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5k8qrc4fjy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🐞 Bug Report Template – Jira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[Short and clear summary of the issue]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Priority:</w:t>
        <w:br w:type="textWrapping"/>
      </w:r>
      <w:r w:rsidDel="00000000" w:rsidR="00000000" w:rsidRPr="00000000">
        <w:rPr>
          <w:rtl w:val="0"/>
        </w:rPr>
        <w:t xml:space="preserve"> [Blocker / Critical / High / Medium / Low]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Environment:</w:t>
        <w:br w:type="textWrapping"/>
      </w:r>
      <w:r w:rsidDel="00000000" w:rsidR="00000000" w:rsidRPr="00000000">
        <w:rPr>
          <w:rtl w:val="0"/>
        </w:rPr>
        <w:t xml:space="preserve"> [e.g., Production / Staging / Browser / App version / OS]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[Brief explanation of the issue, including context and why it's a problem]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Steps to Reproduce: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[Step 1 – include links or login credentials if needed (e.g., for staging)]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[Step 2]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Path A:</w:t>
      </w:r>
      <w:r w:rsidDel="00000000" w:rsidR="00000000" w:rsidRPr="00000000">
        <w:rPr>
          <w:rtl w:val="0"/>
        </w:rPr>
        <w:t xml:space="preserve"> [Describe one interaction path]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Path B:</w:t>
      </w:r>
      <w:r w:rsidDel="00000000" w:rsidR="00000000" w:rsidRPr="00000000">
        <w:rPr>
          <w:rtl w:val="0"/>
        </w:rPr>
        <w:t xml:space="preserve"> [Describe alternative interaction path if applicable]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Behavior:</w:t>
        <w:br w:type="textWrapping"/>
      </w:r>
      <w:r w:rsidDel="00000000" w:rsidR="00000000" w:rsidRPr="00000000">
        <w:rPr>
          <w:rtl w:val="0"/>
        </w:rPr>
        <w:t xml:space="preserve"> [What should happen instead? Be specific and concise]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Behavior:</w:t>
        <w:br w:type="textWrapping"/>
      </w:r>
      <w:r w:rsidDel="00000000" w:rsidR="00000000" w:rsidRPr="00000000">
        <w:rPr>
          <w:rtl w:val="0"/>
        </w:rPr>
        <w:t xml:space="preserve"> [What actually happens, including any incorrect UI behavior, messages, or outcomes]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Impact:</w:t>
        <w:br w:type="textWrapping"/>
      </w:r>
      <w:r w:rsidDel="00000000" w:rsidR="00000000" w:rsidRPr="00000000">
        <w:rPr>
          <w:rtl w:val="0"/>
        </w:rPr>
        <w:t xml:space="preserve"> [Explain the user impact, confusion caused, or system inconsistency]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Suggested Fix:</w:t>
        <w:br w:type="textWrapping"/>
      </w:r>
      <w:r w:rsidDel="00000000" w:rsidR="00000000" w:rsidRPr="00000000">
        <w:rPr>
          <w:rtl w:val="0"/>
        </w:rPr>
        <w:t xml:space="preserve"> [Your recommendation or idea for how the issue could be addressed]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Notes:</w:t>
        <w:br w:type="textWrapping"/>
      </w:r>
      <w:r w:rsidDel="00000000" w:rsidR="00000000" w:rsidRPr="00000000">
        <w:rPr>
          <w:rtl w:val="0"/>
        </w:rPr>
        <w:t xml:space="preserve"> [Any additional context, tips for testing, or things to watch out for]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Bugs for Melingo / options to select when creating a bug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Project -</w:t>
      </w:r>
      <w:r w:rsidDel="00000000" w:rsidR="00000000" w:rsidRPr="00000000">
        <w:rPr>
          <w:rtl w:val="0"/>
        </w:rPr>
        <w:t xml:space="preserve"> Britannica ELL App (ELL)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Work type</w:t>
      </w:r>
      <w:r w:rsidDel="00000000" w:rsidR="00000000" w:rsidRPr="00000000">
        <w:rPr>
          <w:rtl w:val="0"/>
        </w:rPr>
        <w:t xml:space="preserve">: Bug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Priority </w:t>
      </w:r>
      <w:r w:rsidDel="00000000" w:rsidR="00000000" w:rsidRPr="00000000">
        <w:rPr>
          <w:rtl w:val="0"/>
        </w:rPr>
        <w:t xml:space="preserve">- It depends on the severity of the issue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- Britannica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Labels</w:t>
      </w:r>
      <w:r w:rsidDel="00000000" w:rsidR="00000000" w:rsidRPr="00000000">
        <w:rPr>
          <w:rtl w:val="0"/>
        </w:rPr>
        <w:t xml:space="preserve"> - Select the Provisioning Path of the issue that you are reporting - If it is a classcode app then we need to select “ClasscodeApp”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 - Britannica QA - Q2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Original Estimate </w:t>
      </w:r>
      <w:r w:rsidDel="00000000" w:rsidR="00000000" w:rsidRPr="00000000">
        <w:rPr>
          <w:rtl w:val="0"/>
        </w:rPr>
        <w:t xml:space="preserve">- It does not allow to submit the ticket without selecting “Original Estimate” so select “2W”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