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32" w:rsidRPr="00354E91" w:rsidRDefault="00F03C6A" w:rsidP="00E44A0A">
      <w:pPr>
        <w:spacing w:after="0"/>
        <w:jc w:val="center"/>
        <w:rPr>
          <w:b/>
          <w:sz w:val="28"/>
          <w:u w:val="single"/>
        </w:rPr>
      </w:pPr>
      <w:r w:rsidRPr="00354E91">
        <w:rPr>
          <w:b/>
          <w:sz w:val="28"/>
          <w:u w:val="single"/>
        </w:rPr>
        <w:t>Préparation du rapport final Fil rouge</w:t>
      </w:r>
    </w:p>
    <w:p w:rsidR="00354E91" w:rsidRDefault="00354E91" w:rsidP="00E44A0A">
      <w:pPr>
        <w:spacing w:after="0"/>
        <w:jc w:val="center"/>
      </w:pPr>
    </w:p>
    <w:p w:rsidR="00354E91" w:rsidRDefault="00354E91" w:rsidP="00354E91">
      <w:pPr>
        <w:spacing w:after="0"/>
        <w:rPr>
          <w:b/>
          <w:sz w:val="24"/>
        </w:rPr>
      </w:pPr>
      <w:r w:rsidRPr="00015670">
        <w:rPr>
          <w:b/>
          <w:sz w:val="24"/>
        </w:rPr>
        <w:t>Les livrables attendus en fin de projet :</w:t>
      </w:r>
    </w:p>
    <w:p w:rsidR="00015670" w:rsidRPr="00015670" w:rsidRDefault="00015670" w:rsidP="00354E91">
      <w:pPr>
        <w:spacing w:after="0"/>
        <w:rPr>
          <w:b/>
          <w:sz w:val="24"/>
        </w:rPr>
      </w:pPr>
    </w:p>
    <w:p w:rsidR="00354E91" w:rsidRDefault="000C0C7C" w:rsidP="000C0C7C">
      <w:pPr>
        <w:pStyle w:val="ListParagraph"/>
        <w:numPr>
          <w:ilvl w:val="0"/>
          <w:numId w:val="1"/>
        </w:numPr>
        <w:spacing w:after="0"/>
      </w:pPr>
      <w:r w:rsidRPr="00F143B7">
        <w:rPr>
          <w:b/>
          <w:color w:val="FF0000"/>
        </w:rPr>
        <w:t>Le code</w:t>
      </w:r>
      <w:r w:rsidRPr="00F143B7">
        <w:rPr>
          <w:color w:val="FF0000"/>
        </w:rPr>
        <w:t xml:space="preserve"> </w:t>
      </w:r>
      <w:r>
        <w:t>du produit réalisé accompagné de différents éléments produits dans le cours de la conception. (Diagramme de classes etc… ?)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 diagramme de classe correspondant au produit livré.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 diagramm</w:t>
      </w:r>
      <w:r w:rsidR="005D78E4">
        <w:t xml:space="preserve">e de séquence de </w:t>
      </w:r>
      <w:proofErr w:type="spellStart"/>
      <w:r w:rsidR="005D78E4">
        <w:t>reviewOpinion</w:t>
      </w:r>
      <w:proofErr w:type="spellEnd"/>
      <w:r w:rsidR="005D78E4">
        <w:t>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>Les sources du projet incluant la classe de test.</w:t>
      </w:r>
    </w:p>
    <w:p w:rsidR="00F143B7" w:rsidRDefault="00F143B7" w:rsidP="00F143B7">
      <w:pPr>
        <w:pStyle w:val="ListParagraph"/>
        <w:numPr>
          <w:ilvl w:val="1"/>
          <w:numId w:val="1"/>
        </w:numPr>
        <w:spacing w:after="0"/>
      </w:pPr>
      <w:r>
        <w:t xml:space="preserve">Un fichier </w:t>
      </w:r>
      <w:proofErr w:type="spellStart"/>
      <w:r>
        <w:t>readme</w:t>
      </w:r>
      <w:proofErr w:type="spellEnd"/>
      <w:r>
        <w:t xml:space="preserve"> indiquant les infos pour compiler le produit, générer la </w:t>
      </w:r>
      <w:proofErr w:type="spellStart"/>
      <w:r>
        <w:t>javadoc</w:t>
      </w:r>
      <w:proofErr w:type="spellEnd"/>
      <w:r>
        <w:t xml:space="preserve"> et exécuter directement la classe de test (lignes de commandes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javac</w:t>
      </w:r>
      <w:proofErr w:type="spellEnd"/>
      <w:r>
        <w:t>, java).</w:t>
      </w:r>
    </w:p>
    <w:p w:rsidR="00F143B7" w:rsidRDefault="00F143B7" w:rsidP="00F143B7">
      <w:pPr>
        <w:pStyle w:val="ListParagraph"/>
        <w:spacing w:after="0"/>
        <w:ind w:left="1440"/>
      </w:pPr>
    </w:p>
    <w:p w:rsidR="000C0C7C" w:rsidRDefault="000C0C7C" w:rsidP="000C0C7C">
      <w:pPr>
        <w:pStyle w:val="ListParagraph"/>
        <w:numPr>
          <w:ilvl w:val="0"/>
          <w:numId w:val="1"/>
        </w:numPr>
        <w:spacing w:after="0"/>
      </w:pPr>
      <w:r w:rsidRPr="00F143B7">
        <w:rPr>
          <w:b/>
          <w:color w:val="FF0000"/>
        </w:rPr>
        <w:t>Le dossier de projet</w:t>
      </w:r>
      <w:r w:rsidRPr="00F143B7">
        <w:rPr>
          <w:color w:val="FF0000"/>
        </w:rPr>
        <w:t xml:space="preserve"> </w:t>
      </w:r>
      <w:r>
        <w:t>qui retracera les étapes de la conception et démontrera la qualité du produit livré en termes de conformité au cahier des charges, de correction et de maintenabilité. (~15 pages).</w:t>
      </w:r>
    </w:p>
    <w:p w:rsidR="008A4FC1" w:rsidRDefault="008A4FC1" w:rsidP="008A4FC1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174B327" wp14:editId="450997BD">
            <wp:extent cx="4719782" cy="29339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513" cy="29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C1" w:rsidRDefault="008A4FC1" w:rsidP="008A4FC1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3D00A43D" wp14:editId="5CA98B8E">
            <wp:extent cx="4683384" cy="17835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440" cy="17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7C" w:rsidRDefault="000C0C7C" w:rsidP="008A4FC1">
      <w:pPr>
        <w:spacing w:after="0"/>
      </w:pPr>
    </w:p>
    <w:p w:rsidR="008A4FC1" w:rsidRPr="00354E91" w:rsidRDefault="008A4FC1" w:rsidP="008A4FC1">
      <w:pPr>
        <w:spacing w:after="0"/>
      </w:pPr>
    </w:p>
    <w:p w:rsidR="00354E91" w:rsidRDefault="00354E91" w:rsidP="00354E91">
      <w:pPr>
        <w:spacing w:after="0"/>
      </w:pPr>
    </w:p>
    <w:p w:rsidR="008A4FC1" w:rsidRDefault="008A4FC1" w:rsidP="00354E91">
      <w:pPr>
        <w:spacing w:after="0"/>
      </w:pPr>
    </w:p>
    <w:p w:rsidR="008A4FC1" w:rsidRDefault="008A4FC1" w:rsidP="00354E91">
      <w:pPr>
        <w:spacing w:after="0"/>
      </w:pPr>
    </w:p>
    <w:p w:rsidR="00F03C6A" w:rsidRPr="00354E91" w:rsidRDefault="00F03C6A" w:rsidP="00E44A0A">
      <w:pPr>
        <w:spacing w:after="0"/>
        <w:rPr>
          <w:b/>
        </w:rPr>
      </w:pPr>
      <w:r w:rsidRPr="00354E91">
        <w:rPr>
          <w:b/>
        </w:rPr>
        <w:lastRenderedPageBreak/>
        <w:t>Heures passées sur le projet :</w:t>
      </w:r>
    </w:p>
    <w:p w:rsidR="00E44A0A" w:rsidRDefault="00E44A0A" w:rsidP="00E44A0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44A0A" w:rsidTr="00E44A0A"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Temps en 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Temps Hors séance</w:t>
            </w:r>
          </w:p>
        </w:tc>
        <w:tc>
          <w:tcPr>
            <w:tcW w:w="2303" w:type="dxa"/>
          </w:tcPr>
          <w:p w:rsidR="00E44A0A" w:rsidRPr="00E44A0A" w:rsidRDefault="00E44A0A" w:rsidP="00E44A0A">
            <w:pPr>
              <w:rPr>
                <w:b/>
              </w:rPr>
            </w:pPr>
            <w:r w:rsidRPr="00E44A0A">
              <w:rPr>
                <w:b/>
              </w:rPr>
              <w:t>Notes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BE1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0</w:t>
            </w:r>
          </w:p>
        </w:tc>
        <w:tc>
          <w:tcPr>
            <w:tcW w:w="2303" w:type="dxa"/>
          </w:tcPr>
          <w:p w:rsidR="00E44A0A" w:rsidRDefault="0020606C" w:rsidP="00E44A0A">
            <w:r>
              <w:t xml:space="preserve">Exo cahier des charges 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BE2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2</w:t>
            </w:r>
          </w:p>
        </w:tc>
        <w:tc>
          <w:tcPr>
            <w:tcW w:w="2303" w:type="dxa"/>
          </w:tcPr>
          <w:p w:rsidR="00E44A0A" w:rsidRDefault="0020606C" w:rsidP="00E44A0A">
            <w:r>
              <w:t>Réflexion tests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BE3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307EF2" w:rsidP="00E44A0A">
            <w:r>
              <w:t>0</w:t>
            </w:r>
          </w:p>
        </w:tc>
        <w:tc>
          <w:tcPr>
            <w:tcW w:w="2303" w:type="dxa"/>
          </w:tcPr>
          <w:p w:rsidR="00E44A0A" w:rsidRDefault="0020606C" w:rsidP="00E44A0A">
            <w:r>
              <w:t>Conception UML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TP1</w:t>
            </w:r>
          </w:p>
        </w:tc>
        <w:tc>
          <w:tcPr>
            <w:tcW w:w="2303" w:type="dxa"/>
          </w:tcPr>
          <w:p w:rsidR="00E44A0A" w:rsidRDefault="00E44A0A" w:rsidP="00E44A0A">
            <w:r>
              <w:t>3x2</w:t>
            </w:r>
          </w:p>
        </w:tc>
        <w:tc>
          <w:tcPr>
            <w:tcW w:w="2303" w:type="dxa"/>
          </w:tcPr>
          <w:p w:rsidR="00E44A0A" w:rsidRDefault="00E44A0A" w:rsidP="00E44A0A">
            <w:r>
              <w:t>2</w:t>
            </w:r>
          </w:p>
        </w:tc>
        <w:tc>
          <w:tcPr>
            <w:tcW w:w="2303" w:type="dxa"/>
          </w:tcPr>
          <w:p w:rsidR="00E44A0A" w:rsidRDefault="0020606C" w:rsidP="00E44A0A">
            <w:proofErr w:type="spellStart"/>
            <w:r>
              <w:t>Uml</w:t>
            </w:r>
            <w:proofErr w:type="spellEnd"/>
            <w:r>
              <w:t xml:space="preserve"> + début de code</w:t>
            </w:r>
          </w:p>
        </w:tc>
        <w:bookmarkStart w:id="0" w:name="_GoBack"/>
        <w:bookmarkEnd w:id="0"/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TP2</w:t>
            </w:r>
          </w:p>
        </w:tc>
        <w:tc>
          <w:tcPr>
            <w:tcW w:w="2303" w:type="dxa"/>
          </w:tcPr>
          <w:p w:rsidR="00E44A0A" w:rsidRDefault="00C82B2F" w:rsidP="00E44A0A">
            <w:r>
              <w:t>3x2</w:t>
            </w:r>
          </w:p>
        </w:tc>
        <w:tc>
          <w:tcPr>
            <w:tcW w:w="2303" w:type="dxa"/>
          </w:tcPr>
          <w:p w:rsidR="00E44A0A" w:rsidRDefault="00C82B2F" w:rsidP="00E44A0A">
            <w:r>
              <w:t>1</w:t>
            </w:r>
          </w:p>
        </w:tc>
        <w:tc>
          <w:tcPr>
            <w:tcW w:w="2303" w:type="dxa"/>
          </w:tcPr>
          <w:p w:rsidR="00E44A0A" w:rsidRDefault="00C82B2F" w:rsidP="00E44A0A">
            <w:r>
              <w:t>Code lot 1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TP3</w:t>
            </w:r>
          </w:p>
        </w:tc>
        <w:tc>
          <w:tcPr>
            <w:tcW w:w="2303" w:type="dxa"/>
          </w:tcPr>
          <w:p w:rsidR="00E44A0A" w:rsidRDefault="004F7FC8" w:rsidP="00E44A0A">
            <w:r>
              <w:t>3x2</w:t>
            </w:r>
          </w:p>
        </w:tc>
        <w:tc>
          <w:tcPr>
            <w:tcW w:w="2303" w:type="dxa"/>
          </w:tcPr>
          <w:p w:rsidR="00E44A0A" w:rsidRDefault="004F7FC8" w:rsidP="00E44A0A">
            <w:r>
              <w:t>6</w:t>
            </w:r>
          </w:p>
        </w:tc>
        <w:tc>
          <w:tcPr>
            <w:tcW w:w="2303" w:type="dxa"/>
          </w:tcPr>
          <w:p w:rsidR="00E44A0A" w:rsidRDefault="004F7FC8" w:rsidP="00E44A0A">
            <w:r>
              <w:t>Code lot 1 + code test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TP4</w:t>
            </w:r>
          </w:p>
        </w:tc>
        <w:tc>
          <w:tcPr>
            <w:tcW w:w="2303" w:type="dxa"/>
          </w:tcPr>
          <w:p w:rsidR="00E44A0A" w:rsidRDefault="002E4CAC" w:rsidP="00E44A0A">
            <w:r>
              <w:t>3x2</w:t>
            </w:r>
          </w:p>
        </w:tc>
        <w:tc>
          <w:tcPr>
            <w:tcW w:w="2303" w:type="dxa"/>
          </w:tcPr>
          <w:p w:rsidR="00E44A0A" w:rsidRDefault="00372DEB" w:rsidP="00E44A0A">
            <w:r>
              <w:t>20</w:t>
            </w:r>
          </w:p>
        </w:tc>
        <w:tc>
          <w:tcPr>
            <w:tcW w:w="2303" w:type="dxa"/>
          </w:tcPr>
          <w:p w:rsidR="00E44A0A" w:rsidRDefault="002E4CAC" w:rsidP="00E44A0A">
            <w:r>
              <w:t>Code lot 2 + code test</w:t>
            </w:r>
          </w:p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TP5</w:t>
            </w:r>
          </w:p>
        </w:tc>
        <w:tc>
          <w:tcPr>
            <w:tcW w:w="2303" w:type="dxa"/>
          </w:tcPr>
          <w:p w:rsidR="00E44A0A" w:rsidRDefault="00720905" w:rsidP="00E44A0A">
            <w:r>
              <w:t>3x2</w:t>
            </w:r>
          </w:p>
        </w:tc>
        <w:tc>
          <w:tcPr>
            <w:tcW w:w="2303" w:type="dxa"/>
          </w:tcPr>
          <w:p w:rsidR="00E44A0A" w:rsidRDefault="00720905" w:rsidP="00E44A0A">
            <w:r>
              <w:t>6</w:t>
            </w:r>
          </w:p>
        </w:tc>
        <w:tc>
          <w:tcPr>
            <w:tcW w:w="2303" w:type="dxa"/>
          </w:tcPr>
          <w:p w:rsidR="00E44A0A" w:rsidRDefault="00E44A0A" w:rsidP="00E44A0A"/>
        </w:tc>
      </w:tr>
      <w:tr w:rsidR="00E44A0A" w:rsidTr="00E44A0A">
        <w:tc>
          <w:tcPr>
            <w:tcW w:w="2303" w:type="dxa"/>
          </w:tcPr>
          <w:p w:rsidR="00E44A0A" w:rsidRDefault="00E44A0A" w:rsidP="00E44A0A">
            <w:r>
              <w:t>TP6</w:t>
            </w:r>
          </w:p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  <w:tc>
          <w:tcPr>
            <w:tcW w:w="2303" w:type="dxa"/>
          </w:tcPr>
          <w:p w:rsidR="00E44A0A" w:rsidRDefault="00E44A0A" w:rsidP="00E44A0A"/>
        </w:tc>
      </w:tr>
    </w:tbl>
    <w:p w:rsidR="00E44A0A" w:rsidRDefault="00E44A0A" w:rsidP="00E44A0A">
      <w:pPr>
        <w:spacing w:after="0"/>
      </w:pPr>
    </w:p>
    <w:p w:rsidR="00F03C6A" w:rsidRDefault="00F03C6A" w:rsidP="00E44A0A">
      <w:pPr>
        <w:spacing w:after="0"/>
      </w:pPr>
    </w:p>
    <w:p w:rsidR="00DD085E" w:rsidRDefault="00DD085E" w:rsidP="00DD085E">
      <w:pPr>
        <w:rPr>
          <w:b/>
          <w:color w:val="FF0000"/>
        </w:rPr>
      </w:pPr>
    </w:p>
    <w:p w:rsidR="002E4CAC" w:rsidRDefault="002E4CAC" w:rsidP="00DD085E">
      <w:pPr>
        <w:rPr>
          <w:b/>
          <w:color w:val="FF0000"/>
        </w:rPr>
      </w:pPr>
      <w:r>
        <w:rPr>
          <w:b/>
          <w:color w:val="FF0000"/>
        </w:rPr>
        <w:t>Lot 2, définition de critères de développement du lot 2 (critères arbitraires, respectant le cahier des charges)</w:t>
      </w:r>
    </w:p>
    <w:p w:rsidR="002E4CAC" w:rsidRDefault="002E4CAC" w:rsidP="00DD085E">
      <w:r>
        <w:t xml:space="preserve">Le Karma : </w:t>
      </w:r>
    </w:p>
    <w:p w:rsidR="002E4CAC" w:rsidRDefault="002E4CAC" w:rsidP="002E4CAC">
      <w:pPr>
        <w:pStyle w:val="ListParagraph"/>
        <w:numPr>
          <w:ilvl w:val="0"/>
          <w:numId w:val="1"/>
        </w:numPr>
      </w:pPr>
      <w:r>
        <w:t>Chaque membre se voit attribué un Karma entre 0.0 et 5.0.</w:t>
      </w:r>
    </w:p>
    <w:p w:rsidR="002E4CAC" w:rsidRDefault="002E4CAC" w:rsidP="002E4CAC">
      <w:pPr>
        <w:pStyle w:val="ListParagraph"/>
        <w:numPr>
          <w:ilvl w:val="0"/>
          <w:numId w:val="1"/>
        </w:numPr>
      </w:pPr>
      <w:r>
        <w:t xml:space="preserve">Ce Karma influencera le « poids » d’une note mise par ce membre sur un item (pondération par rapport au karma) uniquement lors de l’ajout de cette note (ou de son actualisation) et </w:t>
      </w:r>
      <w:r w:rsidR="0020455E">
        <w:t xml:space="preserve">la note </w:t>
      </w:r>
      <w:r>
        <w:t>ne sera pas mise à jour en temps réel suivant l’évolution de son karma.</w:t>
      </w:r>
    </w:p>
    <w:p w:rsidR="002E4CAC" w:rsidRDefault="002E4CAC" w:rsidP="002E4CAC">
      <w:pPr>
        <w:pStyle w:val="ListParagraph"/>
        <w:numPr>
          <w:ilvl w:val="0"/>
          <w:numId w:val="1"/>
        </w:numPr>
      </w:pPr>
      <w:r>
        <w:t xml:space="preserve">Le karma d’un utilisateur lors de son enregistrement sera </w:t>
      </w:r>
      <w:r w:rsidR="0020455E">
        <w:t>de 2.5</w:t>
      </w:r>
    </w:p>
    <w:p w:rsidR="0020455E" w:rsidRDefault="0020455E" w:rsidP="002E4CAC">
      <w:pPr>
        <w:pStyle w:val="ListParagraph"/>
        <w:numPr>
          <w:ilvl w:val="0"/>
          <w:numId w:val="1"/>
        </w:numPr>
      </w:pPr>
      <w:r>
        <w:t xml:space="preserve">Méthode du calcul du Karma : </w:t>
      </w:r>
    </w:p>
    <w:p w:rsidR="0020455E" w:rsidRDefault="0020455E" w:rsidP="0020455E">
      <w:pPr>
        <w:pStyle w:val="ListParagraph"/>
        <w:numPr>
          <w:ilvl w:val="1"/>
          <w:numId w:val="1"/>
        </w:numPr>
      </w:pPr>
      <w:r>
        <w:t>Le karma initial de 2.5 fait office de « première note » attribué à l’utilisateur.</w:t>
      </w:r>
    </w:p>
    <w:p w:rsidR="0020455E" w:rsidRDefault="0020455E" w:rsidP="0020455E">
      <w:pPr>
        <w:pStyle w:val="ListParagraph"/>
        <w:numPr>
          <w:ilvl w:val="1"/>
          <w:numId w:val="1"/>
        </w:numPr>
      </w:pPr>
      <w:r>
        <w:t>A chaque fois qu’un membre notera l’avis de cet utilisateur un calcul de moyenne sera effectué  entre les différentes notes mises au avis posté par cet utilisateur (+ le 2,5 de départ).</w:t>
      </w:r>
    </w:p>
    <w:p w:rsidR="0020455E" w:rsidRDefault="0020455E" w:rsidP="0020455E">
      <w:pPr>
        <w:pStyle w:val="ListParagraph"/>
        <w:numPr>
          <w:ilvl w:val="0"/>
          <w:numId w:val="1"/>
        </w:numPr>
      </w:pPr>
      <w:r>
        <w:t>Pondération de la note d’un avis en fonction du karma :</w:t>
      </w:r>
    </w:p>
    <w:p w:rsidR="0020455E" w:rsidRDefault="007F79AF" w:rsidP="0020455E">
      <w:pPr>
        <w:pStyle w:val="ListParagraph"/>
        <w:numPr>
          <w:ilvl w:val="1"/>
          <w:numId w:val="1"/>
        </w:numPr>
      </w:pPr>
      <w:r>
        <w:t xml:space="preserve">A chaque ajout d’un avis sur un item le karma actuel du membre et la note sont enregistré dans le </w:t>
      </w:r>
      <w:proofErr w:type="spellStart"/>
      <w:r>
        <w:t>review</w:t>
      </w:r>
      <w:proofErr w:type="spellEnd"/>
      <w:r>
        <w:t xml:space="preserve">. Le calcul de la note de l’item s’effectue donc en parcourant les notes/karmas des </w:t>
      </w:r>
      <w:proofErr w:type="spellStart"/>
      <w:r>
        <w:t>reviews</w:t>
      </w:r>
      <w:proofErr w:type="spellEnd"/>
      <w:r>
        <w:t xml:space="preserve"> postés sur un item.</w:t>
      </w:r>
    </w:p>
    <w:p w:rsidR="0020455E" w:rsidRDefault="0020455E" w:rsidP="0020455E">
      <w:pPr>
        <w:ind w:left="360"/>
      </w:pPr>
    </w:p>
    <w:p w:rsidR="0020455E" w:rsidRPr="002E4CAC" w:rsidRDefault="0020455E" w:rsidP="0020455E">
      <w:pPr>
        <w:pStyle w:val="ListParagraph"/>
      </w:pPr>
    </w:p>
    <w:sectPr w:rsidR="0020455E" w:rsidRPr="002E4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4700"/>
    <w:multiLevelType w:val="hybridMultilevel"/>
    <w:tmpl w:val="4930262A"/>
    <w:lvl w:ilvl="0" w:tplc="9AFC5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BF"/>
    <w:rsid w:val="00015670"/>
    <w:rsid w:val="000C0C7C"/>
    <w:rsid w:val="0020455E"/>
    <w:rsid w:val="0020606C"/>
    <w:rsid w:val="002E4CAC"/>
    <w:rsid w:val="00307EF2"/>
    <w:rsid w:val="00354E91"/>
    <w:rsid w:val="00364DBF"/>
    <w:rsid w:val="00372DEB"/>
    <w:rsid w:val="004F7FC8"/>
    <w:rsid w:val="005B368B"/>
    <w:rsid w:val="005D78E4"/>
    <w:rsid w:val="00720905"/>
    <w:rsid w:val="007F79AF"/>
    <w:rsid w:val="008A4FC1"/>
    <w:rsid w:val="00936C95"/>
    <w:rsid w:val="00B50B32"/>
    <w:rsid w:val="00C82B2F"/>
    <w:rsid w:val="00DD085E"/>
    <w:rsid w:val="00E44A0A"/>
    <w:rsid w:val="00F03C6A"/>
    <w:rsid w:val="00F1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D1D44-27FF-469C-BDA4-DE619A1E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ML</dc:creator>
  <cp:keywords/>
  <dc:description/>
  <cp:lastModifiedBy>jordan ML</cp:lastModifiedBy>
  <cp:revision>17</cp:revision>
  <dcterms:created xsi:type="dcterms:W3CDTF">2015-05-02T14:46:00Z</dcterms:created>
  <dcterms:modified xsi:type="dcterms:W3CDTF">2015-05-26T21:40:00Z</dcterms:modified>
</cp:coreProperties>
</file>