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CONSOLIDADA - MMA, VINCULADAS E ENCAMINHAMENTOS FREQUENTES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r>
        <w:rPr>
          <w:b/>
          <w:sz w:val="20"/>
        </w:rPr>
        <w:t>Uso recomendado no GPT</w:t>
      </w:r>
    </w:p>
    <w:p>
      <w:pPr>
        <w:spacing w:after="120"/>
      </w:pPr>
      <w:r>
        <w:rPr>
          <w:sz w:val="18"/>
        </w:rPr>
        <w:t>Este é o arquivo mais indicado para subir na base operacional do assistente, porque consolida os temas mais recorrentes em linhas curtas e reduz o risco de o modelo consultar processos longos ou organogramas em imagem.</w:t>
      </w:r>
    </w:p>
    <w:p>
      <w:r>
        <w:rPr>
          <w:b/>
          <w:sz w:val="20"/>
        </w:rPr>
        <w:t>Camada de detalhamento</w:t>
      </w:r>
    </w:p>
    <w:p>
      <w:pPr>
        <w:spacing w:after="120"/>
      </w:pPr>
      <w:r>
        <w:rPr>
          <w:sz w:val="18"/>
        </w:rPr>
        <w:t>Os arquivos individuais por órgão devem ficar como apoio de segundo nível. Se o GPT tiver limite de arquivos/tamanho, priorize este consolidado + os decretos/regimentos oficiais.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CAR/SICAR - dados, extrações, quantitativos, situação cadastral, transparência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nacionais e infraestrutura digital do CAR/SICAR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Presumir MGI como maior aderência para custódia de dados nacionais; MMA para parâmetros ambientais.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CAR/SICAR - parâmetros ambientais, política e controle do desmatamento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Sec. Extraordinária de Controle do Desmatamento; SFB/Diretoria de Regularização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parâmetros e regularização ambiental rural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43, 44 e 49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Usar atuação conjunta MGI/MMA quando pedido mistura dados e regra ambiental.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Licenciamento ambiental federal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Ibama - Diretoria de Licenciamento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Processos, licenças, estudos, pareceres e sistemas de licenciamento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12.130/2024; Portaria Ibama 73/2025, arts. 86 a 110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só para política/diretriz geral de AIA.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Avaliação de impacto ambiental - política/diretriz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Departamento de Políticas de Avaliação de Impacto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normas, diretrizes e avaliação estratégica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19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de processo concreto de licenciamento.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 ambiental, autos, embargos, operações e emergências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Ibama - Diretoria de Proteção Ambiental; Ceneac para emergências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Autos, embargos, operações, Siema e dados de proteção ambiental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12.130/2024; Portaria Ibama 73/2025; páginas Dipro/Ceneac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Checar sigilo, investigação, inteligência e dados pessoais.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CTF, RAPP, Certificado de Regularidade, qualidade ambiental, substâncias químicas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Ibama - Diretoria de Qualidade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Cadastros técnicos federais, certificados, dados e controles ambientais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111 a 124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atribuir genericamente ao 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DOF, Sinaflor, flora/madeira, controle de produtos florestais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Ibama - Diretoria de Uso Sustentável da Biodiversidade e Florestas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Sistemas e autorizações de uso da flora e controle florestal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125 a 130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de SFB: SNIF, IFN, concessões e florestas públicas.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Unidades de conservação federais - gestão, plano de manejo, visitação, fiscalização na UC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ICMBio - Diretoria de Criação e Manejo de UCs; unidade/NGI/gerência regional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e processos de gestão de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arts. 2º e 11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formula política do SNUC; ICMBio executa gestão de UC federal.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UC federal - conselhos, PCTs, regularização fundiária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ICMBio - Diretoria de Ações Socioambientais e Consolidação Territorial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Conselhos, dados fundiários e socioambientais de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Funai, Incra, FCP e MMA/SNPCT.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Pesquisa, biodiversidade e espécies em UCs; autorização de pesquisa/coleta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ICMBio - Diretoria de Pesquisa, Avaliação e Monitoramento da Biodiversidade; Centros de Pesquisa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Autorizações, monitoramento e dados de biodiversidade em UC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12.258/2024, art. 13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Flora e funga ameaçadas podem envolver JBRJ/CNCFlora.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Flora brasileira, catálogo de espécies, conservação da flora e funga, risco de extinção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JBRJ - Diretoria de Pesquisa Científica; CNCFlora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científicos, listas, diagnósticos e avaliações de conservação da flora/funga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arts. 11 e 14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pode deter ato normativo; JBRJ tende a base técnica.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Coleção viva, arboreto, visitação, educação ambiental e patrimônio cultural do JBRJ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JBRJ - Diretoria de Conhecimento, Ambiente e Tecnologia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Registros da coleção viva, visitação, acervos e patrimônio cultural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com política geral de biodiversidade do 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Resíduos sólidos, PNRS, SINIR, logística reversa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Departamento de Gestão de Resíduos Sólidos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dados e consolidações nacionais quando sob gestão do MMA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25 e 26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Verificar sistema/base e eventual órgão estadual/municipal.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Mudança do clima, mitigação, adaptação, REDD+, mercado de carbono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Secretaria Nacional de Mudança do Clima e departamentos correlatos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instrumentos e planos climáticos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30 a 33-A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setoriais podem estar em outros ministérios.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Desmatamento, queimadas, PPCDAm/PPCerrado, ZEE e ordenamento territorial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Sec. Extraordinária de Controle do Desmatamento e Ordenamento Ambiental Territorial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planos, monitoramento e avaliação de controle do desmatamento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43 a 45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 concreta: Ibama; UC federal: ICMBio; CAR dados: MGI.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Concessões florestais, SNIF, Inventário Florestal Nacional, Cadastro Nacional de Florestas Públicas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MMA/SFB - Diretorias de Concessão, Fomento e Regularização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Bases florestais, concessões, IFN, SNIF e florestas públicas federais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46 a 49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de DOF/Sinaflor, que tendem a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Sanidade vegetal/animal, inspeção agropecuária, agrotóxicos em dimensão agropecuária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Defesa Agropecuária e departamentos específicos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Registros e dados agropecuários/sanitários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23 a 28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Agrotóxicos podem exigir MAPA + Anvisa +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Agropecuária sustentável, Plano ABC+, conservação de solo e água na agropecuária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Desenvolvimento Rural / Departamento de Produção Sustentável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programas de sustentabilidade agropecuária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30 e 33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Interface com MMA quando envolver política climática/ambiental.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Meteorologia e clima operacional para agropecuária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INMET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e serviços meteorológicos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art. 17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com política climática do 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Patrimônio genético, CTA, repartição de benefícios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Departamento de Patrimônio Genético / CGen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sistemas e deliberações sobre patrimônio genético e CTA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38 e 52; Lei 13.123/2015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Checar dados protegidos, sigilo comercial ou informações pessoais.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12.254/2024 - Estrutura Regimental do Ministério do Meio Ambiente e Mudança do Clima.</w:t>
      </w:r>
    </w:p>
    <w:p>
      <w:pPr>
        <w:ind w:left="227"/>
      </w:pPr>
      <w:r>
        <w:rPr>
          <w:sz w:val="17"/>
        </w:rPr>
        <w:t>• Decreto nº 12.130/2024 - Estrutura Regimental do Ibama.</w:t>
      </w:r>
    </w:p>
    <w:p>
      <w:pPr>
        <w:ind w:left="227"/>
      </w:pPr>
      <w:r>
        <w:rPr>
          <w:sz w:val="17"/>
        </w:rPr>
        <w:t>• Portaria Ibama nº 73/2025 - Regimento Interno do Ibama.</w:t>
      </w:r>
    </w:p>
    <w:p>
      <w:pPr>
        <w:ind w:left="227"/>
      </w:pPr>
      <w:r>
        <w:rPr>
          <w:sz w:val="17"/>
        </w:rPr>
        <w:t>• Decreto nº 12.258/2024 - Estrutura Regimental do ICMBio.</w:t>
      </w:r>
    </w:p>
    <w:p>
      <w:pPr>
        <w:ind w:left="227"/>
      </w:pPr>
      <w:r>
        <w:rPr>
          <w:sz w:val="17"/>
        </w:rPr>
        <w:t>• Decreto nº 12.137/2024 - Estrutura Regimental do JBRJ.</w:t>
      </w:r>
    </w:p>
    <w:p>
      <w:pPr>
        <w:ind w:left="227"/>
      </w:pPr>
      <w:r>
        <w:rPr>
          <w:sz w:val="17"/>
        </w:rPr>
        <w:t>• Decreto nº 12.904/2026 - Estrutura Regimental do MGI, com Diretoria do Cadastro Ambiental Rural.</w:t>
      </w:r>
    </w:p>
    <w:p>
      <w:pPr>
        <w:ind w:left="227"/>
      </w:pPr>
      <w:r>
        <w:rPr>
          <w:sz w:val="17"/>
        </w:rPr>
        <w:t>• Decreto nº 12.642/2025 - Estrutura Regimental do MAPA.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