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FE592" w14:textId="688BC9E7" w:rsidR="00FF729E" w:rsidRPr="00E4213D" w:rsidRDefault="00215168" w:rsidP="00E4213D">
      <w:pPr>
        <w:ind w:hanging="564"/>
        <w:jc w:val="center"/>
        <w:rPr>
          <w:sz w:val="28"/>
          <w:szCs w:val="28"/>
        </w:rPr>
      </w:pPr>
      <w:r>
        <w:t>“</w:t>
      </w:r>
      <w:r w:rsidRPr="00E4213D">
        <w:rPr>
          <w:sz w:val="28"/>
          <w:szCs w:val="28"/>
        </w:rPr>
        <w:t xml:space="preserve">AÑO DE LA RECUPERACION Y CONSOLIDACION DE LA </w:t>
      </w:r>
      <w:r w:rsidR="00E4213D" w:rsidRPr="00E4213D">
        <w:rPr>
          <w:sz w:val="28"/>
          <w:szCs w:val="28"/>
        </w:rPr>
        <w:t>ECONOMIA</w:t>
      </w:r>
      <w:r w:rsidR="00E4213D">
        <w:rPr>
          <w:sz w:val="28"/>
          <w:szCs w:val="28"/>
        </w:rPr>
        <w:t xml:space="preserve"> PERUANA</w:t>
      </w:r>
      <w:r w:rsidRPr="00E4213D">
        <w:rPr>
          <w:sz w:val="28"/>
          <w:szCs w:val="28"/>
        </w:rPr>
        <w:t>”</w:t>
      </w:r>
    </w:p>
    <w:p w14:paraId="6A4094AD" w14:textId="57A570AB" w:rsidR="00F006E6" w:rsidRPr="00F006E6" w:rsidRDefault="00735B7C" w:rsidP="004576F2">
      <w:pPr>
        <w:jc w:val="center"/>
      </w:pPr>
      <w:r w:rsidRPr="00F006E6">
        <w:drawing>
          <wp:anchor distT="0" distB="0" distL="114300" distR="114300" simplePos="0" relativeHeight="251660288" behindDoc="0" locked="0" layoutInCell="1" allowOverlap="1" wp14:anchorId="1282521A" wp14:editId="1D926972">
            <wp:simplePos x="0" y="0"/>
            <wp:positionH relativeFrom="margin">
              <wp:align>center</wp:align>
            </wp:positionH>
            <wp:positionV relativeFrom="paragraph">
              <wp:posOffset>182407</wp:posOffset>
            </wp:positionV>
            <wp:extent cx="3258312" cy="712470"/>
            <wp:effectExtent l="0" t="0" r="0" b="0"/>
            <wp:wrapSquare wrapText="bothSides"/>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58312" cy="712470"/>
                    </a:xfrm>
                    <a:prstGeom prst="rect">
                      <a:avLst/>
                    </a:prstGeom>
                  </pic:spPr>
                </pic:pic>
              </a:graphicData>
            </a:graphic>
            <wp14:sizeRelH relativeFrom="page">
              <wp14:pctWidth>0</wp14:pctWidth>
            </wp14:sizeRelH>
            <wp14:sizeRelV relativeFrom="page">
              <wp14:pctHeight>0</wp14:pctHeight>
            </wp14:sizeRelV>
          </wp:anchor>
        </w:drawing>
      </w:r>
    </w:p>
    <w:p w14:paraId="2E8A85B9" w14:textId="6549B4AE" w:rsidR="00FF729E" w:rsidRPr="00F006E6" w:rsidRDefault="00FF729E" w:rsidP="004576F2">
      <w:pPr>
        <w:jc w:val="center"/>
      </w:pPr>
    </w:p>
    <w:p w14:paraId="17BB4D9E" w14:textId="2C0899D0" w:rsidR="000F0ECA" w:rsidRDefault="000F0ECA" w:rsidP="004576F2">
      <w:pPr>
        <w:jc w:val="center"/>
      </w:pPr>
    </w:p>
    <w:p w14:paraId="0D3D2E6D" w14:textId="77777777" w:rsidR="00735B7C" w:rsidRDefault="00735B7C" w:rsidP="004576F2">
      <w:pPr>
        <w:jc w:val="center"/>
      </w:pPr>
    </w:p>
    <w:p w14:paraId="3CF3F920" w14:textId="37623CA1" w:rsidR="00FF729E" w:rsidRPr="00E4213D" w:rsidRDefault="00215168" w:rsidP="00735B7C">
      <w:pPr>
        <w:jc w:val="center"/>
        <w:rPr>
          <w:b/>
          <w:bCs/>
          <w:sz w:val="28"/>
          <w:szCs w:val="28"/>
        </w:rPr>
      </w:pPr>
      <w:r w:rsidRPr="00E4213D">
        <w:rPr>
          <w:b/>
          <w:bCs/>
          <w:sz w:val="28"/>
          <w:szCs w:val="28"/>
        </w:rPr>
        <w:t>FACULTAD DE INGENIERIA</w:t>
      </w:r>
    </w:p>
    <w:p w14:paraId="4FEA9E98" w14:textId="2B82F2D4" w:rsidR="00FF729E" w:rsidRPr="00F006E6" w:rsidRDefault="00215168" w:rsidP="00735B7C">
      <w:pPr>
        <w:jc w:val="center"/>
      </w:pPr>
      <w:r w:rsidRPr="00F006E6">
        <w:t>ESCUELA PROFESIONAL: INGENIERIA INDUSTRIAL</w:t>
      </w:r>
    </w:p>
    <w:p w14:paraId="75509A8B" w14:textId="59AA73E0" w:rsidR="00FF729E" w:rsidRPr="00F006E6" w:rsidRDefault="004576F2" w:rsidP="00735B7C">
      <w:pPr>
        <w:jc w:val="center"/>
      </w:pPr>
      <w:r w:rsidRPr="00F006E6">
        <mc:AlternateContent>
          <mc:Choice Requires="wpg">
            <w:drawing>
              <wp:anchor distT="0" distB="0" distL="114300" distR="114300" simplePos="0" relativeHeight="251658240" behindDoc="1" locked="0" layoutInCell="1" allowOverlap="1" wp14:anchorId="5652CA7F" wp14:editId="0F721B05">
                <wp:simplePos x="0" y="0"/>
                <wp:positionH relativeFrom="column">
                  <wp:posOffset>-31898</wp:posOffset>
                </wp:positionH>
                <wp:positionV relativeFrom="paragraph">
                  <wp:posOffset>338115</wp:posOffset>
                </wp:positionV>
                <wp:extent cx="5794745" cy="733647"/>
                <wp:effectExtent l="0" t="0" r="15875" b="9525"/>
                <wp:wrapNone/>
                <wp:docPr id="39111" name="Group 39111"/>
                <wp:cNvGraphicFramePr/>
                <a:graphic xmlns:a="http://schemas.openxmlformats.org/drawingml/2006/main">
                  <a:graphicData uri="http://schemas.microsoft.com/office/word/2010/wordprocessingGroup">
                    <wpg:wgp>
                      <wpg:cNvGrpSpPr/>
                      <wpg:grpSpPr>
                        <a:xfrm>
                          <a:off x="0" y="0"/>
                          <a:ext cx="5794745" cy="733647"/>
                          <a:chOff x="0" y="0"/>
                          <a:chExt cx="5913120" cy="653796"/>
                        </a:xfrm>
                      </wpg:grpSpPr>
                      <wps:wsp>
                        <wps:cNvPr id="138" name="Shape 138"/>
                        <wps:cNvSpPr/>
                        <wps:spPr>
                          <a:xfrm>
                            <a:off x="5715" y="6985"/>
                            <a:ext cx="5901690" cy="640715"/>
                          </a:xfrm>
                          <a:custGeom>
                            <a:avLst/>
                            <a:gdLst/>
                            <a:ahLst/>
                            <a:cxnLst/>
                            <a:rect l="0" t="0" r="0" b="0"/>
                            <a:pathLst>
                              <a:path w="5901690" h="640715">
                                <a:moveTo>
                                  <a:pt x="106782" y="0"/>
                                </a:moveTo>
                                <a:lnTo>
                                  <a:pt x="5794883" y="0"/>
                                </a:lnTo>
                                <a:lnTo>
                                  <a:pt x="5836539" y="8382"/>
                                </a:lnTo>
                                <a:lnTo>
                                  <a:pt x="5870448" y="31242"/>
                                </a:lnTo>
                                <a:lnTo>
                                  <a:pt x="5893308" y="65151"/>
                                </a:lnTo>
                                <a:lnTo>
                                  <a:pt x="5901690" y="106680"/>
                                </a:lnTo>
                                <a:lnTo>
                                  <a:pt x="5901690" y="533908"/>
                                </a:lnTo>
                                <a:lnTo>
                                  <a:pt x="5893308" y="575437"/>
                                </a:lnTo>
                                <a:lnTo>
                                  <a:pt x="5870448" y="609473"/>
                                </a:lnTo>
                                <a:lnTo>
                                  <a:pt x="5836539" y="632333"/>
                                </a:lnTo>
                                <a:lnTo>
                                  <a:pt x="5794883" y="640715"/>
                                </a:lnTo>
                                <a:lnTo>
                                  <a:pt x="106782" y="640715"/>
                                </a:lnTo>
                                <a:lnTo>
                                  <a:pt x="65214" y="632333"/>
                                </a:lnTo>
                                <a:lnTo>
                                  <a:pt x="31267" y="609473"/>
                                </a:lnTo>
                                <a:lnTo>
                                  <a:pt x="8395" y="575437"/>
                                </a:lnTo>
                                <a:lnTo>
                                  <a:pt x="0" y="533908"/>
                                </a:lnTo>
                                <a:lnTo>
                                  <a:pt x="0" y="106680"/>
                                </a:lnTo>
                                <a:lnTo>
                                  <a:pt x="8395" y="65151"/>
                                </a:lnTo>
                                <a:lnTo>
                                  <a:pt x="31267" y="31242"/>
                                </a:lnTo>
                                <a:lnTo>
                                  <a:pt x="65214" y="8382"/>
                                </a:lnTo>
                                <a:lnTo>
                                  <a:pt x="106782" y="0"/>
                                </a:lnTo>
                                <a:close/>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139" name="Shape 139"/>
                        <wps:cNvSpPr/>
                        <wps:spPr>
                          <a:xfrm>
                            <a:off x="5715" y="6985"/>
                            <a:ext cx="5901690" cy="640715"/>
                          </a:xfrm>
                          <a:custGeom>
                            <a:avLst/>
                            <a:gdLst/>
                            <a:ahLst/>
                            <a:cxnLst/>
                            <a:rect l="0" t="0" r="0" b="0"/>
                            <a:pathLst>
                              <a:path w="5901690" h="640715">
                                <a:moveTo>
                                  <a:pt x="0" y="106680"/>
                                </a:moveTo>
                                <a:lnTo>
                                  <a:pt x="8395" y="65151"/>
                                </a:lnTo>
                                <a:lnTo>
                                  <a:pt x="31267" y="31242"/>
                                </a:lnTo>
                                <a:lnTo>
                                  <a:pt x="65214" y="8382"/>
                                </a:lnTo>
                                <a:lnTo>
                                  <a:pt x="106782" y="0"/>
                                </a:lnTo>
                                <a:lnTo>
                                  <a:pt x="5794883" y="0"/>
                                </a:lnTo>
                                <a:lnTo>
                                  <a:pt x="5836539" y="8382"/>
                                </a:lnTo>
                                <a:lnTo>
                                  <a:pt x="5870448" y="31242"/>
                                </a:lnTo>
                                <a:lnTo>
                                  <a:pt x="5893308" y="65151"/>
                                </a:lnTo>
                                <a:lnTo>
                                  <a:pt x="5901690" y="106680"/>
                                </a:lnTo>
                                <a:lnTo>
                                  <a:pt x="5901690" y="533908"/>
                                </a:lnTo>
                                <a:lnTo>
                                  <a:pt x="5893308" y="575437"/>
                                </a:lnTo>
                                <a:lnTo>
                                  <a:pt x="5870448" y="609473"/>
                                </a:lnTo>
                                <a:lnTo>
                                  <a:pt x="5836539" y="632333"/>
                                </a:lnTo>
                                <a:lnTo>
                                  <a:pt x="5794883" y="640715"/>
                                </a:lnTo>
                                <a:lnTo>
                                  <a:pt x="106782" y="640715"/>
                                </a:lnTo>
                                <a:lnTo>
                                  <a:pt x="65214" y="632333"/>
                                </a:lnTo>
                                <a:lnTo>
                                  <a:pt x="31267" y="609473"/>
                                </a:lnTo>
                                <a:lnTo>
                                  <a:pt x="8395" y="575437"/>
                                </a:lnTo>
                                <a:lnTo>
                                  <a:pt x="0" y="533908"/>
                                </a:lnTo>
                                <a:lnTo>
                                  <a:pt x="0" y="106680"/>
                                </a:lnTo>
                                <a:close/>
                              </a:path>
                            </a:pathLst>
                          </a:custGeom>
                          <a:ln w="12700" cap="flat">
                            <a:round/>
                          </a:ln>
                        </wps:spPr>
                        <wps:style>
                          <a:lnRef idx="1">
                            <a:srgbClr val="172C51"/>
                          </a:lnRef>
                          <a:fillRef idx="0">
                            <a:srgbClr val="000000">
                              <a:alpha val="0"/>
                            </a:srgbClr>
                          </a:fillRef>
                          <a:effectRef idx="0">
                            <a:scrgbClr r="0" g="0" b="0"/>
                          </a:effectRef>
                          <a:fontRef idx="none"/>
                        </wps:style>
                        <wps:bodyPr/>
                      </wps:wsp>
                      <pic:pic xmlns:pic="http://schemas.openxmlformats.org/drawingml/2006/picture">
                        <pic:nvPicPr>
                          <pic:cNvPr id="141" name="Picture 141"/>
                          <pic:cNvPicPr/>
                        </pic:nvPicPr>
                        <pic:blipFill>
                          <a:blip r:embed="rId9"/>
                          <a:stretch>
                            <a:fillRect/>
                          </a:stretch>
                        </pic:blipFill>
                        <pic:spPr>
                          <a:xfrm>
                            <a:off x="0" y="0"/>
                            <a:ext cx="5913120" cy="65379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04C6E3A" id="Group 39111" o:spid="_x0000_s1026" style="position:absolute;margin-left:-2.5pt;margin-top:26.6pt;width:456.3pt;height:57.75pt;z-index:-251658240;mso-width-relative:margin;mso-height-relative:margin" coordsize="59131,6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">
                <v:shape id="Shape 138" o:spid="_x0000_s1027" style="position:absolute;left:57;top:69;width:59017;height:6408;visibility:visible;mso-wrap-style:square;v-text-anchor:top" coordsize="5901690,640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" path="m106782,l5794883,r41656,8382l5870448,31242r22860,33909l5901690,106680r,427228l5893308,575437r-22860,34036l5836539,632333r-41656,8382l106782,640715,65214,632333,31267,609473,8395,575437,,533908,,106680,8395,65151,31267,31242,65214,8382,106782,xe" fillcolor="#e7e6e6" stroked="f" strokeweight="0">
                  <v:stroke miterlimit="83231f" joinstyle="miter"/>
                  <v:path arrowok="t" textboxrect="0,0,5901690,640715"/>
                </v:shape>
                <v:shape id="Shape 139" o:spid="_x0000_s1028" style="position:absolute;left:57;top:69;width:59017;height:6408;visibility:visible;mso-wrap-style:square;v-text-anchor:top" coordsize="5901690,640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" path="m,106680l8395,65151,31267,31242,65214,8382,106782,,5794883,r41656,8382l5870448,31242r22860,33909l5901690,106680r,427228l5893308,575437r-22860,34036l5836539,632333r-41656,8382l106782,640715,65214,632333,31267,609473,8395,575437,,533908,,106680xe" filled="f" strokecolor="#172c51" strokeweight="1pt">
                  <v:path arrowok="t" textboxrect="0,0,5901690,64071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1" o:spid="_x0000_s1029" type="#_x0000_t75" style="position:absolute;width:59131;height:6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">
                  <v:imagedata r:id="rId10" o:title=""/>
                </v:shape>
              </v:group>
            </w:pict>
          </mc:Fallback>
        </mc:AlternateContent>
      </w:r>
      <w:r w:rsidR="00215168" w:rsidRPr="00F006E6">
        <w:t>Curso: Gestión de Operaciones</w:t>
      </w:r>
    </w:p>
    <w:p w14:paraId="3DDA7ED5" w14:textId="77777777" w:rsidR="004576F2" w:rsidRDefault="00215168" w:rsidP="00735B7C">
      <w:pPr>
        <w:ind w:left="142" w:right="667" w:hanging="142"/>
        <w:jc w:val="center"/>
      </w:pPr>
      <w:r w:rsidRPr="00F006E6">
        <w:t>Proyecto</w:t>
      </w:r>
      <w:r w:rsidRPr="00F006E6">
        <w:t>: Optimización de la Planificación de Operaciones mediant</w:t>
      </w:r>
      <w:r w:rsidR="004576F2">
        <w:t xml:space="preserve">e </w:t>
      </w:r>
      <w:r w:rsidR="004576F2" w:rsidRPr="00F006E6">
        <w:t>Pronósticos Estadísticos en la Línea de Consumo Masivo de Alicorp S.A.A.</w:t>
      </w:r>
    </w:p>
    <w:p w14:paraId="36EE9B6A" w14:textId="77777777" w:rsidR="000F0ECA" w:rsidRPr="00F006E6" w:rsidRDefault="000F0ECA" w:rsidP="00735B7C">
      <w:pPr>
        <w:pStyle w:val="NormalCapitulos"/>
        <w:ind w:left="0" w:firstLine="0"/>
      </w:pPr>
    </w:p>
    <w:p w14:paraId="283EBB3D" w14:textId="2C2CA31F" w:rsidR="000F0ECA" w:rsidRPr="00F006E6" w:rsidRDefault="00215168" w:rsidP="00735B7C">
      <w:pPr>
        <w:pStyle w:val="NormalCapitulos"/>
      </w:pPr>
      <w:r w:rsidRPr="00F006E6">
        <w:t>Docente: Nancy María, Vera Castañeda De Saavedra</w:t>
      </w:r>
    </w:p>
    <w:p w14:paraId="1F8A5EAA" w14:textId="67A268C7" w:rsidR="000F0ECA" w:rsidRPr="004576F2" w:rsidRDefault="00215168" w:rsidP="00735B7C">
      <w:pPr>
        <w:pStyle w:val="NormalCapitulos"/>
        <w:rPr>
          <w:b/>
          <w:bCs/>
        </w:rPr>
      </w:pPr>
      <w:r w:rsidRPr="004576F2">
        <w:rPr>
          <w:b/>
          <w:bCs/>
        </w:rPr>
        <w:t>GRUPO 3 – INTEGRANTES</w:t>
      </w:r>
    </w:p>
    <w:p w14:paraId="1426D09C" w14:textId="60DCA67C" w:rsidR="00A85B17" w:rsidRPr="00F006E6" w:rsidRDefault="00A85B17" w:rsidP="00735B7C">
      <w:pPr>
        <w:pStyle w:val="NormalCapitulos"/>
      </w:pPr>
      <w:r w:rsidRPr="00F006E6">
        <w:t>1. Mario</w:t>
      </w:r>
      <w:r w:rsidR="00E4213D">
        <w:t xml:space="preserve"> </w:t>
      </w:r>
      <w:r w:rsidRPr="00F006E6">
        <w:t xml:space="preserve">Cuespan Fasabi                      </w:t>
      </w:r>
      <w:r w:rsidRPr="00F006E6">
        <w:t>COD. U22211302</w:t>
      </w:r>
    </w:p>
    <w:p w14:paraId="54D01ACB" w14:textId="3CB377D9" w:rsidR="00FF729E" w:rsidRDefault="00A85B17" w:rsidP="00735B7C">
      <w:pPr>
        <w:pStyle w:val="NormalCapitulos"/>
      </w:pPr>
      <w:r w:rsidRPr="00F006E6">
        <w:t>2. Olga de los Ángeles Briceño Cuque   COD. U19308661</w:t>
      </w:r>
    </w:p>
    <w:p w14:paraId="30A8EB17" w14:textId="77777777" w:rsidR="000F0ECA" w:rsidRPr="00F006E6" w:rsidRDefault="000F0ECA" w:rsidP="00735B7C">
      <w:pPr>
        <w:pStyle w:val="NormalCapitulos"/>
      </w:pPr>
    </w:p>
    <w:p w14:paraId="4EA0CB11" w14:textId="2FC50257" w:rsidR="00FF729E" w:rsidRDefault="00FF729E" w:rsidP="00735B7C">
      <w:pPr>
        <w:pStyle w:val="NormalCapitulos"/>
      </w:pPr>
    </w:p>
    <w:p w14:paraId="41D4C2D6" w14:textId="77777777" w:rsidR="004576F2" w:rsidRDefault="004576F2" w:rsidP="00735B7C">
      <w:pPr>
        <w:pStyle w:val="NormalCapitulos"/>
      </w:pPr>
    </w:p>
    <w:p w14:paraId="27ED27AC" w14:textId="77777777" w:rsidR="004576F2" w:rsidRPr="00F006E6" w:rsidRDefault="004576F2" w:rsidP="00735B7C">
      <w:pPr>
        <w:pStyle w:val="NormalCapitulos"/>
      </w:pPr>
    </w:p>
    <w:p w14:paraId="20E17640" w14:textId="5017B512" w:rsidR="00FF729E" w:rsidRPr="00F006E6" w:rsidRDefault="00215168" w:rsidP="00735B7C">
      <w:pPr>
        <w:pStyle w:val="NormalCapitulos"/>
      </w:pPr>
      <w:r w:rsidRPr="00F006E6">
        <w:t>LIMA – PERU</w:t>
      </w:r>
    </w:p>
    <w:p w14:paraId="0482461A" w14:textId="6B107995" w:rsidR="00FF729E" w:rsidRPr="00F006E6" w:rsidRDefault="00FF729E" w:rsidP="00735B7C">
      <w:pPr>
        <w:pStyle w:val="NormalCapitulos"/>
      </w:pPr>
    </w:p>
    <w:p w14:paraId="14C8068D" w14:textId="72153B8B" w:rsidR="00FF729E" w:rsidRPr="00F006E6" w:rsidRDefault="00215168" w:rsidP="00735B7C">
      <w:pPr>
        <w:pStyle w:val="NormalCapitulos"/>
      </w:pPr>
      <w:r w:rsidRPr="00F006E6">
        <w:t>2026 – 1</w:t>
      </w:r>
    </w:p>
    <w:p w14:paraId="71AB2BDC" w14:textId="77777777" w:rsidR="00F006E6" w:rsidRDefault="00F006E6" w:rsidP="009359E0"/>
    <w:p w14:paraId="6A15D4D6" w14:textId="77777777" w:rsidR="00F006E6" w:rsidRDefault="00F006E6" w:rsidP="009359E0"/>
    <w:sdt>
      <w:sdtPr>
        <w:rPr>
          <w:rFonts w:ascii="Arial" w:hAnsi="Arial" w:cs="Arial"/>
          <w:sz w:val="24"/>
          <w:szCs w:val="24"/>
          <w:lang w:val="es-ES"/>
        </w:rPr>
        <w:id w:val="886462515"/>
        <w:docPartObj>
          <w:docPartGallery w:val="Table of Contents"/>
          <w:docPartUnique/>
        </w:docPartObj>
      </w:sdtPr>
      <w:sdtEndPr>
        <w:rPr>
          <w:rFonts w:eastAsia="Arial"/>
          <w:b/>
          <w:bCs/>
          <w:color w:val="000000"/>
          <w:kern w:val="2"/>
          <w14:ligatures w14:val="standardContextual"/>
        </w:rPr>
      </w:sdtEndPr>
      <w:sdtContent>
        <w:p w14:paraId="69D4D596" w14:textId="2512DDA5" w:rsidR="00E4213D" w:rsidRPr="00E4213D" w:rsidRDefault="00E4213D" w:rsidP="00E4213D">
          <w:pPr>
            <w:pStyle w:val="TtuloTDC"/>
            <w:spacing w:after="240"/>
            <w:jc w:val="center"/>
            <w:rPr>
              <w:rFonts w:ascii="Arial" w:hAnsi="Arial" w:cs="Arial"/>
              <w:b/>
              <w:bCs/>
              <w:sz w:val="24"/>
              <w:szCs w:val="24"/>
              <w:lang w:val="es-ES"/>
            </w:rPr>
          </w:pPr>
          <w:r w:rsidRPr="00E4213D">
            <w:rPr>
              <w:rFonts w:ascii="Arial" w:hAnsi="Arial" w:cs="Arial"/>
              <w:b/>
              <w:bCs/>
              <w:sz w:val="24"/>
              <w:szCs w:val="24"/>
              <w:lang w:val="es-ES"/>
            </w:rPr>
            <w:t>INDICE</w:t>
          </w:r>
        </w:p>
        <w:p w14:paraId="544A0999" w14:textId="3BCAB6DC" w:rsidR="00920494" w:rsidRDefault="00E4213D">
          <w:pPr>
            <w:pStyle w:val="TDC1"/>
            <w:tabs>
              <w:tab w:val="right" w:leader="dot" w:pos="902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3452977" w:history="1">
            <w:r w:rsidR="00920494" w:rsidRPr="00F02FCA">
              <w:rPr>
                <w:rStyle w:val="Hipervnculo"/>
                <w:noProof/>
              </w:rPr>
              <w:t>1. RESUMEN DEL PROYECTO</w:t>
            </w:r>
            <w:r w:rsidR="00920494">
              <w:rPr>
                <w:noProof/>
                <w:webHidden/>
              </w:rPr>
              <w:tab/>
            </w:r>
            <w:r w:rsidR="00920494">
              <w:rPr>
                <w:noProof/>
                <w:webHidden/>
              </w:rPr>
              <w:fldChar w:fldCharType="begin"/>
            </w:r>
            <w:r w:rsidR="00920494">
              <w:rPr>
                <w:noProof/>
                <w:webHidden/>
              </w:rPr>
              <w:instrText xml:space="preserve"> PAGEREF _Toc233452977 \h </w:instrText>
            </w:r>
            <w:r w:rsidR="00920494">
              <w:rPr>
                <w:noProof/>
                <w:webHidden/>
              </w:rPr>
            </w:r>
            <w:r w:rsidR="00920494">
              <w:rPr>
                <w:noProof/>
                <w:webHidden/>
              </w:rPr>
              <w:fldChar w:fldCharType="separate"/>
            </w:r>
            <w:r w:rsidR="00920494">
              <w:rPr>
                <w:noProof/>
                <w:webHidden/>
              </w:rPr>
              <w:t>4</w:t>
            </w:r>
            <w:r w:rsidR="00920494">
              <w:rPr>
                <w:noProof/>
                <w:webHidden/>
              </w:rPr>
              <w:fldChar w:fldCharType="end"/>
            </w:r>
          </w:hyperlink>
        </w:p>
        <w:p w14:paraId="375F0BD3" w14:textId="28B8876A" w:rsidR="00920494" w:rsidRDefault="00920494">
          <w:pPr>
            <w:pStyle w:val="TDC1"/>
            <w:tabs>
              <w:tab w:val="right" w:leader="dot" w:pos="9021"/>
            </w:tabs>
            <w:rPr>
              <w:rFonts w:asciiTheme="minorHAnsi" w:eastAsiaTheme="minorEastAsia" w:hAnsiTheme="minorHAnsi" w:cstheme="minorBidi"/>
              <w:noProof/>
              <w:color w:val="auto"/>
            </w:rPr>
          </w:pPr>
          <w:hyperlink w:anchor="_Toc233452978" w:history="1">
            <w:r w:rsidRPr="00F02FCA">
              <w:rPr>
                <w:rStyle w:val="Hipervnculo"/>
                <w:noProof/>
              </w:rPr>
              <w:t>2. ASPECTOS GENERALES DE LA EMPRESA</w:t>
            </w:r>
            <w:r>
              <w:rPr>
                <w:noProof/>
                <w:webHidden/>
              </w:rPr>
              <w:tab/>
            </w:r>
            <w:r>
              <w:rPr>
                <w:noProof/>
                <w:webHidden/>
              </w:rPr>
              <w:fldChar w:fldCharType="begin"/>
            </w:r>
            <w:r>
              <w:rPr>
                <w:noProof/>
                <w:webHidden/>
              </w:rPr>
              <w:instrText xml:space="preserve"> PAGEREF _Toc233452978 \h </w:instrText>
            </w:r>
            <w:r>
              <w:rPr>
                <w:noProof/>
                <w:webHidden/>
              </w:rPr>
            </w:r>
            <w:r>
              <w:rPr>
                <w:noProof/>
                <w:webHidden/>
              </w:rPr>
              <w:fldChar w:fldCharType="separate"/>
            </w:r>
            <w:r>
              <w:rPr>
                <w:noProof/>
                <w:webHidden/>
              </w:rPr>
              <w:t>5</w:t>
            </w:r>
            <w:r>
              <w:rPr>
                <w:noProof/>
                <w:webHidden/>
              </w:rPr>
              <w:fldChar w:fldCharType="end"/>
            </w:r>
          </w:hyperlink>
        </w:p>
        <w:p w14:paraId="54555DF1" w14:textId="24D48075" w:rsidR="00920494" w:rsidRDefault="00920494">
          <w:pPr>
            <w:pStyle w:val="TDC2"/>
            <w:tabs>
              <w:tab w:val="right" w:leader="dot" w:pos="9021"/>
            </w:tabs>
            <w:rPr>
              <w:rFonts w:asciiTheme="minorHAnsi" w:eastAsiaTheme="minorEastAsia" w:hAnsiTheme="minorHAnsi" w:cstheme="minorBidi"/>
              <w:noProof/>
              <w:color w:val="auto"/>
            </w:rPr>
          </w:pPr>
          <w:hyperlink w:anchor="_Toc233452979" w:history="1">
            <w:r w:rsidRPr="00F02FCA">
              <w:rPr>
                <w:rStyle w:val="Hipervnculo"/>
                <w:noProof/>
              </w:rPr>
              <w:t>2.1. Razón Social y Rubro</w:t>
            </w:r>
            <w:r>
              <w:rPr>
                <w:noProof/>
                <w:webHidden/>
              </w:rPr>
              <w:tab/>
            </w:r>
            <w:r>
              <w:rPr>
                <w:noProof/>
                <w:webHidden/>
              </w:rPr>
              <w:fldChar w:fldCharType="begin"/>
            </w:r>
            <w:r>
              <w:rPr>
                <w:noProof/>
                <w:webHidden/>
              </w:rPr>
              <w:instrText xml:space="preserve"> PAGEREF _Toc233452979 \h </w:instrText>
            </w:r>
            <w:r>
              <w:rPr>
                <w:noProof/>
                <w:webHidden/>
              </w:rPr>
            </w:r>
            <w:r>
              <w:rPr>
                <w:noProof/>
                <w:webHidden/>
              </w:rPr>
              <w:fldChar w:fldCharType="separate"/>
            </w:r>
            <w:r>
              <w:rPr>
                <w:noProof/>
                <w:webHidden/>
              </w:rPr>
              <w:t>5</w:t>
            </w:r>
            <w:r>
              <w:rPr>
                <w:noProof/>
                <w:webHidden/>
              </w:rPr>
              <w:fldChar w:fldCharType="end"/>
            </w:r>
          </w:hyperlink>
        </w:p>
        <w:p w14:paraId="6A01BA8B" w14:textId="40341340" w:rsidR="00920494" w:rsidRDefault="00920494">
          <w:pPr>
            <w:pStyle w:val="TDC2"/>
            <w:tabs>
              <w:tab w:val="right" w:leader="dot" w:pos="9021"/>
            </w:tabs>
            <w:rPr>
              <w:rFonts w:asciiTheme="minorHAnsi" w:eastAsiaTheme="minorEastAsia" w:hAnsiTheme="minorHAnsi" w:cstheme="minorBidi"/>
              <w:noProof/>
              <w:color w:val="auto"/>
            </w:rPr>
          </w:pPr>
          <w:hyperlink w:anchor="_Toc233452980" w:history="1">
            <w:r w:rsidRPr="00F02FCA">
              <w:rPr>
                <w:rStyle w:val="Hipervnculo"/>
                <w:noProof/>
              </w:rPr>
              <w:t>2.2.  Misión, Visión y Valores</w:t>
            </w:r>
            <w:r>
              <w:rPr>
                <w:noProof/>
                <w:webHidden/>
              </w:rPr>
              <w:tab/>
            </w:r>
            <w:r>
              <w:rPr>
                <w:noProof/>
                <w:webHidden/>
              </w:rPr>
              <w:fldChar w:fldCharType="begin"/>
            </w:r>
            <w:r>
              <w:rPr>
                <w:noProof/>
                <w:webHidden/>
              </w:rPr>
              <w:instrText xml:space="preserve"> PAGEREF _Toc233452980 \h </w:instrText>
            </w:r>
            <w:r>
              <w:rPr>
                <w:noProof/>
                <w:webHidden/>
              </w:rPr>
            </w:r>
            <w:r>
              <w:rPr>
                <w:noProof/>
                <w:webHidden/>
              </w:rPr>
              <w:fldChar w:fldCharType="separate"/>
            </w:r>
            <w:r>
              <w:rPr>
                <w:noProof/>
                <w:webHidden/>
              </w:rPr>
              <w:t>5</w:t>
            </w:r>
            <w:r>
              <w:rPr>
                <w:noProof/>
                <w:webHidden/>
              </w:rPr>
              <w:fldChar w:fldCharType="end"/>
            </w:r>
          </w:hyperlink>
        </w:p>
        <w:p w14:paraId="5F5E5816" w14:textId="4FEFB021" w:rsidR="00920494" w:rsidRDefault="00920494">
          <w:pPr>
            <w:pStyle w:val="TDC2"/>
            <w:tabs>
              <w:tab w:val="right" w:leader="dot" w:pos="9021"/>
            </w:tabs>
            <w:rPr>
              <w:rFonts w:asciiTheme="minorHAnsi" w:eastAsiaTheme="minorEastAsia" w:hAnsiTheme="minorHAnsi" w:cstheme="minorBidi"/>
              <w:noProof/>
              <w:color w:val="auto"/>
            </w:rPr>
          </w:pPr>
          <w:hyperlink w:anchor="_Toc233452981" w:history="1">
            <w:r w:rsidRPr="00F02FCA">
              <w:rPr>
                <w:rStyle w:val="Hipervnculo"/>
                <w:noProof/>
              </w:rPr>
              <w:t>2.3. Descripción de la Actividad Comercial y Enfoque Operativo</w:t>
            </w:r>
            <w:r>
              <w:rPr>
                <w:noProof/>
                <w:webHidden/>
              </w:rPr>
              <w:tab/>
            </w:r>
            <w:r>
              <w:rPr>
                <w:noProof/>
                <w:webHidden/>
              </w:rPr>
              <w:fldChar w:fldCharType="begin"/>
            </w:r>
            <w:r>
              <w:rPr>
                <w:noProof/>
                <w:webHidden/>
              </w:rPr>
              <w:instrText xml:space="preserve"> PAGEREF _Toc233452981 \h </w:instrText>
            </w:r>
            <w:r>
              <w:rPr>
                <w:noProof/>
                <w:webHidden/>
              </w:rPr>
            </w:r>
            <w:r>
              <w:rPr>
                <w:noProof/>
                <w:webHidden/>
              </w:rPr>
              <w:fldChar w:fldCharType="separate"/>
            </w:r>
            <w:r>
              <w:rPr>
                <w:noProof/>
                <w:webHidden/>
              </w:rPr>
              <w:t>6</w:t>
            </w:r>
            <w:r>
              <w:rPr>
                <w:noProof/>
                <w:webHidden/>
              </w:rPr>
              <w:fldChar w:fldCharType="end"/>
            </w:r>
          </w:hyperlink>
        </w:p>
        <w:p w14:paraId="41662BEB" w14:textId="1D81BEB5" w:rsidR="00920494" w:rsidRDefault="00920494">
          <w:pPr>
            <w:pStyle w:val="TDC2"/>
            <w:tabs>
              <w:tab w:val="right" w:leader="dot" w:pos="9021"/>
            </w:tabs>
            <w:rPr>
              <w:rFonts w:asciiTheme="minorHAnsi" w:eastAsiaTheme="minorEastAsia" w:hAnsiTheme="minorHAnsi" w:cstheme="minorBidi"/>
              <w:noProof/>
              <w:color w:val="auto"/>
            </w:rPr>
          </w:pPr>
          <w:hyperlink w:anchor="_Toc233452982" w:history="1">
            <w:r w:rsidRPr="00F02FCA">
              <w:rPr>
                <w:rStyle w:val="Hipervnculo"/>
                <w:noProof/>
              </w:rPr>
              <w:t>2.3. Organigrama Funcional de Operaciones</w:t>
            </w:r>
            <w:r>
              <w:rPr>
                <w:noProof/>
                <w:webHidden/>
              </w:rPr>
              <w:tab/>
            </w:r>
            <w:r>
              <w:rPr>
                <w:noProof/>
                <w:webHidden/>
              </w:rPr>
              <w:fldChar w:fldCharType="begin"/>
            </w:r>
            <w:r>
              <w:rPr>
                <w:noProof/>
                <w:webHidden/>
              </w:rPr>
              <w:instrText xml:space="preserve"> PAGEREF _Toc233452982 \h </w:instrText>
            </w:r>
            <w:r>
              <w:rPr>
                <w:noProof/>
                <w:webHidden/>
              </w:rPr>
            </w:r>
            <w:r>
              <w:rPr>
                <w:noProof/>
                <w:webHidden/>
              </w:rPr>
              <w:fldChar w:fldCharType="separate"/>
            </w:r>
            <w:r>
              <w:rPr>
                <w:noProof/>
                <w:webHidden/>
              </w:rPr>
              <w:t>6</w:t>
            </w:r>
            <w:r>
              <w:rPr>
                <w:noProof/>
                <w:webHidden/>
              </w:rPr>
              <w:fldChar w:fldCharType="end"/>
            </w:r>
          </w:hyperlink>
        </w:p>
        <w:p w14:paraId="07AFADBE" w14:textId="191771B1" w:rsidR="00920494" w:rsidRDefault="00920494">
          <w:pPr>
            <w:pStyle w:val="TDC1"/>
            <w:tabs>
              <w:tab w:val="right" w:leader="dot" w:pos="9021"/>
            </w:tabs>
            <w:rPr>
              <w:rFonts w:asciiTheme="minorHAnsi" w:eastAsiaTheme="minorEastAsia" w:hAnsiTheme="minorHAnsi" w:cstheme="minorBidi"/>
              <w:noProof/>
              <w:color w:val="auto"/>
            </w:rPr>
          </w:pPr>
          <w:hyperlink w:anchor="_Toc233452983" w:history="1">
            <w:r w:rsidRPr="00F02FCA">
              <w:rPr>
                <w:rStyle w:val="Hipervnculo"/>
                <w:noProof/>
              </w:rPr>
              <w:t>3. APLICACIÓN DEL MÉTODO PHVA (CÍRCULO DE DEMING)</w:t>
            </w:r>
            <w:r>
              <w:rPr>
                <w:noProof/>
                <w:webHidden/>
              </w:rPr>
              <w:tab/>
            </w:r>
            <w:r>
              <w:rPr>
                <w:noProof/>
                <w:webHidden/>
              </w:rPr>
              <w:fldChar w:fldCharType="begin"/>
            </w:r>
            <w:r>
              <w:rPr>
                <w:noProof/>
                <w:webHidden/>
              </w:rPr>
              <w:instrText xml:space="preserve"> PAGEREF _Toc233452983 \h </w:instrText>
            </w:r>
            <w:r>
              <w:rPr>
                <w:noProof/>
                <w:webHidden/>
              </w:rPr>
            </w:r>
            <w:r>
              <w:rPr>
                <w:noProof/>
                <w:webHidden/>
              </w:rPr>
              <w:fldChar w:fldCharType="separate"/>
            </w:r>
            <w:r>
              <w:rPr>
                <w:noProof/>
                <w:webHidden/>
              </w:rPr>
              <w:t>6</w:t>
            </w:r>
            <w:r>
              <w:rPr>
                <w:noProof/>
                <w:webHidden/>
              </w:rPr>
              <w:fldChar w:fldCharType="end"/>
            </w:r>
          </w:hyperlink>
        </w:p>
        <w:p w14:paraId="79A8FD8E" w14:textId="1F97A538" w:rsidR="00920494" w:rsidRDefault="00920494">
          <w:pPr>
            <w:pStyle w:val="TDC2"/>
            <w:tabs>
              <w:tab w:val="left" w:pos="960"/>
              <w:tab w:val="right" w:leader="dot" w:pos="9021"/>
            </w:tabs>
            <w:rPr>
              <w:rFonts w:asciiTheme="minorHAnsi" w:eastAsiaTheme="minorEastAsia" w:hAnsiTheme="minorHAnsi" w:cstheme="minorBidi"/>
              <w:noProof/>
              <w:color w:val="auto"/>
            </w:rPr>
          </w:pPr>
          <w:hyperlink w:anchor="_Toc233452984" w:history="1">
            <w:r w:rsidRPr="00F02FCA">
              <w:rPr>
                <w:rStyle w:val="Hipervnculo"/>
                <w:noProof/>
              </w:rPr>
              <w:t xml:space="preserve">3.1. </w:t>
            </w:r>
            <w:r>
              <w:rPr>
                <w:rFonts w:asciiTheme="minorHAnsi" w:eastAsiaTheme="minorEastAsia" w:hAnsiTheme="minorHAnsi" w:cstheme="minorBidi"/>
                <w:noProof/>
                <w:color w:val="auto"/>
              </w:rPr>
              <w:tab/>
            </w:r>
            <w:r w:rsidRPr="00F02FCA">
              <w:rPr>
                <w:rStyle w:val="Hipervnculo"/>
                <w:noProof/>
              </w:rPr>
              <w:t>PLANIFICAR (PLAN): Análisis del Problema</w:t>
            </w:r>
            <w:r>
              <w:rPr>
                <w:noProof/>
                <w:webHidden/>
              </w:rPr>
              <w:tab/>
            </w:r>
            <w:r>
              <w:rPr>
                <w:noProof/>
                <w:webHidden/>
              </w:rPr>
              <w:fldChar w:fldCharType="begin"/>
            </w:r>
            <w:r>
              <w:rPr>
                <w:noProof/>
                <w:webHidden/>
              </w:rPr>
              <w:instrText xml:space="preserve"> PAGEREF _Toc233452984 \h </w:instrText>
            </w:r>
            <w:r>
              <w:rPr>
                <w:noProof/>
                <w:webHidden/>
              </w:rPr>
            </w:r>
            <w:r>
              <w:rPr>
                <w:noProof/>
                <w:webHidden/>
              </w:rPr>
              <w:fldChar w:fldCharType="separate"/>
            </w:r>
            <w:r>
              <w:rPr>
                <w:noProof/>
                <w:webHidden/>
              </w:rPr>
              <w:t>6</w:t>
            </w:r>
            <w:r>
              <w:rPr>
                <w:noProof/>
                <w:webHidden/>
              </w:rPr>
              <w:fldChar w:fldCharType="end"/>
            </w:r>
          </w:hyperlink>
        </w:p>
        <w:p w14:paraId="63141EE1" w14:textId="75D87BA4" w:rsidR="00920494" w:rsidRDefault="00920494">
          <w:pPr>
            <w:pStyle w:val="TDC2"/>
            <w:tabs>
              <w:tab w:val="right" w:leader="dot" w:pos="9021"/>
            </w:tabs>
            <w:rPr>
              <w:rFonts w:asciiTheme="minorHAnsi" w:eastAsiaTheme="minorEastAsia" w:hAnsiTheme="minorHAnsi" w:cstheme="minorBidi"/>
              <w:noProof/>
              <w:color w:val="auto"/>
            </w:rPr>
          </w:pPr>
          <w:hyperlink w:anchor="_Toc233452985" w:history="1">
            <w:r w:rsidRPr="00F02FCA">
              <w:rPr>
                <w:rStyle w:val="Hipervnculo"/>
                <w:noProof/>
              </w:rPr>
              <w:t>3.2.  HACER (DO): Elaboración de Planes de Acción (5W-2H)</w:t>
            </w:r>
            <w:r>
              <w:rPr>
                <w:noProof/>
                <w:webHidden/>
              </w:rPr>
              <w:tab/>
            </w:r>
            <w:r>
              <w:rPr>
                <w:noProof/>
                <w:webHidden/>
              </w:rPr>
              <w:fldChar w:fldCharType="begin"/>
            </w:r>
            <w:r>
              <w:rPr>
                <w:noProof/>
                <w:webHidden/>
              </w:rPr>
              <w:instrText xml:space="preserve"> PAGEREF _Toc233452985 \h </w:instrText>
            </w:r>
            <w:r>
              <w:rPr>
                <w:noProof/>
                <w:webHidden/>
              </w:rPr>
            </w:r>
            <w:r>
              <w:rPr>
                <w:noProof/>
                <w:webHidden/>
              </w:rPr>
              <w:fldChar w:fldCharType="separate"/>
            </w:r>
            <w:r>
              <w:rPr>
                <w:noProof/>
                <w:webHidden/>
              </w:rPr>
              <w:t>9</w:t>
            </w:r>
            <w:r>
              <w:rPr>
                <w:noProof/>
                <w:webHidden/>
              </w:rPr>
              <w:fldChar w:fldCharType="end"/>
            </w:r>
          </w:hyperlink>
        </w:p>
        <w:p w14:paraId="15F185F7" w14:textId="29AD0CF1" w:rsidR="00920494" w:rsidRDefault="00920494">
          <w:pPr>
            <w:pStyle w:val="TDC2"/>
            <w:tabs>
              <w:tab w:val="right" w:leader="dot" w:pos="9021"/>
            </w:tabs>
            <w:rPr>
              <w:rFonts w:asciiTheme="minorHAnsi" w:eastAsiaTheme="minorEastAsia" w:hAnsiTheme="minorHAnsi" w:cstheme="minorBidi"/>
              <w:noProof/>
              <w:color w:val="auto"/>
            </w:rPr>
          </w:pPr>
          <w:hyperlink w:anchor="_Toc233452986" w:history="1">
            <w:r w:rsidRPr="00F02FCA">
              <w:rPr>
                <w:rStyle w:val="Hipervnculo"/>
                <w:noProof/>
              </w:rPr>
              <w:t>3.3. VERIFICAR (CHECK):</w:t>
            </w:r>
            <w:r>
              <w:rPr>
                <w:noProof/>
                <w:webHidden/>
              </w:rPr>
              <w:tab/>
            </w:r>
            <w:r>
              <w:rPr>
                <w:noProof/>
                <w:webHidden/>
              </w:rPr>
              <w:fldChar w:fldCharType="begin"/>
            </w:r>
            <w:r>
              <w:rPr>
                <w:noProof/>
                <w:webHidden/>
              </w:rPr>
              <w:instrText xml:space="preserve"> PAGEREF _Toc233452986 \h </w:instrText>
            </w:r>
            <w:r>
              <w:rPr>
                <w:noProof/>
                <w:webHidden/>
              </w:rPr>
            </w:r>
            <w:r>
              <w:rPr>
                <w:noProof/>
                <w:webHidden/>
              </w:rPr>
              <w:fldChar w:fldCharType="separate"/>
            </w:r>
            <w:r>
              <w:rPr>
                <w:noProof/>
                <w:webHidden/>
              </w:rPr>
              <w:t>10</w:t>
            </w:r>
            <w:r>
              <w:rPr>
                <w:noProof/>
                <w:webHidden/>
              </w:rPr>
              <w:fldChar w:fldCharType="end"/>
            </w:r>
          </w:hyperlink>
        </w:p>
        <w:p w14:paraId="6DAD219B" w14:textId="2B088604" w:rsidR="00920494" w:rsidRDefault="00920494">
          <w:pPr>
            <w:pStyle w:val="TDC2"/>
            <w:tabs>
              <w:tab w:val="right" w:leader="dot" w:pos="9021"/>
            </w:tabs>
            <w:rPr>
              <w:rFonts w:asciiTheme="minorHAnsi" w:eastAsiaTheme="minorEastAsia" w:hAnsiTheme="minorHAnsi" w:cstheme="minorBidi"/>
              <w:noProof/>
              <w:color w:val="auto"/>
            </w:rPr>
          </w:pPr>
          <w:hyperlink w:anchor="_Toc233452987" w:history="1">
            <w:r w:rsidRPr="00F02FCA">
              <w:rPr>
                <w:rStyle w:val="Hipervnculo"/>
                <w:noProof/>
              </w:rPr>
              <w:t>a) Identificación y gestión de riesgos</w:t>
            </w:r>
            <w:r>
              <w:rPr>
                <w:noProof/>
                <w:webHidden/>
              </w:rPr>
              <w:tab/>
            </w:r>
            <w:r>
              <w:rPr>
                <w:noProof/>
                <w:webHidden/>
              </w:rPr>
              <w:fldChar w:fldCharType="begin"/>
            </w:r>
            <w:r>
              <w:rPr>
                <w:noProof/>
                <w:webHidden/>
              </w:rPr>
              <w:instrText xml:space="preserve"> PAGEREF _Toc233452987 \h </w:instrText>
            </w:r>
            <w:r>
              <w:rPr>
                <w:noProof/>
                <w:webHidden/>
              </w:rPr>
            </w:r>
            <w:r>
              <w:rPr>
                <w:noProof/>
                <w:webHidden/>
              </w:rPr>
              <w:fldChar w:fldCharType="separate"/>
            </w:r>
            <w:r>
              <w:rPr>
                <w:noProof/>
                <w:webHidden/>
              </w:rPr>
              <w:t>10</w:t>
            </w:r>
            <w:r>
              <w:rPr>
                <w:noProof/>
                <w:webHidden/>
              </w:rPr>
              <w:fldChar w:fldCharType="end"/>
            </w:r>
          </w:hyperlink>
        </w:p>
        <w:p w14:paraId="25EF1F16" w14:textId="7AF71F92" w:rsidR="00920494" w:rsidRDefault="00920494">
          <w:pPr>
            <w:pStyle w:val="TDC2"/>
            <w:tabs>
              <w:tab w:val="right" w:leader="dot" w:pos="9021"/>
            </w:tabs>
            <w:rPr>
              <w:rFonts w:asciiTheme="minorHAnsi" w:eastAsiaTheme="minorEastAsia" w:hAnsiTheme="minorHAnsi" w:cstheme="minorBidi"/>
              <w:noProof/>
              <w:color w:val="auto"/>
            </w:rPr>
          </w:pPr>
          <w:hyperlink w:anchor="_Toc233452988" w:history="1">
            <w:r w:rsidRPr="00F02FCA">
              <w:rPr>
                <w:rStyle w:val="Hipervnculo"/>
                <w:noProof/>
              </w:rPr>
              <w:t>3.4.  ACTUAR (ACT): Análisis y Control del Pronóstico</w:t>
            </w:r>
            <w:r>
              <w:rPr>
                <w:noProof/>
                <w:webHidden/>
              </w:rPr>
              <w:tab/>
            </w:r>
            <w:r>
              <w:rPr>
                <w:noProof/>
                <w:webHidden/>
              </w:rPr>
              <w:fldChar w:fldCharType="begin"/>
            </w:r>
            <w:r>
              <w:rPr>
                <w:noProof/>
                <w:webHidden/>
              </w:rPr>
              <w:instrText xml:space="preserve"> PAGEREF _Toc233452988 \h </w:instrText>
            </w:r>
            <w:r>
              <w:rPr>
                <w:noProof/>
                <w:webHidden/>
              </w:rPr>
            </w:r>
            <w:r>
              <w:rPr>
                <w:noProof/>
                <w:webHidden/>
              </w:rPr>
              <w:fldChar w:fldCharType="separate"/>
            </w:r>
            <w:r>
              <w:rPr>
                <w:noProof/>
                <w:webHidden/>
              </w:rPr>
              <w:t>12</w:t>
            </w:r>
            <w:r>
              <w:rPr>
                <w:noProof/>
                <w:webHidden/>
              </w:rPr>
              <w:fldChar w:fldCharType="end"/>
            </w:r>
          </w:hyperlink>
        </w:p>
        <w:p w14:paraId="6188587F" w14:textId="44E3E6DC" w:rsidR="00920494" w:rsidRDefault="00920494">
          <w:pPr>
            <w:pStyle w:val="TDC2"/>
            <w:tabs>
              <w:tab w:val="right" w:leader="dot" w:pos="9021"/>
            </w:tabs>
            <w:rPr>
              <w:rFonts w:asciiTheme="minorHAnsi" w:eastAsiaTheme="minorEastAsia" w:hAnsiTheme="minorHAnsi" w:cstheme="minorBidi"/>
              <w:noProof/>
              <w:color w:val="auto"/>
            </w:rPr>
          </w:pPr>
          <w:hyperlink w:anchor="_Toc233452989" w:history="1">
            <w:r w:rsidRPr="00F02FCA">
              <w:rPr>
                <w:rStyle w:val="Hipervnculo"/>
                <w:noProof/>
              </w:rPr>
              <w:t>a) Revisión de valores cuantificados</w:t>
            </w:r>
            <w:r>
              <w:rPr>
                <w:noProof/>
                <w:webHidden/>
              </w:rPr>
              <w:tab/>
            </w:r>
            <w:r>
              <w:rPr>
                <w:noProof/>
                <w:webHidden/>
              </w:rPr>
              <w:fldChar w:fldCharType="begin"/>
            </w:r>
            <w:r>
              <w:rPr>
                <w:noProof/>
                <w:webHidden/>
              </w:rPr>
              <w:instrText xml:space="preserve"> PAGEREF _Toc233452989 \h </w:instrText>
            </w:r>
            <w:r>
              <w:rPr>
                <w:noProof/>
                <w:webHidden/>
              </w:rPr>
            </w:r>
            <w:r>
              <w:rPr>
                <w:noProof/>
                <w:webHidden/>
              </w:rPr>
              <w:fldChar w:fldCharType="separate"/>
            </w:r>
            <w:r>
              <w:rPr>
                <w:noProof/>
                <w:webHidden/>
              </w:rPr>
              <w:t>12</w:t>
            </w:r>
            <w:r>
              <w:rPr>
                <w:noProof/>
                <w:webHidden/>
              </w:rPr>
              <w:fldChar w:fldCharType="end"/>
            </w:r>
          </w:hyperlink>
        </w:p>
        <w:p w14:paraId="46B7E13E" w14:textId="38171E95" w:rsidR="00920494" w:rsidRDefault="00920494">
          <w:pPr>
            <w:pStyle w:val="TDC2"/>
            <w:tabs>
              <w:tab w:val="right" w:leader="dot" w:pos="9021"/>
            </w:tabs>
            <w:rPr>
              <w:rFonts w:asciiTheme="minorHAnsi" w:eastAsiaTheme="minorEastAsia" w:hAnsiTheme="minorHAnsi" w:cstheme="minorBidi"/>
              <w:noProof/>
              <w:color w:val="auto"/>
            </w:rPr>
          </w:pPr>
          <w:hyperlink w:anchor="_Toc233452990" w:history="1">
            <w:r w:rsidRPr="00F02FCA">
              <w:rPr>
                <w:rStyle w:val="Hipervnculo"/>
                <w:noProof/>
              </w:rPr>
              <w:t>b) Selección del Modelo Óptimo y Justificación</w:t>
            </w:r>
            <w:r>
              <w:rPr>
                <w:noProof/>
                <w:webHidden/>
              </w:rPr>
              <w:tab/>
            </w:r>
            <w:r>
              <w:rPr>
                <w:noProof/>
                <w:webHidden/>
              </w:rPr>
              <w:fldChar w:fldCharType="begin"/>
            </w:r>
            <w:r>
              <w:rPr>
                <w:noProof/>
                <w:webHidden/>
              </w:rPr>
              <w:instrText xml:space="preserve"> PAGEREF _Toc233452990 \h </w:instrText>
            </w:r>
            <w:r>
              <w:rPr>
                <w:noProof/>
                <w:webHidden/>
              </w:rPr>
            </w:r>
            <w:r>
              <w:rPr>
                <w:noProof/>
                <w:webHidden/>
              </w:rPr>
              <w:fldChar w:fldCharType="separate"/>
            </w:r>
            <w:r>
              <w:rPr>
                <w:noProof/>
                <w:webHidden/>
              </w:rPr>
              <w:t>14</w:t>
            </w:r>
            <w:r>
              <w:rPr>
                <w:noProof/>
                <w:webHidden/>
              </w:rPr>
              <w:fldChar w:fldCharType="end"/>
            </w:r>
          </w:hyperlink>
        </w:p>
        <w:p w14:paraId="1748F0F3" w14:textId="2DF0D763" w:rsidR="00920494" w:rsidRDefault="00920494">
          <w:pPr>
            <w:pStyle w:val="TDC2"/>
            <w:tabs>
              <w:tab w:val="right" w:leader="dot" w:pos="9021"/>
            </w:tabs>
            <w:rPr>
              <w:rFonts w:asciiTheme="minorHAnsi" w:eastAsiaTheme="minorEastAsia" w:hAnsiTheme="minorHAnsi" w:cstheme="minorBidi"/>
              <w:noProof/>
              <w:color w:val="auto"/>
            </w:rPr>
          </w:pPr>
          <w:hyperlink w:anchor="_Toc233452991" w:history="1">
            <w:r w:rsidRPr="00F02FCA">
              <w:rPr>
                <w:rStyle w:val="Hipervnculo"/>
                <w:noProof/>
              </w:rPr>
              <w:t>c) Gráfico del comportamiento de la demanda y pronóstico</w:t>
            </w:r>
            <w:r>
              <w:rPr>
                <w:noProof/>
                <w:webHidden/>
              </w:rPr>
              <w:tab/>
            </w:r>
            <w:r>
              <w:rPr>
                <w:noProof/>
                <w:webHidden/>
              </w:rPr>
              <w:fldChar w:fldCharType="begin"/>
            </w:r>
            <w:r>
              <w:rPr>
                <w:noProof/>
                <w:webHidden/>
              </w:rPr>
              <w:instrText xml:space="preserve"> PAGEREF _Toc233452991 \h </w:instrText>
            </w:r>
            <w:r>
              <w:rPr>
                <w:noProof/>
                <w:webHidden/>
              </w:rPr>
            </w:r>
            <w:r>
              <w:rPr>
                <w:noProof/>
                <w:webHidden/>
              </w:rPr>
              <w:fldChar w:fldCharType="separate"/>
            </w:r>
            <w:r>
              <w:rPr>
                <w:noProof/>
                <w:webHidden/>
              </w:rPr>
              <w:t>14</w:t>
            </w:r>
            <w:r>
              <w:rPr>
                <w:noProof/>
                <w:webHidden/>
              </w:rPr>
              <w:fldChar w:fldCharType="end"/>
            </w:r>
          </w:hyperlink>
        </w:p>
        <w:p w14:paraId="6450638E" w14:textId="575BF149" w:rsidR="00920494" w:rsidRDefault="00920494">
          <w:pPr>
            <w:pStyle w:val="TDC1"/>
            <w:tabs>
              <w:tab w:val="right" w:leader="dot" w:pos="9021"/>
            </w:tabs>
            <w:rPr>
              <w:rFonts w:asciiTheme="minorHAnsi" w:eastAsiaTheme="minorEastAsia" w:hAnsiTheme="minorHAnsi" w:cstheme="minorBidi"/>
              <w:noProof/>
              <w:color w:val="auto"/>
            </w:rPr>
          </w:pPr>
          <w:hyperlink w:anchor="_Toc233452992" w:history="1">
            <w:r w:rsidRPr="00F02FCA">
              <w:rPr>
                <w:rStyle w:val="Hipervnculo"/>
                <w:noProof/>
              </w:rPr>
              <w:t>4. ESTUDIO TÉCNICO</w:t>
            </w:r>
            <w:r>
              <w:rPr>
                <w:noProof/>
                <w:webHidden/>
              </w:rPr>
              <w:tab/>
            </w:r>
            <w:r>
              <w:rPr>
                <w:noProof/>
                <w:webHidden/>
              </w:rPr>
              <w:fldChar w:fldCharType="begin"/>
            </w:r>
            <w:r>
              <w:rPr>
                <w:noProof/>
                <w:webHidden/>
              </w:rPr>
              <w:instrText xml:space="preserve"> PAGEREF _Toc233452992 \h </w:instrText>
            </w:r>
            <w:r>
              <w:rPr>
                <w:noProof/>
                <w:webHidden/>
              </w:rPr>
            </w:r>
            <w:r>
              <w:rPr>
                <w:noProof/>
                <w:webHidden/>
              </w:rPr>
              <w:fldChar w:fldCharType="separate"/>
            </w:r>
            <w:r>
              <w:rPr>
                <w:noProof/>
                <w:webHidden/>
              </w:rPr>
              <w:t>15</w:t>
            </w:r>
            <w:r>
              <w:rPr>
                <w:noProof/>
                <w:webHidden/>
              </w:rPr>
              <w:fldChar w:fldCharType="end"/>
            </w:r>
          </w:hyperlink>
        </w:p>
        <w:p w14:paraId="7B083126" w14:textId="4508915D" w:rsidR="00920494" w:rsidRDefault="00920494">
          <w:pPr>
            <w:pStyle w:val="TDC2"/>
            <w:tabs>
              <w:tab w:val="right" w:leader="dot" w:pos="9021"/>
            </w:tabs>
            <w:rPr>
              <w:rFonts w:asciiTheme="minorHAnsi" w:eastAsiaTheme="minorEastAsia" w:hAnsiTheme="minorHAnsi" w:cstheme="minorBidi"/>
              <w:noProof/>
              <w:color w:val="auto"/>
            </w:rPr>
          </w:pPr>
          <w:hyperlink w:anchor="_Toc233452993" w:history="1">
            <w:r w:rsidRPr="00F02FCA">
              <w:rPr>
                <w:rStyle w:val="Hipervnculo"/>
                <w:noProof/>
              </w:rPr>
              <w:t>4.1 Diseño y Mejora del Producto y del Proceso</w:t>
            </w:r>
            <w:r>
              <w:rPr>
                <w:noProof/>
                <w:webHidden/>
              </w:rPr>
              <w:tab/>
            </w:r>
            <w:r>
              <w:rPr>
                <w:noProof/>
                <w:webHidden/>
              </w:rPr>
              <w:fldChar w:fldCharType="begin"/>
            </w:r>
            <w:r>
              <w:rPr>
                <w:noProof/>
                <w:webHidden/>
              </w:rPr>
              <w:instrText xml:space="preserve"> PAGEREF _Toc233452993 \h </w:instrText>
            </w:r>
            <w:r>
              <w:rPr>
                <w:noProof/>
                <w:webHidden/>
              </w:rPr>
            </w:r>
            <w:r>
              <w:rPr>
                <w:noProof/>
                <w:webHidden/>
              </w:rPr>
              <w:fldChar w:fldCharType="separate"/>
            </w:r>
            <w:r>
              <w:rPr>
                <w:noProof/>
                <w:webHidden/>
              </w:rPr>
              <w:t>15</w:t>
            </w:r>
            <w:r>
              <w:rPr>
                <w:noProof/>
                <w:webHidden/>
              </w:rPr>
              <w:fldChar w:fldCharType="end"/>
            </w:r>
          </w:hyperlink>
        </w:p>
        <w:p w14:paraId="04527499" w14:textId="264589BA" w:rsidR="00920494" w:rsidRDefault="00920494">
          <w:pPr>
            <w:pStyle w:val="TDC2"/>
            <w:tabs>
              <w:tab w:val="right" w:leader="dot" w:pos="9021"/>
            </w:tabs>
            <w:rPr>
              <w:rFonts w:asciiTheme="minorHAnsi" w:eastAsiaTheme="minorEastAsia" w:hAnsiTheme="minorHAnsi" w:cstheme="minorBidi"/>
              <w:noProof/>
              <w:color w:val="auto"/>
            </w:rPr>
          </w:pPr>
          <w:hyperlink w:anchor="_Toc233452994" w:history="1">
            <w:r w:rsidRPr="00F02FCA">
              <w:rPr>
                <w:rStyle w:val="Hipervnculo"/>
                <w:noProof/>
              </w:rPr>
              <w:t>4.2 Investigación del Problema</w:t>
            </w:r>
            <w:r>
              <w:rPr>
                <w:noProof/>
                <w:webHidden/>
              </w:rPr>
              <w:tab/>
            </w:r>
            <w:r>
              <w:rPr>
                <w:noProof/>
                <w:webHidden/>
              </w:rPr>
              <w:fldChar w:fldCharType="begin"/>
            </w:r>
            <w:r>
              <w:rPr>
                <w:noProof/>
                <w:webHidden/>
              </w:rPr>
              <w:instrText xml:space="preserve"> PAGEREF _Toc233452994 \h </w:instrText>
            </w:r>
            <w:r>
              <w:rPr>
                <w:noProof/>
                <w:webHidden/>
              </w:rPr>
            </w:r>
            <w:r>
              <w:rPr>
                <w:noProof/>
                <w:webHidden/>
              </w:rPr>
              <w:fldChar w:fldCharType="separate"/>
            </w:r>
            <w:r>
              <w:rPr>
                <w:noProof/>
                <w:webHidden/>
              </w:rPr>
              <w:t>15</w:t>
            </w:r>
            <w:r>
              <w:rPr>
                <w:noProof/>
                <w:webHidden/>
              </w:rPr>
              <w:fldChar w:fldCharType="end"/>
            </w:r>
          </w:hyperlink>
        </w:p>
        <w:p w14:paraId="6A4FB35F" w14:textId="1A60FEC1" w:rsidR="00920494" w:rsidRDefault="00920494">
          <w:pPr>
            <w:pStyle w:val="TDC2"/>
            <w:tabs>
              <w:tab w:val="right" w:leader="dot" w:pos="9021"/>
            </w:tabs>
            <w:rPr>
              <w:rFonts w:asciiTheme="minorHAnsi" w:eastAsiaTheme="minorEastAsia" w:hAnsiTheme="minorHAnsi" w:cstheme="minorBidi"/>
              <w:noProof/>
              <w:color w:val="auto"/>
            </w:rPr>
          </w:pPr>
          <w:hyperlink w:anchor="_Toc233452995" w:history="1">
            <w:r w:rsidRPr="00F02FCA">
              <w:rPr>
                <w:rStyle w:val="Hipervnculo"/>
                <w:noProof/>
              </w:rPr>
              <w:t>4.3 Generación de Ideas de Mejora</w:t>
            </w:r>
            <w:r>
              <w:rPr>
                <w:noProof/>
                <w:webHidden/>
              </w:rPr>
              <w:tab/>
            </w:r>
            <w:r>
              <w:rPr>
                <w:noProof/>
                <w:webHidden/>
              </w:rPr>
              <w:fldChar w:fldCharType="begin"/>
            </w:r>
            <w:r>
              <w:rPr>
                <w:noProof/>
                <w:webHidden/>
              </w:rPr>
              <w:instrText xml:space="preserve"> PAGEREF _Toc233452995 \h </w:instrText>
            </w:r>
            <w:r>
              <w:rPr>
                <w:noProof/>
                <w:webHidden/>
              </w:rPr>
            </w:r>
            <w:r>
              <w:rPr>
                <w:noProof/>
                <w:webHidden/>
              </w:rPr>
              <w:fldChar w:fldCharType="separate"/>
            </w:r>
            <w:r>
              <w:rPr>
                <w:noProof/>
                <w:webHidden/>
              </w:rPr>
              <w:t>16</w:t>
            </w:r>
            <w:r>
              <w:rPr>
                <w:noProof/>
                <w:webHidden/>
              </w:rPr>
              <w:fldChar w:fldCharType="end"/>
            </w:r>
          </w:hyperlink>
        </w:p>
        <w:p w14:paraId="0EA140A5" w14:textId="7E49B854" w:rsidR="00920494" w:rsidRDefault="00920494">
          <w:pPr>
            <w:pStyle w:val="TDC2"/>
            <w:tabs>
              <w:tab w:val="right" w:leader="dot" w:pos="9021"/>
            </w:tabs>
            <w:rPr>
              <w:rFonts w:asciiTheme="minorHAnsi" w:eastAsiaTheme="minorEastAsia" w:hAnsiTheme="minorHAnsi" w:cstheme="minorBidi"/>
              <w:noProof/>
              <w:color w:val="auto"/>
            </w:rPr>
          </w:pPr>
          <w:hyperlink w:anchor="_Toc233452996" w:history="1">
            <w:r w:rsidRPr="00F02FCA">
              <w:rPr>
                <w:rStyle w:val="Hipervnculo"/>
                <w:noProof/>
              </w:rPr>
              <w:t>4.4 Desarrollo de la Propuesta de Mejora</w:t>
            </w:r>
            <w:r>
              <w:rPr>
                <w:noProof/>
                <w:webHidden/>
              </w:rPr>
              <w:tab/>
            </w:r>
            <w:r>
              <w:rPr>
                <w:noProof/>
                <w:webHidden/>
              </w:rPr>
              <w:fldChar w:fldCharType="begin"/>
            </w:r>
            <w:r>
              <w:rPr>
                <w:noProof/>
                <w:webHidden/>
              </w:rPr>
              <w:instrText xml:space="preserve"> PAGEREF _Toc233452996 \h </w:instrText>
            </w:r>
            <w:r>
              <w:rPr>
                <w:noProof/>
                <w:webHidden/>
              </w:rPr>
            </w:r>
            <w:r>
              <w:rPr>
                <w:noProof/>
                <w:webHidden/>
              </w:rPr>
              <w:fldChar w:fldCharType="separate"/>
            </w:r>
            <w:r>
              <w:rPr>
                <w:noProof/>
                <w:webHidden/>
              </w:rPr>
              <w:t>16</w:t>
            </w:r>
            <w:r>
              <w:rPr>
                <w:noProof/>
                <w:webHidden/>
              </w:rPr>
              <w:fldChar w:fldCharType="end"/>
            </w:r>
          </w:hyperlink>
        </w:p>
        <w:p w14:paraId="5B39BA74" w14:textId="1D12535A" w:rsidR="00920494" w:rsidRDefault="00920494">
          <w:pPr>
            <w:pStyle w:val="TDC2"/>
            <w:tabs>
              <w:tab w:val="right" w:leader="dot" w:pos="9021"/>
            </w:tabs>
            <w:rPr>
              <w:rFonts w:asciiTheme="minorHAnsi" w:eastAsiaTheme="minorEastAsia" w:hAnsiTheme="minorHAnsi" w:cstheme="minorBidi"/>
              <w:noProof/>
              <w:color w:val="auto"/>
            </w:rPr>
          </w:pPr>
          <w:hyperlink w:anchor="_Toc233452997" w:history="1">
            <w:r w:rsidRPr="00F02FCA">
              <w:rPr>
                <w:rStyle w:val="Hipervnculo"/>
                <w:noProof/>
              </w:rPr>
              <w:t>4.5 Pruebas y Validación de la Mejora</w:t>
            </w:r>
            <w:r>
              <w:rPr>
                <w:noProof/>
                <w:webHidden/>
              </w:rPr>
              <w:tab/>
            </w:r>
            <w:r>
              <w:rPr>
                <w:noProof/>
                <w:webHidden/>
              </w:rPr>
              <w:fldChar w:fldCharType="begin"/>
            </w:r>
            <w:r>
              <w:rPr>
                <w:noProof/>
                <w:webHidden/>
              </w:rPr>
              <w:instrText xml:space="preserve"> PAGEREF _Toc233452997 \h </w:instrText>
            </w:r>
            <w:r>
              <w:rPr>
                <w:noProof/>
                <w:webHidden/>
              </w:rPr>
            </w:r>
            <w:r>
              <w:rPr>
                <w:noProof/>
                <w:webHidden/>
              </w:rPr>
              <w:fldChar w:fldCharType="separate"/>
            </w:r>
            <w:r>
              <w:rPr>
                <w:noProof/>
                <w:webHidden/>
              </w:rPr>
              <w:t>17</w:t>
            </w:r>
            <w:r>
              <w:rPr>
                <w:noProof/>
                <w:webHidden/>
              </w:rPr>
              <w:fldChar w:fldCharType="end"/>
            </w:r>
          </w:hyperlink>
        </w:p>
        <w:p w14:paraId="50B2DD0A" w14:textId="1F46FA50" w:rsidR="00920494" w:rsidRDefault="00920494">
          <w:pPr>
            <w:pStyle w:val="TDC2"/>
            <w:tabs>
              <w:tab w:val="right" w:leader="dot" w:pos="9021"/>
            </w:tabs>
            <w:rPr>
              <w:rFonts w:asciiTheme="minorHAnsi" w:eastAsiaTheme="minorEastAsia" w:hAnsiTheme="minorHAnsi" w:cstheme="minorBidi"/>
              <w:noProof/>
              <w:color w:val="auto"/>
            </w:rPr>
          </w:pPr>
          <w:hyperlink w:anchor="_Toc233452998" w:history="1">
            <w:r w:rsidRPr="00F02FCA">
              <w:rPr>
                <w:rStyle w:val="Hipervnculo"/>
                <w:noProof/>
              </w:rPr>
              <w:t>4.6 Entrega y Aplicación de la Mejora</w:t>
            </w:r>
            <w:r>
              <w:rPr>
                <w:noProof/>
                <w:webHidden/>
              </w:rPr>
              <w:tab/>
            </w:r>
            <w:r>
              <w:rPr>
                <w:noProof/>
                <w:webHidden/>
              </w:rPr>
              <w:fldChar w:fldCharType="begin"/>
            </w:r>
            <w:r>
              <w:rPr>
                <w:noProof/>
                <w:webHidden/>
              </w:rPr>
              <w:instrText xml:space="preserve"> PAGEREF _Toc233452998 \h </w:instrText>
            </w:r>
            <w:r>
              <w:rPr>
                <w:noProof/>
                <w:webHidden/>
              </w:rPr>
            </w:r>
            <w:r>
              <w:rPr>
                <w:noProof/>
                <w:webHidden/>
              </w:rPr>
              <w:fldChar w:fldCharType="separate"/>
            </w:r>
            <w:r>
              <w:rPr>
                <w:noProof/>
                <w:webHidden/>
              </w:rPr>
              <w:t>18</w:t>
            </w:r>
            <w:r>
              <w:rPr>
                <w:noProof/>
                <w:webHidden/>
              </w:rPr>
              <w:fldChar w:fldCharType="end"/>
            </w:r>
          </w:hyperlink>
        </w:p>
        <w:p w14:paraId="78D6ADDC" w14:textId="1ACA5FAF" w:rsidR="00920494" w:rsidRDefault="00920494">
          <w:pPr>
            <w:pStyle w:val="TDC1"/>
            <w:tabs>
              <w:tab w:val="right" w:leader="dot" w:pos="9021"/>
            </w:tabs>
            <w:rPr>
              <w:rFonts w:asciiTheme="minorHAnsi" w:eastAsiaTheme="minorEastAsia" w:hAnsiTheme="minorHAnsi" w:cstheme="minorBidi"/>
              <w:noProof/>
              <w:color w:val="auto"/>
            </w:rPr>
          </w:pPr>
          <w:hyperlink w:anchor="_Toc233452999" w:history="1">
            <w:r w:rsidRPr="00F02FCA">
              <w:rPr>
                <w:rStyle w:val="Hipervnculo"/>
                <w:noProof/>
              </w:rPr>
              <w:t>5. ESTUDIO DE GESTIÓN DE CALIDAD</w:t>
            </w:r>
            <w:r>
              <w:rPr>
                <w:noProof/>
                <w:webHidden/>
              </w:rPr>
              <w:tab/>
            </w:r>
            <w:r>
              <w:rPr>
                <w:noProof/>
                <w:webHidden/>
              </w:rPr>
              <w:fldChar w:fldCharType="begin"/>
            </w:r>
            <w:r>
              <w:rPr>
                <w:noProof/>
                <w:webHidden/>
              </w:rPr>
              <w:instrText xml:space="preserve"> PAGEREF _Toc233452999 \h </w:instrText>
            </w:r>
            <w:r>
              <w:rPr>
                <w:noProof/>
                <w:webHidden/>
              </w:rPr>
            </w:r>
            <w:r>
              <w:rPr>
                <w:noProof/>
                <w:webHidden/>
              </w:rPr>
              <w:fldChar w:fldCharType="separate"/>
            </w:r>
            <w:r>
              <w:rPr>
                <w:noProof/>
                <w:webHidden/>
              </w:rPr>
              <w:t>18</w:t>
            </w:r>
            <w:r>
              <w:rPr>
                <w:noProof/>
                <w:webHidden/>
              </w:rPr>
              <w:fldChar w:fldCharType="end"/>
            </w:r>
          </w:hyperlink>
        </w:p>
        <w:p w14:paraId="5ED8B9F8" w14:textId="1311ECC2" w:rsidR="00920494" w:rsidRDefault="00920494">
          <w:pPr>
            <w:pStyle w:val="TDC3"/>
            <w:tabs>
              <w:tab w:val="right" w:leader="dot" w:pos="9021"/>
            </w:tabs>
            <w:rPr>
              <w:rFonts w:asciiTheme="minorHAnsi" w:eastAsiaTheme="minorEastAsia" w:hAnsiTheme="minorHAnsi" w:cstheme="minorBidi"/>
              <w:noProof/>
              <w:color w:val="auto"/>
            </w:rPr>
          </w:pPr>
          <w:hyperlink w:anchor="_Toc233453000" w:history="1">
            <w:r w:rsidRPr="00F02FCA">
              <w:rPr>
                <w:rStyle w:val="Hipervnculo"/>
                <w:noProof/>
              </w:rPr>
              <w:t>5.1 Gestión de Calidad en las Operaciones</w:t>
            </w:r>
            <w:r>
              <w:rPr>
                <w:noProof/>
                <w:webHidden/>
              </w:rPr>
              <w:tab/>
            </w:r>
            <w:r>
              <w:rPr>
                <w:noProof/>
                <w:webHidden/>
              </w:rPr>
              <w:fldChar w:fldCharType="begin"/>
            </w:r>
            <w:r>
              <w:rPr>
                <w:noProof/>
                <w:webHidden/>
              </w:rPr>
              <w:instrText xml:space="preserve"> PAGEREF _Toc233453000 \h </w:instrText>
            </w:r>
            <w:r>
              <w:rPr>
                <w:noProof/>
                <w:webHidden/>
              </w:rPr>
            </w:r>
            <w:r>
              <w:rPr>
                <w:noProof/>
                <w:webHidden/>
              </w:rPr>
              <w:fldChar w:fldCharType="separate"/>
            </w:r>
            <w:r>
              <w:rPr>
                <w:noProof/>
                <w:webHidden/>
              </w:rPr>
              <w:t>18</w:t>
            </w:r>
            <w:r>
              <w:rPr>
                <w:noProof/>
                <w:webHidden/>
              </w:rPr>
              <w:fldChar w:fldCharType="end"/>
            </w:r>
          </w:hyperlink>
        </w:p>
        <w:p w14:paraId="3B635269" w14:textId="779F0024" w:rsidR="00920494" w:rsidRDefault="00920494">
          <w:pPr>
            <w:pStyle w:val="TDC3"/>
            <w:tabs>
              <w:tab w:val="right" w:leader="dot" w:pos="9021"/>
            </w:tabs>
            <w:rPr>
              <w:rFonts w:asciiTheme="minorHAnsi" w:eastAsiaTheme="minorEastAsia" w:hAnsiTheme="minorHAnsi" w:cstheme="minorBidi"/>
              <w:noProof/>
              <w:color w:val="auto"/>
            </w:rPr>
          </w:pPr>
          <w:hyperlink w:anchor="_Toc233453001" w:history="1">
            <w:r w:rsidRPr="00F02FCA">
              <w:rPr>
                <w:rStyle w:val="Hipervnculo"/>
                <w:noProof/>
              </w:rPr>
              <w:t>5.2 Herramientas de Gestión de Calidad Aplicadas</w:t>
            </w:r>
            <w:r>
              <w:rPr>
                <w:noProof/>
                <w:webHidden/>
              </w:rPr>
              <w:tab/>
            </w:r>
            <w:r>
              <w:rPr>
                <w:noProof/>
                <w:webHidden/>
              </w:rPr>
              <w:fldChar w:fldCharType="begin"/>
            </w:r>
            <w:r>
              <w:rPr>
                <w:noProof/>
                <w:webHidden/>
              </w:rPr>
              <w:instrText xml:space="preserve"> PAGEREF _Toc233453001 \h </w:instrText>
            </w:r>
            <w:r>
              <w:rPr>
                <w:noProof/>
                <w:webHidden/>
              </w:rPr>
            </w:r>
            <w:r>
              <w:rPr>
                <w:noProof/>
                <w:webHidden/>
              </w:rPr>
              <w:fldChar w:fldCharType="separate"/>
            </w:r>
            <w:r>
              <w:rPr>
                <w:noProof/>
                <w:webHidden/>
              </w:rPr>
              <w:t>19</w:t>
            </w:r>
            <w:r>
              <w:rPr>
                <w:noProof/>
                <w:webHidden/>
              </w:rPr>
              <w:fldChar w:fldCharType="end"/>
            </w:r>
          </w:hyperlink>
        </w:p>
        <w:p w14:paraId="6C5D4E86" w14:textId="7B2DE661" w:rsidR="00920494" w:rsidRDefault="00920494">
          <w:pPr>
            <w:pStyle w:val="TDC3"/>
            <w:tabs>
              <w:tab w:val="right" w:leader="dot" w:pos="9021"/>
            </w:tabs>
            <w:rPr>
              <w:rFonts w:asciiTheme="minorHAnsi" w:eastAsiaTheme="minorEastAsia" w:hAnsiTheme="minorHAnsi" w:cstheme="minorBidi"/>
              <w:noProof/>
              <w:color w:val="auto"/>
            </w:rPr>
          </w:pPr>
          <w:hyperlink w:anchor="_Toc233453002" w:history="1">
            <w:r w:rsidRPr="00F02FCA">
              <w:rPr>
                <w:rStyle w:val="Hipervnculo"/>
                <w:noProof/>
              </w:rPr>
              <w:t>5.3 Indicadores de Calidad (KPI)</w:t>
            </w:r>
            <w:r>
              <w:rPr>
                <w:noProof/>
                <w:webHidden/>
              </w:rPr>
              <w:tab/>
            </w:r>
            <w:r>
              <w:rPr>
                <w:noProof/>
                <w:webHidden/>
              </w:rPr>
              <w:fldChar w:fldCharType="begin"/>
            </w:r>
            <w:r>
              <w:rPr>
                <w:noProof/>
                <w:webHidden/>
              </w:rPr>
              <w:instrText xml:space="preserve"> PAGEREF _Toc233453002 \h </w:instrText>
            </w:r>
            <w:r>
              <w:rPr>
                <w:noProof/>
                <w:webHidden/>
              </w:rPr>
            </w:r>
            <w:r>
              <w:rPr>
                <w:noProof/>
                <w:webHidden/>
              </w:rPr>
              <w:fldChar w:fldCharType="separate"/>
            </w:r>
            <w:r>
              <w:rPr>
                <w:noProof/>
                <w:webHidden/>
              </w:rPr>
              <w:t>19</w:t>
            </w:r>
            <w:r>
              <w:rPr>
                <w:noProof/>
                <w:webHidden/>
              </w:rPr>
              <w:fldChar w:fldCharType="end"/>
            </w:r>
          </w:hyperlink>
        </w:p>
        <w:p w14:paraId="529A565A" w14:textId="3D914447" w:rsidR="00920494" w:rsidRDefault="00920494">
          <w:pPr>
            <w:pStyle w:val="TDC3"/>
            <w:tabs>
              <w:tab w:val="right" w:leader="dot" w:pos="9021"/>
            </w:tabs>
            <w:rPr>
              <w:rFonts w:asciiTheme="minorHAnsi" w:eastAsiaTheme="minorEastAsia" w:hAnsiTheme="minorHAnsi" w:cstheme="minorBidi"/>
              <w:noProof/>
              <w:color w:val="auto"/>
            </w:rPr>
          </w:pPr>
          <w:hyperlink w:anchor="_Toc233453003" w:history="1">
            <w:r w:rsidRPr="00F02FCA">
              <w:rPr>
                <w:rStyle w:val="Hipervnculo"/>
                <w:noProof/>
              </w:rPr>
              <w:t>5.4 Aplicación Práctica de la Gestión de Calidad</w:t>
            </w:r>
            <w:r>
              <w:rPr>
                <w:noProof/>
                <w:webHidden/>
              </w:rPr>
              <w:tab/>
            </w:r>
            <w:r>
              <w:rPr>
                <w:noProof/>
                <w:webHidden/>
              </w:rPr>
              <w:fldChar w:fldCharType="begin"/>
            </w:r>
            <w:r>
              <w:rPr>
                <w:noProof/>
                <w:webHidden/>
              </w:rPr>
              <w:instrText xml:space="preserve"> PAGEREF _Toc233453003 \h </w:instrText>
            </w:r>
            <w:r>
              <w:rPr>
                <w:noProof/>
                <w:webHidden/>
              </w:rPr>
            </w:r>
            <w:r>
              <w:rPr>
                <w:noProof/>
                <w:webHidden/>
              </w:rPr>
              <w:fldChar w:fldCharType="separate"/>
            </w:r>
            <w:r>
              <w:rPr>
                <w:noProof/>
                <w:webHidden/>
              </w:rPr>
              <w:t>20</w:t>
            </w:r>
            <w:r>
              <w:rPr>
                <w:noProof/>
                <w:webHidden/>
              </w:rPr>
              <w:fldChar w:fldCharType="end"/>
            </w:r>
          </w:hyperlink>
        </w:p>
        <w:p w14:paraId="05EF954A" w14:textId="43696F69" w:rsidR="00920494" w:rsidRDefault="00920494">
          <w:pPr>
            <w:pStyle w:val="TDC3"/>
            <w:tabs>
              <w:tab w:val="right" w:leader="dot" w:pos="9021"/>
            </w:tabs>
            <w:rPr>
              <w:rFonts w:asciiTheme="minorHAnsi" w:eastAsiaTheme="minorEastAsia" w:hAnsiTheme="minorHAnsi" w:cstheme="minorBidi"/>
              <w:noProof/>
              <w:color w:val="auto"/>
            </w:rPr>
          </w:pPr>
          <w:hyperlink w:anchor="_Toc233453004" w:history="1">
            <w:r w:rsidRPr="00F02FCA">
              <w:rPr>
                <w:rStyle w:val="Hipervnculo"/>
                <w:noProof/>
              </w:rPr>
              <w:t>5.5 Evaluación de Resultados</w:t>
            </w:r>
            <w:r>
              <w:rPr>
                <w:noProof/>
                <w:webHidden/>
              </w:rPr>
              <w:tab/>
            </w:r>
            <w:r>
              <w:rPr>
                <w:noProof/>
                <w:webHidden/>
              </w:rPr>
              <w:fldChar w:fldCharType="begin"/>
            </w:r>
            <w:r>
              <w:rPr>
                <w:noProof/>
                <w:webHidden/>
              </w:rPr>
              <w:instrText xml:space="preserve"> PAGEREF _Toc233453004 \h </w:instrText>
            </w:r>
            <w:r>
              <w:rPr>
                <w:noProof/>
                <w:webHidden/>
              </w:rPr>
            </w:r>
            <w:r>
              <w:rPr>
                <w:noProof/>
                <w:webHidden/>
              </w:rPr>
              <w:fldChar w:fldCharType="separate"/>
            </w:r>
            <w:r>
              <w:rPr>
                <w:noProof/>
                <w:webHidden/>
              </w:rPr>
              <w:t>20</w:t>
            </w:r>
            <w:r>
              <w:rPr>
                <w:noProof/>
                <w:webHidden/>
              </w:rPr>
              <w:fldChar w:fldCharType="end"/>
            </w:r>
          </w:hyperlink>
        </w:p>
        <w:p w14:paraId="533EDC26" w14:textId="463D5670" w:rsidR="00920494" w:rsidRDefault="00920494">
          <w:pPr>
            <w:pStyle w:val="TDC3"/>
            <w:tabs>
              <w:tab w:val="right" w:leader="dot" w:pos="9021"/>
            </w:tabs>
            <w:rPr>
              <w:rFonts w:asciiTheme="minorHAnsi" w:eastAsiaTheme="minorEastAsia" w:hAnsiTheme="minorHAnsi" w:cstheme="minorBidi"/>
              <w:noProof/>
              <w:color w:val="auto"/>
            </w:rPr>
          </w:pPr>
          <w:hyperlink w:anchor="_Toc233453005" w:history="1">
            <w:r w:rsidRPr="00F02FCA">
              <w:rPr>
                <w:rStyle w:val="Hipervnculo"/>
                <w:noProof/>
              </w:rPr>
              <w:t>5.6 Relación entre Demanda, Producto y Proceso</w:t>
            </w:r>
            <w:r>
              <w:rPr>
                <w:noProof/>
                <w:webHidden/>
              </w:rPr>
              <w:tab/>
            </w:r>
            <w:r>
              <w:rPr>
                <w:noProof/>
                <w:webHidden/>
              </w:rPr>
              <w:fldChar w:fldCharType="begin"/>
            </w:r>
            <w:r>
              <w:rPr>
                <w:noProof/>
                <w:webHidden/>
              </w:rPr>
              <w:instrText xml:space="preserve"> PAGEREF _Toc233453005 \h </w:instrText>
            </w:r>
            <w:r>
              <w:rPr>
                <w:noProof/>
                <w:webHidden/>
              </w:rPr>
            </w:r>
            <w:r>
              <w:rPr>
                <w:noProof/>
                <w:webHidden/>
              </w:rPr>
              <w:fldChar w:fldCharType="separate"/>
            </w:r>
            <w:r>
              <w:rPr>
                <w:noProof/>
                <w:webHidden/>
              </w:rPr>
              <w:t>21</w:t>
            </w:r>
            <w:r>
              <w:rPr>
                <w:noProof/>
                <w:webHidden/>
              </w:rPr>
              <w:fldChar w:fldCharType="end"/>
            </w:r>
          </w:hyperlink>
        </w:p>
        <w:p w14:paraId="2D907459" w14:textId="733890FB" w:rsidR="00920494" w:rsidRDefault="00920494">
          <w:pPr>
            <w:pStyle w:val="TDC1"/>
            <w:tabs>
              <w:tab w:val="right" w:leader="dot" w:pos="9021"/>
            </w:tabs>
            <w:rPr>
              <w:rFonts w:asciiTheme="minorHAnsi" w:eastAsiaTheme="minorEastAsia" w:hAnsiTheme="minorHAnsi" w:cstheme="minorBidi"/>
              <w:noProof/>
              <w:color w:val="auto"/>
            </w:rPr>
          </w:pPr>
          <w:hyperlink w:anchor="_Toc233453006" w:history="1">
            <w:r w:rsidRPr="00F02FCA">
              <w:rPr>
                <w:rStyle w:val="Hipervnculo"/>
                <w:noProof/>
              </w:rPr>
              <w:t>6. ESTUDIO DE LOCALIZACIÓN DE LAS OPERACIONES</w:t>
            </w:r>
            <w:r>
              <w:rPr>
                <w:noProof/>
                <w:webHidden/>
              </w:rPr>
              <w:tab/>
            </w:r>
            <w:r>
              <w:rPr>
                <w:noProof/>
                <w:webHidden/>
              </w:rPr>
              <w:fldChar w:fldCharType="begin"/>
            </w:r>
            <w:r>
              <w:rPr>
                <w:noProof/>
                <w:webHidden/>
              </w:rPr>
              <w:instrText xml:space="preserve"> PAGEREF _Toc233453006 \h </w:instrText>
            </w:r>
            <w:r>
              <w:rPr>
                <w:noProof/>
                <w:webHidden/>
              </w:rPr>
            </w:r>
            <w:r>
              <w:rPr>
                <w:noProof/>
                <w:webHidden/>
              </w:rPr>
              <w:fldChar w:fldCharType="separate"/>
            </w:r>
            <w:r>
              <w:rPr>
                <w:noProof/>
                <w:webHidden/>
              </w:rPr>
              <w:t>21</w:t>
            </w:r>
            <w:r>
              <w:rPr>
                <w:noProof/>
                <w:webHidden/>
              </w:rPr>
              <w:fldChar w:fldCharType="end"/>
            </w:r>
          </w:hyperlink>
        </w:p>
        <w:p w14:paraId="19CC4C4E" w14:textId="26D6BF8C" w:rsidR="00920494" w:rsidRDefault="00920494">
          <w:pPr>
            <w:pStyle w:val="TDC2"/>
            <w:tabs>
              <w:tab w:val="right" w:leader="dot" w:pos="9021"/>
            </w:tabs>
            <w:rPr>
              <w:rFonts w:asciiTheme="minorHAnsi" w:eastAsiaTheme="minorEastAsia" w:hAnsiTheme="minorHAnsi" w:cstheme="minorBidi"/>
              <w:noProof/>
              <w:color w:val="auto"/>
            </w:rPr>
          </w:pPr>
          <w:hyperlink w:anchor="_Toc233453007" w:history="1">
            <w:r w:rsidRPr="00F02FCA">
              <w:rPr>
                <w:rStyle w:val="Hipervnculo"/>
                <w:noProof/>
              </w:rPr>
              <w:t>6.1 Localización Actual de las Operaciones</w:t>
            </w:r>
            <w:r>
              <w:rPr>
                <w:noProof/>
                <w:webHidden/>
              </w:rPr>
              <w:tab/>
            </w:r>
            <w:r>
              <w:rPr>
                <w:noProof/>
                <w:webHidden/>
              </w:rPr>
              <w:fldChar w:fldCharType="begin"/>
            </w:r>
            <w:r>
              <w:rPr>
                <w:noProof/>
                <w:webHidden/>
              </w:rPr>
              <w:instrText xml:space="preserve"> PAGEREF _Toc233453007 \h </w:instrText>
            </w:r>
            <w:r>
              <w:rPr>
                <w:noProof/>
                <w:webHidden/>
              </w:rPr>
            </w:r>
            <w:r>
              <w:rPr>
                <w:noProof/>
                <w:webHidden/>
              </w:rPr>
              <w:fldChar w:fldCharType="separate"/>
            </w:r>
            <w:r>
              <w:rPr>
                <w:noProof/>
                <w:webHidden/>
              </w:rPr>
              <w:t>21</w:t>
            </w:r>
            <w:r>
              <w:rPr>
                <w:noProof/>
                <w:webHidden/>
              </w:rPr>
              <w:fldChar w:fldCharType="end"/>
            </w:r>
          </w:hyperlink>
        </w:p>
        <w:p w14:paraId="4D981B3C" w14:textId="04975614" w:rsidR="00920494" w:rsidRDefault="00920494">
          <w:pPr>
            <w:pStyle w:val="TDC2"/>
            <w:tabs>
              <w:tab w:val="right" w:leader="dot" w:pos="9021"/>
            </w:tabs>
            <w:rPr>
              <w:rFonts w:asciiTheme="minorHAnsi" w:eastAsiaTheme="minorEastAsia" w:hAnsiTheme="minorHAnsi" w:cstheme="minorBidi"/>
              <w:noProof/>
              <w:color w:val="auto"/>
            </w:rPr>
          </w:pPr>
          <w:hyperlink w:anchor="_Toc233453008" w:history="1">
            <w:r w:rsidRPr="00F02FCA">
              <w:rPr>
                <w:rStyle w:val="Hipervnculo"/>
                <w:noProof/>
              </w:rPr>
              <w:t>6.2 Factores de Evaluación de la Localización</w:t>
            </w:r>
            <w:r>
              <w:rPr>
                <w:noProof/>
                <w:webHidden/>
              </w:rPr>
              <w:tab/>
            </w:r>
            <w:r>
              <w:rPr>
                <w:noProof/>
                <w:webHidden/>
              </w:rPr>
              <w:fldChar w:fldCharType="begin"/>
            </w:r>
            <w:r>
              <w:rPr>
                <w:noProof/>
                <w:webHidden/>
              </w:rPr>
              <w:instrText xml:space="preserve"> PAGEREF _Toc233453008 \h </w:instrText>
            </w:r>
            <w:r>
              <w:rPr>
                <w:noProof/>
                <w:webHidden/>
              </w:rPr>
            </w:r>
            <w:r>
              <w:rPr>
                <w:noProof/>
                <w:webHidden/>
              </w:rPr>
              <w:fldChar w:fldCharType="separate"/>
            </w:r>
            <w:r>
              <w:rPr>
                <w:noProof/>
                <w:webHidden/>
              </w:rPr>
              <w:t>22</w:t>
            </w:r>
            <w:r>
              <w:rPr>
                <w:noProof/>
                <w:webHidden/>
              </w:rPr>
              <w:fldChar w:fldCharType="end"/>
            </w:r>
          </w:hyperlink>
        </w:p>
        <w:p w14:paraId="5F59B0E6" w14:textId="4123F705" w:rsidR="00920494" w:rsidRDefault="00920494">
          <w:pPr>
            <w:pStyle w:val="TDC2"/>
            <w:tabs>
              <w:tab w:val="right" w:leader="dot" w:pos="9021"/>
            </w:tabs>
            <w:rPr>
              <w:rFonts w:asciiTheme="minorHAnsi" w:eastAsiaTheme="minorEastAsia" w:hAnsiTheme="minorHAnsi" w:cstheme="minorBidi"/>
              <w:noProof/>
              <w:color w:val="auto"/>
            </w:rPr>
          </w:pPr>
          <w:hyperlink w:anchor="_Toc233453009" w:history="1">
            <w:r w:rsidRPr="00F02FCA">
              <w:rPr>
                <w:rStyle w:val="Hipervnculo"/>
                <w:noProof/>
              </w:rPr>
              <w:t>6.3 Método de Evaluación de Localización</w:t>
            </w:r>
            <w:r>
              <w:rPr>
                <w:noProof/>
                <w:webHidden/>
              </w:rPr>
              <w:tab/>
            </w:r>
            <w:r>
              <w:rPr>
                <w:noProof/>
                <w:webHidden/>
              </w:rPr>
              <w:fldChar w:fldCharType="begin"/>
            </w:r>
            <w:r>
              <w:rPr>
                <w:noProof/>
                <w:webHidden/>
              </w:rPr>
              <w:instrText xml:space="preserve"> PAGEREF _Toc233453009 \h </w:instrText>
            </w:r>
            <w:r>
              <w:rPr>
                <w:noProof/>
                <w:webHidden/>
              </w:rPr>
            </w:r>
            <w:r>
              <w:rPr>
                <w:noProof/>
                <w:webHidden/>
              </w:rPr>
              <w:fldChar w:fldCharType="separate"/>
            </w:r>
            <w:r>
              <w:rPr>
                <w:noProof/>
                <w:webHidden/>
              </w:rPr>
              <w:t>22</w:t>
            </w:r>
            <w:r>
              <w:rPr>
                <w:noProof/>
                <w:webHidden/>
              </w:rPr>
              <w:fldChar w:fldCharType="end"/>
            </w:r>
          </w:hyperlink>
        </w:p>
        <w:p w14:paraId="0EE45B2C" w14:textId="6C98C2E7" w:rsidR="00920494" w:rsidRDefault="00920494">
          <w:pPr>
            <w:pStyle w:val="TDC2"/>
            <w:tabs>
              <w:tab w:val="right" w:leader="dot" w:pos="9021"/>
            </w:tabs>
            <w:rPr>
              <w:rFonts w:asciiTheme="minorHAnsi" w:eastAsiaTheme="minorEastAsia" w:hAnsiTheme="minorHAnsi" w:cstheme="minorBidi"/>
              <w:noProof/>
              <w:color w:val="auto"/>
            </w:rPr>
          </w:pPr>
          <w:hyperlink w:anchor="_Toc233453010" w:history="1">
            <w:r w:rsidRPr="00F02FCA">
              <w:rPr>
                <w:rStyle w:val="Hipervnculo"/>
                <w:noProof/>
              </w:rPr>
              <w:t>6.4 Ventajas de la Localización del Callao</w:t>
            </w:r>
            <w:r>
              <w:rPr>
                <w:noProof/>
                <w:webHidden/>
              </w:rPr>
              <w:tab/>
            </w:r>
            <w:r>
              <w:rPr>
                <w:noProof/>
                <w:webHidden/>
              </w:rPr>
              <w:fldChar w:fldCharType="begin"/>
            </w:r>
            <w:r>
              <w:rPr>
                <w:noProof/>
                <w:webHidden/>
              </w:rPr>
              <w:instrText xml:space="preserve"> PAGEREF _Toc233453010 \h </w:instrText>
            </w:r>
            <w:r>
              <w:rPr>
                <w:noProof/>
                <w:webHidden/>
              </w:rPr>
            </w:r>
            <w:r>
              <w:rPr>
                <w:noProof/>
                <w:webHidden/>
              </w:rPr>
              <w:fldChar w:fldCharType="separate"/>
            </w:r>
            <w:r>
              <w:rPr>
                <w:noProof/>
                <w:webHidden/>
              </w:rPr>
              <w:t>23</w:t>
            </w:r>
            <w:r>
              <w:rPr>
                <w:noProof/>
                <w:webHidden/>
              </w:rPr>
              <w:fldChar w:fldCharType="end"/>
            </w:r>
          </w:hyperlink>
        </w:p>
        <w:p w14:paraId="698A64DF" w14:textId="54782064" w:rsidR="00920494" w:rsidRDefault="00920494">
          <w:pPr>
            <w:pStyle w:val="TDC2"/>
            <w:tabs>
              <w:tab w:val="right" w:leader="dot" w:pos="9021"/>
            </w:tabs>
            <w:rPr>
              <w:rFonts w:asciiTheme="minorHAnsi" w:eastAsiaTheme="minorEastAsia" w:hAnsiTheme="minorHAnsi" w:cstheme="minorBidi"/>
              <w:noProof/>
              <w:color w:val="auto"/>
            </w:rPr>
          </w:pPr>
          <w:hyperlink w:anchor="_Toc233453011" w:history="1">
            <w:r w:rsidRPr="00F02FCA">
              <w:rPr>
                <w:rStyle w:val="Hipervnculo"/>
                <w:noProof/>
              </w:rPr>
              <w:t>6.5 Impacto de la Localización en las Operaciones</w:t>
            </w:r>
            <w:r>
              <w:rPr>
                <w:noProof/>
                <w:webHidden/>
              </w:rPr>
              <w:tab/>
            </w:r>
            <w:r>
              <w:rPr>
                <w:noProof/>
                <w:webHidden/>
              </w:rPr>
              <w:fldChar w:fldCharType="begin"/>
            </w:r>
            <w:r>
              <w:rPr>
                <w:noProof/>
                <w:webHidden/>
              </w:rPr>
              <w:instrText xml:space="preserve"> PAGEREF _Toc233453011 \h </w:instrText>
            </w:r>
            <w:r>
              <w:rPr>
                <w:noProof/>
                <w:webHidden/>
              </w:rPr>
            </w:r>
            <w:r>
              <w:rPr>
                <w:noProof/>
                <w:webHidden/>
              </w:rPr>
              <w:fldChar w:fldCharType="separate"/>
            </w:r>
            <w:r>
              <w:rPr>
                <w:noProof/>
                <w:webHidden/>
              </w:rPr>
              <w:t>24</w:t>
            </w:r>
            <w:r>
              <w:rPr>
                <w:noProof/>
                <w:webHidden/>
              </w:rPr>
              <w:fldChar w:fldCharType="end"/>
            </w:r>
          </w:hyperlink>
        </w:p>
        <w:p w14:paraId="7D4CC08F" w14:textId="7AB6A0D4" w:rsidR="00920494" w:rsidRDefault="00920494">
          <w:pPr>
            <w:pStyle w:val="TDC2"/>
            <w:tabs>
              <w:tab w:val="right" w:leader="dot" w:pos="9021"/>
            </w:tabs>
            <w:rPr>
              <w:rFonts w:asciiTheme="minorHAnsi" w:eastAsiaTheme="minorEastAsia" w:hAnsiTheme="minorHAnsi" w:cstheme="minorBidi"/>
              <w:noProof/>
              <w:color w:val="auto"/>
            </w:rPr>
          </w:pPr>
          <w:hyperlink w:anchor="_Toc233453012" w:history="1">
            <w:r w:rsidRPr="00F02FCA">
              <w:rPr>
                <w:rStyle w:val="Hipervnculo"/>
                <w:noProof/>
              </w:rPr>
              <w:t>6.6 Conclusión del Estudio de Localización</w:t>
            </w:r>
            <w:r>
              <w:rPr>
                <w:noProof/>
                <w:webHidden/>
              </w:rPr>
              <w:tab/>
            </w:r>
            <w:r>
              <w:rPr>
                <w:noProof/>
                <w:webHidden/>
              </w:rPr>
              <w:fldChar w:fldCharType="begin"/>
            </w:r>
            <w:r>
              <w:rPr>
                <w:noProof/>
                <w:webHidden/>
              </w:rPr>
              <w:instrText xml:space="preserve"> PAGEREF _Toc233453012 \h </w:instrText>
            </w:r>
            <w:r>
              <w:rPr>
                <w:noProof/>
                <w:webHidden/>
              </w:rPr>
            </w:r>
            <w:r>
              <w:rPr>
                <w:noProof/>
                <w:webHidden/>
              </w:rPr>
              <w:fldChar w:fldCharType="separate"/>
            </w:r>
            <w:r>
              <w:rPr>
                <w:noProof/>
                <w:webHidden/>
              </w:rPr>
              <w:t>24</w:t>
            </w:r>
            <w:r>
              <w:rPr>
                <w:noProof/>
                <w:webHidden/>
              </w:rPr>
              <w:fldChar w:fldCharType="end"/>
            </w:r>
          </w:hyperlink>
        </w:p>
        <w:p w14:paraId="04843054" w14:textId="2D3FC556" w:rsidR="00920494" w:rsidRDefault="00920494">
          <w:pPr>
            <w:pStyle w:val="TDC1"/>
            <w:tabs>
              <w:tab w:val="right" w:leader="dot" w:pos="9021"/>
            </w:tabs>
            <w:rPr>
              <w:rFonts w:asciiTheme="minorHAnsi" w:eastAsiaTheme="minorEastAsia" w:hAnsiTheme="minorHAnsi" w:cstheme="minorBidi"/>
              <w:noProof/>
              <w:color w:val="auto"/>
            </w:rPr>
          </w:pPr>
          <w:hyperlink w:anchor="_Toc233453013" w:history="1">
            <w:r w:rsidRPr="00F02FCA">
              <w:rPr>
                <w:rStyle w:val="Hipervnculo"/>
                <w:noProof/>
              </w:rPr>
              <w:t>7. ESTUDIO DE CAPACIDAD OPERATIVA</w:t>
            </w:r>
            <w:r>
              <w:rPr>
                <w:noProof/>
                <w:webHidden/>
              </w:rPr>
              <w:tab/>
            </w:r>
            <w:r>
              <w:rPr>
                <w:noProof/>
                <w:webHidden/>
              </w:rPr>
              <w:fldChar w:fldCharType="begin"/>
            </w:r>
            <w:r>
              <w:rPr>
                <w:noProof/>
                <w:webHidden/>
              </w:rPr>
              <w:instrText xml:space="preserve"> PAGEREF _Toc233453013 \h </w:instrText>
            </w:r>
            <w:r>
              <w:rPr>
                <w:noProof/>
                <w:webHidden/>
              </w:rPr>
            </w:r>
            <w:r>
              <w:rPr>
                <w:noProof/>
                <w:webHidden/>
              </w:rPr>
              <w:fldChar w:fldCharType="separate"/>
            </w:r>
            <w:r>
              <w:rPr>
                <w:noProof/>
                <w:webHidden/>
              </w:rPr>
              <w:t>24</w:t>
            </w:r>
            <w:r>
              <w:rPr>
                <w:noProof/>
                <w:webHidden/>
              </w:rPr>
              <w:fldChar w:fldCharType="end"/>
            </w:r>
          </w:hyperlink>
        </w:p>
        <w:p w14:paraId="5E3EBC16" w14:textId="59A18854" w:rsidR="00920494" w:rsidRDefault="00920494">
          <w:pPr>
            <w:pStyle w:val="TDC2"/>
            <w:tabs>
              <w:tab w:val="right" w:leader="dot" w:pos="9021"/>
            </w:tabs>
            <w:rPr>
              <w:rFonts w:asciiTheme="minorHAnsi" w:eastAsiaTheme="minorEastAsia" w:hAnsiTheme="minorHAnsi" w:cstheme="minorBidi"/>
              <w:noProof/>
              <w:color w:val="auto"/>
            </w:rPr>
          </w:pPr>
          <w:hyperlink w:anchor="_Toc233453014" w:history="1">
            <w:r w:rsidRPr="00F02FCA">
              <w:rPr>
                <w:rStyle w:val="Hipervnculo"/>
                <w:noProof/>
              </w:rPr>
              <w:t>7.1 Capacidad de las Operaciones</w:t>
            </w:r>
            <w:r>
              <w:rPr>
                <w:noProof/>
                <w:webHidden/>
              </w:rPr>
              <w:tab/>
            </w:r>
            <w:r>
              <w:rPr>
                <w:noProof/>
                <w:webHidden/>
              </w:rPr>
              <w:fldChar w:fldCharType="begin"/>
            </w:r>
            <w:r>
              <w:rPr>
                <w:noProof/>
                <w:webHidden/>
              </w:rPr>
              <w:instrText xml:space="preserve"> PAGEREF _Toc233453014 \h </w:instrText>
            </w:r>
            <w:r>
              <w:rPr>
                <w:noProof/>
                <w:webHidden/>
              </w:rPr>
            </w:r>
            <w:r>
              <w:rPr>
                <w:noProof/>
                <w:webHidden/>
              </w:rPr>
              <w:fldChar w:fldCharType="separate"/>
            </w:r>
            <w:r>
              <w:rPr>
                <w:noProof/>
                <w:webHidden/>
              </w:rPr>
              <w:t>24</w:t>
            </w:r>
            <w:r>
              <w:rPr>
                <w:noProof/>
                <w:webHidden/>
              </w:rPr>
              <w:fldChar w:fldCharType="end"/>
            </w:r>
          </w:hyperlink>
        </w:p>
        <w:p w14:paraId="27C29353" w14:textId="55BAC6A2" w:rsidR="00920494" w:rsidRDefault="00920494">
          <w:pPr>
            <w:pStyle w:val="TDC2"/>
            <w:tabs>
              <w:tab w:val="right" w:leader="dot" w:pos="9021"/>
            </w:tabs>
            <w:rPr>
              <w:rFonts w:asciiTheme="minorHAnsi" w:eastAsiaTheme="minorEastAsia" w:hAnsiTheme="minorHAnsi" w:cstheme="minorBidi"/>
              <w:noProof/>
              <w:color w:val="auto"/>
            </w:rPr>
          </w:pPr>
          <w:hyperlink w:anchor="_Toc233453015" w:history="1">
            <w:r w:rsidRPr="00F02FCA">
              <w:rPr>
                <w:rStyle w:val="Hipervnculo"/>
                <w:noProof/>
              </w:rPr>
              <w:t>7.2 Capacidad Instalada de Producción</w:t>
            </w:r>
            <w:r>
              <w:rPr>
                <w:noProof/>
                <w:webHidden/>
              </w:rPr>
              <w:tab/>
            </w:r>
            <w:r>
              <w:rPr>
                <w:noProof/>
                <w:webHidden/>
              </w:rPr>
              <w:fldChar w:fldCharType="begin"/>
            </w:r>
            <w:r>
              <w:rPr>
                <w:noProof/>
                <w:webHidden/>
              </w:rPr>
              <w:instrText xml:space="preserve"> PAGEREF _Toc233453015 \h </w:instrText>
            </w:r>
            <w:r>
              <w:rPr>
                <w:noProof/>
                <w:webHidden/>
              </w:rPr>
            </w:r>
            <w:r>
              <w:rPr>
                <w:noProof/>
                <w:webHidden/>
              </w:rPr>
              <w:fldChar w:fldCharType="separate"/>
            </w:r>
            <w:r>
              <w:rPr>
                <w:noProof/>
                <w:webHidden/>
              </w:rPr>
              <w:t>25</w:t>
            </w:r>
            <w:r>
              <w:rPr>
                <w:noProof/>
                <w:webHidden/>
              </w:rPr>
              <w:fldChar w:fldCharType="end"/>
            </w:r>
          </w:hyperlink>
        </w:p>
        <w:p w14:paraId="6E9AB03D" w14:textId="6B90076E" w:rsidR="00920494" w:rsidRDefault="00920494">
          <w:pPr>
            <w:pStyle w:val="TDC2"/>
            <w:tabs>
              <w:tab w:val="right" w:leader="dot" w:pos="9021"/>
            </w:tabs>
            <w:rPr>
              <w:rFonts w:asciiTheme="minorHAnsi" w:eastAsiaTheme="minorEastAsia" w:hAnsiTheme="minorHAnsi" w:cstheme="minorBidi"/>
              <w:noProof/>
              <w:color w:val="auto"/>
            </w:rPr>
          </w:pPr>
          <w:hyperlink w:anchor="_Toc233453016" w:history="1">
            <w:r w:rsidRPr="00F02FCA">
              <w:rPr>
                <w:rStyle w:val="Hipervnculo"/>
                <w:noProof/>
              </w:rPr>
              <w:t>7.3 Capacidad Operativa Real</w:t>
            </w:r>
            <w:r>
              <w:rPr>
                <w:noProof/>
                <w:webHidden/>
              </w:rPr>
              <w:tab/>
            </w:r>
            <w:r>
              <w:rPr>
                <w:noProof/>
                <w:webHidden/>
              </w:rPr>
              <w:fldChar w:fldCharType="begin"/>
            </w:r>
            <w:r>
              <w:rPr>
                <w:noProof/>
                <w:webHidden/>
              </w:rPr>
              <w:instrText xml:space="preserve"> PAGEREF _Toc233453016 \h </w:instrText>
            </w:r>
            <w:r>
              <w:rPr>
                <w:noProof/>
                <w:webHidden/>
              </w:rPr>
            </w:r>
            <w:r>
              <w:rPr>
                <w:noProof/>
                <w:webHidden/>
              </w:rPr>
              <w:fldChar w:fldCharType="separate"/>
            </w:r>
            <w:r>
              <w:rPr>
                <w:noProof/>
                <w:webHidden/>
              </w:rPr>
              <w:t>26</w:t>
            </w:r>
            <w:r>
              <w:rPr>
                <w:noProof/>
                <w:webHidden/>
              </w:rPr>
              <w:fldChar w:fldCharType="end"/>
            </w:r>
          </w:hyperlink>
        </w:p>
        <w:p w14:paraId="3F68133D" w14:textId="574F298E" w:rsidR="00920494" w:rsidRDefault="00920494">
          <w:pPr>
            <w:pStyle w:val="TDC2"/>
            <w:tabs>
              <w:tab w:val="right" w:leader="dot" w:pos="9021"/>
            </w:tabs>
            <w:rPr>
              <w:rFonts w:asciiTheme="minorHAnsi" w:eastAsiaTheme="minorEastAsia" w:hAnsiTheme="minorHAnsi" w:cstheme="minorBidi"/>
              <w:noProof/>
              <w:color w:val="auto"/>
            </w:rPr>
          </w:pPr>
          <w:hyperlink w:anchor="_Toc233453017" w:history="1">
            <w:r w:rsidRPr="00F02FCA">
              <w:rPr>
                <w:rStyle w:val="Hipervnculo"/>
                <w:noProof/>
              </w:rPr>
              <w:t>7.4 Capacidad de Almacenamiento</w:t>
            </w:r>
            <w:r>
              <w:rPr>
                <w:noProof/>
                <w:webHidden/>
              </w:rPr>
              <w:tab/>
            </w:r>
            <w:r>
              <w:rPr>
                <w:noProof/>
                <w:webHidden/>
              </w:rPr>
              <w:fldChar w:fldCharType="begin"/>
            </w:r>
            <w:r>
              <w:rPr>
                <w:noProof/>
                <w:webHidden/>
              </w:rPr>
              <w:instrText xml:space="preserve"> PAGEREF _Toc233453017 \h </w:instrText>
            </w:r>
            <w:r>
              <w:rPr>
                <w:noProof/>
                <w:webHidden/>
              </w:rPr>
            </w:r>
            <w:r>
              <w:rPr>
                <w:noProof/>
                <w:webHidden/>
              </w:rPr>
              <w:fldChar w:fldCharType="separate"/>
            </w:r>
            <w:r>
              <w:rPr>
                <w:noProof/>
                <w:webHidden/>
              </w:rPr>
              <w:t>26</w:t>
            </w:r>
            <w:r>
              <w:rPr>
                <w:noProof/>
                <w:webHidden/>
              </w:rPr>
              <w:fldChar w:fldCharType="end"/>
            </w:r>
          </w:hyperlink>
        </w:p>
        <w:p w14:paraId="16B6E766" w14:textId="1F78D6E1" w:rsidR="00920494" w:rsidRDefault="00920494">
          <w:pPr>
            <w:pStyle w:val="TDC2"/>
            <w:tabs>
              <w:tab w:val="right" w:leader="dot" w:pos="9021"/>
            </w:tabs>
            <w:rPr>
              <w:rFonts w:asciiTheme="minorHAnsi" w:eastAsiaTheme="minorEastAsia" w:hAnsiTheme="minorHAnsi" w:cstheme="minorBidi"/>
              <w:noProof/>
              <w:color w:val="auto"/>
            </w:rPr>
          </w:pPr>
          <w:hyperlink w:anchor="_Toc233453018" w:history="1">
            <w:r w:rsidRPr="00F02FCA">
              <w:rPr>
                <w:rStyle w:val="Hipervnculo"/>
                <w:noProof/>
              </w:rPr>
              <w:t>6.5 Capacidad de Distribución</w:t>
            </w:r>
            <w:r>
              <w:rPr>
                <w:noProof/>
                <w:webHidden/>
              </w:rPr>
              <w:tab/>
            </w:r>
            <w:r>
              <w:rPr>
                <w:noProof/>
                <w:webHidden/>
              </w:rPr>
              <w:fldChar w:fldCharType="begin"/>
            </w:r>
            <w:r>
              <w:rPr>
                <w:noProof/>
                <w:webHidden/>
              </w:rPr>
              <w:instrText xml:space="preserve"> PAGEREF _Toc233453018 \h </w:instrText>
            </w:r>
            <w:r>
              <w:rPr>
                <w:noProof/>
                <w:webHidden/>
              </w:rPr>
            </w:r>
            <w:r>
              <w:rPr>
                <w:noProof/>
                <w:webHidden/>
              </w:rPr>
              <w:fldChar w:fldCharType="separate"/>
            </w:r>
            <w:r>
              <w:rPr>
                <w:noProof/>
                <w:webHidden/>
              </w:rPr>
              <w:t>27</w:t>
            </w:r>
            <w:r>
              <w:rPr>
                <w:noProof/>
                <w:webHidden/>
              </w:rPr>
              <w:fldChar w:fldCharType="end"/>
            </w:r>
          </w:hyperlink>
        </w:p>
        <w:p w14:paraId="01D7FE8A" w14:textId="78F92360" w:rsidR="00920494" w:rsidRDefault="00920494">
          <w:pPr>
            <w:pStyle w:val="TDC2"/>
            <w:tabs>
              <w:tab w:val="right" w:leader="dot" w:pos="9021"/>
            </w:tabs>
            <w:rPr>
              <w:rFonts w:asciiTheme="minorHAnsi" w:eastAsiaTheme="minorEastAsia" w:hAnsiTheme="minorHAnsi" w:cstheme="minorBidi"/>
              <w:noProof/>
              <w:color w:val="auto"/>
            </w:rPr>
          </w:pPr>
          <w:hyperlink w:anchor="_Toc233453019" w:history="1">
            <w:r w:rsidRPr="00F02FCA">
              <w:rPr>
                <w:rStyle w:val="Hipervnculo"/>
                <w:noProof/>
              </w:rPr>
              <w:t>7.6 Capacidad de Transporte</w:t>
            </w:r>
            <w:r>
              <w:rPr>
                <w:noProof/>
                <w:webHidden/>
              </w:rPr>
              <w:tab/>
            </w:r>
            <w:r>
              <w:rPr>
                <w:noProof/>
                <w:webHidden/>
              </w:rPr>
              <w:fldChar w:fldCharType="begin"/>
            </w:r>
            <w:r>
              <w:rPr>
                <w:noProof/>
                <w:webHidden/>
              </w:rPr>
              <w:instrText xml:space="preserve"> PAGEREF _Toc233453019 \h </w:instrText>
            </w:r>
            <w:r>
              <w:rPr>
                <w:noProof/>
                <w:webHidden/>
              </w:rPr>
            </w:r>
            <w:r>
              <w:rPr>
                <w:noProof/>
                <w:webHidden/>
              </w:rPr>
              <w:fldChar w:fldCharType="separate"/>
            </w:r>
            <w:r>
              <w:rPr>
                <w:noProof/>
                <w:webHidden/>
              </w:rPr>
              <w:t>27</w:t>
            </w:r>
            <w:r>
              <w:rPr>
                <w:noProof/>
                <w:webHidden/>
              </w:rPr>
              <w:fldChar w:fldCharType="end"/>
            </w:r>
          </w:hyperlink>
        </w:p>
        <w:p w14:paraId="564C9660" w14:textId="0C843EE1" w:rsidR="00920494" w:rsidRDefault="00920494">
          <w:pPr>
            <w:pStyle w:val="TDC2"/>
            <w:tabs>
              <w:tab w:val="right" w:leader="dot" w:pos="9021"/>
            </w:tabs>
            <w:rPr>
              <w:rFonts w:asciiTheme="minorHAnsi" w:eastAsiaTheme="minorEastAsia" w:hAnsiTheme="minorHAnsi" w:cstheme="minorBidi"/>
              <w:noProof/>
              <w:color w:val="auto"/>
            </w:rPr>
          </w:pPr>
          <w:hyperlink w:anchor="_Toc233453020" w:history="1">
            <w:r w:rsidRPr="00F02FCA">
              <w:rPr>
                <w:rStyle w:val="Hipervnculo"/>
                <w:noProof/>
              </w:rPr>
              <w:t>7.7 Evaluación de la Capacidad Operativa</w:t>
            </w:r>
            <w:r>
              <w:rPr>
                <w:noProof/>
                <w:webHidden/>
              </w:rPr>
              <w:tab/>
            </w:r>
            <w:r>
              <w:rPr>
                <w:noProof/>
                <w:webHidden/>
              </w:rPr>
              <w:fldChar w:fldCharType="begin"/>
            </w:r>
            <w:r>
              <w:rPr>
                <w:noProof/>
                <w:webHidden/>
              </w:rPr>
              <w:instrText xml:space="preserve"> PAGEREF _Toc233453020 \h </w:instrText>
            </w:r>
            <w:r>
              <w:rPr>
                <w:noProof/>
                <w:webHidden/>
              </w:rPr>
            </w:r>
            <w:r>
              <w:rPr>
                <w:noProof/>
                <w:webHidden/>
              </w:rPr>
              <w:fldChar w:fldCharType="separate"/>
            </w:r>
            <w:r>
              <w:rPr>
                <w:noProof/>
                <w:webHidden/>
              </w:rPr>
              <w:t>28</w:t>
            </w:r>
            <w:r>
              <w:rPr>
                <w:noProof/>
                <w:webHidden/>
              </w:rPr>
              <w:fldChar w:fldCharType="end"/>
            </w:r>
          </w:hyperlink>
        </w:p>
        <w:p w14:paraId="5331BB17" w14:textId="14E4CE5F" w:rsidR="00920494" w:rsidRDefault="00920494">
          <w:pPr>
            <w:pStyle w:val="TDC1"/>
            <w:tabs>
              <w:tab w:val="right" w:leader="dot" w:pos="9021"/>
            </w:tabs>
            <w:rPr>
              <w:rFonts w:asciiTheme="minorHAnsi" w:eastAsiaTheme="minorEastAsia" w:hAnsiTheme="minorHAnsi" w:cstheme="minorBidi"/>
              <w:noProof/>
              <w:color w:val="auto"/>
            </w:rPr>
          </w:pPr>
          <w:hyperlink w:anchor="_Toc233453021" w:history="1">
            <w:r w:rsidRPr="00F02FCA">
              <w:rPr>
                <w:rStyle w:val="Hipervnculo"/>
                <w:noProof/>
              </w:rPr>
              <w:t>8. ESTUDIO DE PROCESOS OPERATIVOS</w:t>
            </w:r>
            <w:r>
              <w:rPr>
                <w:noProof/>
                <w:webHidden/>
              </w:rPr>
              <w:tab/>
            </w:r>
            <w:r>
              <w:rPr>
                <w:noProof/>
                <w:webHidden/>
              </w:rPr>
              <w:fldChar w:fldCharType="begin"/>
            </w:r>
            <w:r>
              <w:rPr>
                <w:noProof/>
                <w:webHidden/>
              </w:rPr>
              <w:instrText xml:space="preserve"> PAGEREF _Toc233453021 \h </w:instrText>
            </w:r>
            <w:r>
              <w:rPr>
                <w:noProof/>
                <w:webHidden/>
              </w:rPr>
            </w:r>
            <w:r>
              <w:rPr>
                <w:noProof/>
                <w:webHidden/>
              </w:rPr>
              <w:fldChar w:fldCharType="separate"/>
            </w:r>
            <w:r>
              <w:rPr>
                <w:noProof/>
                <w:webHidden/>
              </w:rPr>
              <w:t>29</w:t>
            </w:r>
            <w:r>
              <w:rPr>
                <w:noProof/>
                <w:webHidden/>
              </w:rPr>
              <w:fldChar w:fldCharType="end"/>
            </w:r>
          </w:hyperlink>
        </w:p>
        <w:p w14:paraId="35E34682" w14:textId="7D3EFDE4" w:rsidR="00920494" w:rsidRDefault="00920494">
          <w:pPr>
            <w:pStyle w:val="TDC2"/>
            <w:tabs>
              <w:tab w:val="right" w:leader="dot" w:pos="9021"/>
            </w:tabs>
            <w:rPr>
              <w:rFonts w:asciiTheme="minorHAnsi" w:eastAsiaTheme="minorEastAsia" w:hAnsiTheme="minorHAnsi" w:cstheme="minorBidi"/>
              <w:noProof/>
              <w:color w:val="auto"/>
            </w:rPr>
          </w:pPr>
          <w:hyperlink w:anchor="_Toc233453022" w:history="1">
            <w:r w:rsidRPr="00F02FCA">
              <w:rPr>
                <w:rStyle w:val="Hipervnculo"/>
                <w:noProof/>
              </w:rPr>
              <w:t>8.1 Análisis del Proceso Operativo</w:t>
            </w:r>
            <w:r>
              <w:rPr>
                <w:noProof/>
                <w:webHidden/>
              </w:rPr>
              <w:tab/>
            </w:r>
            <w:r>
              <w:rPr>
                <w:noProof/>
                <w:webHidden/>
              </w:rPr>
              <w:fldChar w:fldCharType="begin"/>
            </w:r>
            <w:r>
              <w:rPr>
                <w:noProof/>
                <w:webHidden/>
              </w:rPr>
              <w:instrText xml:space="preserve"> PAGEREF _Toc233453022 \h </w:instrText>
            </w:r>
            <w:r>
              <w:rPr>
                <w:noProof/>
                <w:webHidden/>
              </w:rPr>
            </w:r>
            <w:r>
              <w:rPr>
                <w:noProof/>
                <w:webHidden/>
              </w:rPr>
              <w:fldChar w:fldCharType="separate"/>
            </w:r>
            <w:r>
              <w:rPr>
                <w:noProof/>
                <w:webHidden/>
              </w:rPr>
              <w:t>29</w:t>
            </w:r>
            <w:r>
              <w:rPr>
                <w:noProof/>
                <w:webHidden/>
              </w:rPr>
              <w:fldChar w:fldCharType="end"/>
            </w:r>
          </w:hyperlink>
        </w:p>
        <w:p w14:paraId="6B14CB4E" w14:textId="1703DAE5" w:rsidR="00920494" w:rsidRDefault="00920494">
          <w:pPr>
            <w:pStyle w:val="TDC2"/>
            <w:tabs>
              <w:tab w:val="right" w:leader="dot" w:pos="9021"/>
            </w:tabs>
            <w:rPr>
              <w:rFonts w:asciiTheme="minorHAnsi" w:eastAsiaTheme="minorEastAsia" w:hAnsiTheme="minorHAnsi" w:cstheme="minorBidi"/>
              <w:noProof/>
              <w:color w:val="auto"/>
            </w:rPr>
          </w:pPr>
          <w:hyperlink w:anchor="_Toc233453023" w:history="1">
            <w:r w:rsidRPr="00F02FCA">
              <w:rPr>
                <w:rStyle w:val="Hipervnculo"/>
                <w:noProof/>
              </w:rPr>
              <w:t>8.2 DOP – Diagrama de Operaciones del Proceso</w:t>
            </w:r>
            <w:r>
              <w:rPr>
                <w:noProof/>
                <w:webHidden/>
              </w:rPr>
              <w:tab/>
            </w:r>
            <w:r>
              <w:rPr>
                <w:noProof/>
                <w:webHidden/>
              </w:rPr>
              <w:fldChar w:fldCharType="begin"/>
            </w:r>
            <w:r>
              <w:rPr>
                <w:noProof/>
                <w:webHidden/>
              </w:rPr>
              <w:instrText xml:space="preserve"> PAGEREF _Toc233453023 \h </w:instrText>
            </w:r>
            <w:r>
              <w:rPr>
                <w:noProof/>
                <w:webHidden/>
              </w:rPr>
            </w:r>
            <w:r>
              <w:rPr>
                <w:noProof/>
                <w:webHidden/>
              </w:rPr>
              <w:fldChar w:fldCharType="separate"/>
            </w:r>
            <w:r>
              <w:rPr>
                <w:noProof/>
                <w:webHidden/>
              </w:rPr>
              <w:t>30</w:t>
            </w:r>
            <w:r>
              <w:rPr>
                <w:noProof/>
                <w:webHidden/>
              </w:rPr>
              <w:fldChar w:fldCharType="end"/>
            </w:r>
          </w:hyperlink>
        </w:p>
        <w:p w14:paraId="17C866A0" w14:textId="04FC191C" w:rsidR="00920494" w:rsidRDefault="00920494">
          <w:pPr>
            <w:pStyle w:val="TDC2"/>
            <w:tabs>
              <w:tab w:val="right" w:leader="dot" w:pos="9021"/>
            </w:tabs>
            <w:rPr>
              <w:rFonts w:asciiTheme="minorHAnsi" w:eastAsiaTheme="minorEastAsia" w:hAnsiTheme="minorHAnsi" w:cstheme="minorBidi"/>
              <w:noProof/>
              <w:color w:val="auto"/>
            </w:rPr>
          </w:pPr>
          <w:hyperlink w:anchor="_Toc233453024" w:history="1">
            <w:r w:rsidRPr="00F02FCA">
              <w:rPr>
                <w:rStyle w:val="Hipervnculo"/>
                <w:noProof/>
              </w:rPr>
              <w:t>8.3 DAOP – Diagrama De Análisis De Problema</w:t>
            </w:r>
            <w:r>
              <w:rPr>
                <w:noProof/>
                <w:webHidden/>
              </w:rPr>
              <w:tab/>
            </w:r>
            <w:r>
              <w:rPr>
                <w:noProof/>
                <w:webHidden/>
              </w:rPr>
              <w:fldChar w:fldCharType="begin"/>
            </w:r>
            <w:r>
              <w:rPr>
                <w:noProof/>
                <w:webHidden/>
              </w:rPr>
              <w:instrText xml:space="preserve"> PAGEREF _Toc233453024 \h </w:instrText>
            </w:r>
            <w:r>
              <w:rPr>
                <w:noProof/>
                <w:webHidden/>
              </w:rPr>
            </w:r>
            <w:r>
              <w:rPr>
                <w:noProof/>
                <w:webHidden/>
              </w:rPr>
              <w:fldChar w:fldCharType="separate"/>
            </w:r>
            <w:r>
              <w:rPr>
                <w:noProof/>
                <w:webHidden/>
              </w:rPr>
              <w:t>31</w:t>
            </w:r>
            <w:r>
              <w:rPr>
                <w:noProof/>
                <w:webHidden/>
              </w:rPr>
              <w:fldChar w:fldCharType="end"/>
            </w:r>
          </w:hyperlink>
        </w:p>
        <w:p w14:paraId="7E15C231" w14:textId="20135658" w:rsidR="00920494" w:rsidRDefault="00920494">
          <w:pPr>
            <w:pStyle w:val="TDC2"/>
            <w:tabs>
              <w:tab w:val="right" w:leader="dot" w:pos="9021"/>
            </w:tabs>
            <w:rPr>
              <w:rFonts w:asciiTheme="minorHAnsi" w:eastAsiaTheme="minorEastAsia" w:hAnsiTheme="minorHAnsi" w:cstheme="minorBidi"/>
              <w:noProof/>
              <w:color w:val="auto"/>
            </w:rPr>
          </w:pPr>
          <w:hyperlink w:anchor="_Toc233453025" w:history="1">
            <w:r w:rsidRPr="00F02FCA">
              <w:rPr>
                <w:rStyle w:val="Hipervnculo"/>
                <w:noProof/>
              </w:rPr>
              <w:t>8.4 Evaluación de la Efectividad Operativa</w:t>
            </w:r>
            <w:r>
              <w:rPr>
                <w:noProof/>
                <w:webHidden/>
              </w:rPr>
              <w:tab/>
            </w:r>
            <w:r>
              <w:rPr>
                <w:noProof/>
                <w:webHidden/>
              </w:rPr>
              <w:fldChar w:fldCharType="begin"/>
            </w:r>
            <w:r>
              <w:rPr>
                <w:noProof/>
                <w:webHidden/>
              </w:rPr>
              <w:instrText xml:space="preserve"> PAGEREF _Toc233453025 \h </w:instrText>
            </w:r>
            <w:r>
              <w:rPr>
                <w:noProof/>
                <w:webHidden/>
              </w:rPr>
            </w:r>
            <w:r>
              <w:rPr>
                <w:noProof/>
                <w:webHidden/>
              </w:rPr>
              <w:fldChar w:fldCharType="separate"/>
            </w:r>
            <w:r>
              <w:rPr>
                <w:noProof/>
                <w:webHidden/>
              </w:rPr>
              <w:t>31</w:t>
            </w:r>
            <w:r>
              <w:rPr>
                <w:noProof/>
                <w:webHidden/>
              </w:rPr>
              <w:fldChar w:fldCharType="end"/>
            </w:r>
          </w:hyperlink>
        </w:p>
        <w:p w14:paraId="23C7C93D" w14:textId="6C48540C" w:rsidR="00920494" w:rsidRDefault="00920494">
          <w:pPr>
            <w:pStyle w:val="TDC3"/>
            <w:tabs>
              <w:tab w:val="right" w:leader="dot" w:pos="9021"/>
            </w:tabs>
            <w:rPr>
              <w:rFonts w:asciiTheme="minorHAnsi" w:eastAsiaTheme="minorEastAsia" w:hAnsiTheme="minorHAnsi" w:cstheme="minorBidi"/>
              <w:noProof/>
              <w:color w:val="auto"/>
            </w:rPr>
          </w:pPr>
          <w:hyperlink w:anchor="_Toc233453026" w:history="1">
            <w:r w:rsidRPr="00F02FCA">
              <w:rPr>
                <w:rStyle w:val="Hipervnculo"/>
                <w:noProof/>
              </w:rPr>
              <w:t>8.5 Propuesta de Mejora de Procesos</w:t>
            </w:r>
            <w:r>
              <w:rPr>
                <w:noProof/>
                <w:webHidden/>
              </w:rPr>
              <w:tab/>
            </w:r>
            <w:r>
              <w:rPr>
                <w:noProof/>
                <w:webHidden/>
              </w:rPr>
              <w:fldChar w:fldCharType="begin"/>
            </w:r>
            <w:r>
              <w:rPr>
                <w:noProof/>
                <w:webHidden/>
              </w:rPr>
              <w:instrText xml:space="preserve"> PAGEREF _Toc233453026 \h </w:instrText>
            </w:r>
            <w:r>
              <w:rPr>
                <w:noProof/>
                <w:webHidden/>
              </w:rPr>
            </w:r>
            <w:r>
              <w:rPr>
                <w:noProof/>
                <w:webHidden/>
              </w:rPr>
              <w:fldChar w:fldCharType="separate"/>
            </w:r>
            <w:r>
              <w:rPr>
                <w:noProof/>
                <w:webHidden/>
              </w:rPr>
              <w:t>32</w:t>
            </w:r>
            <w:r>
              <w:rPr>
                <w:noProof/>
                <w:webHidden/>
              </w:rPr>
              <w:fldChar w:fldCharType="end"/>
            </w:r>
          </w:hyperlink>
        </w:p>
        <w:p w14:paraId="427FF151" w14:textId="36AFCC0C" w:rsidR="00920494" w:rsidRDefault="00920494">
          <w:pPr>
            <w:pStyle w:val="TDC3"/>
            <w:tabs>
              <w:tab w:val="right" w:leader="dot" w:pos="9021"/>
            </w:tabs>
            <w:rPr>
              <w:rFonts w:asciiTheme="minorHAnsi" w:eastAsiaTheme="minorEastAsia" w:hAnsiTheme="minorHAnsi" w:cstheme="minorBidi"/>
              <w:noProof/>
              <w:color w:val="auto"/>
            </w:rPr>
          </w:pPr>
          <w:hyperlink w:anchor="_Toc233453027" w:history="1">
            <w:r w:rsidRPr="00F02FCA">
              <w:rPr>
                <w:rStyle w:val="Hipervnculo"/>
                <w:noProof/>
              </w:rPr>
              <w:t>8.6 Integración de Producción, Almacenamiento, Distribución y Transporte</w:t>
            </w:r>
            <w:r>
              <w:rPr>
                <w:noProof/>
                <w:webHidden/>
              </w:rPr>
              <w:tab/>
            </w:r>
            <w:r>
              <w:rPr>
                <w:noProof/>
                <w:webHidden/>
              </w:rPr>
              <w:fldChar w:fldCharType="begin"/>
            </w:r>
            <w:r>
              <w:rPr>
                <w:noProof/>
                <w:webHidden/>
              </w:rPr>
              <w:instrText xml:space="preserve"> PAGEREF _Toc233453027 \h </w:instrText>
            </w:r>
            <w:r>
              <w:rPr>
                <w:noProof/>
                <w:webHidden/>
              </w:rPr>
            </w:r>
            <w:r>
              <w:rPr>
                <w:noProof/>
                <w:webHidden/>
              </w:rPr>
              <w:fldChar w:fldCharType="separate"/>
            </w:r>
            <w:r>
              <w:rPr>
                <w:noProof/>
                <w:webHidden/>
              </w:rPr>
              <w:t>32</w:t>
            </w:r>
            <w:r>
              <w:rPr>
                <w:noProof/>
                <w:webHidden/>
              </w:rPr>
              <w:fldChar w:fldCharType="end"/>
            </w:r>
          </w:hyperlink>
        </w:p>
        <w:p w14:paraId="41598731" w14:textId="066975D6" w:rsidR="00920494" w:rsidRDefault="00920494">
          <w:pPr>
            <w:pStyle w:val="TDC3"/>
            <w:tabs>
              <w:tab w:val="right" w:leader="dot" w:pos="9021"/>
            </w:tabs>
            <w:rPr>
              <w:rFonts w:asciiTheme="minorHAnsi" w:eastAsiaTheme="minorEastAsia" w:hAnsiTheme="minorHAnsi" w:cstheme="minorBidi"/>
              <w:noProof/>
              <w:color w:val="auto"/>
            </w:rPr>
          </w:pPr>
          <w:hyperlink w:anchor="_Toc233453028" w:history="1">
            <w:r w:rsidRPr="00F02FCA">
              <w:rPr>
                <w:rStyle w:val="Hipervnculo"/>
                <w:noProof/>
              </w:rPr>
              <w:t>8.7 Conclusión del Estudio de Procesos</w:t>
            </w:r>
            <w:r>
              <w:rPr>
                <w:noProof/>
                <w:webHidden/>
              </w:rPr>
              <w:tab/>
            </w:r>
            <w:r>
              <w:rPr>
                <w:noProof/>
                <w:webHidden/>
              </w:rPr>
              <w:fldChar w:fldCharType="begin"/>
            </w:r>
            <w:r>
              <w:rPr>
                <w:noProof/>
                <w:webHidden/>
              </w:rPr>
              <w:instrText xml:space="preserve"> PAGEREF _Toc233453028 \h </w:instrText>
            </w:r>
            <w:r>
              <w:rPr>
                <w:noProof/>
                <w:webHidden/>
              </w:rPr>
            </w:r>
            <w:r>
              <w:rPr>
                <w:noProof/>
                <w:webHidden/>
              </w:rPr>
              <w:fldChar w:fldCharType="separate"/>
            </w:r>
            <w:r>
              <w:rPr>
                <w:noProof/>
                <w:webHidden/>
              </w:rPr>
              <w:t>33</w:t>
            </w:r>
            <w:r>
              <w:rPr>
                <w:noProof/>
                <w:webHidden/>
              </w:rPr>
              <w:fldChar w:fldCharType="end"/>
            </w:r>
          </w:hyperlink>
        </w:p>
        <w:p w14:paraId="22A449AE" w14:textId="5031B397" w:rsidR="00920494" w:rsidRDefault="00920494">
          <w:pPr>
            <w:pStyle w:val="TDC1"/>
            <w:tabs>
              <w:tab w:val="right" w:leader="dot" w:pos="9021"/>
            </w:tabs>
            <w:rPr>
              <w:rFonts w:asciiTheme="minorHAnsi" w:eastAsiaTheme="minorEastAsia" w:hAnsiTheme="minorHAnsi" w:cstheme="minorBidi"/>
              <w:noProof/>
              <w:color w:val="auto"/>
            </w:rPr>
          </w:pPr>
          <w:hyperlink w:anchor="_Toc233453029" w:history="1">
            <w:r w:rsidRPr="00F02FCA">
              <w:rPr>
                <w:rStyle w:val="Hipervnculo"/>
                <w:noProof/>
              </w:rPr>
              <w:t>9.CONCLUSIONES</w:t>
            </w:r>
            <w:r>
              <w:rPr>
                <w:noProof/>
                <w:webHidden/>
              </w:rPr>
              <w:tab/>
            </w:r>
            <w:r>
              <w:rPr>
                <w:noProof/>
                <w:webHidden/>
              </w:rPr>
              <w:fldChar w:fldCharType="begin"/>
            </w:r>
            <w:r>
              <w:rPr>
                <w:noProof/>
                <w:webHidden/>
              </w:rPr>
              <w:instrText xml:space="preserve"> PAGEREF _Toc233453029 \h </w:instrText>
            </w:r>
            <w:r>
              <w:rPr>
                <w:noProof/>
                <w:webHidden/>
              </w:rPr>
            </w:r>
            <w:r>
              <w:rPr>
                <w:noProof/>
                <w:webHidden/>
              </w:rPr>
              <w:fldChar w:fldCharType="separate"/>
            </w:r>
            <w:r>
              <w:rPr>
                <w:noProof/>
                <w:webHidden/>
              </w:rPr>
              <w:t>33</w:t>
            </w:r>
            <w:r>
              <w:rPr>
                <w:noProof/>
                <w:webHidden/>
              </w:rPr>
              <w:fldChar w:fldCharType="end"/>
            </w:r>
          </w:hyperlink>
        </w:p>
        <w:p w14:paraId="13AB5AC0" w14:textId="72502471" w:rsidR="00920494" w:rsidRDefault="00920494">
          <w:pPr>
            <w:pStyle w:val="TDC1"/>
            <w:tabs>
              <w:tab w:val="right" w:leader="dot" w:pos="9021"/>
            </w:tabs>
            <w:rPr>
              <w:rFonts w:asciiTheme="minorHAnsi" w:eastAsiaTheme="minorEastAsia" w:hAnsiTheme="minorHAnsi" w:cstheme="minorBidi"/>
              <w:noProof/>
              <w:color w:val="auto"/>
            </w:rPr>
          </w:pPr>
          <w:hyperlink w:anchor="_Toc233453030" w:history="1">
            <w:r w:rsidRPr="00F02FCA">
              <w:rPr>
                <w:rStyle w:val="Hipervnculo"/>
                <w:noProof/>
              </w:rPr>
              <w:t>10. RECOMENDACIONES</w:t>
            </w:r>
            <w:r>
              <w:rPr>
                <w:noProof/>
                <w:webHidden/>
              </w:rPr>
              <w:tab/>
            </w:r>
            <w:r>
              <w:rPr>
                <w:noProof/>
                <w:webHidden/>
              </w:rPr>
              <w:fldChar w:fldCharType="begin"/>
            </w:r>
            <w:r>
              <w:rPr>
                <w:noProof/>
                <w:webHidden/>
              </w:rPr>
              <w:instrText xml:space="preserve"> PAGEREF _Toc233453030 \h </w:instrText>
            </w:r>
            <w:r>
              <w:rPr>
                <w:noProof/>
                <w:webHidden/>
              </w:rPr>
            </w:r>
            <w:r>
              <w:rPr>
                <w:noProof/>
                <w:webHidden/>
              </w:rPr>
              <w:fldChar w:fldCharType="separate"/>
            </w:r>
            <w:r>
              <w:rPr>
                <w:noProof/>
                <w:webHidden/>
              </w:rPr>
              <w:t>35</w:t>
            </w:r>
            <w:r>
              <w:rPr>
                <w:noProof/>
                <w:webHidden/>
              </w:rPr>
              <w:fldChar w:fldCharType="end"/>
            </w:r>
          </w:hyperlink>
        </w:p>
        <w:p w14:paraId="2FC5369E" w14:textId="2DCB481E" w:rsidR="00920494" w:rsidRDefault="00920494">
          <w:pPr>
            <w:pStyle w:val="TDC1"/>
            <w:tabs>
              <w:tab w:val="right" w:leader="dot" w:pos="9021"/>
            </w:tabs>
            <w:rPr>
              <w:rFonts w:asciiTheme="minorHAnsi" w:eastAsiaTheme="minorEastAsia" w:hAnsiTheme="minorHAnsi" w:cstheme="minorBidi"/>
              <w:noProof/>
              <w:color w:val="auto"/>
            </w:rPr>
          </w:pPr>
          <w:hyperlink w:anchor="_Toc233453031" w:history="1">
            <w:r w:rsidRPr="00F02FCA">
              <w:rPr>
                <w:rStyle w:val="Hipervnculo"/>
                <w:noProof/>
              </w:rPr>
              <w:t>11.FUENTES BIBLIOGRÁFICAS</w:t>
            </w:r>
            <w:r>
              <w:rPr>
                <w:noProof/>
                <w:webHidden/>
              </w:rPr>
              <w:tab/>
            </w:r>
            <w:r>
              <w:rPr>
                <w:noProof/>
                <w:webHidden/>
              </w:rPr>
              <w:fldChar w:fldCharType="begin"/>
            </w:r>
            <w:r>
              <w:rPr>
                <w:noProof/>
                <w:webHidden/>
              </w:rPr>
              <w:instrText xml:space="preserve"> PAGEREF _Toc233453031 \h </w:instrText>
            </w:r>
            <w:r>
              <w:rPr>
                <w:noProof/>
                <w:webHidden/>
              </w:rPr>
            </w:r>
            <w:r>
              <w:rPr>
                <w:noProof/>
                <w:webHidden/>
              </w:rPr>
              <w:fldChar w:fldCharType="separate"/>
            </w:r>
            <w:r>
              <w:rPr>
                <w:noProof/>
                <w:webHidden/>
              </w:rPr>
              <w:t>36</w:t>
            </w:r>
            <w:r>
              <w:rPr>
                <w:noProof/>
                <w:webHidden/>
              </w:rPr>
              <w:fldChar w:fldCharType="end"/>
            </w:r>
          </w:hyperlink>
        </w:p>
        <w:p w14:paraId="3A263094" w14:textId="3BCD0E16" w:rsidR="00E4213D" w:rsidRDefault="00E4213D">
          <w:r>
            <w:rPr>
              <w:b/>
              <w:bCs/>
              <w:lang w:val="es-ES"/>
            </w:rPr>
            <w:fldChar w:fldCharType="end"/>
          </w:r>
        </w:p>
      </w:sdtContent>
    </w:sdt>
    <w:p w14:paraId="3C709C9C" w14:textId="77777777" w:rsidR="00F006E6" w:rsidRDefault="00F006E6" w:rsidP="009359E0"/>
    <w:p w14:paraId="51039DB6" w14:textId="77777777" w:rsidR="00F006E6" w:rsidRDefault="00F006E6" w:rsidP="009359E0"/>
    <w:p w14:paraId="5AB0278C" w14:textId="77777777" w:rsidR="00F006E6" w:rsidRDefault="00F006E6" w:rsidP="009359E0"/>
    <w:p w14:paraId="5AC610DD" w14:textId="77777777" w:rsidR="00F006E6" w:rsidRDefault="00F006E6" w:rsidP="009359E0"/>
    <w:p w14:paraId="3F70E812" w14:textId="77777777" w:rsidR="00F006E6" w:rsidRDefault="00F006E6" w:rsidP="009359E0"/>
    <w:p w14:paraId="7FCDF20C" w14:textId="77777777" w:rsidR="00F006E6" w:rsidRDefault="00F006E6" w:rsidP="009359E0"/>
    <w:p w14:paraId="1380CB90" w14:textId="77777777" w:rsidR="00F006E6" w:rsidRDefault="00F006E6" w:rsidP="009359E0"/>
    <w:p w14:paraId="6A748A8A" w14:textId="77777777" w:rsidR="00F006E6" w:rsidRDefault="00F006E6" w:rsidP="009359E0"/>
    <w:p w14:paraId="395F81BC" w14:textId="77777777" w:rsidR="009359E0" w:rsidRDefault="009359E0" w:rsidP="009359E0"/>
    <w:p w14:paraId="5D9221D3" w14:textId="77777777" w:rsidR="009359E0" w:rsidRDefault="009359E0" w:rsidP="009359E0"/>
    <w:p w14:paraId="0F4F7C02" w14:textId="77777777" w:rsidR="009359E0" w:rsidRDefault="009359E0" w:rsidP="009359E0"/>
    <w:p w14:paraId="12F32D63" w14:textId="77777777" w:rsidR="009359E0" w:rsidRDefault="009359E0" w:rsidP="009359E0"/>
    <w:p w14:paraId="083F87D8" w14:textId="77777777" w:rsidR="009359E0" w:rsidRDefault="009359E0" w:rsidP="009359E0"/>
    <w:p w14:paraId="06531064" w14:textId="77777777" w:rsidR="00920494" w:rsidRDefault="00920494" w:rsidP="009359E0"/>
    <w:p w14:paraId="4A1F14CD" w14:textId="77777777" w:rsidR="00920494" w:rsidRDefault="00920494" w:rsidP="009359E0"/>
    <w:p w14:paraId="021F889A" w14:textId="77777777" w:rsidR="00920494" w:rsidRDefault="00920494" w:rsidP="009359E0"/>
    <w:p w14:paraId="75527029" w14:textId="77777777" w:rsidR="005976EA" w:rsidRDefault="005976EA" w:rsidP="009359E0"/>
    <w:p w14:paraId="4662AD69" w14:textId="77777777" w:rsidR="009359E0" w:rsidRDefault="009359E0" w:rsidP="009359E0"/>
    <w:p w14:paraId="28B6DCAD" w14:textId="77777777" w:rsidR="00735B7C" w:rsidRPr="00735B7C" w:rsidRDefault="00735B7C" w:rsidP="00E4213D">
      <w:pPr>
        <w:ind w:left="0" w:firstLine="0"/>
      </w:pPr>
    </w:p>
    <w:p w14:paraId="08BAE425" w14:textId="55EBB1F7" w:rsidR="00FF729E" w:rsidRDefault="00215168" w:rsidP="00B34C8B">
      <w:pPr>
        <w:pStyle w:val="Ttulo1"/>
      </w:pPr>
      <w:bookmarkStart w:id="0" w:name="_Toc233452977"/>
      <w:r>
        <w:lastRenderedPageBreak/>
        <w:t>1. RESUMEN DEL PROYECTO</w:t>
      </w:r>
      <w:bookmarkEnd w:id="0"/>
      <w:r>
        <w:t xml:space="preserve"> </w:t>
      </w:r>
    </w:p>
    <w:p w14:paraId="04CF1026" w14:textId="77777777" w:rsidR="00FF729E" w:rsidRPr="000F0ECA" w:rsidRDefault="00215168" w:rsidP="009359E0">
      <w:r w:rsidRPr="000F0ECA">
        <w:t xml:space="preserve">El presente proyecto de investigación aborda la optimización en el </w:t>
      </w:r>
      <w:r w:rsidRPr="000F0ECA">
        <w:t xml:space="preserve">planeamiento de operaciones de Alicorp S.A.A., enfocándose en la variabilidad de la demanda de su producto líder de consumo masivo: Aceite Primor (Presentación 1 Litro). Mediante la aplicación sistemática del ciclo de mejora continua PHVA, se diagnosticó un desfase crítico en la programación de la producción y el control de inventarios de productos terminados, ocasionado por la ausencia de un modelo predictivo estandarizado. </w:t>
      </w:r>
    </w:p>
    <w:p w14:paraId="16AB37D5" w14:textId="77777777" w:rsidR="00FF729E" w:rsidRPr="000F0ECA" w:rsidRDefault="00215168" w:rsidP="009359E0">
      <w:r w:rsidRPr="000F0ECA">
        <w:t>A través del desarrollo de un plan de acción basado en la metodología 5W-2H y la formulación técnica de modelos estadísticos (Promedio Móvil y Regresión Lineal), se evalúan cuantitativamente las proyecciones del mercado frente a restricciones operativas reales. El proyecto integra el análisis de precisión del pronóstico (indicadores MAD y MSE), la viabilidad técnico-económica y la identificación de riesgos logísticos. El objetivo central es establecer una base matemática sólida que mitigue los sobrecostos p</w:t>
      </w:r>
      <w:r w:rsidRPr="000F0ECA">
        <w:t>or almacenamiento y los</w:t>
      </w:r>
      <w:r w:rsidRPr="000F0ECA">
        <w:t xml:space="preserve"> quiebres de stock en el canal de distribución exclusivo, asegurando la eficiencia operativa y la rentabilidad de la cadena de suministro. </w:t>
      </w:r>
    </w:p>
    <w:p w14:paraId="43A02CE7" w14:textId="5C80AEA8" w:rsidR="00FF729E" w:rsidRDefault="00215168" w:rsidP="009359E0">
      <w:r>
        <w:t xml:space="preserve"> </w:t>
      </w:r>
    </w:p>
    <w:p w14:paraId="72E76106" w14:textId="77777777" w:rsidR="00FF729E" w:rsidRPr="00F006E6" w:rsidRDefault="00215168" w:rsidP="00F006E6">
      <w:pPr>
        <w:pStyle w:val="Ttulo1"/>
      </w:pPr>
      <w:bookmarkStart w:id="1" w:name="_Toc233452978"/>
      <w:r w:rsidRPr="00F006E6">
        <w:t>2. ASPECTOS GENERALES DE LA EMPRESA</w:t>
      </w:r>
      <w:bookmarkEnd w:id="1"/>
      <w:r w:rsidRPr="00F006E6">
        <w:t xml:space="preserve"> </w:t>
      </w:r>
    </w:p>
    <w:p w14:paraId="6AA146DA" w14:textId="77777777" w:rsidR="00B34C8B" w:rsidRPr="001E7F20" w:rsidRDefault="00215168" w:rsidP="001E7F20">
      <w:pPr>
        <w:pStyle w:val="Ttulo2"/>
      </w:pPr>
      <w:bookmarkStart w:id="2" w:name="_Toc233452979"/>
      <w:r w:rsidRPr="001E7F20">
        <w:t>2.1. Razón Social y Rubro</w:t>
      </w:r>
      <w:bookmarkEnd w:id="2"/>
      <w:r w:rsidRPr="001E7F20">
        <w:t xml:space="preserve"> </w:t>
      </w:r>
    </w:p>
    <w:p w14:paraId="31820B7B" w14:textId="4435CC3D" w:rsidR="00FF729E" w:rsidRPr="00F006E6" w:rsidRDefault="00215168" w:rsidP="00215168">
      <w:pPr>
        <w:pStyle w:val="Prrafodelista"/>
        <w:numPr>
          <w:ilvl w:val="0"/>
          <w:numId w:val="36"/>
        </w:numPr>
      </w:pPr>
      <w:r w:rsidRPr="00F006E6">
        <w:t xml:space="preserve">Razón Social: Alicorp S.A.A. </w:t>
      </w:r>
    </w:p>
    <w:p w14:paraId="2F81BBB3" w14:textId="2EF08B2D" w:rsidR="00FF729E" w:rsidRPr="00F006E6" w:rsidRDefault="00215168" w:rsidP="00215168">
      <w:pPr>
        <w:pStyle w:val="Prrafodelista"/>
        <w:numPr>
          <w:ilvl w:val="0"/>
          <w:numId w:val="36"/>
        </w:numPr>
      </w:pPr>
      <w:r w:rsidRPr="00F006E6">
        <w:t xml:space="preserve">Rubro: Producción y distribución de productos de consumo masivo (alimentos, cuidado del hogar y cuidado personal), productos industriales (B2B) y nutrición animal. </w:t>
      </w:r>
    </w:p>
    <w:p w14:paraId="72A340FE" w14:textId="4A64930C" w:rsidR="00FF729E" w:rsidRPr="00F006E6" w:rsidRDefault="00215168" w:rsidP="001E7F20">
      <w:pPr>
        <w:pStyle w:val="Ttulo2"/>
      </w:pPr>
      <w:r>
        <w:rPr>
          <w:rFonts w:ascii="Calibri" w:eastAsia="Calibri" w:hAnsi="Calibri" w:cs="Calibri"/>
          <w:sz w:val="22"/>
        </w:rPr>
        <w:tab/>
      </w:r>
      <w:bookmarkStart w:id="3" w:name="_Toc233452980"/>
      <w:r w:rsidRPr="00F006E6">
        <w:t xml:space="preserve">2.2. </w:t>
      </w:r>
      <w:r w:rsidR="001E7F20">
        <w:t xml:space="preserve"> </w:t>
      </w:r>
      <w:r w:rsidRPr="00F006E6">
        <w:t>Misión, Visión y Valores</w:t>
      </w:r>
      <w:bookmarkEnd w:id="3"/>
      <w:r w:rsidRPr="00F006E6">
        <w:t xml:space="preserve"> </w:t>
      </w:r>
    </w:p>
    <w:p w14:paraId="308E29D1" w14:textId="7938AD53" w:rsidR="009359E0" w:rsidRDefault="00215168" w:rsidP="00C461C3">
      <w:r>
        <w:t xml:space="preserve">Misión: Transformamos mercados a través de nuestras marcas líderes, generando experiencias extraordinarias en nuestros </w:t>
      </w:r>
      <w:r>
        <w:lastRenderedPageBreak/>
        <w:t xml:space="preserve">consumidores. Buscamos innovar constantemente para generar valor y bienestar en la sociedad. </w:t>
      </w:r>
    </w:p>
    <w:p w14:paraId="75A835DF" w14:textId="77777777" w:rsidR="00E06B36" w:rsidRDefault="009359E0" w:rsidP="00E06B36">
      <w:pPr>
        <w:rPr>
          <w:rStyle w:val="NormalCapitulosCar"/>
        </w:rPr>
      </w:pPr>
      <w:r>
        <w:t xml:space="preserve">Visión: Ser </w:t>
      </w:r>
      <w:r w:rsidRPr="00F006E6">
        <w:rPr>
          <w:rStyle w:val="NormalCapitulosCar"/>
        </w:rPr>
        <w:t>líderes en los mercados en los que competimos. o Valores: Lideramos con pasión, actuamos con agilidad, cumplimos con estándares muy altos, respetamos y trabajamos con confianza</w:t>
      </w:r>
      <w:r w:rsidR="00C461C3">
        <w:rPr>
          <w:rStyle w:val="NormalCapitulosCar"/>
        </w:rPr>
        <w:t>.</w:t>
      </w:r>
    </w:p>
    <w:p w14:paraId="73C0D262" w14:textId="5C9F23A1" w:rsidR="00FF729E" w:rsidRPr="001E7F20" w:rsidRDefault="00E06B36" w:rsidP="001E7F20">
      <w:pPr>
        <w:pStyle w:val="Ttulo2"/>
      </w:pPr>
      <w:bookmarkStart w:id="4" w:name="_Toc233452981"/>
      <w:r w:rsidRPr="001E7F20">
        <w:t>2.</w:t>
      </w:r>
      <w:r w:rsidR="001E7F20">
        <w:t>3</w:t>
      </w:r>
      <w:r w:rsidRPr="001E7F20">
        <w:t xml:space="preserve">. </w:t>
      </w:r>
      <w:r w:rsidR="00215168" w:rsidRPr="001E7F20">
        <w:t>Descripción de la Actividad Comercial y Enfoque Operativo</w:t>
      </w:r>
      <w:bookmarkEnd w:id="4"/>
      <w:r w:rsidR="00215168" w:rsidRPr="001E7F20">
        <w:t xml:space="preserve"> </w:t>
      </w:r>
    </w:p>
    <w:p w14:paraId="4753F05D" w14:textId="1B553C6F" w:rsidR="00FF729E" w:rsidRDefault="00215168" w:rsidP="009359E0">
      <w:r>
        <w:t xml:space="preserve">Alicorp S.A.A. es la empresa de consumo masivo más grande del Perú, con una </w:t>
      </w:r>
      <w:r w:rsidRPr="009359E0">
        <w:t>presencia regional que se extiende a más de 14 países. La complejidad de su negocio radica en la gestión de una cadena de suministro de alta escala (</w:t>
      </w:r>
      <w:proofErr w:type="spellStart"/>
      <w:r w:rsidRPr="009359E0">
        <w:t>Supply</w:t>
      </w:r>
      <w:proofErr w:type="spellEnd"/>
      <w:r w:rsidRPr="009359E0">
        <w:t xml:space="preserve"> Chain) orientada a abastecer tanto</w:t>
      </w:r>
      <w:r>
        <w:t xml:space="preserve"> al canal moderno (supermercados y grandes almacenes) como al canal tradicional (distribuidores exclusivos, mayoristas y bodegas). </w:t>
      </w:r>
    </w:p>
    <w:p w14:paraId="61ECC4DC" w14:textId="02E93D44" w:rsidR="00735B7C" w:rsidRDefault="00215168" w:rsidP="00735B7C">
      <w:r>
        <w:t>Para efectos de rigurosidad en este proyecto de Gestión de Operaciones, el estudio se delimita específicamente en la Planta de Consumo Masivo del Callao, analizando la línea automatizada de envasado de Aceite Primor de 1L. Este producto se caracteriza por presentar un comportamiento dinámico, sensible a factores</w:t>
      </w:r>
      <w:r w:rsidR="00735B7C">
        <w:t>.</w:t>
      </w:r>
      <w:r>
        <w:t xml:space="preserve"> </w:t>
      </w:r>
    </w:p>
    <w:p w14:paraId="06A7ACC4" w14:textId="424B684A" w:rsidR="001E7F20" w:rsidRDefault="00E06B36" w:rsidP="00735B7C">
      <w:pPr>
        <w:pStyle w:val="Ttulo2"/>
      </w:pPr>
      <w:bookmarkStart w:id="5" w:name="_Toc233452982"/>
      <w:r w:rsidRPr="00E06B36">
        <w:t>2.3</w:t>
      </w:r>
      <w:r>
        <w:t>.</w:t>
      </w:r>
      <w:r w:rsidRPr="00E06B36">
        <w:t xml:space="preserve"> </w:t>
      </w:r>
      <w:r w:rsidR="00215168" w:rsidRPr="00E06B36">
        <w:t>Organigrama Funcional de Operaciones</w:t>
      </w:r>
      <w:bookmarkEnd w:id="5"/>
      <w:r>
        <w:t xml:space="preserve"> </w:t>
      </w:r>
    </w:p>
    <w:p w14:paraId="0F94315B" w14:textId="07E94782" w:rsidR="00FF729E" w:rsidRDefault="001E7F20" w:rsidP="00735B7C">
      <w:r w:rsidRPr="009359E0">
        <w:rPr>
          <w:sz w:val="20"/>
        </w:rPr>
        <w:drawing>
          <wp:anchor distT="0" distB="0" distL="114300" distR="114300" simplePos="0" relativeHeight="251659264" behindDoc="0" locked="0" layoutInCell="1" allowOverlap="1" wp14:anchorId="66F597A9" wp14:editId="5214FD94">
            <wp:simplePos x="0" y="0"/>
            <wp:positionH relativeFrom="margin">
              <wp:align>left</wp:align>
            </wp:positionH>
            <wp:positionV relativeFrom="paragraph">
              <wp:posOffset>798195</wp:posOffset>
            </wp:positionV>
            <wp:extent cx="5888355" cy="2341245"/>
            <wp:effectExtent l="0" t="0" r="0" b="1905"/>
            <wp:wrapSquare wrapText="bothSides"/>
            <wp:docPr id="1299021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21779" name=""/>
                    <pic:cNvPicPr/>
                  </pic:nvPicPr>
                  <pic:blipFill>
                    <a:blip r:embed="rId11">
                      <a:extLst>
                        <a:ext uri="{28A0092B-C50C-407E-A947-70E740481C1C}">
                          <a14:useLocalDpi xmlns:a14="http://schemas.microsoft.com/office/drawing/2010/main" val="0"/>
                        </a:ext>
                      </a:extLst>
                    </a:blip>
                    <a:stretch>
                      <a:fillRect/>
                    </a:stretch>
                  </pic:blipFill>
                  <pic:spPr>
                    <a:xfrm>
                      <a:off x="0" y="0"/>
                      <a:ext cx="5888355" cy="2341245"/>
                    </a:xfrm>
                    <a:prstGeom prst="rect">
                      <a:avLst/>
                    </a:prstGeom>
                  </pic:spPr>
                </pic:pic>
              </a:graphicData>
            </a:graphic>
            <wp14:sizeRelH relativeFrom="page">
              <wp14:pctWidth>0</wp14:pctWidth>
            </wp14:sizeRelH>
            <wp14:sizeRelV relativeFrom="page">
              <wp14:pctHeight>0</wp14:pctHeight>
            </wp14:sizeRelV>
          </wp:anchor>
        </w:drawing>
      </w:r>
      <w:r w:rsidR="00215168">
        <w:t xml:space="preserve">El análisis se concentra bajo el liderazgo de la Vicepresidencia de </w:t>
      </w:r>
      <w:proofErr w:type="spellStart"/>
      <w:r w:rsidR="00215168">
        <w:t>Supply</w:t>
      </w:r>
      <w:proofErr w:type="spellEnd"/>
      <w:r w:rsidR="00215168">
        <w:t xml:space="preserve"> </w:t>
      </w:r>
      <w:r w:rsidR="00215168">
        <w:t xml:space="preserve">Chain, estructurada internamente de la siguiente manera para el soporte del flujo de valor: </w:t>
      </w:r>
    </w:p>
    <w:p w14:paraId="433618BF" w14:textId="37A890AC" w:rsidR="00FF729E" w:rsidRDefault="00215168" w:rsidP="009359E0">
      <w:r>
        <w:t xml:space="preserve"> </w:t>
      </w:r>
    </w:p>
    <w:p w14:paraId="0D602311" w14:textId="77777777" w:rsidR="00FF729E" w:rsidRDefault="00215168" w:rsidP="00B34C8B">
      <w:pPr>
        <w:pStyle w:val="Ttulo1"/>
      </w:pPr>
      <w:bookmarkStart w:id="6" w:name="_Toc233452983"/>
      <w:r>
        <w:lastRenderedPageBreak/>
        <w:t>3. APLICACIÓN DEL MÉTODO PHVA (CÍRCULO DE DEMING)</w:t>
      </w:r>
      <w:bookmarkEnd w:id="6"/>
      <w:r>
        <w:t xml:space="preserve"> </w:t>
      </w:r>
    </w:p>
    <w:p w14:paraId="3C2E082F" w14:textId="77777777" w:rsidR="00FF729E" w:rsidRDefault="00215168" w:rsidP="004576F2">
      <w:pPr>
        <w:pStyle w:val="Ttulo2"/>
      </w:pPr>
      <w:r>
        <w:tab/>
      </w:r>
      <w:bookmarkStart w:id="7" w:name="_Toc233452984"/>
      <w:r>
        <w:t xml:space="preserve">3.1. </w:t>
      </w:r>
      <w:r>
        <w:tab/>
        <w:t>PLANIFICAR (PLAN): Análisis del Problema</w:t>
      </w:r>
      <w:bookmarkEnd w:id="7"/>
      <w:r>
        <w:t xml:space="preserve"> </w:t>
      </w:r>
    </w:p>
    <w:p w14:paraId="1AFA4B6A" w14:textId="72C0D3FF" w:rsidR="00FF729E" w:rsidRPr="00DC1443" w:rsidRDefault="00215168" w:rsidP="00DC1443">
      <w:pPr>
        <w:rPr>
          <w:b/>
          <w:bCs/>
        </w:rPr>
      </w:pPr>
      <w:r w:rsidRPr="00DC1443">
        <w:rPr>
          <w:b/>
          <w:bCs/>
        </w:rPr>
        <w:t xml:space="preserve">a) </w:t>
      </w:r>
      <w:r w:rsidRPr="00DC1443">
        <w:rPr>
          <w:b/>
          <w:bCs/>
        </w:rPr>
        <w:t xml:space="preserve">Descripción del contexto operativo </w:t>
      </w:r>
    </w:p>
    <w:p w14:paraId="0F2BD450" w14:textId="77777777" w:rsidR="00FF729E" w:rsidRDefault="00215168" w:rsidP="009359E0">
      <w:r>
        <w:t xml:space="preserve">En la Planta de Consumo Masivo de Callao, la programación de los turnos de producción, la compra de insumos de empaque y la planificación de la flota logística adolecen de un problema recurrente de desincronización. Al no contar con una herramienta estadística predictiva formalizada, las órdenes de producción se generan basándose en estimaciones comerciales de corto plazo (intuición del mercado). Esto ocasiona una acumulación excesiva de stock de seguridad en los meses de baja demanda o un quiebre de stock </w:t>
      </w:r>
      <w:r>
        <w:t xml:space="preserve">severo durante los picos estacionales de consumo, mermando los niveles de servicio contractuales (OTIF). </w:t>
      </w:r>
    </w:p>
    <w:p w14:paraId="0F0719B8" w14:textId="05E9C18C" w:rsidR="00FF729E" w:rsidRPr="00DC1443" w:rsidRDefault="00215168" w:rsidP="00DC1443">
      <w:pPr>
        <w:rPr>
          <w:b/>
          <w:bCs/>
        </w:rPr>
      </w:pPr>
      <w:r w:rsidRPr="00DC1443">
        <w:rPr>
          <w:b/>
          <w:bCs/>
        </w:rPr>
        <w:t xml:space="preserve">b) Recolección de los datos </w:t>
      </w:r>
    </w:p>
    <w:p w14:paraId="27A7021D" w14:textId="638D802E" w:rsidR="00FF729E" w:rsidRDefault="00215168" w:rsidP="004576F2">
      <w:r>
        <w:t xml:space="preserve">Para subsanar las falencias del análisis previo, se extrajo el registro </w:t>
      </w:r>
      <w:r>
        <w:t xml:space="preserve">histórico real correspondiente a la demanda consolidada mensual de cajas de Aceite Primor 1L despachadas al canal de distribuidores exclusivos durante los primeros 8 meses del año en curso: </w:t>
      </w:r>
    </w:p>
    <w:tbl>
      <w:tblPr>
        <w:tblStyle w:val="Estilo1"/>
        <w:tblW w:w="8732" w:type="dxa"/>
        <w:tblLook w:val="04A0" w:firstRow="1" w:lastRow="0" w:firstColumn="1" w:lastColumn="0" w:noHBand="0" w:noVBand="1"/>
      </w:tblPr>
      <w:tblGrid>
        <w:gridCol w:w="4353"/>
        <w:gridCol w:w="4379"/>
      </w:tblGrid>
      <w:tr w:rsidR="00FF729E" w:rsidRPr="00E06B36" w14:paraId="55B555C5" w14:textId="77777777" w:rsidTr="00DC1443">
        <w:trPr>
          <w:trHeight w:val="648"/>
        </w:trPr>
        <w:tc>
          <w:tcPr>
            <w:tcW w:w="4820" w:type="dxa"/>
            <w:shd w:val="clear" w:color="auto" w:fill="FFFF00"/>
            <w:vAlign w:val="center"/>
          </w:tcPr>
          <w:p w14:paraId="4D08D825" w14:textId="4649DAA4" w:rsidR="00FF729E" w:rsidRPr="00E06B36" w:rsidRDefault="00215168" w:rsidP="00DC1443">
            <w:pPr>
              <w:pStyle w:val="NormalCapitulos"/>
              <w:ind w:left="113"/>
            </w:pPr>
            <w:r w:rsidRPr="00E06B36">
              <w:t>Período (Mes)</w:t>
            </w:r>
          </w:p>
        </w:tc>
        <w:tc>
          <w:tcPr>
            <w:tcW w:w="4820" w:type="dxa"/>
            <w:shd w:val="clear" w:color="auto" w:fill="FFFF00"/>
            <w:vAlign w:val="center"/>
          </w:tcPr>
          <w:p w14:paraId="6758D376" w14:textId="1A55A39E" w:rsidR="00FF729E" w:rsidRPr="00E06B36" w:rsidRDefault="00215168" w:rsidP="00DC1443">
            <w:pPr>
              <w:pStyle w:val="NormalCapitulos"/>
              <w:ind w:left="113"/>
            </w:pPr>
            <w:r w:rsidRPr="00E06B36">
              <w:t>Demanda Histórica (Y) (Cajas)</w:t>
            </w:r>
          </w:p>
        </w:tc>
      </w:tr>
      <w:tr w:rsidR="00FF729E" w:rsidRPr="00E06B36" w14:paraId="699AB923" w14:textId="77777777" w:rsidTr="00DC1443">
        <w:trPr>
          <w:trHeight w:val="650"/>
        </w:trPr>
        <w:tc>
          <w:tcPr>
            <w:tcW w:w="4820" w:type="dxa"/>
            <w:vAlign w:val="center"/>
          </w:tcPr>
          <w:p w14:paraId="28A842BB" w14:textId="6272964D" w:rsidR="00FF729E" w:rsidRPr="00E06B36" w:rsidRDefault="00215168" w:rsidP="00DC1443">
            <w:pPr>
              <w:pStyle w:val="Estilo2"/>
              <w:ind w:left="113"/>
              <w:jc w:val="center"/>
            </w:pPr>
            <w:r w:rsidRPr="00E06B36">
              <w:t>1. enero</w:t>
            </w:r>
          </w:p>
        </w:tc>
        <w:tc>
          <w:tcPr>
            <w:tcW w:w="4820" w:type="dxa"/>
            <w:vAlign w:val="center"/>
          </w:tcPr>
          <w:p w14:paraId="5A14C371" w14:textId="60FCE0C3" w:rsidR="00FF729E" w:rsidRPr="00E06B36" w:rsidRDefault="00215168" w:rsidP="00DC1443">
            <w:pPr>
              <w:pStyle w:val="NormalCapitulos"/>
              <w:ind w:left="113"/>
            </w:pPr>
            <w:r w:rsidRPr="00E06B36">
              <w:t>12,000</w:t>
            </w:r>
          </w:p>
        </w:tc>
      </w:tr>
      <w:tr w:rsidR="00FF729E" w:rsidRPr="00E06B36" w14:paraId="037E0F8A" w14:textId="77777777" w:rsidTr="00DC1443">
        <w:trPr>
          <w:trHeight w:val="648"/>
        </w:trPr>
        <w:tc>
          <w:tcPr>
            <w:tcW w:w="4820" w:type="dxa"/>
            <w:vAlign w:val="center"/>
          </w:tcPr>
          <w:p w14:paraId="6FBD73EA" w14:textId="60477C0B" w:rsidR="00FF729E" w:rsidRPr="00E06B36" w:rsidRDefault="00215168" w:rsidP="00DC1443">
            <w:pPr>
              <w:pStyle w:val="NormalCapitulos"/>
              <w:ind w:left="113"/>
            </w:pPr>
            <w:r w:rsidRPr="00E06B36">
              <w:t>2. febrero</w:t>
            </w:r>
          </w:p>
        </w:tc>
        <w:tc>
          <w:tcPr>
            <w:tcW w:w="4820" w:type="dxa"/>
            <w:vAlign w:val="center"/>
          </w:tcPr>
          <w:p w14:paraId="5214D00B" w14:textId="316E9EB8" w:rsidR="00FF729E" w:rsidRPr="00E06B36" w:rsidRDefault="00215168" w:rsidP="00DC1443">
            <w:pPr>
              <w:pStyle w:val="NormalCapitulos"/>
              <w:ind w:left="113"/>
            </w:pPr>
            <w:r w:rsidRPr="00E06B36">
              <w:t>12,500</w:t>
            </w:r>
          </w:p>
        </w:tc>
      </w:tr>
      <w:tr w:rsidR="00FF729E" w:rsidRPr="00E06B36" w14:paraId="6C3379F7" w14:textId="77777777" w:rsidTr="00DC1443">
        <w:trPr>
          <w:trHeight w:val="648"/>
        </w:trPr>
        <w:tc>
          <w:tcPr>
            <w:tcW w:w="4820" w:type="dxa"/>
            <w:vAlign w:val="center"/>
          </w:tcPr>
          <w:p w14:paraId="1626D6EF" w14:textId="7BCBC1D2" w:rsidR="00FF729E" w:rsidRPr="00E06B36" w:rsidRDefault="00215168" w:rsidP="00DC1443">
            <w:pPr>
              <w:pStyle w:val="NormalCapitulos"/>
              <w:ind w:left="113"/>
            </w:pPr>
            <w:r w:rsidRPr="00E06B36">
              <w:t>3. marzo</w:t>
            </w:r>
          </w:p>
        </w:tc>
        <w:tc>
          <w:tcPr>
            <w:tcW w:w="4820" w:type="dxa"/>
            <w:vAlign w:val="center"/>
          </w:tcPr>
          <w:p w14:paraId="6B105255" w14:textId="52D79258" w:rsidR="00FF729E" w:rsidRPr="00E06B36" w:rsidRDefault="00215168" w:rsidP="00DC1443">
            <w:pPr>
              <w:pStyle w:val="NormalCapitulos"/>
              <w:ind w:left="113"/>
            </w:pPr>
            <w:r w:rsidRPr="00E06B36">
              <w:t>13,200</w:t>
            </w:r>
          </w:p>
        </w:tc>
      </w:tr>
      <w:tr w:rsidR="00FF729E" w:rsidRPr="00E06B36" w14:paraId="45DE5366" w14:textId="77777777" w:rsidTr="00DC1443">
        <w:trPr>
          <w:trHeight w:val="649"/>
        </w:trPr>
        <w:tc>
          <w:tcPr>
            <w:tcW w:w="4820" w:type="dxa"/>
            <w:vAlign w:val="center"/>
          </w:tcPr>
          <w:p w14:paraId="0DDAF8F0" w14:textId="331619F4" w:rsidR="00FF729E" w:rsidRPr="00E06B36" w:rsidRDefault="00215168" w:rsidP="00DC1443">
            <w:pPr>
              <w:pStyle w:val="NormalCapitulos"/>
              <w:ind w:left="113"/>
            </w:pPr>
            <w:r w:rsidRPr="00E06B36">
              <w:t>4. abril</w:t>
            </w:r>
          </w:p>
        </w:tc>
        <w:tc>
          <w:tcPr>
            <w:tcW w:w="4820" w:type="dxa"/>
            <w:vAlign w:val="center"/>
          </w:tcPr>
          <w:p w14:paraId="248CBA93" w14:textId="71EE7343" w:rsidR="00FF729E" w:rsidRPr="00E06B36" w:rsidRDefault="00215168" w:rsidP="00DC1443">
            <w:pPr>
              <w:pStyle w:val="NormalCapitulos"/>
              <w:ind w:left="113"/>
            </w:pPr>
            <w:r w:rsidRPr="00E06B36">
              <w:t>13,800</w:t>
            </w:r>
          </w:p>
        </w:tc>
      </w:tr>
      <w:tr w:rsidR="00FF729E" w:rsidRPr="00E06B36" w14:paraId="67F6C5A2" w14:textId="77777777" w:rsidTr="00DC1443">
        <w:trPr>
          <w:trHeight w:val="648"/>
        </w:trPr>
        <w:tc>
          <w:tcPr>
            <w:tcW w:w="4820" w:type="dxa"/>
            <w:vAlign w:val="center"/>
          </w:tcPr>
          <w:p w14:paraId="7D323A28" w14:textId="63C8D86F" w:rsidR="00FF729E" w:rsidRPr="00E06B36" w:rsidRDefault="00215168" w:rsidP="00DC1443">
            <w:pPr>
              <w:pStyle w:val="NormalCapitulos"/>
              <w:ind w:left="113"/>
            </w:pPr>
            <w:r w:rsidRPr="00E06B36">
              <w:t>5. mayo</w:t>
            </w:r>
          </w:p>
        </w:tc>
        <w:tc>
          <w:tcPr>
            <w:tcW w:w="4820" w:type="dxa"/>
            <w:vAlign w:val="center"/>
          </w:tcPr>
          <w:p w14:paraId="0AEE0306" w14:textId="2B240759" w:rsidR="00FF729E" w:rsidRPr="00E06B36" w:rsidRDefault="00215168" w:rsidP="00DC1443">
            <w:pPr>
              <w:pStyle w:val="NormalCapitulos"/>
              <w:ind w:left="113"/>
            </w:pPr>
            <w:r w:rsidRPr="00E06B36">
              <w:t>14,200</w:t>
            </w:r>
          </w:p>
        </w:tc>
      </w:tr>
      <w:tr w:rsidR="00FF729E" w:rsidRPr="00E06B36" w14:paraId="2DF1A7A9" w14:textId="77777777" w:rsidTr="00DC1443">
        <w:trPr>
          <w:trHeight w:val="650"/>
        </w:trPr>
        <w:tc>
          <w:tcPr>
            <w:tcW w:w="4820" w:type="dxa"/>
            <w:vAlign w:val="center"/>
          </w:tcPr>
          <w:p w14:paraId="0108CA7F" w14:textId="77777777" w:rsidR="00FF729E" w:rsidRPr="00E06B36" w:rsidRDefault="00215168" w:rsidP="00DC1443">
            <w:pPr>
              <w:pStyle w:val="NormalCapitulos"/>
              <w:ind w:left="113"/>
            </w:pPr>
            <w:r w:rsidRPr="00E06B36">
              <w:lastRenderedPageBreak/>
              <w:t xml:space="preserve">6. junio </w:t>
            </w:r>
          </w:p>
        </w:tc>
        <w:tc>
          <w:tcPr>
            <w:tcW w:w="4820" w:type="dxa"/>
            <w:vAlign w:val="center"/>
          </w:tcPr>
          <w:p w14:paraId="494D1A2A" w14:textId="77777777" w:rsidR="00FF729E" w:rsidRPr="00E06B36" w:rsidRDefault="00215168" w:rsidP="00DC1443">
            <w:pPr>
              <w:pStyle w:val="NormalCapitulos"/>
              <w:ind w:left="113"/>
            </w:pPr>
            <w:r w:rsidRPr="00E06B36">
              <w:t xml:space="preserve">15,000 </w:t>
            </w:r>
          </w:p>
        </w:tc>
      </w:tr>
      <w:tr w:rsidR="00FF729E" w:rsidRPr="00E06B36" w14:paraId="70823D2B" w14:textId="77777777" w:rsidTr="00DC1443">
        <w:trPr>
          <w:trHeight w:val="646"/>
        </w:trPr>
        <w:tc>
          <w:tcPr>
            <w:tcW w:w="4820" w:type="dxa"/>
            <w:vAlign w:val="center"/>
          </w:tcPr>
          <w:p w14:paraId="2AB9BAA3" w14:textId="77777777" w:rsidR="00FF729E" w:rsidRPr="00E06B36" w:rsidRDefault="00215168" w:rsidP="00DC1443">
            <w:pPr>
              <w:pStyle w:val="NormalCapitulos"/>
              <w:ind w:left="113"/>
            </w:pPr>
            <w:r w:rsidRPr="00E06B36">
              <w:t xml:space="preserve">7. julio </w:t>
            </w:r>
          </w:p>
        </w:tc>
        <w:tc>
          <w:tcPr>
            <w:tcW w:w="4820" w:type="dxa"/>
            <w:vAlign w:val="center"/>
          </w:tcPr>
          <w:p w14:paraId="3239DA8E" w14:textId="77777777" w:rsidR="00FF729E" w:rsidRPr="00E06B36" w:rsidRDefault="00215168" w:rsidP="00DC1443">
            <w:pPr>
              <w:pStyle w:val="NormalCapitulos"/>
              <w:ind w:left="113"/>
            </w:pPr>
            <w:r w:rsidRPr="00E06B36">
              <w:t xml:space="preserve">15,500 </w:t>
            </w:r>
          </w:p>
        </w:tc>
      </w:tr>
      <w:tr w:rsidR="00FF729E" w:rsidRPr="00E06B36" w14:paraId="6536D860" w14:textId="77777777" w:rsidTr="00DC1443">
        <w:trPr>
          <w:trHeight w:val="268"/>
        </w:trPr>
        <w:tc>
          <w:tcPr>
            <w:tcW w:w="4820" w:type="dxa"/>
            <w:vAlign w:val="center"/>
          </w:tcPr>
          <w:p w14:paraId="4F7194AE" w14:textId="77777777" w:rsidR="00FF729E" w:rsidRPr="00E06B36" w:rsidRDefault="00215168" w:rsidP="00DC1443">
            <w:pPr>
              <w:pStyle w:val="NormalCapitulos"/>
              <w:ind w:left="113"/>
            </w:pPr>
            <w:r w:rsidRPr="00E06B36">
              <w:t xml:space="preserve">8. agosto </w:t>
            </w:r>
          </w:p>
        </w:tc>
        <w:tc>
          <w:tcPr>
            <w:tcW w:w="4820" w:type="dxa"/>
            <w:vAlign w:val="center"/>
          </w:tcPr>
          <w:p w14:paraId="5361AD01" w14:textId="77777777" w:rsidR="00FF729E" w:rsidRPr="00E06B36" w:rsidRDefault="00215168" w:rsidP="00DC1443">
            <w:pPr>
              <w:pStyle w:val="NormalCapitulos"/>
              <w:keepNext/>
              <w:ind w:left="113"/>
            </w:pPr>
            <w:r w:rsidRPr="00E06B36">
              <w:t xml:space="preserve">16,000 </w:t>
            </w:r>
          </w:p>
        </w:tc>
      </w:tr>
    </w:tbl>
    <w:p w14:paraId="1B530D5C" w14:textId="3B96D772" w:rsidR="00DC1443" w:rsidRDefault="00DC1443" w:rsidP="00DC1443">
      <w:pPr>
        <w:pStyle w:val="Descripcin"/>
        <w:jc w:val="center"/>
      </w:pPr>
      <w:r>
        <w:t xml:space="preserve">Tabla </w:t>
      </w:r>
      <w:r>
        <w:fldChar w:fldCharType="begin"/>
      </w:r>
      <w:r>
        <w:instrText xml:space="preserve"> SEQ Tabla \* ARABIC </w:instrText>
      </w:r>
      <w:r>
        <w:fldChar w:fldCharType="separate"/>
      </w:r>
      <w:r w:rsidR="00920494">
        <w:rPr>
          <w:noProof/>
        </w:rPr>
        <w:t>1</w:t>
      </w:r>
      <w:r>
        <w:fldChar w:fldCharType="end"/>
      </w:r>
    </w:p>
    <w:p w14:paraId="417CD43A" w14:textId="77777777" w:rsidR="00920494" w:rsidRDefault="00920494" w:rsidP="00920494"/>
    <w:p w14:paraId="64FC8731" w14:textId="77777777" w:rsidR="00920494" w:rsidRPr="00920494" w:rsidRDefault="00920494" w:rsidP="00920494"/>
    <w:p w14:paraId="2105EDE8" w14:textId="2F4F63D0" w:rsidR="00FF729E" w:rsidRPr="00920494" w:rsidRDefault="00215168" w:rsidP="00920494">
      <w:pPr>
        <w:rPr>
          <w:b/>
          <w:bCs/>
        </w:rPr>
      </w:pPr>
      <w:r w:rsidRPr="00920494">
        <w:rPr>
          <w:b/>
          <w:bCs/>
        </w:rPr>
        <w:t xml:space="preserve">c) Análisis de causa raíz (Diagrama de Ishikawa) </w:t>
      </w:r>
    </w:p>
    <w:p w14:paraId="7B84A762" w14:textId="77777777" w:rsidR="00FF729E" w:rsidRDefault="00215168" w:rsidP="00735B7C">
      <w:pPr>
        <w:ind w:left="696" w:firstLine="0"/>
      </w:pPr>
      <w:r>
        <w:t xml:space="preserve">Para identificar las variables críticas que originan las fallas en el despacho y la planificación operativa ante la demanda fluctuante, se estructuran las causas a través de las 6M: </w:t>
      </w:r>
    </w:p>
    <w:p w14:paraId="2B164D18" w14:textId="77777777" w:rsidR="00FF729E" w:rsidRDefault="00215168" w:rsidP="00215168">
      <w:pPr>
        <w:pStyle w:val="Prrafodelista"/>
        <w:numPr>
          <w:ilvl w:val="0"/>
          <w:numId w:val="2"/>
        </w:numPr>
      </w:pPr>
      <w:r>
        <w:t xml:space="preserve">Mano de Obra: Falta de capacitación técnica del personal de planeamiento en métodos cuantitativos de series de tiempo; alta dependencia de criterios empíricos del equipo comercial. </w:t>
      </w:r>
    </w:p>
    <w:p w14:paraId="11985A2D" w14:textId="77777777" w:rsidR="00FF729E" w:rsidRDefault="00215168" w:rsidP="00215168">
      <w:pPr>
        <w:pStyle w:val="Prrafodelista"/>
        <w:numPr>
          <w:ilvl w:val="0"/>
          <w:numId w:val="2"/>
        </w:numPr>
      </w:pPr>
      <w:r>
        <w:t xml:space="preserve">Métodos: Inexistencia de un procedimiento estándar operativo (POE) para el cálculo y validación de pronósticos; ausencia de cálculo periódico de errores de proyección (MAD/MSE). </w:t>
      </w:r>
    </w:p>
    <w:p w14:paraId="1CC83CA1" w14:textId="77777777" w:rsidR="00FF729E" w:rsidRDefault="00215168" w:rsidP="00215168">
      <w:pPr>
        <w:pStyle w:val="Prrafodelista"/>
        <w:numPr>
          <w:ilvl w:val="0"/>
          <w:numId w:val="2"/>
        </w:numPr>
      </w:pPr>
      <w:r>
        <w:t xml:space="preserve">Maquinaria / Tecnología: Uso limitado de hojas de cálculo básicas sin integración automatizada con el ERP; retraso (latencia) en la actualización de los datos de inventario en tiempo real. </w:t>
      </w:r>
    </w:p>
    <w:p w14:paraId="48CA9C84" w14:textId="77777777" w:rsidR="00FF729E" w:rsidRDefault="00215168" w:rsidP="00215168">
      <w:pPr>
        <w:pStyle w:val="Prrafodelista"/>
        <w:numPr>
          <w:ilvl w:val="0"/>
          <w:numId w:val="2"/>
        </w:numPr>
      </w:pPr>
      <w:r>
        <w:t xml:space="preserve">Materiales: Variabilidad en los tiempos de entrega de insumos críticos (envases PET y cajas de cartón) por parte de proveedores, lo que agrava la falta de precisión del plan productivo. </w:t>
      </w:r>
    </w:p>
    <w:p w14:paraId="1FE35E5B" w14:textId="77777777" w:rsidR="00FF729E" w:rsidRDefault="00215168" w:rsidP="00215168">
      <w:pPr>
        <w:pStyle w:val="Prrafodelista"/>
        <w:numPr>
          <w:ilvl w:val="0"/>
          <w:numId w:val="2"/>
        </w:numPr>
      </w:pPr>
      <w:r>
        <w:t>Medición: Indicadores de cumplimiento de la demanda (</w:t>
      </w:r>
      <w:proofErr w:type="spellStart"/>
      <w:r>
        <w:t>KPIs</w:t>
      </w:r>
      <w:proofErr w:type="spellEnd"/>
      <w:r>
        <w:t xml:space="preserve">) evaluados únicamente al cierre de mes, impidiendo correcciones dinámicas en la línea de producción. </w:t>
      </w:r>
    </w:p>
    <w:p w14:paraId="72AA675C" w14:textId="64BA978E" w:rsidR="00E4213D" w:rsidRDefault="00215168" w:rsidP="00215168">
      <w:pPr>
        <w:pStyle w:val="Prrafodelista"/>
        <w:numPr>
          <w:ilvl w:val="0"/>
          <w:numId w:val="2"/>
        </w:numPr>
      </w:pPr>
      <w:r>
        <w:t xml:space="preserve">Medio Ambiente: Cambios imprevistos en los hábitos de compra del consumidor y volatilidad macroeconómica (inflación) que distorsionan el comportamiento histórico de la serie. </w:t>
      </w:r>
    </w:p>
    <w:p w14:paraId="50606F1C" w14:textId="77777777" w:rsidR="005976EA" w:rsidRDefault="005976EA" w:rsidP="005976EA">
      <w:pPr>
        <w:pStyle w:val="Prrafodelista"/>
        <w:ind w:left="718" w:firstLine="0"/>
      </w:pPr>
    </w:p>
    <w:p w14:paraId="0AF7040B" w14:textId="77777777" w:rsidR="00920494" w:rsidRDefault="00920494" w:rsidP="00920494">
      <w:pPr>
        <w:pStyle w:val="Prrafodelista"/>
        <w:ind w:left="718" w:firstLine="0"/>
      </w:pPr>
    </w:p>
    <w:p w14:paraId="05969588" w14:textId="1907F86E" w:rsidR="00FF729E" w:rsidRPr="00920494" w:rsidRDefault="00215168" w:rsidP="00920494">
      <w:pPr>
        <w:rPr>
          <w:b/>
          <w:bCs/>
        </w:rPr>
      </w:pPr>
      <w:r w:rsidRPr="00920494">
        <w:rPr>
          <w:b/>
          <w:bCs/>
        </w:rPr>
        <w:lastRenderedPageBreak/>
        <w:t xml:space="preserve">d) Formulación del problema central </w:t>
      </w:r>
    </w:p>
    <w:p w14:paraId="7CF32AB7" w14:textId="77777777" w:rsidR="00FF729E" w:rsidRDefault="00215168" w:rsidP="009359E0">
      <w:r>
        <w:t xml:space="preserve">A partir del diagnóstico anterior, se define conceptualmente el problema de la siguiente manera: </w:t>
      </w:r>
    </w:p>
    <w:p w14:paraId="17BAA40C" w14:textId="77777777" w:rsidR="00FF729E" w:rsidRDefault="00215168" w:rsidP="009359E0">
      <w:r>
        <w:t xml:space="preserve">¿De qué manera la selección e implementación de un método de pronóstico cuantitativo óptimo contribuirá a la estabilización del planeamiento de la producción y a la reducción de sobrecostos logísticos en la línea de consumo masivo de Alicorp S.A.A.? </w:t>
      </w:r>
    </w:p>
    <w:p w14:paraId="153757AF" w14:textId="77777777" w:rsidR="00920494" w:rsidRDefault="00920494" w:rsidP="009359E0"/>
    <w:p w14:paraId="6E3413AF" w14:textId="2DE7E31A" w:rsidR="00FF729E" w:rsidRPr="00E4213D" w:rsidRDefault="00215168" w:rsidP="00E4213D">
      <w:pPr>
        <w:pStyle w:val="Ttulo2"/>
      </w:pPr>
      <w:r w:rsidRPr="00E4213D">
        <w:tab/>
      </w:r>
      <w:bookmarkStart w:id="8" w:name="_Toc233452985"/>
      <w:r w:rsidRPr="00E4213D">
        <w:t xml:space="preserve">3.2. </w:t>
      </w:r>
      <w:r w:rsidR="00E4213D">
        <w:t xml:space="preserve"> </w:t>
      </w:r>
      <w:r w:rsidRPr="00E4213D">
        <w:t>HACER (DO): Elaboración de Planes de Acción (5W-2H)</w:t>
      </w:r>
      <w:bookmarkEnd w:id="8"/>
      <w:r w:rsidRPr="00E4213D">
        <w:t xml:space="preserve"> </w:t>
      </w:r>
    </w:p>
    <w:p w14:paraId="5EE40AAC" w14:textId="521276D5" w:rsidR="00FF729E" w:rsidRDefault="00215168" w:rsidP="009359E0">
      <w:r>
        <w:t xml:space="preserve">Como respuesta directa a la causa raíz (la falta de herramientas estadísticas predictivas y su impacto en la cadena), se establece la matriz de acción </w:t>
      </w:r>
      <w:r>
        <w:rPr>
          <w:b/>
        </w:rPr>
        <w:t>5W-2H</w:t>
      </w:r>
      <w:r>
        <w:t xml:space="preserve">: </w:t>
      </w:r>
    </w:p>
    <w:p w14:paraId="1E9F8751" w14:textId="2965A8B0" w:rsidR="00920494" w:rsidRDefault="00920494" w:rsidP="009359E0">
      <w:r>
        <w:rPr>
          <w:noProof/>
        </w:rPr>
        <w:drawing>
          <wp:anchor distT="0" distB="0" distL="114300" distR="114300" simplePos="0" relativeHeight="251661312" behindDoc="0" locked="0" layoutInCell="1" allowOverlap="1" wp14:anchorId="13114E38" wp14:editId="50987CA5">
            <wp:simplePos x="0" y="0"/>
            <wp:positionH relativeFrom="margin">
              <wp:align>left</wp:align>
            </wp:positionH>
            <wp:positionV relativeFrom="paragraph">
              <wp:posOffset>462457</wp:posOffset>
            </wp:positionV>
            <wp:extent cx="5826125" cy="4380230"/>
            <wp:effectExtent l="0" t="0" r="3175" b="1270"/>
            <wp:wrapSquare wrapText="bothSides"/>
            <wp:docPr id="2358" name="Picture 2358"/>
            <wp:cNvGraphicFramePr/>
            <a:graphic xmlns:a="http://schemas.openxmlformats.org/drawingml/2006/main">
              <a:graphicData uri="http://schemas.openxmlformats.org/drawingml/2006/picture">
                <pic:pic xmlns:pic="http://schemas.openxmlformats.org/drawingml/2006/picture">
                  <pic:nvPicPr>
                    <pic:cNvPr id="2358" name="Picture 23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29202" cy="4382927"/>
                    </a:xfrm>
                    <a:prstGeom prst="rect">
                      <a:avLst/>
                    </a:prstGeom>
                  </pic:spPr>
                </pic:pic>
              </a:graphicData>
            </a:graphic>
            <wp14:sizeRelH relativeFrom="page">
              <wp14:pctWidth>0</wp14:pctWidth>
            </wp14:sizeRelH>
            <wp14:sizeRelV relativeFrom="page">
              <wp14:pctHeight>0</wp14:pctHeight>
            </wp14:sizeRelV>
          </wp:anchor>
        </w:drawing>
      </w:r>
    </w:p>
    <w:p w14:paraId="6C6D4498" w14:textId="4BBBC83C" w:rsidR="003B3D4A" w:rsidRDefault="003B3D4A" w:rsidP="005976EA">
      <w:pPr>
        <w:tabs>
          <w:tab w:val="left" w:pos="5978"/>
        </w:tabs>
        <w:ind w:left="0" w:firstLine="0"/>
      </w:pPr>
    </w:p>
    <w:p w14:paraId="6D7A4A1D" w14:textId="75FF286E" w:rsidR="00FF729E" w:rsidRDefault="00FF729E" w:rsidP="003B3D4A">
      <w:pPr>
        <w:ind w:left="0" w:firstLine="0"/>
      </w:pPr>
    </w:p>
    <w:tbl>
      <w:tblPr>
        <w:tblStyle w:val="Estilo1"/>
        <w:tblpPr w:leftFromText="141" w:rightFromText="141" w:vertAnchor="text" w:tblpXSpec="center" w:tblpY="1"/>
        <w:tblOverlap w:val="never"/>
        <w:tblW w:w="0" w:type="auto"/>
        <w:jc w:val="left"/>
        <w:tblLayout w:type="fixed"/>
        <w:tblCellMar>
          <w:left w:w="0" w:type="dxa"/>
          <w:right w:w="0" w:type="dxa"/>
        </w:tblCellMar>
        <w:tblLook w:val="04A0" w:firstRow="1" w:lastRow="0" w:firstColumn="1" w:lastColumn="0" w:noHBand="0" w:noVBand="1"/>
      </w:tblPr>
      <w:tblGrid>
        <w:gridCol w:w="1776"/>
        <w:gridCol w:w="1683"/>
        <w:gridCol w:w="1777"/>
        <w:gridCol w:w="1989"/>
        <w:gridCol w:w="2678"/>
      </w:tblGrid>
      <w:tr w:rsidR="00FF729E" w14:paraId="42BADC3C" w14:textId="77777777" w:rsidTr="00E4213D">
        <w:trPr>
          <w:trHeight w:val="841"/>
          <w:jc w:val="left"/>
        </w:trPr>
        <w:tc>
          <w:tcPr>
            <w:tcW w:w="1776" w:type="dxa"/>
            <w:shd w:val="clear" w:color="auto" w:fill="FFFF00"/>
            <w:vAlign w:val="center"/>
          </w:tcPr>
          <w:p w14:paraId="74D910FE" w14:textId="77777777" w:rsidR="00246E13" w:rsidRPr="005A33C9" w:rsidRDefault="00246E13" w:rsidP="00E4213D">
            <w:pPr>
              <w:pStyle w:val="Estilo2"/>
              <w:jc w:val="center"/>
              <w:rPr>
                <w:highlight w:val="yellow"/>
              </w:rPr>
            </w:pPr>
          </w:p>
          <w:p w14:paraId="7551EBD1" w14:textId="5F4BAA81" w:rsidR="00FF729E" w:rsidRPr="005A33C9" w:rsidRDefault="00215168" w:rsidP="00E4213D">
            <w:pPr>
              <w:pStyle w:val="Estilo2"/>
              <w:jc w:val="center"/>
              <w:rPr>
                <w:highlight w:val="yellow"/>
              </w:rPr>
            </w:pPr>
            <w:r w:rsidRPr="005A33C9">
              <w:rPr>
                <w:highlight w:val="yellow"/>
              </w:rPr>
              <w:t>¿Qué?</w:t>
            </w:r>
          </w:p>
        </w:tc>
        <w:tc>
          <w:tcPr>
            <w:tcW w:w="1683" w:type="dxa"/>
            <w:shd w:val="clear" w:color="auto" w:fill="FFFF00"/>
            <w:vAlign w:val="center"/>
          </w:tcPr>
          <w:p w14:paraId="62D0B40C" w14:textId="68466719" w:rsidR="00FF729E" w:rsidRPr="005A33C9" w:rsidRDefault="00FF729E" w:rsidP="00E4213D">
            <w:pPr>
              <w:pStyle w:val="Estilo2"/>
              <w:jc w:val="center"/>
              <w:rPr>
                <w:highlight w:val="yellow"/>
              </w:rPr>
            </w:pPr>
          </w:p>
          <w:p w14:paraId="7B982BC3" w14:textId="6FEE05F1" w:rsidR="00FF729E" w:rsidRPr="005A33C9" w:rsidRDefault="00215168" w:rsidP="00E4213D">
            <w:pPr>
              <w:pStyle w:val="Estilo2"/>
              <w:jc w:val="center"/>
              <w:rPr>
                <w:highlight w:val="yellow"/>
              </w:rPr>
            </w:pPr>
            <w:r w:rsidRPr="005A33C9">
              <w:rPr>
                <w:highlight w:val="yellow"/>
              </w:rPr>
              <w:t>¿Por qué?</w:t>
            </w:r>
          </w:p>
        </w:tc>
        <w:tc>
          <w:tcPr>
            <w:tcW w:w="1777" w:type="dxa"/>
            <w:shd w:val="clear" w:color="auto" w:fill="FFFF00"/>
            <w:vAlign w:val="center"/>
          </w:tcPr>
          <w:p w14:paraId="17D3DE44" w14:textId="1966E2EB" w:rsidR="00FF729E" w:rsidRPr="005A33C9" w:rsidRDefault="00FF729E" w:rsidP="00E4213D">
            <w:pPr>
              <w:pStyle w:val="Estilo2"/>
              <w:jc w:val="center"/>
              <w:rPr>
                <w:highlight w:val="yellow"/>
              </w:rPr>
            </w:pPr>
          </w:p>
          <w:p w14:paraId="36028516" w14:textId="1B1C084C" w:rsidR="00FF729E" w:rsidRPr="005A33C9" w:rsidRDefault="00215168" w:rsidP="00E4213D">
            <w:pPr>
              <w:pStyle w:val="Estilo2"/>
              <w:jc w:val="center"/>
              <w:rPr>
                <w:highlight w:val="yellow"/>
              </w:rPr>
            </w:pPr>
            <w:r w:rsidRPr="005A33C9">
              <w:rPr>
                <w:highlight w:val="yellow"/>
              </w:rPr>
              <w:t>¿Quién?</w:t>
            </w:r>
          </w:p>
        </w:tc>
        <w:tc>
          <w:tcPr>
            <w:tcW w:w="1989" w:type="dxa"/>
            <w:shd w:val="clear" w:color="auto" w:fill="FFFF00"/>
            <w:vAlign w:val="center"/>
          </w:tcPr>
          <w:p w14:paraId="19B8612E" w14:textId="31890560" w:rsidR="00FF729E" w:rsidRPr="005A33C9" w:rsidRDefault="00215168" w:rsidP="00E4213D">
            <w:pPr>
              <w:pStyle w:val="Estilo2"/>
              <w:jc w:val="center"/>
              <w:rPr>
                <w:highlight w:val="yellow"/>
              </w:rPr>
            </w:pPr>
            <w:r w:rsidRPr="005A33C9">
              <w:rPr>
                <w:highlight w:val="yellow"/>
              </w:rPr>
              <w:t>¿Cuándo</w:t>
            </w:r>
          </w:p>
          <w:p w14:paraId="5174E06D" w14:textId="70A0108F" w:rsidR="00FF729E" w:rsidRPr="005A33C9" w:rsidRDefault="00215168" w:rsidP="00E4213D">
            <w:pPr>
              <w:pStyle w:val="Estilo2"/>
              <w:jc w:val="center"/>
              <w:rPr>
                <w:highlight w:val="yellow"/>
              </w:rPr>
            </w:pPr>
            <w:r w:rsidRPr="005A33C9">
              <w:rPr>
                <w:highlight w:val="yellow"/>
              </w:rPr>
              <w:t>y</w:t>
            </w:r>
          </w:p>
          <w:p w14:paraId="0BD290B7" w14:textId="6CE49176" w:rsidR="00FF729E" w:rsidRPr="005A33C9" w:rsidRDefault="00E4213D" w:rsidP="00E4213D">
            <w:pPr>
              <w:pStyle w:val="Estilo2"/>
              <w:jc w:val="center"/>
              <w:rPr>
                <w:highlight w:val="yellow"/>
              </w:rPr>
            </w:pPr>
            <w:r w:rsidRPr="005A33C9">
              <w:rPr>
                <w:highlight w:val="yellow"/>
              </w:rPr>
              <w:t>¿Dónde?</w:t>
            </w:r>
          </w:p>
        </w:tc>
        <w:tc>
          <w:tcPr>
            <w:tcW w:w="2678" w:type="dxa"/>
            <w:shd w:val="clear" w:color="auto" w:fill="FFFF00"/>
            <w:vAlign w:val="center"/>
          </w:tcPr>
          <w:p w14:paraId="28066B2A" w14:textId="1D77048F" w:rsidR="00FF729E" w:rsidRPr="005A33C9" w:rsidRDefault="00FF729E" w:rsidP="00E4213D">
            <w:pPr>
              <w:pStyle w:val="Estilo2"/>
              <w:jc w:val="center"/>
              <w:rPr>
                <w:highlight w:val="yellow"/>
              </w:rPr>
            </w:pPr>
          </w:p>
          <w:p w14:paraId="1949E3F5" w14:textId="79F69738" w:rsidR="00FF729E" w:rsidRPr="005A33C9" w:rsidRDefault="00215168" w:rsidP="00E4213D">
            <w:pPr>
              <w:pStyle w:val="Estilo2"/>
              <w:jc w:val="center"/>
              <w:rPr>
                <w:highlight w:val="yellow"/>
              </w:rPr>
            </w:pPr>
            <w:r w:rsidRPr="005A33C9">
              <w:rPr>
                <w:highlight w:val="yellow"/>
              </w:rPr>
              <w:t>¿Cómo y Cuánto?</w:t>
            </w:r>
          </w:p>
        </w:tc>
      </w:tr>
      <w:tr w:rsidR="00FF729E" w14:paraId="29E5B7D2" w14:textId="77777777" w:rsidTr="00E4213D">
        <w:trPr>
          <w:trHeight w:val="2684"/>
          <w:jc w:val="left"/>
        </w:trPr>
        <w:tc>
          <w:tcPr>
            <w:tcW w:w="1776" w:type="dxa"/>
            <w:vAlign w:val="center"/>
          </w:tcPr>
          <w:p w14:paraId="1298BC6E" w14:textId="55AC4693" w:rsidR="00FF729E" w:rsidRDefault="00FF729E" w:rsidP="00E4213D">
            <w:pPr>
              <w:pStyle w:val="Estilo2"/>
              <w:jc w:val="center"/>
            </w:pPr>
          </w:p>
          <w:p w14:paraId="08817273" w14:textId="0414452B" w:rsidR="00FF729E" w:rsidRPr="00E4213D" w:rsidRDefault="00215168" w:rsidP="00E4213D">
            <w:pPr>
              <w:pStyle w:val="Estilo2"/>
              <w:jc w:val="center"/>
            </w:pPr>
            <w:r w:rsidRPr="00E4213D">
              <w:t>Implementar y</w:t>
            </w:r>
          </w:p>
          <w:p w14:paraId="691058E0" w14:textId="18AE45FC" w:rsidR="00FF729E" w:rsidRPr="00E4213D" w:rsidRDefault="00215168" w:rsidP="00E4213D">
            <w:pPr>
              <w:pStyle w:val="Estilo2"/>
              <w:jc w:val="center"/>
            </w:pPr>
            <w:r w:rsidRPr="00E4213D">
              <w:t>estandarizar</w:t>
            </w:r>
          </w:p>
          <w:p w14:paraId="332E84EF" w14:textId="70BF9356" w:rsidR="00FF729E" w:rsidRPr="00E4213D" w:rsidRDefault="00215168" w:rsidP="00E4213D">
            <w:pPr>
              <w:pStyle w:val="Estilo2"/>
              <w:jc w:val="center"/>
            </w:pPr>
            <w:r w:rsidRPr="00E4213D">
              <w:t>un modelo de</w:t>
            </w:r>
          </w:p>
          <w:p w14:paraId="1AAE8C75" w14:textId="00842C54" w:rsidR="00FF729E" w:rsidRDefault="00215168" w:rsidP="00E4213D">
            <w:pPr>
              <w:pStyle w:val="Estilo2"/>
              <w:jc w:val="center"/>
            </w:pPr>
            <w:r w:rsidRPr="00E4213D">
              <w:t>pronóstico de demanda</w:t>
            </w:r>
          </w:p>
        </w:tc>
        <w:tc>
          <w:tcPr>
            <w:tcW w:w="1683" w:type="dxa"/>
            <w:vAlign w:val="center"/>
          </w:tcPr>
          <w:p w14:paraId="396A4164" w14:textId="69A53D26" w:rsidR="00FF729E" w:rsidRDefault="00FF729E" w:rsidP="00E4213D">
            <w:pPr>
              <w:pStyle w:val="Estilo2"/>
              <w:jc w:val="center"/>
            </w:pPr>
          </w:p>
          <w:p w14:paraId="3C5B62E9" w14:textId="0327C236" w:rsidR="00FF729E" w:rsidRDefault="00215168" w:rsidP="00E4213D">
            <w:pPr>
              <w:pStyle w:val="Estilo2"/>
              <w:jc w:val="center"/>
            </w:pPr>
            <w:r>
              <w:t xml:space="preserve">Mitigar </w:t>
            </w:r>
            <w:r>
              <w:t>el error de previsión operativa</w:t>
            </w:r>
          </w:p>
        </w:tc>
        <w:tc>
          <w:tcPr>
            <w:tcW w:w="1777" w:type="dxa"/>
            <w:vAlign w:val="center"/>
          </w:tcPr>
          <w:p w14:paraId="231455EE" w14:textId="2B115A6F" w:rsidR="00FF729E" w:rsidRDefault="00FF729E" w:rsidP="00E4213D">
            <w:pPr>
              <w:pStyle w:val="Estilo2"/>
              <w:jc w:val="center"/>
            </w:pPr>
          </w:p>
          <w:p w14:paraId="5E31509E" w14:textId="275243AC" w:rsidR="00FF729E" w:rsidRPr="00172C7C" w:rsidRDefault="00215168" w:rsidP="00E4213D">
            <w:pPr>
              <w:pStyle w:val="Estilo2"/>
              <w:jc w:val="center"/>
            </w:pPr>
            <w:r w:rsidRPr="00172C7C">
              <w:t>Analista de</w:t>
            </w:r>
          </w:p>
          <w:p w14:paraId="24EEB057" w14:textId="5E75D4B0" w:rsidR="00FF729E" w:rsidRPr="00172C7C" w:rsidRDefault="00215168" w:rsidP="00E4213D">
            <w:pPr>
              <w:pStyle w:val="Estilo2"/>
              <w:jc w:val="center"/>
            </w:pPr>
            <w:r w:rsidRPr="00172C7C">
              <w:t>Planeamien</w:t>
            </w:r>
            <w:r w:rsidRPr="00172C7C">
              <w:t>to de</w:t>
            </w:r>
          </w:p>
          <w:p w14:paraId="5078E624" w14:textId="614B95A2" w:rsidR="00FF729E" w:rsidRDefault="00215168" w:rsidP="00E4213D">
            <w:pPr>
              <w:pStyle w:val="Estilo2"/>
              <w:jc w:val="center"/>
            </w:pPr>
            <w:r w:rsidRPr="00172C7C">
              <w:t>Operacione</w:t>
            </w:r>
            <w:r w:rsidRPr="00172C7C">
              <w:t>s</w:t>
            </w:r>
          </w:p>
        </w:tc>
        <w:tc>
          <w:tcPr>
            <w:tcW w:w="1989" w:type="dxa"/>
            <w:vAlign w:val="center"/>
          </w:tcPr>
          <w:p w14:paraId="5079100F" w14:textId="5CAE7CF5" w:rsidR="00FF729E" w:rsidRDefault="00FF729E" w:rsidP="00E4213D">
            <w:pPr>
              <w:pStyle w:val="Estilo2"/>
              <w:jc w:val="center"/>
            </w:pPr>
          </w:p>
          <w:p w14:paraId="4F69F8B9" w14:textId="03CC5FB8" w:rsidR="00FF729E" w:rsidRDefault="00215168" w:rsidP="00E4213D">
            <w:pPr>
              <w:pStyle w:val="Estilo2"/>
              <w:jc w:val="center"/>
            </w:pPr>
            <w:r>
              <w:t>Ejecución</w:t>
            </w:r>
          </w:p>
          <w:p w14:paraId="2F77B2EA" w14:textId="5280C340" w:rsidR="00FF729E" w:rsidRDefault="00215168" w:rsidP="00E4213D">
            <w:pPr>
              <w:pStyle w:val="Estilo2"/>
              <w:jc w:val="center"/>
            </w:pPr>
            <w:r>
              <w:t>en un plazo de 30 días</w:t>
            </w:r>
          </w:p>
          <w:p w14:paraId="1E178F74" w14:textId="30CF4AF0" w:rsidR="00FF729E" w:rsidRDefault="00215168" w:rsidP="00E4213D">
            <w:pPr>
              <w:pStyle w:val="Estilo2"/>
              <w:jc w:val="center"/>
            </w:pPr>
            <w:r>
              <w:t>calendario</w:t>
            </w:r>
          </w:p>
        </w:tc>
        <w:tc>
          <w:tcPr>
            <w:tcW w:w="2678" w:type="dxa"/>
            <w:vAlign w:val="center"/>
          </w:tcPr>
          <w:p w14:paraId="67F7D650" w14:textId="5AF2E059" w:rsidR="00FF729E" w:rsidRPr="00172C7C" w:rsidRDefault="00215168" w:rsidP="00E4213D">
            <w:pPr>
              <w:pStyle w:val="Estilo2"/>
              <w:jc w:val="center"/>
            </w:pPr>
            <w:r w:rsidRPr="00172C7C">
              <w:t>Desarrolland</w:t>
            </w:r>
            <w:r w:rsidR="003B3D4A" w:rsidRPr="00172C7C">
              <w:t xml:space="preserve">o </w:t>
            </w:r>
            <w:r w:rsidRPr="00172C7C">
              <w:t>un</w:t>
            </w:r>
            <w:r w:rsidR="00172C7C" w:rsidRPr="00172C7C">
              <w:t xml:space="preserve"> </w:t>
            </w:r>
            <w:r w:rsidRPr="00172C7C">
              <w:t xml:space="preserve">algoritmo </w:t>
            </w:r>
            <w:r w:rsidRPr="00172C7C">
              <w:t xml:space="preserve">matricial que evalúe </w:t>
            </w:r>
            <w:r w:rsidRPr="00172C7C">
              <w:t xml:space="preserve">y compare </w:t>
            </w:r>
            <w:r w:rsidR="00E4213D" w:rsidRPr="00172C7C">
              <w:t>dinámicamente</w:t>
            </w:r>
            <w:r w:rsidRPr="00172C7C">
              <w:t xml:space="preserve"> te </w:t>
            </w:r>
            <w:r w:rsidRPr="00172C7C">
              <w:tab/>
              <w:t xml:space="preserve">los modelos </w:t>
            </w:r>
            <w:r w:rsidRPr="00172C7C">
              <w:t>de Promedio</w:t>
            </w:r>
            <w:r w:rsidR="00172C7C">
              <w:t xml:space="preserve"> </w:t>
            </w:r>
            <w:r w:rsidRPr="00172C7C">
              <w:t xml:space="preserve">Móvil </w:t>
            </w:r>
            <w:r w:rsidRPr="00172C7C">
              <w:t>y</w:t>
            </w:r>
            <w:r w:rsidR="00172C7C">
              <w:t xml:space="preserve"> </w:t>
            </w:r>
            <w:r w:rsidR="003B3D4A" w:rsidRPr="00172C7C">
              <w:t>r</w:t>
            </w:r>
            <w:r w:rsidRPr="00172C7C">
              <w:t xml:space="preserve">egresión Lineal, calculando sus desvíos </w:t>
            </w:r>
            <w:proofErr w:type="gramStart"/>
            <w:r w:rsidRPr="00172C7C">
              <w:t>de  manera</w:t>
            </w:r>
            <w:proofErr w:type="gramEnd"/>
            <w:r w:rsidRPr="00172C7C">
              <w:t xml:space="preserve"> mensual.</w:t>
            </w:r>
          </w:p>
        </w:tc>
      </w:tr>
      <w:tr w:rsidR="00FF729E" w14:paraId="14872CDF" w14:textId="77777777" w:rsidTr="00E4213D">
        <w:trPr>
          <w:trHeight w:val="5249"/>
          <w:jc w:val="left"/>
        </w:trPr>
        <w:tc>
          <w:tcPr>
            <w:tcW w:w="1776" w:type="dxa"/>
            <w:vAlign w:val="center"/>
          </w:tcPr>
          <w:p w14:paraId="4B4F5B0F" w14:textId="11CF6280" w:rsidR="00FF729E" w:rsidRPr="00172C7C" w:rsidRDefault="00FF729E" w:rsidP="00E4213D">
            <w:pPr>
              <w:pStyle w:val="Estilo2"/>
              <w:jc w:val="center"/>
            </w:pPr>
          </w:p>
          <w:p w14:paraId="4A264C49" w14:textId="5C0284BE" w:rsidR="00FF729E" w:rsidRPr="00172C7C" w:rsidRDefault="00735B7C" w:rsidP="00E4213D">
            <w:pPr>
              <w:pStyle w:val="Estilo2"/>
              <w:jc w:val="center"/>
            </w:pPr>
            <w:r w:rsidRPr="00172C7C">
              <w:t>Basado en series de tiempo para</w:t>
            </w:r>
          </w:p>
          <w:p w14:paraId="3A49775E" w14:textId="67AB485C" w:rsidR="00FF729E" w:rsidRPr="00172C7C" w:rsidRDefault="00735B7C" w:rsidP="00E4213D">
            <w:pPr>
              <w:pStyle w:val="Estilo2"/>
              <w:jc w:val="center"/>
            </w:pPr>
            <w:r w:rsidRPr="00172C7C">
              <w:t>La línea de aceite</w:t>
            </w:r>
          </w:p>
          <w:p w14:paraId="2F752BBD" w14:textId="3103DB5F" w:rsidR="00FF729E" w:rsidRPr="00172C7C" w:rsidRDefault="00735B7C" w:rsidP="00E4213D">
            <w:pPr>
              <w:pStyle w:val="Estilo2"/>
              <w:jc w:val="center"/>
            </w:pPr>
            <w:r w:rsidRPr="00172C7C">
              <w:t>Primor 1l.</w:t>
            </w:r>
          </w:p>
        </w:tc>
        <w:tc>
          <w:tcPr>
            <w:tcW w:w="1683" w:type="dxa"/>
            <w:vAlign w:val="center"/>
          </w:tcPr>
          <w:p w14:paraId="38D7EE41" w14:textId="60480738" w:rsidR="00FF729E" w:rsidRPr="00172C7C" w:rsidRDefault="00215168" w:rsidP="00E4213D">
            <w:pPr>
              <w:pStyle w:val="Estilo2"/>
              <w:ind w:left="0"/>
              <w:jc w:val="center"/>
            </w:pPr>
            <w:r w:rsidRPr="00172C7C">
              <w:t>Reducir el costo de</w:t>
            </w:r>
            <w:r w:rsidR="00E4213D">
              <w:t xml:space="preserve"> </w:t>
            </w:r>
            <w:r w:rsidR="00E4213D" w:rsidRPr="00172C7C">
              <w:t>almacena</w:t>
            </w:r>
            <w:r w:rsidR="00E4213D">
              <w:t>m</w:t>
            </w:r>
            <w:r w:rsidRPr="00172C7C">
              <w:t>iento</w:t>
            </w:r>
            <w:r w:rsidR="00E4213D">
              <w:t xml:space="preserve"> </w:t>
            </w:r>
            <w:r w:rsidRPr="00172C7C">
              <w:t xml:space="preserve">por </w:t>
            </w:r>
            <w:r w:rsidR="00E4213D" w:rsidRPr="00172C7C">
              <w:t>sobre stock</w:t>
            </w:r>
          </w:p>
        </w:tc>
        <w:tc>
          <w:tcPr>
            <w:tcW w:w="1777" w:type="dxa"/>
            <w:vAlign w:val="center"/>
          </w:tcPr>
          <w:p w14:paraId="43C7D72F" w14:textId="7F9086EA" w:rsidR="00FF729E" w:rsidRPr="00172C7C" w:rsidRDefault="00215168" w:rsidP="00E4213D">
            <w:pPr>
              <w:pStyle w:val="Estilo2"/>
              <w:jc w:val="center"/>
            </w:pPr>
            <w:r w:rsidRPr="00172C7C">
              <w:t>Gerencia de</w:t>
            </w:r>
          </w:p>
          <w:p w14:paraId="0FD90633" w14:textId="2F1419D9" w:rsidR="00FF729E" w:rsidRPr="00172C7C" w:rsidRDefault="00215168" w:rsidP="00E4213D">
            <w:pPr>
              <w:pStyle w:val="Estilo2"/>
              <w:jc w:val="center"/>
            </w:pPr>
            <w:r w:rsidRPr="00172C7C">
              <w:t>Planeamient</w:t>
            </w:r>
            <w:r w:rsidRPr="00172C7C">
              <w:t xml:space="preserve">os </w:t>
            </w:r>
            <w:r w:rsidRPr="00172C7C">
              <w:t>y</w:t>
            </w:r>
            <w:r w:rsidR="00E4213D">
              <w:t xml:space="preserve"> </w:t>
            </w:r>
            <w:r w:rsidRPr="00172C7C">
              <w:t>Demanda</w:t>
            </w:r>
          </w:p>
          <w:p w14:paraId="13CF960A" w14:textId="323E2018" w:rsidR="00FF729E" w:rsidRPr="00172C7C" w:rsidRDefault="00215168" w:rsidP="00E4213D">
            <w:pPr>
              <w:pStyle w:val="Estilo2"/>
              <w:jc w:val="center"/>
            </w:pPr>
            <w:r w:rsidRPr="00172C7C">
              <w:t>(S&amp;OP)</w:t>
            </w:r>
          </w:p>
        </w:tc>
        <w:tc>
          <w:tcPr>
            <w:tcW w:w="1989" w:type="dxa"/>
            <w:vAlign w:val="center"/>
          </w:tcPr>
          <w:p w14:paraId="05D58F67" w14:textId="4506D086" w:rsidR="00FF729E" w:rsidRPr="00172C7C" w:rsidRDefault="00215168" w:rsidP="00E4213D">
            <w:pPr>
              <w:pStyle w:val="Estilo2"/>
              <w:jc w:val="center"/>
            </w:pPr>
            <w:r w:rsidRPr="00172C7C">
              <w:t xml:space="preserve">En </w:t>
            </w:r>
            <w:r w:rsidRPr="00172C7C">
              <w:tab/>
              <w:t>la</w:t>
            </w:r>
          </w:p>
          <w:p w14:paraId="6CEB081B" w14:textId="317A7DC5" w:rsidR="00FF729E" w:rsidRPr="00172C7C" w:rsidRDefault="00215168" w:rsidP="00E4213D">
            <w:pPr>
              <w:pStyle w:val="Estilo2"/>
              <w:jc w:val="center"/>
            </w:pPr>
            <w:r w:rsidRPr="00172C7C">
              <w:t>Jefatura de</w:t>
            </w:r>
          </w:p>
          <w:p w14:paraId="0FA2DBAA" w14:textId="4337C748" w:rsidR="00FF729E" w:rsidRPr="00172C7C" w:rsidRDefault="00215168" w:rsidP="00E4213D">
            <w:pPr>
              <w:pStyle w:val="Estilo2"/>
              <w:jc w:val="center"/>
            </w:pPr>
            <w:r w:rsidRPr="00172C7C">
              <w:t>Control de Operación</w:t>
            </w:r>
          </w:p>
          <w:p w14:paraId="75D1B2F1" w14:textId="630D7A2B" w:rsidR="00FF729E" w:rsidRPr="00172C7C" w:rsidRDefault="00215168" w:rsidP="00E4213D">
            <w:pPr>
              <w:pStyle w:val="Estilo2"/>
              <w:jc w:val="center"/>
            </w:pPr>
            <w:r w:rsidRPr="00172C7C">
              <w:t xml:space="preserve">es </w:t>
            </w:r>
            <w:r w:rsidRPr="00172C7C">
              <w:tab/>
              <w:t>y</w:t>
            </w:r>
          </w:p>
          <w:p w14:paraId="08CAAB82" w14:textId="1714B298" w:rsidR="00FF729E" w:rsidRPr="00172C7C" w:rsidRDefault="00215168" w:rsidP="00E4213D">
            <w:pPr>
              <w:pStyle w:val="Estilo2"/>
              <w:jc w:val="center"/>
            </w:pPr>
            <w:r w:rsidRPr="00172C7C">
              <w:t>Logística - Planta</w:t>
            </w:r>
          </w:p>
          <w:p w14:paraId="622259B0" w14:textId="10142513" w:rsidR="00FF729E" w:rsidRPr="00172C7C" w:rsidRDefault="00215168" w:rsidP="00E4213D">
            <w:pPr>
              <w:pStyle w:val="Estilo2"/>
              <w:jc w:val="center"/>
            </w:pPr>
            <w:r w:rsidRPr="00172C7C">
              <w:t>Callao.</w:t>
            </w:r>
          </w:p>
        </w:tc>
        <w:tc>
          <w:tcPr>
            <w:tcW w:w="2678" w:type="dxa"/>
            <w:vAlign w:val="center"/>
          </w:tcPr>
          <w:p w14:paraId="1F6FA1B6" w14:textId="62FE254C" w:rsidR="00FF729E" w:rsidRPr="00172C7C" w:rsidRDefault="00215168" w:rsidP="00E4213D">
            <w:pPr>
              <w:pStyle w:val="Estilo2"/>
              <w:jc w:val="center"/>
            </w:pPr>
            <w:r w:rsidRPr="00172C7C">
              <w:t>Presupuesto estimado</w:t>
            </w:r>
            <w:r w:rsidR="00172C7C" w:rsidRPr="00172C7C">
              <w:t xml:space="preserve"> </w:t>
            </w:r>
            <w:r w:rsidRPr="00172C7C">
              <w:t>de S/. 4,500, correspondie</w:t>
            </w:r>
            <w:r w:rsidRPr="00172C7C">
              <w:t xml:space="preserve">nte </w:t>
            </w:r>
            <w:r w:rsidRPr="00172C7C">
              <w:tab/>
              <w:t xml:space="preserve">a </w:t>
            </w:r>
            <w:r w:rsidRPr="00172C7C">
              <w:t xml:space="preserve">las horas- hombre </w:t>
            </w:r>
            <w:r w:rsidRPr="00172C7C">
              <w:t>de analistas dedicados al</w:t>
            </w:r>
          </w:p>
          <w:p w14:paraId="209FC5B1" w14:textId="6D1739DF" w:rsidR="00FF729E" w:rsidRPr="00172C7C" w:rsidRDefault="00172C7C" w:rsidP="00E4213D">
            <w:pPr>
              <w:pStyle w:val="Estilo2"/>
              <w:jc w:val="center"/>
            </w:pPr>
            <w:r w:rsidRPr="00172C7C">
              <w:t>M</w:t>
            </w:r>
            <w:r w:rsidR="00215168" w:rsidRPr="00172C7C">
              <w:t>odelado</w:t>
            </w:r>
            <w:r w:rsidRPr="00172C7C">
              <w:t xml:space="preserve"> </w:t>
            </w:r>
            <w:proofErr w:type="gramStart"/>
            <w:r w:rsidR="00E4213D" w:rsidRPr="00172C7C">
              <w:t>estadístico ,</w:t>
            </w:r>
            <w:proofErr w:type="gramEnd"/>
            <w:r w:rsidR="00215168" w:rsidRPr="00172C7C">
              <w:t xml:space="preserve"> limpieza</w:t>
            </w:r>
            <w:r w:rsidRPr="00172C7C">
              <w:t xml:space="preserve"> </w:t>
            </w:r>
            <w:r w:rsidR="00215168" w:rsidRPr="00172C7C">
              <w:t>de</w:t>
            </w:r>
            <w:r w:rsidRPr="00172C7C">
              <w:t xml:space="preserve"> </w:t>
            </w:r>
            <w:r w:rsidR="00215168" w:rsidRPr="00172C7C">
              <w:t>base de datos y diseño del tablero de</w:t>
            </w:r>
          </w:p>
          <w:p w14:paraId="5BCAF789" w14:textId="2528DF9D" w:rsidR="00FF729E" w:rsidRPr="00172C7C" w:rsidRDefault="00172C7C" w:rsidP="00DC1443">
            <w:pPr>
              <w:pStyle w:val="Estilo2"/>
              <w:keepNext/>
              <w:jc w:val="center"/>
            </w:pPr>
            <w:r w:rsidRPr="00172C7C">
              <w:t>C</w:t>
            </w:r>
            <w:r w:rsidR="00215168" w:rsidRPr="00172C7C">
              <w:t>ontrol</w:t>
            </w:r>
            <w:r w:rsidRPr="00172C7C">
              <w:t xml:space="preserve"> </w:t>
            </w:r>
            <w:r w:rsidR="00215168" w:rsidRPr="00172C7C">
              <w:t>(Dashboard)</w:t>
            </w:r>
          </w:p>
        </w:tc>
      </w:tr>
    </w:tbl>
    <w:p w14:paraId="33D0832A" w14:textId="20117545" w:rsidR="00DC1443" w:rsidRDefault="00DC1443" w:rsidP="00DC1443">
      <w:pPr>
        <w:pStyle w:val="Descripcin"/>
        <w:framePr w:hSpace="141" w:wrap="around" w:vAnchor="text" w:hAnchor="text" w:xAlign="center" w:y="1"/>
        <w:suppressOverlap/>
      </w:pPr>
      <w:r>
        <w:t xml:space="preserve">Tabla </w:t>
      </w:r>
      <w:r>
        <w:fldChar w:fldCharType="begin"/>
      </w:r>
      <w:r>
        <w:instrText xml:space="preserve"> SEQ Tabla \* ARABIC </w:instrText>
      </w:r>
      <w:r>
        <w:fldChar w:fldCharType="separate"/>
      </w:r>
      <w:r w:rsidR="00920494">
        <w:rPr>
          <w:noProof/>
        </w:rPr>
        <w:t>2</w:t>
      </w:r>
      <w:r>
        <w:fldChar w:fldCharType="end"/>
      </w:r>
    </w:p>
    <w:p w14:paraId="5EFBFD21" w14:textId="4868C22E" w:rsidR="00FF729E" w:rsidRDefault="00FF729E" w:rsidP="00172C7C">
      <w:pPr>
        <w:ind w:left="0" w:firstLine="0"/>
      </w:pPr>
    </w:p>
    <w:p w14:paraId="07016244" w14:textId="6035CC97" w:rsidR="00E4213D" w:rsidRPr="00E4213D" w:rsidRDefault="00215168" w:rsidP="00DC1443">
      <w:pPr>
        <w:pStyle w:val="Ttulo2"/>
      </w:pPr>
      <w:r w:rsidRPr="00E4213D">
        <w:tab/>
      </w:r>
      <w:bookmarkStart w:id="9" w:name="_Toc233452986"/>
      <w:r w:rsidRPr="00E4213D">
        <w:t xml:space="preserve">3.3. </w:t>
      </w:r>
      <w:r w:rsidRPr="00E4213D">
        <w:t>VERIFICAR (CHECK):</w:t>
      </w:r>
      <w:bookmarkEnd w:id="9"/>
      <w:r w:rsidRPr="00E4213D">
        <w:t xml:space="preserve"> </w:t>
      </w:r>
    </w:p>
    <w:p w14:paraId="042AB821" w14:textId="34003516" w:rsidR="00FF729E" w:rsidRDefault="00215168" w:rsidP="009359E0">
      <w:r>
        <w:t xml:space="preserve">Formulación del Pronóstico de la Demanda </w:t>
      </w:r>
    </w:p>
    <w:p w14:paraId="25233E85" w14:textId="4E6F713B" w:rsidR="00FF729E" w:rsidRDefault="00215168" w:rsidP="00172C7C">
      <w:pPr>
        <w:pStyle w:val="Ttulo2"/>
        <w:spacing w:after="0"/>
        <w:ind w:left="706"/>
      </w:pPr>
      <w:bookmarkStart w:id="10" w:name="_Toc233452987"/>
      <w:r>
        <w:t xml:space="preserve">a) Identificación y </w:t>
      </w:r>
      <w:r>
        <w:t>gestión de riesgos</w:t>
      </w:r>
      <w:bookmarkEnd w:id="10"/>
      <w:r>
        <w:t xml:space="preserve"> </w:t>
      </w:r>
    </w:p>
    <w:p w14:paraId="54222CBD" w14:textId="77777777" w:rsidR="00FF729E" w:rsidRDefault="00215168" w:rsidP="009359E0">
      <w:r>
        <w:t xml:space="preserve">Toda formulación predictiva conlleva un riesgo operativo inherente. Evaluamos los dos escenarios críticos: </w:t>
      </w:r>
    </w:p>
    <w:p w14:paraId="3E1B1FE2" w14:textId="77777777" w:rsidR="00FF729E" w:rsidRDefault="00215168" w:rsidP="00215168">
      <w:pPr>
        <w:pStyle w:val="Prrafodelista"/>
        <w:numPr>
          <w:ilvl w:val="0"/>
          <w:numId w:val="3"/>
        </w:numPr>
      </w:pPr>
      <w:r>
        <w:lastRenderedPageBreak/>
        <w:t>Riesgo por Subestimación (Pronóstico &lt; Demanda Real): Genera quiebres de stock. Su impacto incluye la pérdida directa de ventas en el mercado mayorista, penalizaciones contractuales con supermercados y la necesidad de ejecutar turnos con horas extras costosas para cubrir las urgencias.</w:t>
      </w:r>
      <w:r w:rsidRPr="009359E0">
        <w:rPr>
          <w:rFonts w:ascii="Courier New" w:eastAsia="Courier New" w:hAnsi="Courier New" w:cs="Courier New"/>
          <w:sz w:val="31"/>
          <w:vertAlign w:val="subscript"/>
        </w:rPr>
        <w:t xml:space="preserve"> </w:t>
      </w:r>
    </w:p>
    <w:p w14:paraId="31A2F70C" w14:textId="77777777" w:rsidR="00FF729E" w:rsidRDefault="00215168" w:rsidP="00215168">
      <w:pPr>
        <w:pStyle w:val="Prrafodelista"/>
        <w:numPr>
          <w:ilvl w:val="0"/>
          <w:numId w:val="3"/>
        </w:numPr>
      </w:pPr>
      <w:r>
        <w:t>Riesgo por Sobreestimación (Pronóstico &gt; Demanda Real): Genera sobre stock. Su impacto abarca la saturación de los pasillos y muelles de carga en el centro de distribución del Callao, el incremento del costo de mantenimiento de inventarios y el riesgo de merma u obsolescencia del producto.</w:t>
      </w:r>
      <w:r w:rsidRPr="009359E0">
        <w:rPr>
          <w:rFonts w:ascii="Courier New" w:eastAsia="Courier New" w:hAnsi="Courier New" w:cs="Courier New"/>
          <w:sz w:val="31"/>
          <w:vertAlign w:val="subscript"/>
        </w:rPr>
        <w:t xml:space="preserve"> </w:t>
      </w:r>
    </w:p>
    <w:p w14:paraId="2A90FEC9" w14:textId="60FD5D53" w:rsidR="00FF729E" w:rsidRPr="00920494" w:rsidRDefault="00215168" w:rsidP="00920494">
      <w:pPr>
        <w:rPr>
          <w:b/>
          <w:bCs/>
        </w:rPr>
      </w:pPr>
      <w:r w:rsidRPr="00920494">
        <w:rPr>
          <w:b/>
          <w:bCs/>
        </w:rPr>
        <w:t xml:space="preserve">b) Evaluación de la precisión del pronóstico (Teoría de Errores) </w:t>
      </w:r>
    </w:p>
    <w:p w14:paraId="178B1FC4" w14:textId="77777777" w:rsidR="00FF729E" w:rsidRDefault="00215168" w:rsidP="009359E0">
      <w:r>
        <w:t xml:space="preserve">Para definir científicamente cuál es el modelo adecuado, la rúbrica exige la evaluación de la precisión. Se utilizarán dos métricas de control estadístico fundamentales: </w:t>
      </w:r>
    </w:p>
    <w:p w14:paraId="4F4E6543" w14:textId="77777777" w:rsidR="00FF729E" w:rsidRPr="001E4646" w:rsidRDefault="00215168" w:rsidP="00215168">
      <w:pPr>
        <w:pStyle w:val="Prrafodelista"/>
        <w:numPr>
          <w:ilvl w:val="0"/>
          <w:numId w:val="37"/>
        </w:numPr>
      </w:pPr>
      <w:r>
        <w:t>Desviación Media Absoluta (MAD): Mide la magnitud del error promedio en las mismas unidades de la serie.</w:t>
      </w:r>
      <w:r w:rsidRPr="001E4646">
        <w:rPr>
          <w:rFonts w:ascii="Courier New" w:eastAsia="Courier New" w:hAnsi="Courier New" w:cs="Courier New"/>
        </w:rPr>
        <w:t xml:space="preserve"> </w:t>
      </w:r>
    </w:p>
    <w:p w14:paraId="0116FF2F" w14:textId="21405299" w:rsidR="001E4646" w:rsidRPr="001E4646" w:rsidRDefault="001E4646" w:rsidP="001E4646">
      <w:pPr>
        <w:ind w:left="0" w:firstLine="0"/>
        <w:jc w:val="center"/>
      </w:pPr>
      <m:oMathPara>
        <m:oMath>
          <m:sSub>
            <m:sSubPr>
              <m:ctrlPr>
                <w:rPr>
                  <w:rFonts w:ascii="Cambria Math" w:hAnsi="Cambria Math"/>
                </w:rPr>
              </m:ctrlPr>
            </m:sSubPr>
            <m:e>
              <m:r>
                <w:rPr>
                  <w:rFonts w:ascii="Cambria Math" w:hAnsi="Cambria Math"/>
                </w:rPr>
                <m:t>F</m:t>
              </m:r>
            </m:e>
            <m:sub>
              <m:r>
                <w:rPr>
                  <w:rFonts w:ascii="Cambria Math" w:hAnsi="Cambria Math"/>
                </w:rPr>
                <m:t>t+1</m:t>
              </m:r>
            </m:sub>
          </m:sSub>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i=0</m:t>
                  </m:r>
                </m:sub>
                <m:sup>
                  <m:r>
                    <w:rPr>
                      <w:rFonts w:ascii="Cambria Math" w:hAnsi="Cambria Math"/>
                    </w:rPr>
                    <m:t>n-1</m:t>
                  </m:r>
                </m:sup>
                <m:e>
                  <m:sSub>
                    <m:sSubPr>
                      <m:ctrlPr>
                        <w:rPr>
                          <w:rFonts w:ascii="Cambria Math" w:hAnsi="Cambria Math"/>
                        </w:rPr>
                      </m:ctrlPr>
                    </m:sSubPr>
                    <m:e>
                      <m:r>
                        <w:rPr>
                          <w:rFonts w:ascii="Cambria Math" w:hAnsi="Cambria Math"/>
                        </w:rPr>
                        <m:t>D</m:t>
                      </m:r>
                    </m:e>
                    <m:sub>
                      <m:r>
                        <w:rPr>
                          <w:rFonts w:ascii="Cambria Math" w:hAnsi="Cambria Math"/>
                        </w:rPr>
                        <m:t>t-i</m:t>
                      </m:r>
                    </m:sub>
                  </m:sSub>
                </m:e>
              </m:nary>
            </m:num>
            <m:den>
              <m:r>
                <w:rPr>
                  <w:rFonts w:ascii="Cambria Math" w:hAnsi="Cambria Math"/>
                </w:rPr>
                <m:t>n</m:t>
              </m:r>
            </m:den>
          </m:f>
        </m:oMath>
      </m:oMathPara>
    </w:p>
    <w:p w14:paraId="415B3504" w14:textId="38A0236B" w:rsidR="001E4646" w:rsidRPr="001E4646" w:rsidRDefault="001E4646" w:rsidP="001E4646">
      <w:pPr>
        <w:ind w:left="708" w:firstLine="708"/>
      </w:pPr>
      <w:r w:rsidRPr="001E4646">
        <w:t>Donde:</w:t>
      </w:r>
      <w:r>
        <w:t xml:space="preserve"> n = </w:t>
      </w:r>
      <w:r w:rsidRPr="001E4646">
        <w:t xml:space="preserve">Número de </w:t>
      </w:r>
      <w:r w:rsidRPr="001E4646">
        <w:t>observaciones</w:t>
      </w:r>
      <w:r>
        <w:t xml:space="preserve">, </w:t>
      </w:r>
      <w:r w:rsidRPr="001E4646">
        <w:t>Y</w:t>
      </w:r>
      <w:r>
        <w:t>=</w:t>
      </w:r>
      <w:r w:rsidRPr="001E4646">
        <w:t xml:space="preserve"> Valor real.</w:t>
      </w:r>
      <w:r>
        <w:tab/>
      </w:r>
      <w:r>
        <w:tab/>
      </w:r>
      <w:r>
        <w:tab/>
      </w:r>
      <w:r>
        <w:tab/>
      </w:r>
      <w:r>
        <w:tab/>
        <w:t xml:space="preserve">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oMath>
      <w:r>
        <w:t xml:space="preserve"> = </w:t>
      </w:r>
      <w:r w:rsidRPr="001E4646">
        <w:t>Valor predicho por el modelo.</w:t>
      </w:r>
    </w:p>
    <w:p w14:paraId="7211DFB1" w14:textId="7AD26271" w:rsidR="001E4646" w:rsidRDefault="001E4646" w:rsidP="00215168">
      <w:pPr>
        <w:pStyle w:val="Prrafodelista"/>
        <w:numPr>
          <w:ilvl w:val="0"/>
          <w:numId w:val="37"/>
        </w:numPr>
      </w:pPr>
      <w:r w:rsidRPr="001E4646">
        <w:t xml:space="preserve">El Error Cuadrático (SE) para una sola observación es simplemente el cuadrado de la diferencia: </w:t>
      </w:r>
    </w:p>
    <w:p w14:paraId="453B9CE5" w14:textId="4E0AA6C4" w:rsidR="001E4646" w:rsidRPr="001E4646" w:rsidRDefault="001E4646" w:rsidP="001E4646">
      <w:pPr>
        <w:pStyle w:val="Prrafodelista"/>
        <w:ind w:left="0" w:firstLine="0"/>
        <w:jc w:val="center"/>
      </w:pPr>
      <m:oMathPara>
        <m:oMath>
          <m:r>
            <w:rPr>
              <w:rFonts w:ascii="Cambria Math" w:hAnsi="Cambria Math"/>
            </w:rPr>
            <m:t>SE=</m:t>
          </m:r>
          <m:sSup>
            <m:sSupPr>
              <m:ctrlPr>
                <w:rPr>
                  <w:rFonts w:ascii="Cambria Math" w:hAnsi="Cambria Math"/>
                </w:rPr>
              </m:ctrlPr>
            </m:sSupPr>
            <m:e>
              <m:d>
                <m:dPr>
                  <m:ctrlPr>
                    <w:rPr>
                      <w:rFonts w:ascii="Cambria Math" w:hAnsi="Cambria Math"/>
                    </w:rPr>
                  </m:ctrlPr>
                </m:dPr>
                <m:e>
                  <m:r>
                    <w:rPr>
                      <w:rFonts w:ascii="Cambria Math" w:hAnsi="Cambria Math"/>
                    </w:rPr>
                    <m:t>Y-</m:t>
                  </m:r>
                  <m:acc>
                    <m:accPr>
                      <m:chr m:val="ˆ"/>
                      <m:ctrlPr>
                        <w:rPr>
                          <w:rFonts w:ascii="Cambria Math" w:hAnsi="Cambria Math"/>
                        </w:rPr>
                      </m:ctrlPr>
                    </m:accPr>
                    <m:e>
                      <m:r>
                        <w:rPr>
                          <w:rFonts w:ascii="Cambria Math" w:hAnsi="Cambria Math"/>
                        </w:rPr>
                        <m:t>Y</m:t>
                      </m:r>
                    </m:e>
                  </m:acc>
                </m:e>
              </m:d>
            </m:e>
            <m:sup>
              <m:r>
                <w:rPr>
                  <w:rFonts w:ascii="Cambria Math" w:hAnsi="Cambria Math"/>
                </w:rPr>
                <m:t>2</m:t>
              </m:r>
            </m:sup>
          </m:sSup>
        </m:oMath>
      </m:oMathPara>
    </w:p>
    <w:p w14:paraId="1BAE6512" w14:textId="77777777" w:rsidR="001E4646" w:rsidRDefault="001E4646" w:rsidP="001E4646">
      <w:pPr>
        <w:pStyle w:val="Prrafodelista"/>
        <w:ind w:left="0" w:firstLine="0"/>
        <w:jc w:val="center"/>
      </w:pPr>
    </w:p>
    <w:p w14:paraId="3C58E65E" w14:textId="586176E5" w:rsidR="00FF729E" w:rsidRDefault="00215168" w:rsidP="00215168">
      <w:pPr>
        <w:pStyle w:val="Prrafodelista"/>
        <w:numPr>
          <w:ilvl w:val="0"/>
          <w:numId w:val="37"/>
        </w:numPr>
      </w:pPr>
      <w:r>
        <w:t xml:space="preserve">Error Cuadrático Medio </w:t>
      </w:r>
      <w:r>
        <w:t>(MSE): Penaliza de forma más severa los errores grandes o atípicos en la proyección.</w:t>
      </w:r>
      <w:r w:rsidRPr="001E4646">
        <w:rPr>
          <w:rFonts w:ascii="Courier New" w:eastAsia="Courier New" w:hAnsi="Courier New" w:cs="Courier New"/>
        </w:rPr>
        <w:t xml:space="preserve"> </w:t>
      </w:r>
    </w:p>
    <w:p w14:paraId="3BCD9D86" w14:textId="0C6826AE" w:rsidR="00FF729E" w:rsidRDefault="00172C7C" w:rsidP="001E4646">
      <w:pPr>
        <w:jc w:val="center"/>
      </w:pPr>
      <m:oMath>
        <m:r>
          <w:rPr>
            <w:rFonts w:ascii="Cambria Math" w:hAnsi="Cambria Math"/>
          </w:rPr>
          <m:t>MSE=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oMath>
      <w:r w:rsidR="001E4646">
        <w:t>\</w:t>
      </w:r>
    </w:p>
    <w:p w14:paraId="3405062A" w14:textId="77777777" w:rsidR="001E4646" w:rsidRDefault="001E4646" w:rsidP="00172C7C"/>
    <w:p w14:paraId="4E618915" w14:textId="77777777" w:rsidR="001E4646" w:rsidRDefault="001E4646" w:rsidP="00172C7C"/>
    <w:p w14:paraId="3BD0517E" w14:textId="56A1044A" w:rsidR="00FF729E" w:rsidRPr="00920494" w:rsidRDefault="00215168" w:rsidP="00920494">
      <w:pPr>
        <w:rPr>
          <w:b/>
          <w:bCs/>
        </w:rPr>
      </w:pPr>
      <w:r w:rsidRPr="00920494">
        <w:rPr>
          <w:b/>
          <w:bCs/>
        </w:rPr>
        <w:lastRenderedPageBreak/>
        <w:t xml:space="preserve">c) Análisis de viabilidad técnica y económica </w:t>
      </w:r>
    </w:p>
    <w:p w14:paraId="41D31C53" w14:textId="77777777" w:rsidR="00FF729E" w:rsidRDefault="00215168" w:rsidP="00215168">
      <w:pPr>
        <w:pStyle w:val="Prrafodelista"/>
        <w:numPr>
          <w:ilvl w:val="0"/>
          <w:numId w:val="4"/>
        </w:numPr>
      </w:pPr>
      <w:r>
        <w:t>Viabilidad Técnica: El proyecto es completamente viable, dado que la compañía dispone de los registros de despacho históricos en su ERP y el personal cuenta con las licencias de software analítico común (Microsoft Excel) para procesar las funciones estadísticas sin necesidad de adquisiciones externas complejas.</w:t>
      </w:r>
      <w:r w:rsidRPr="009359E0">
        <w:rPr>
          <w:rFonts w:ascii="Courier New" w:eastAsia="Courier New" w:hAnsi="Courier New" w:cs="Courier New"/>
        </w:rPr>
        <w:t xml:space="preserve"> </w:t>
      </w:r>
    </w:p>
    <w:p w14:paraId="4F8B4D6A" w14:textId="3C1ED498" w:rsidR="00FF729E" w:rsidRDefault="00215168" w:rsidP="00215168">
      <w:pPr>
        <w:pStyle w:val="Prrafodelista"/>
        <w:numPr>
          <w:ilvl w:val="0"/>
          <w:numId w:val="4"/>
        </w:numPr>
      </w:pPr>
      <w:r>
        <w:t>Viabilidad Económica: Se justifica plenamente ya que el costo de desarrollo es mínimo (horas de analista) frente al beneficio económico de reducir el margen de error, el cual históricamente generaba sobrecostos estimados en miles de dólares anuales por ineficiencias de almacenamiento y fletes de emergencia.</w:t>
      </w:r>
      <w:r w:rsidRPr="009359E0">
        <w:rPr>
          <w:rFonts w:ascii="Courier New" w:eastAsia="Courier New" w:hAnsi="Courier New" w:cs="Courier New"/>
        </w:rPr>
        <w:t xml:space="preserve"> </w:t>
      </w:r>
    </w:p>
    <w:p w14:paraId="75DEFDB1" w14:textId="61601BFC" w:rsidR="00FF729E" w:rsidRPr="00920494" w:rsidRDefault="00215168" w:rsidP="00920494">
      <w:pPr>
        <w:rPr>
          <w:b/>
          <w:bCs/>
        </w:rPr>
      </w:pPr>
      <w:r w:rsidRPr="00920494">
        <w:rPr>
          <w:b/>
          <w:bCs/>
        </w:rPr>
        <w:t xml:space="preserve">d) Aplicación de herramientas estadísticas </w:t>
      </w:r>
    </w:p>
    <w:p w14:paraId="06B77640" w14:textId="77777777" w:rsidR="00FF729E" w:rsidRDefault="00215168" w:rsidP="001E4646">
      <w:pPr>
        <w:ind w:left="696" w:firstLine="0"/>
      </w:pPr>
      <w:r>
        <w:t xml:space="preserve">Se utiliza el motor estadístico de Microsoft Excel aplicando dos metodologías estructuralmente opuestas para verificar cuál modela mejor la serie de tiempo: </w:t>
      </w:r>
      <w:r>
        <w:rPr>
          <w:rFonts w:ascii="Courier New" w:eastAsia="Courier New" w:hAnsi="Courier New" w:cs="Courier New"/>
        </w:rPr>
        <w:t>o</w:t>
      </w:r>
      <w:r>
        <w:t xml:space="preserve"> Promedio Móvil Simple (k=3 meses): Suaviza el ruido y las fluctuaciones aleatorias, asumiendo estabilidad en el entorno.</w:t>
      </w:r>
      <w:r>
        <w:rPr>
          <w:rFonts w:ascii="Courier New" w:eastAsia="Courier New" w:hAnsi="Courier New" w:cs="Courier New"/>
        </w:rPr>
        <w:t xml:space="preserve"> </w:t>
      </w:r>
    </w:p>
    <w:p w14:paraId="47402DF8" w14:textId="77777777" w:rsidR="00FF729E" w:rsidRDefault="00215168" w:rsidP="009359E0">
      <w:r>
        <w:rPr>
          <w:rFonts w:ascii="Courier New" w:eastAsia="Courier New" w:hAnsi="Courier New" w:cs="Courier New"/>
        </w:rPr>
        <w:t>o</w:t>
      </w:r>
      <w:r>
        <w:t xml:space="preserve"> </w:t>
      </w:r>
      <w:r>
        <w:t xml:space="preserve">Regresión Lineal Simple (Y = </w:t>
      </w:r>
      <w:proofErr w:type="spellStart"/>
      <w:r>
        <w:t>mX</w:t>
      </w:r>
      <w:proofErr w:type="spellEnd"/>
      <w:r>
        <w:t xml:space="preserve"> + b): Calcula matemáticamente la pendiente de crecimiento y el intercepto mediante el método de mínimos cuadrados, siendo ideal para series de tiempo que presentan una marcada tendencia lineal ascendente o descendente.</w:t>
      </w:r>
      <w:r>
        <w:rPr>
          <w:rFonts w:ascii="Courier New" w:eastAsia="Courier New" w:hAnsi="Courier New" w:cs="Courier New"/>
        </w:rPr>
        <w:t xml:space="preserve"> </w:t>
      </w:r>
    </w:p>
    <w:p w14:paraId="04307031" w14:textId="77777777" w:rsidR="00FF729E" w:rsidRDefault="00215168" w:rsidP="009359E0">
      <w:r>
        <w:t xml:space="preserve"> </w:t>
      </w:r>
    </w:p>
    <w:p w14:paraId="0A6B456E" w14:textId="0076C25D" w:rsidR="00FF729E" w:rsidRDefault="00215168" w:rsidP="001E4646">
      <w:pPr>
        <w:pStyle w:val="Ttulo2"/>
      </w:pPr>
      <w:r>
        <w:t xml:space="preserve"> </w:t>
      </w:r>
      <w:r w:rsidR="001E4646">
        <w:tab/>
      </w:r>
      <w:bookmarkStart w:id="11" w:name="_Toc233452988"/>
      <w:r>
        <w:t xml:space="preserve">3.4. </w:t>
      </w:r>
      <w:r w:rsidR="001E4646">
        <w:t xml:space="preserve"> </w:t>
      </w:r>
      <w:r>
        <w:t>ACTUAR (ACT): Análisis y Control del Pronóstico</w:t>
      </w:r>
      <w:bookmarkEnd w:id="11"/>
      <w:r>
        <w:t xml:space="preserve"> </w:t>
      </w:r>
    </w:p>
    <w:p w14:paraId="260C8CA7" w14:textId="15B567EC" w:rsidR="00FF729E" w:rsidRPr="005976EA" w:rsidRDefault="00215168" w:rsidP="005976EA">
      <w:pPr>
        <w:rPr>
          <w:b/>
          <w:bCs/>
        </w:rPr>
      </w:pPr>
      <w:bookmarkStart w:id="12" w:name="_Toc233452989"/>
      <w:r w:rsidRPr="005976EA">
        <w:rPr>
          <w:b/>
          <w:bCs/>
        </w:rPr>
        <w:t>a) Revisión de valores cuantificados</w:t>
      </w:r>
      <w:bookmarkEnd w:id="12"/>
      <w:r w:rsidRPr="005976EA">
        <w:rPr>
          <w:b/>
          <w:bCs/>
        </w:rPr>
        <w:t xml:space="preserve"> </w:t>
      </w:r>
    </w:p>
    <w:p w14:paraId="4A7CAD39" w14:textId="77777777" w:rsidR="00FF729E" w:rsidRDefault="00215168" w:rsidP="009359E0">
      <w:r>
        <w:t xml:space="preserve">A continuación, se detalla la corrida matemática real y limpia realizada en la herramienta de soporte (Excel), calculando las proyecciones y determinando los errores para ambos métodos: </w:t>
      </w:r>
    </w:p>
    <w:p w14:paraId="6E6F39FD" w14:textId="77777777" w:rsidR="00E4213D" w:rsidRDefault="00E4213D" w:rsidP="009359E0"/>
    <w:p w14:paraId="37D22740" w14:textId="04FB8588" w:rsidR="00FF729E" w:rsidRDefault="00215168" w:rsidP="00B71994">
      <w:r>
        <w:rPr>
          <w:u w:val="single" w:color="000000"/>
        </w:rPr>
        <w:lastRenderedPageBreak/>
        <w:t>Evaluación de Modelo 1</w:t>
      </w:r>
      <w:r>
        <w:t xml:space="preserve">: Promedio Móvil Simple (k=3) </w:t>
      </w:r>
    </w:p>
    <w:p w14:paraId="05805908" w14:textId="3C108137" w:rsidR="00F74730" w:rsidRDefault="00F74730" w:rsidP="00E4213D">
      <w:pPr>
        <w:rPr>
          <w:rFonts w:ascii="Cambria Math" w:hAnsi="Cambria Math" w:cs="Cambria Math"/>
        </w:rPr>
      </w:pPr>
      <m:oMathPara>
        <m:oMath>
          <m:sSub>
            <m:sSubPr>
              <m:ctrlPr>
                <w:rPr>
                  <w:rFonts w:ascii="Cambria Math" w:hAnsi="Cambria Math" w:cs="Cambria Math"/>
                </w:rPr>
              </m:ctrlPr>
            </m:sSubPr>
            <m:e>
              <m:r>
                <w:rPr>
                  <w:rFonts w:ascii="Cambria Math" w:hAnsi="Cambria Math" w:cs="Cambria Math"/>
                </w:rPr>
                <m:t>F</m:t>
              </m:r>
            </m:e>
            <m:sub>
              <m:r>
                <w:rPr>
                  <w:rFonts w:ascii="Cambria Math" w:hAnsi="Cambria Math" w:cs="Cambria Math"/>
                </w:rPr>
                <m:t>t+1</m:t>
              </m:r>
            </m:sub>
          </m:sSub>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rPr>
                  </m:ctrlPr>
                </m:sSubPr>
                <m:e>
                  <m:r>
                    <w:rPr>
                      <w:rFonts w:ascii="Cambria Math" w:hAnsi="Cambria Math" w:cs="Cambria Math"/>
                    </w:rPr>
                    <m:t>D</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rPr>
                  </m:ctrlPr>
                </m:sSubPr>
                <m:e>
                  <m:r>
                    <w:rPr>
                      <w:rFonts w:ascii="Cambria Math" w:hAnsi="Cambria Math" w:cs="Cambria Math"/>
                    </w:rPr>
                    <m:t>D</m:t>
                  </m:r>
                </m:e>
                <m:sub>
                  <m:r>
                    <w:rPr>
                      <w:rFonts w:ascii="Cambria Math" w:hAnsi="Cambria Math" w:cs="Cambria Math"/>
                    </w:rPr>
                    <m:t>t-1</m:t>
                  </m:r>
                </m:sub>
              </m:sSub>
              <m:r>
                <w:rPr>
                  <w:rFonts w:ascii="Cambria Math" w:hAnsi="Cambria Math" w:cs="Cambria Math"/>
                </w:rPr>
                <m:t>+</m:t>
              </m:r>
              <m:sSub>
                <m:sSubPr>
                  <m:ctrlPr>
                    <w:rPr>
                      <w:rFonts w:ascii="Cambria Math" w:hAnsi="Cambria Math" w:cs="Cambria Math"/>
                    </w:rPr>
                  </m:ctrlPr>
                </m:sSubPr>
                <m:e>
                  <m:r>
                    <w:rPr>
                      <w:rFonts w:ascii="Cambria Math" w:hAnsi="Cambria Math" w:cs="Cambria Math"/>
                    </w:rPr>
                    <m:t>D</m:t>
                  </m:r>
                </m:e>
                <m:sub>
                  <m:r>
                    <w:rPr>
                      <w:rFonts w:ascii="Cambria Math" w:hAnsi="Cambria Math" w:cs="Cambria Math"/>
                    </w:rPr>
                    <m:t>t-2</m:t>
                  </m:r>
                </m:sub>
              </m:sSub>
            </m:num>
            <m:den>
              <m:r>
                <w:rPr>
                  <w:rFonts w:ascii="Cambria Math" w:hAnsi="Cambria Math" w:cs="Cambria Math"/>
                </w:rPr>
                <m:t>3</m:t>
              </m:r>
            </m:den>
          </m:f>
        </m:oMath>
      </m:oMathPara>
    </w:p>
    <w:p w14:paraId="36D9F5C2" w14:textId="27E43970" w:rsidR="00FF729E" w:rsidRDefault="00215168" w:rsidP="00F74730">
      <w:r>
        <w:t xml:space="preserve">Al aplicar el método de Promedio Móvil Simple con un horizonte de tres meses </w:t>
      </w:r>
      <w:r>
        <w:t xml:space="preserve">(k=3), el modelo utiliza el comportamiento reciente a corto plazo para mitigar las fluctuaciones abruptas de la demanda. A diferencia de la regresión, este método no sigue una línea recta matemática, sino que va reaccionando con un desfase constante a los cambios reales del mercado de Aceite Primor 1L. </w:t>
      </w:r>
    </w:p>
    <w:p w14:paraId="62B5E36C" w14:textId="77777777" w:rsidR="00FF729E" w:rsidRDefault="00215168" w:rsidP="009359E0">
      <w:r>
        <w:t xml:space="preserve">Los resultados de las proyecciones obtenidas para el cierre del año son: </w:t>
      </w:r>
    </w:p>
    <w:p w14:paraId="76E29F2A" w14:textId="01706194" w:rsidR="00FF729E" w:rsidRDefault="00215168" w:rsidP="009359E0">
      <w:r>
        <w:t xml:space="preserve"> </w:t>
      </w:r>
      <w:r>
        <w:rPr>
          <w:rFonts w:ascii="Courier New" w:eastAsia="Courier New" w:hAnsi="Courier New" w:cs="Courier New"/>
        </w:rPr>
        <w:t xml:space="preserve">o </w:t>
      </w:r>
      <w:r>
        <w:t xml:space="preserve">Mes 9 (septiembre): </w:t>
      </w:r>
      <w:r w:rsidR="009359E0">
        <w:t>(</w:t>
      </w:r>
      <w:r w:rsidRPr="009359E0">
        <w:t>16000+15500+150</w:t>
      </w:r>
      <w:r w:rsidRPr="009359E0">
        <w:t>0</w:t>
      </w:r>
      <w:r w:rsidR="009359E0">
        <w:t>)</w:t>
      </w:r>
      <w:r w:rsidR="00B71994">
        <w:t xml:space="preserve"> </w:t>
      </w:r>
      <w:r w:rsidR="009359E0">
        <w:t>/3</w:t>
      </w:r>
      <w:r w:rsidRPr="009359E0">
        <w:t xml:space="preserve"> </w:t>
      </w:r>
      <w:r>
        <w:t xml:space="preserve">= 15,500 unidades </w:t>
      </w:r>
    </w:p>
    <w:p w14:paraId="11FAF97B" w14:textId="0C28C1B4" w:rsidR="00FF729E" w:rsidRDefault="00215168" w:rsidP="00B71994">
      <w:r>
        <w:rPr>
          <w:u w:val="single" w:color="000000"/>
        </w:rPr>
        <w:t>Evaluación de Modelo 2</w:t>
      </w:r>
      <w:r>
        <w:t xml:space="preserve">: Regresión Lineal Simple </w:t>
      </w:r>
    </w:p>
    <w:p w14:paraId="6441A146" w14:textId="77777777" w:rsidR="00FF729E" w:rsidRDefault="00215168" w:rsidP="00215168">
      <w:pPr>
        <w:pStyle w:val="Prrafodelista"/>
        <w:numPr>
          <w:ilvl w:val="0"/>
          <w:numId w:val="19"/>
        </w:numPr>
      </w:pPr>
      <w:r>
        <w:t xml:space="preserve">Ecuación obtenida mediante análisis de datos: </w:t>
      </w:r>
    </w:p>
    <w:p w14:paraId="44D4E01B" w14:textId="77777777" w:rsidR="00FF729E" w:rsidRDefault="00215168" w:rsidP="009359E0">
      <w:r>
        <w:t xml:space="preserve">Y = m * X + b </w:t>
      </w:r>
    </w:p>
    <w:p w14:paraId="499682C6" w14:textId="2CD5C5AA" w:rsidR="00FF729E" w:rsidRDefault="00215168" w:rsidP="00F74730">
      <w:r>
        <w:t xml:space="preserve">Y = 580.95 * X + 11,410.71 </w:t>
      </w:r>
    </w:p>
    <w:p w14:paraId="2DE24A55" w14:textId="7BDF5259" w:rsidR="00FF729E" w:rsidRDefault="00215168" w:rsidP="00C66EB6">
      <w:r>
        <w:t xml:space="preserve">(Donde X representa el </w:t>
      </w:r>
      <w:r>
        <w:t xml:space="preserve">número de mes e Y las unidades estimadas) </w:t>
      </w:r>
    </w:p>
    <w:p w14:paraId="5D4A701A" w14:textId="0D0E26D5" w:rsidR="00FF729E" w:rsidRPr="00F74730" w:rsidRDefault="00F74730" w:rsidP="00F74730">
      <w:pPr>
        <w:tabs>
          <w:tab w:val="left" w:pos="8080"/>
        </w:tabs>
        <w:jc w:val="left"/>
        <w:rPr>
          <w:sz w:val="22"/>
          <w:szCs w:val="22"/>
        </w:rPr>
      </w:pPr>
      <w:r>
        <w:rPr>
          <w:sz w:val="22"/>
          <w:szCs w:val="22"/>
        </w:rPr>
        <w:t>“</w:t>
      </w:r>
      <w:r w:rsidRPr="00F74730">
        <w:rPr>
          <w:sz w:val="22"/>
          <w:szCs w:val="22"/>
        </w:rPr>
        <w:t>Ver</w:t>
      </w:r>
      <w:r>
        <w:rPr>
          <w:sz w:val="22"/>
          <w:szCs w:val="22"/>
        </w:rPr>
        <w:t xml:space="preserve"> </w:t>
      </w:r>
      <w:r w:rsidRPr="00F74730">
        <w:rPr>
          <w:sz w:val="22"/>
          <w:szCs w:val="22"/>
        </w:rPr>
        <w:t xml:space="preserve">Figura: </w:t>
      </w:r>
      <w:r w:rsidRPr="00F74730">
        <w:rPr>
          <w:sz w:val="22"/>
          <w:szCs w:val="22"/>
        </w:rPr>
        <w:t>/home/</w:t>
      </w:r>
      <w:proofErr w:type="spellStart"/>
      <w:r w:rsidRPr="00F74730">
        <w:rPr>
          <w:sz w:val="22"/>
          <w:szCs w:val="22"/>
        </w:rPr>
        <w:t>nicolay</w:t>
      </w:r>
      <w:proofErr w:type="spellEnd"/>
      <w:r w:rsidRPr="00F74730">
        <w:rPr>
          <w:sz w:val="22"/>
          <w:szCs w:val="22"/>
        </w:rPr>
        <w:t>/Proyectos/</w:t>
      </w:r>
      <w:proofErr w:type="spellStart"/>
      <w:r w:rsidRPr="00F74730">
        <w:rPr>
          <w:sz w:val="22"/>
          <w:szCs w:val="22"/>
        </w:rPr>
        <w:t>Trabajo_olga</w:t>
      </w:r>
      <w:proofErr w:type="spellEnd"/>
      <w:r w:rsidRPr="00F74730">
        <w:rPr>
          <w:sz w:val="22"/>
          <w:szCs w:val="22"/>
        </w:rPr>
        <w:t>/</w:t>
      </w:r>
      <w:proofErr w:type="spellStart"/>
      <w:r w:rsidRPr="00F74730">
        <w:rPr>
          <w:sz w:val="22"/>
          <w:szCs w:val="22"/>
        </w:rPr>
        <w:t>docs</w:t>
      </w:r>
      <w:proofErr w:type="spellEnd"/>
      <w:r w:rsidRPr="00F74730">
        <w:rPr>
          <w:sz w:val="22"/>
          <w:szCs w:val="22"/>
        </w:rPr>
        <w:t>/</w:t>
      </w:r>
      <w:proofErr w:type="spellStart"/>
      <w:r w:rsidRPr="00F74730">
        <w:rPr>
          <w:sz w:val="22"/>
          <w:szCs w:val="22"/>
        </w:rPr>
        <w:t>tablas_excel</w:t>
      </w:r>
      <w:proofErr w:type="spellEnd"/>
      <w:r w:rsidRPr="00F74730">
        <w:rPr>
          <w:sz w:val="22"/>
          <w:szCs w:val="22"/>
        </w:rPr>
        <w:t>/Regresión lineal.xlsx</w:t>
      </w:r>
      <w:r>
        <w:rPr>
          <w:sz w:val="22"/>
          <w:szCs w:val="22"/>
        </w:rPr>
        <w:t>”</w:t>
      </w:r>
    </w:p>
    <w:p w14:paraId="0BBB6B64" w14:textId="77777777" w:rsidR="00FF729E" w:rsidRDefault="00215168" w:rsidP="009359E0">
      <w:r>
        <w:t xml:space="preserve"> </w:t>
      </w:r>
    </w:p>
    <w:p w14:paraId="30139BEB" w14:textId="77777777" w:rsidR="00FF729E" w:rsidRDefault="00215168" w:rsidP="009359E0">
      <w:r>
        <w:t xml:space="preserve">Al aplicar el modelo de Regresión Lineal Simple para los 8 meses de datos históricos, se observa una clara tendencia ascendente continua en la demanda de la empresa. El modelo logra suavizar las fluctuaciones mensuales y proyecta un crecimiento sostenido para el próximo trimestre. </w:t>
      </w:r>
    </w:p>
    <w:p w14:paraId="7972257B" w14:textId="69F154A8" w:rsidR="00FF729E" w:rsidRDefault="00215168" w:rsidP="005976EA">
      <w:r>
        <w:t xml:space="preserve">Los resultados de las proyecciones obtenidas son: </w:t>
      </w:r>
    </w:p>
    <w:p w14:paraId="2B14C91C" w14:textId="77777777" w:rsidR="00FF729E" w:rsidRDefault="00215168" w:rsidP="00215168">
      <w:pPr>
        <w:pStyle w:val="Prrafodelista"/>
        <w:numPr>
          <w:ilvl w:val="0"/>
          <w:numId w:val="18"/>
        </w:numPr>
      </w:pPr>
      <w:r w:rsidRPr="00B34C8B">
        <w:t xml:space="preserve">Mes 9 (septiembre): Y= 580.95 (9) + 11,410.71 = 16,639 unidades </w:t>
      </w:r>
    </w:p>
    <w:p w14:paraId="18450E37" w14:textId="0CD955D6" w:rsidR="00FF729E" w:rsidRDefault="00215168" w:rsidP="00215168">
      <w:pPr>
        <w:pStyle w:val="Prrafodelista"/>
        <w:numPr>
          <w:ilvl w:val="0"/>
          <w:numId w:val="18"/>
        </w:numPr>
      </w:pPr>
      <w:r w:rsidRPr="00B34C8B">
        <w:t xml:space="preserve">Mes 10 (octubre): Y= 580.95 (10) + 11,410.71 = 17,220 unidades </w:t>
      </w:r>
    </w:p>
    <w:p w14:paraId="0C9FFC0E" w14:textId="0F910009" w:rsidR="00FF729E" w:rsidRDefault="00215168" w:rsidP="00215168">
      <w:pPr>
        <w:pStyle w:val="Prrafodelista"/>
        <w:numPr>
          <w:ilvl w:val="0"/>
          <w:numId w:val="18"/>
        </w:numPr>
      </w:pPr>
      <w:r w:rsidRPr="00B34C8B">
        <w:lastRenderedPageBreak/>
        <w:t xml:space="preserve">Mes 11 (noviembre): Y= 580.95 (9) + 11,410.71 = 17,801 unidades </w:t>
      </w:r>
    </w:p>
    <w:p w14:paraId="27830395" w14:textId="77777777" w:rsidR="005976EA" w:rsidRDefault="00215168" w:rsidP="009359E0">
      <w:r>
        <w:t xml:space="preserve">Evaluación del Error (Precisión del Modelo): </w:t>
      </w:r>
    </w:p>
    <w:p w14:paraId="709551F7" w14:textId="6A49AD1C" w:rsidR="00FF729E" w:rsidRDefault="00215168" w:rsidP="009359E0">
      <w:r>
        <w:t xml:space="preserve">Para validar la precisión de esta técnica, se calcularon los indicadores de error global frente a la demanda real, obteniendo una Desviación Media Absoluta (MAD) de 61.61 y un Error Cuadrático Medio (MSE) de 4,970.24. </w:t>
      </w:r>
    </w:p>
    <w:p w14:paraId="52C2A44F" w14:textId="749EB84A" w:rsidR="00FF729E" w:rsidRDefault="00215168" w:rsidP="00BE3292">
      <w:r>
        <w:t xml:space="preserve">Al comparar estos resultados con el método de Promedio Móvil, la Regresión Lineal presenta un margen de error drásticamente menor. Esto demuestra científicamente que la recta de regresión matemática es el método óptimo y el más confiable para respaldar la toma de decisiones estratégicas y la planificación de inventarios de la gerencia. </w:t>
      </w:r>
      <w:r>
        <w:t xml:space="preserve"> </w:t>
      </w:r>
    </w:p>
    <w:p w14:paraId="2A0012B3" w14:textId="28C321BF" w:rsidR="00FF729E" w:rsidRPr="005976EA" w:rsidRDefault="00215168" w:rsidP="005976EA">
      <w:pPr>
        <w:rPr>
          <w:b/>
          <w:bCs/>
        </w:rPr>
      </w:pPr>
      <w:bookmarkStart w:id="13" w:name="_Toc233452990"/>
      <w:r w:rsidRPr="005976EA">
        <w:rPr>
          <w:b/>
          <w:bCs/>
        </w:rPr>
        <w:t>b) Selección del Modelo Óptimo y Justificación</w:t>
      </w:r>
      <w:bookmarkEnd w:id="13"/>
      <w:r w:rsidRPr="005976EA">
        <w:rPr>
          <w:b/>
          <w:bCs/>
        </w:rPr>
        <w:t xml:space="preserve"> </w:t>
      </w:r>
    </w:p>
    <w:p w14:paraId="5FDA233C" w14:textId="77777777" w:rsidR="00FF729E" w:rsidRDefault="00215168" w:rsidP="009359E0">
      <w:r>
        <w:t xml:space="preserve">Tras analizar los indicadores de precisión, se determina que el modelo de Regresión Lineal Simple es el método óptimo para proyectar la demanda de Aceite Primor 1L. </w:t>
      </w:r>
    </w:p>
    <w:p w14:paraId="712DA8CF" w14:textId="76774100" w:rsidR="00FF729E" w:rsidRDefault="00215168" w:rsidP="00F74730">
      <w:r>
        <w:t xml:space="preserve">La justificación técnica radica en la comparación de errores: la Regresión Lineal presenta un MAD de 61.61 y un MSE de 4,970.24, valores drásticamente menores frente al MAD de 1,160.00 y MSE de 1,352,911.40 del Promedio Móvil. Esto demuestra que la regresión lineal absorbe eficientemente la tendencia alcista del negocio, reduciendo la incertidumbre en la planificación. </w:t>
      </w:r>
    </w:p>
    <w:p w14:paraId="7FB20142" w14:textId="580591D0" w:rsidR="00FF729E" w:rsidRDefault="00215168">
      <w:pPr>
        <w:pStyle w:val="Ttulo2"/>
        <w:spacing w:after="38"/>
        <w:ind w:left="706"/>
      </w:pPr>
      <w:bookmarkStart w:id="14" w:name="_Toc233452991"/>
      <w:r>
        <w:t>c</w:t>
      </w:r>
      <w:r>
        <w:t>) Gráfico del comportamiento de la demanda y pronóstico</w:t>
      </w:r>
      <w:bookmarkEnd w:id="14"/>
      <w:r>
        <w:t xml:space="preserve"> </w:t>
      </w:r>
    </w:p>
    <w:p w14:paraId="6AE74F1D" w14:textId="065EEFFB" w:rsidR="00FF729E" w:rsidRPr="00F74730" w:rsidRDefault="00F74730" w:rsidP="00F74730">
      <w:pPr>
        <w:jc w:val="left"/>
        <w:rPr>
          <w:i/>
          <w:iCs/>
          <w:sz w:val="22"/>
          <w:szCs w:val="22"/>
        </w:rPr>
      </w:pPr>
      <w:r>
        <w:rPr>
          <w:i/>
          <w:iCs/>
          <w:sz w:val="22"/>
          <w:szCs w:val="22"/>
        </w:rPr>
        <w:t xml:space="preserve">“Ver </w:t>
      </w:r>
      <w:r w:rsidRPr="00F74730">
        <w:rPr>
          <w:i/>
          <w:iCs/>
          <w:sz w:val="22"/>
          <w:szCs w:val="22"/>
        </w:rPr>
        <w:t>Figura:</w:t>
      </w:r>
      <w:r>
        <w:rPr>
          <w:i/>
          <w:iCs/>
          <w:sz w:val="22"/>
          <w:szCs w:val="22"/>
        </w:rPr>
        <w:t xml:space="preserve"> </w:t>
      </w:r>
      <w:r w:rsidRPr="00F74730">
        <w:rPr>
          <w:i/>
          <w:iCs/>
          <w:sz w:val="22"/>
          <w:szCs w:val="22"/>
        </w:rPr>
        <w:t>/home/</w:t>
      </w:r>
      <w:proofErr w:type="spellStart"/>
      <w:r w:rsidRPr="00F74730">
        <w:rPr>
          <w:i/>
          <w:iCs/>
          <w:sz w:val="22"/>
          <w:szCs w:val="22"/>
        </w:rPr>
        <w:t>nicolay</w:t>
      </w:r>
      <w:proofErr w:type="spellEnd"/>
      <w:r w:rsidRPr="00F74730">
        <w:rPr>
          <w:i/>
          <w:iCs/>
          <w:sz w:val="22"/>
          <w:szCs w:val="22"/>
        </w:rPr>
        <w:t>/Proyectos/</w:t>
      </w:r>
      <w:proofErr w:type="spellStart"/>
      <w:r w:rsidRPr="00F74730">
        <w:rPr>
          <w:i/>
          <w:iCs/>
          <w:sz w:val="22"/>
          <w:szCs w:val="22"/>
        </w:rPr>
        <w:t>Trabajo_olga</w:t>
      </w:r>
      <w:proofErr w:type="spellEnd"/>
      <w:r w:rsidRPr="00F74730">
        <w:rPr>
          <w:i/>
          <w:iCs/>
          <w:sz w:val="22"/>
          <w:szCs w:val="22"/>
        </w:rPr>
        <w:t>/</w:t>
      </w:r>
      <w:proofErr w:type="spellStart"/>
      <w:r w:rsidRPr="00F74730">
        <w:rPr>
          <w:i/>
          <w:iCs/>
          <w:sz w:val="22"/>
          <w:szCs w:val="22"/>
        </w:rPr>
        <w:t>docs</w:t>
      </w:r>
      <w:proofErr w:type="spellEnd"/>
      <w:r w:rsidRPr="00F74730">
        <w:rPr>
          <w:i/>
          <w:iCs/>
          <w:sz w:val="22"/>
          <w:szCs w:val="22"/>
        </w:rPr>
        <w:t>/</w:t>
      </w:r>
      <w:proofErr w:type="spellStart"/>
      <w:r w:rsidRPr="00F74730">
        <w:rPr>
          <w:i/>
          <w:iCs/>
          <w:sz w:val="22"/>
          <w:szCs w:val="22"/>
        </w:rPr>
        <w:t>tablas_excel</w:t>
      </w:r>
      <w:proofErr w:type="spellEnd"/>
      <w:r w:rsidRPr="00F74730">
        <w:rPr>
          <w:i/>
          <w:iCs/>
          <w:sz w:val="22"/>
          <w:szCs w:val="22"/>
        </w:rPr>
        <w:t>/Demanda vs pronostico.xlsx</w:t>
      </w:r>
      <w:r>
        <w:rPr>
          <w:i/>
          <w:iCs/>
          <w:sz w:val="22"/>
          <w:szCs w:val="22"/>
        </w:rPr>
        <w:t>”</w:t>
      </w:r>
    </w:p>
    <w:p w14:paraId="2AC3401A" w14:textId="77777777" w:rsidR="00FF729E" w:rsidRDefault="00215168" w:rsidP="00B34C8B">
      <w:pPr>
        <w:pStyle w:val="Ttulo1"/>
      </w:pPr>
      <w:bookmarkStart w:id="15" w:name="_Toc233452992"/>
      <w:r>
        <w:t>4. ESTUDIO TÉCNICO</w:t>
      </w:r>
      <w:bookmarkEnd w:id="15"/>
      <w:r>
        <w:t xml:space="preserve"> </w:t>
      </w:r>
    </w:p>
    <w:p w14:paraId="632626F2" w14:textId="5A5A0260" w:rsidR="00FF729E" w:rsidRDefault="00215168" w:rsidP="00F74730">
      <w:pPr>
        <w:pStyle w:val="Ttulo2"/>
      </w:pPr>
      <w:bookmarkStart w:id="16" w:name="_Toc233452993"/>
      <w:r>
        <w:t>4.1 Diseño y Mejora del Producto y del Proceso</w:t>
      </w:r>
      <w:bookmarkEnd w:id="16"/>
      <w:r>
        <w:t xml:space="preserve"> </w:t>
      </w:r>
    </w:p>
    <w:p w14:paraId="23767B1B" w14:textId="64E5C696" w:rsidR="00FF729E" w:rsidRDefault="00215168" w:rsidP="00F74730">
      <w:r>
        <w:t xml:space="preserve">La propuesta de mejora para la línea de Aceite Primor 1L de Alicorp se enfoca en optimizar el sistema de planificación operativa mediante la </w:t>
      </w:r>
      <w:r>
        <w:lastRenderedPageBreak/>
        <w:t xml:space="preserve">integración de herramientas estadísticas de pronóstico y mecanismos de control de procesos en la planta de consumo masivo del Callao. </w:t>
      </w:r>
    </w:p>
    <w:p w14:paraId="05C3B102" w14:textId="613601E3" w:rsidR="00FF729E" w:rsidRDefault="00215168" w:rsidP="00F74730">
      <w:r>
        <w:t xml:space="preserve">Actualmente, el proceso presenta deficiencias relacionadas con: </w:t>
      </w:r>
    </w:p>
    <w:p w14:paraId="3F6A5E10" w14:textId="77777777" w:rsidR="00FF729E" w:rsidRDefault="00215168" w:rsidP="00215168">
      <w:pPr>
        <w:pStyle w:val="Prrafodelista"/>
        <w:numPr>
          <w:ilvl w:val="0"/>
          <w:numId w:val="5"/>
        </w:numPr>
      </w:pPr>
      <w:r>
        <w:t xml:space="preserve">Variabilidad de la demanda. </w:t>
      </w:r>
    </w:p>
    <w:p w14:paraId="6EA75876" w14:textId="77777777" w:rsidR="00FF729E" w:rsidRDefault="00215168" w:rsidP="00215168">
      <w:pPr>
        <w:pStyle w:val="Prrafodelista"/>
        <w:numPr>
          <w:ilvl w:val="0"/>
          <w:numId w:val="5"/>
        </w:numPr>
      </w:pPr>
      <w:r>
        <w:t xml:space="preserve">Sobre stock en almacenes. </w:t>
      </w:r>
    </w:p>
    <w:p w14:paraId="24F9A01A" w14:textId="77777777" w:rsidR="00FF729E" w:rsidRDefault="00215168" w:rsidP="00215168">
      <w:pPr>
        <w:pStyle w:val="Prrafodelista"/>
        <w:numPr>
          <w:ilvl w:val="0"/>
          <w:numId w:val="5"/>
        </w:numPr>
      </w:pPr>
      <w:r>
        <w:t xml:space="preserve">Quiebres de stock. </w:t>
      </w:r>
    </w:p>
    <w:p w14:paraId="177FDB64" w14:textId="77777777" w:rsidR="00FF729E" w:rsidRDefault="00215168" w:rsidP="00215168">
      <w:pPr>
        <w:pStyle w:val="Prrafodelista"/>
        <w:numPr>
          <w:ilvl w:val="0"/>
          <w:numId w:val="5"/>
        </w:numPr>
      </w:pPr>
      <w:r>
        <w:t xml:space="preserve">Retrasos en abastecimiento. </w:t>
      </w:r>
    </w:p>
    <w:p w14:paraId="4F3D3FE0" w14:textId="0B0083F1" w:rsidR="00FF729E" w:rsidRDefault="00215168" w:rsidP="00215168">
      <w:pPr>
        <w:pStyle w:val="Prrafodelista"/>
        <w:numPr>
          <w:ilvl w:val="0"/>
          <w:numId w:val="5"/>
        </w:numPr>
      </w:pPr>
      <w:r>
        <w:t xml:space="preserve">Incremento de costos logísticos. </w:t>
      </w:r>
    </w:p>
    <w:p w14:paraId="4F84391B" w14:textId="7A32FA21" w:rsidR="00FF729E" w:rsidRDefault="00215168" w:rsidP="00F74730">
      <w:r>
        <w:t xml:space="preserve">Por ello, se propone una mejora integral orientada a fortalecer la capacidad de respuesta de la cadena de suministro y aumentar la eficiencia operativa. </w:t>
      </w:r>
    </w:p>
    <w:p w14:paraId="0973FE38" w14:textId="326B7C96" w:rsidR="00FF729E" w:rsidRPr="00F74730" w:rsidRDefault="00215168" w:rsidP="00F74730">
      <w:pPr>
        <w:pStyle w:val="Ttulo2"/>
      </w:pPr>
      <w:bookmarkStart w:id="17" w:name="_Toc233452994"/>
      <w:r w:rsidRPr="00F74730">
        <w:t>4.2 Investigación del Problema</w:t>
      </w:r>
      <w:bookmarkEnd w:id="17"/>
      <w:r w:rsidRPr="00F74730">
        <w:t xml:space="preserve"> </w:t>
      </w:r>
    </w:p>
    <w:p w14:paraId="21AA6C0D" w14:textId="2A0F91C9" w:rsidR="00FF729E" w:rsidRDefault="00215168" w:rsidP="00F74730">
      <w:r>
        <w:t xml:space="preserve">A partir del análisis realizado en el primer avance, se identificó que la empresa presenta una falta de sincronización entre la demanda real del mercado y la programación de producción. </w:t>
      </w:r>
    </w:p>
    <w:p w14:paraId="7558595D" w14:textId="0BFFB032" w:rsidR="00FF729E" w:rsidRDefault="00215168" w:rsidP="00F74730">
      <w:r>
        <w:t xml:space="preserve">La investigación permitió detectar los siguientes factores críticos: </w:t>
      </w:r>
    </w:p>
    <w:p w14:paraId="59692F8F" w14:textId="77777777" w:rsidR="00FF729E" w:rsidRDefault="00215168" w:rsidP="00215168">
      <w:pPr>
        <w:pStyle w:val="Prrafodelista"/>
        <w:numPr>
          <w:ilvl w:val="1"/>
          <w:numId w:val="6"/>
        </w:numPr>
        <w:ind w:left="748" w:right="924"/>
      </w:pPr>
      <w:r>
        <w:t xml:space="preserve">Uso de estimaciones empíricas para planificar la producción. </w:t>
      </w:r>
    </w:p>
    <w:p w14:paraId="335254A5" w14:textId="77777777" w:rsidR="00FF729E" w:rsidRDefault="00215168" w:rsidP="00215168">
      <w:pPr>
        <w:pStyle w:val="Prrafodelista"/>
        <w:numPr>
          <w:ilvl w:val="1"/>
          <w:numId w:val="6"/>
        </w:numPr>
        <w:ind w:left="748" w:right="737"/>
      </w:pPr>
      <w:r>
        <w:t xml:space="preserve">Ausencia de modelos predictivos automatizados. </w:t>
      </w:r>
    </w:p>
    <w:p w14:paraId="788613A8" w14:textId="77777777" w:rsidR="00FF729E" w:rsidRDefault="00215168" w:rsidP="00215168">
      <w:pPr>
        <w:pStyle w:val="Prrafodelista"/>
        <w:numPr>
          <w:ilvl w:val="1"/>
          <w:numId w:val="6"/>
        </w:numPr>
        <w:ind w:left="748" w:right="737"/>
      </w:pPr>
      <w:r>
        <w:t xml:space="preserve">Deficiente actualización de inventarios en tiempo real. </w:t>
      </w:r>
    </w:p>
    <w:p w14:paraId="4AAD0C71" w14:textId="77777777" w:rsidR="00FF729E" w:rsidRDefault="00215168" w:rsidP="00215168">
      <w:pPr>
        <w:pStyle w:val="Prrafodelista"/>
        <w:numPr>
          <w:ilvl w:val="1"/>
          <w:numId w:val="6"/>
        </w:numPr>
        <w:ind w:left="748" w:right="737"/>
      </w:pPr>
      <w:r>
        <w:t xml:space="preserve">Falta de indicadores de control preventivo. </w:t>
      </w:r>
    </w:p>
    <w:p w14:paraId="37D5973A" w14:textId="4CAACE34" w:rsidR="00FF729E" w:rsidRDefault="00215168" w:rsidP="00215168">
      <w:pPr>
        <w:pStyle w:val="Prrafodelista"/>
        <w:numPr>
          <w:ilvl w:val="1"/>
          <w:numId w:val="6"/>
        </w:numPr>
        <w:ind w:left="748" w:right="737"/>
      </w:pPr>
      <w:r>
        <w:t xml:space="preserve">Dependencia excesiva de decisiones manuales. </w:t>
      </w:r>
    </w:p>
    <w:p w14:paraId="52408940" w14:textId="6993D929" w:rsidR="00FF729E" w:rsidRDefault="00215168" w:rsidP="00BE3292">
      <w:r>
        <w:t xml:space="preserve">Asimismo, se observó que la demanda de Aceite Primor 1L presenta una tendencia creciente sostenida, lo cual exige una planificación más precisa para evitar pérdidas operativas. </w:t>
      </w:r>
      <w:r>
        <w:t xml:space="preserve"> </w:t>
      </w:r>
    </w:p>
    <w:p w14:paraId="38E7955B" w14:textId="7C691788" w:rsidR="00FF729E" w:rsidRDefault="00215168" w:rsidP="00BE3292">
      <w:pPr>
        <w:pStyle w:val="Ttulo2"/>
      </w:pPr>
      <w:bookmarkStart w:id="18" w:name="_Toc233452995"/>
      <w:r>
        <w:t>4.3 Generación de Ideas de Mejora</w:t>
      </w:r>
      <w:bookmarkEnd w:id="18"/>
      <w:r>
        <w:t xml:space="preserve"> </w:t>
      </w:r>
    </w:p>
    <w:p w14:paraId="7C948920" w14:textId="27169811" w:rsidR="00FF729E" w:rsidRDefault="00215168" w:rsidP="00F74730">
      <w:r>
        <w:t xml:space="preserve">Para mejorar el desempeño operativo, se plantearon las siguientes alternativas: </w:t>
      </w:r>
    </w:p>
    <w:p w14:paraId="04609C00" w14:textId="77777777" w:rsidR="005976EA" w:rsidRDefault="005976EA" w:rsidP="00F74730"/>
    <w:tbl>
      <w:tblPr>
        <w:tblStyle w:val="Estilo1"/>
        <w:tblpPr w:leftFromText="141" w:rightFromText="141" w:vertAnchor="text" w:tblpXSpec="center" w:tblpY="1"/>
        <w:tblOverlap w:val="never"/>
        <w:tblW w:w="7719" w:type="dxa"/>
        <w:jc w:val="left"/>
        <w:tblLook w:val="04A0" w:firstRow="1" w:lastRow="0" w:firstColumn="1" w:lastColumn="0" w:noHBand="0" w:noVBand="1"/>
      </w:tblPr>
      <w:tblGrid>
        <w:gridCol w:w="2858"/>
        <w:gridCol w:w="4861"/>
      </w:tblGrid>
      <w:tr w:rsidR="00FF729E" w14:paraId="720008F2" w14:textId="77777777" w:rsidTr="00DC1443">
        <w:trPr>
          <w:trHeight w:val="307"/>
          <w:jc w:val="left"/>
        </w:trPr>
        <w:tc>
          <w:tcPr>
            <w:tcW w:w="2858" w:type="dxa"/>
            <w:shd w:val="clear" w:color="auto" w:fill="FBE4D5" w:themeFill="accent2" w:themeFillTint="33"/>
            <w:vAlign w:val="center"/>
          </w:tcPr>
          <w:p w14:paraId="695D8FA0" w14:textId="77777777" w:rsidR="00FF729E" w:rsidRDefault="00215168" w:rsidP="00AA7988">
            <w:pPr>
              <w:pStyle w:val="NormalCapitulos"/>
            </w:pPr>
            <w:r>
              <w:lastRenderedPageBreak/>
              <w:t xml:space="preserve">Alternativa </w:t>
            </w:r>
          </w:p>
        </w:tc>
        <w:tc>
          <w:tcPr>
            <w:tcW w:w="4861" w:type="dxa"/>
            <w:shd w:val="clear" w:color="auto" w:fill="FBE4D5" w:themeFill="accent2" w:themeFillTint="33"/>
            <w:vAlign w:val="center"/>
          </w:tcPr>
          <w:p w14:paraId="455BE8D5" w14:textId="77777777" w:rsidR="00FF729E" w:rsidRDefault="00215168" w:rsidP="00AA7988">
            <w:pPr>
              <w:pStyle w:val="NormalCapitulos"/>
            </w:pPr>
            <w:r>
              <w:t xml:space="preserve">Descripción </w:t>
            </w:r>
          </w:p>
        </w:tc>
      </w:tr>
      <w:tr w:rsidR="00FF729E" w14:paraId="63AE4201" w14:textId="77777777" w:rsidTr="00AA7988">
        <w:trPr>
          <w:trHeight w:val="1648"/>
          <w:jc w:val="left"/>
        </w:trPr>
        <w:tc>
          <w:tcPr>
            <w:tcW w:w="2858" w:type="dxa"/>
            <w:vAlign w:val="center"/>
          </w:tcPr>
          <w:p w14:paraId="06641664" w14:textId="77777777" w:rsidR="00FF729E" w:rsidRDefault="00215168" w:rsidP="00AA7988">
            <w:pPr>
              <w:pStyle w:val="NormalCapitulos"/>
            </w:pPr>
            <w:r>
              <w:t xml:space="preserve">Implementación de pronósticos estadísticos </w:t>
            </w:r>
          </w:p>
        </w:tc>
        <w:tc>
          <w:tcPr>
            <w:tcW w:w="4861" w:type="dxa"/>
            <w:vAlign w:val="center"/>
          </w:tcPr>
          <w:p w14:paraId="48BBB226" w14:textId="77777777" w:rsidR="00FF729E" w:rsidRDefault="00215168" w:rsidP="00AA7988">
            <w:pPr>
              <w:pStyle w:val="NormalCapitulos"/>
            </w:pPr>
            <w:r>
              <w:t xml:space="preserve">Aplicación de modelos matemáticos como regresión lineal y promedio móvil </w:t>
            </w:r>
          </w:p>
        </w:tc>
      </w:tr>
      <w:tr w:rsidR="00FF729E" w14:paraId="75ABE147" w14:textId="77777777" w:rsidTr="00AA7988">
        <w:trPr>
          <w:trHeight w:val="744"/>
          <w:jc w:val="left"/>
        </w:trPr>
        <w:tc>
          <w:tcPr>
            <w:tcW w:w="2858" w:type="dxa"/>
            <w:vAlign w:val="center"/>
          </w:tcPr>
          <w:p w14:paraId="2F271747" w14:textId="77777777" w:rsidR="00FF729E" w:rsidRDefault="00215168" w:rsidP="00AA7988">
            <w:pPr>
              <w:pStyle w:val="NormalCapitulos"/>
            </w:pPr>
            <w:r>
              <w:t xml:space="preserve">Automatización de reportes </w:t>
            </w:r>
          </w:p>
        </w:tc>
        <w:tc>
          <w:tcPr>
            <w:tcW w:w="4861" w:type="dxa"/>
            <w:vAlign w:val="center"/>
          </w:tcPr>
          <w:p w14:paraId="09B4BC63" w14:textId="77777777" w:rsidR="00FF729E" w:rsidRDefault="00215168" w:rsidP="00AA7988">
            <w:pPr>
              <w:pStyle w:val="NormalCapitulos"/>
            </w:pPr>
            <w:r>
              <w:t xml:space="preserve">Uso de </w:t>
            </w:r>
            <w:proofErr w:type="spellStart"/>
            <w:r>
              <w:t>dashboards</w:t>
            </w:r>
            <w:proofErr w:type="spellEnd"/>
            <w:r>
              <w:t xml:space="preserve"> en Excel o Power BI </w:t>
            </w:r>
          </w:p>
        </w:tc>
      </w:tr>
      <w:tr w:rsidR="00FF729E" w14:paraId="22852ED9" w14:textId="77777777" w:rsidTr="00AA7988">
        <w:trPr>
          <w:trHeight w:val="1210"/>
          <w:jc w:val="left"/>
        </w:trPr>
        <w:tc>
          <w:tcPr>
            <w:tcW w:w="2858" w:type="dxa"/>
            <w:vAlign w:val="center"/>
          </w:tcPr>
          <w:p w14:paraId="5DEE4D4A" w14:textId="77777777" w:rsidR="00FF729E" w:rsidRDefault="00215168" w:rsidP="00AA7988">
            <w:pPr>
              <w:pStyle w:val="NormalCapitulos"/>
            </w:pPr>
            <w:r>
              <w:t xml:space="preserve">Control de inventarios en tiempo real </w:t>
            </w:r>
          </w:p>
        </w:tc>
        <w:tc>
          <w:tcPr>
            <w:tcW w:w="4861" w:type="dxa"/>
            <w:vAlign w:val="center"/>
          </w:tcPr>
          <w:p w14:paraId="1A17EA53" w14:textId="77777777" w:rsidR="00FF729E" w:rsidRDefault="00215168" w:rsidP="00AA7988">
            <w:pPr>
              <w:pStyle w:val="NormalCapitulos"/>
            </w:pPr>
            <w:r>
              <w:t xml:space="preserve">Integración entre almacén y producción </w:t>
            </w:r>
          </w:p>
        </w:tc>
      </w:tr>
      <w:tr w:rsidR="00FF729E" w14:paraId="2D8A48B0" w14:textId="77777777" w:rsidTr="00AA7988">
        <w:trPr>
          <w:trHeight w:val="1121"/>
          <w:jc w:val="left"/>
        </w:trPr>
        <w:tc>
          <w:tcPr>
            <w:tcW w:w="2858" w:type="dxa"/>
            <w:vAlign w:val="center"/>
          </w:tcPr>
          <w:p w14:paraId="6A62F340" w14:textId="77777777" w:rsidR="00FF729E" w:rsidRDefault="00215168" w:rsidP="00AA7988">
            <w:pPr>
              <w:pStyle w:val="NormalCapitulos"/>
            </w:pPr>
            <w:r>
              <w:t xml:space="preserve">Capacitación del personal </w:t>
            </w:r>
          </w:p>
        </w:tc>
        <w:tc>
          <w:tcPr>
            <w:tcW w:w="4861" w:type="dxa"/>
            <w:vAlign w:val="center"/>
          </w:tcPr>
          <w:p w14:paraId="711AD5D5" w14:textId="77777777" w:rsidR="00FF729E" w:rsidRDefault="00215168" w:rsidP="00AA7988">
            <w:pPr>
              <w:pStyle w:val="NormalCapitulos"/>
            </w:pPr>
            <w:r>
              <w:t xml:space="preserve">Formación en análisis estadístico y planeamiento </w:t>
            </w:r>
          </w:p>
        </w:tc>
      </w:tr>
      <w:tr w:rsidR="00FF729E" w14:paraId="234A41DC" w14:textId="77777777" w:rsidTr="00AA7988">
        <w:trPr>
          <w:trHeight w:val="970"/>
          <w:jc w:val="left"/>
        </w:trPr>
        <w:tc>
          <w:tcPr>
            <w:tcW w:w="2858" w:type="dxa"/>
            <w:vAlign w:val="center"/>
          </w:tcPr>
          <w:p w14:paraId="2D13489A" w14:textId="77777777" w:rsidR="00FF729E" w:rsidRDefault="00215168" w:rsidP="00AA7988">
            <w:pPr>
              <w:pStyle w:val="NormalCapitulos"/>
            </w:pPr>
            <w:r>
              <w:t xml:space="preserve">Mejora del flujo logístico </w:t>
            </w:r>
          </w:p>
        </w:tc>
        <w:tc>
          <w:tcPr>
            <w:tcW w:w="4861" w:type="dxa"/>
            <w:vAlign w:val="center"/>
          </w:tcPr>
          <w:p w14:paraId="57D50C6B" w14:textId="77777777" w:rsidR="00FF729E" w:rsidRDefault="00215168" w:rsidP="00DC1443">
            <w:pPr>
              <w:pStyle w:val="NormalCapitulos"/>
              <w:keepNext/>
            </w:pPr>
            <w:r>
              <w:t xml:space="preserve">Reducción de tiempos muertos en distribución </w:t>
            </w:r>
          </w:p>
        </w:tc>
      </w:tr>
    </w:tbl>
    <w:p w14:paraId="461889BC" w14:textId="29580948" w:rsidR="00DC1443" w:rsidRDefault="00DC1443" w:rsidP="00DC1443">
      <w:pPr>
        <w:pStyle w:val="Descripcin"/>
        <w:framePr w:hSpace="141" w:wrap="around" w:vAnchor="text" w:hAnchor="text" w:xAlign="center" w:y="1"/>
        <w:suppressOverlap/>
      </w:pPr>
      <w:r>
        <w:t xml:space="preserve">Tabla </w:t>
      </w:r>
      <w:r>
        <w:fldChar w:fldCharType="begin"/>
      </w:r>
      <w:r>
        <w:instrText xml:space="preserve"> SEQ Tabla \* ARABIC </w:instrText>
      </w:r>
      <w:r>
        <w:fldChar w:fldCharType="separate"/>
      </w:r>
      <w:r w:rsidR="00920494">
        <w:rPr>
          <w:noProof/>
        </w:rPr>
        <w:t>3</w:t>
      </w:r>
      <w:r>
        <w:fldChar w:fldCharType="end"/>
      </w:r>
    </w:p>
    <w:p w14:paraId="72CD585B" w14:textId="77777777" w:rsidR="00FF729E" w:rsidRDefault="00215168" w:rsidP="009359E0">
      <w:r>
        <w:t xml:space="preserve"> </w:t>
      </w:r>
    </w:p>
    <w:p w14:paraId="4A25CDBF" w14:textId="5C02BCC2" w:rsidR="00FF729E" w:rsidRDefault="00215168" w:rsidP="00F74730">
      <w:r>
        <w:t>Después de evaluar las alternativas, se determinó que la implementación de modelos de pronóstico estadístico complementados con herramientas de control operativo representa la solución más viable técnica y económicamente.</w:t>
      </w:r>
    </w:p>
    <w:p w14:paraId="33E70F76" w14:textId="3C49EAB3" w:rsidR="00FF729E" w:rsidRDefault="00215168" w:rsidP="00F74730">
      <w:pPr>
        <w:pStyle w:val="Ttulo2"/>
        <w:ind w:left="706"/>
      </w:pPr>
      <w:bookmarkStart w:id="19" w:name="_Toc233452996"/>
      <w:r>
        <w:t>4.4 Desarrollo de la Propuesta de Mejora</w:t>
      </w:r>
      <w:bookmarkEnd w:id="19"/>
      <w:r>
        <w:t xml:space="preserve"> </w:t>
      </w:r>
    </w:p>
    <w:p w14:paraId="0094B27B" w14:textId="568BF31E" w:rsidR="00FF729E" w:rsidRDefault="00215168" w:rsidP="00F74730">
      <w:r>
        <w:t xml:space="preserve">La propuesta consiste en implementar un sistema de planificación operativa basado en pronósticos estadísticos utilizando la metodología de Regresión Lineal Simple. </w:t>
      </w:r>
    </w:p>
    <w:p w14:paraId="1C114FAB" w14:textId="54466C99" w:rsidR="00FF729E" w:rsidRDefault="00215168" w:rsidP="009359E0">
      <w:r>
        <w:t xml:space="preserve">El sistema permitirá: </w:t>
      </w:r>
    </w:p>
    <w:p w14:paraId="5F2A1821" w14:textId="77777777" w:rsidR="00FF729E" w:rsidRDefault="00215168" w:rsidP="00215168">
      <w:pPr>
        <w:pStyle w:val="Prrafodelista"/>
        <w:numPr>
          <w:ilvl w:val="0"/>
          <w:numId w:val="7"/>
        </w:numPr>
      </w:pPr>
      <w:r>
        <w:t xml:space="preserve">Proyectar la demanda mensual con mayor precisión. </w:t>
      </w:r>
    </w:p>
    <w:p w14:paraId="6CEC8EFD" w14:textId="77777777" w:rsidR="00FF729E" w:rsidRDefault="00215168" w:rsidP="00215168">
      <w:pPr>
        <w:pStyle w:val="Prrafodelista"/>
        <w:numPr>
          <w:ilvl w:val="0"/>
          <w:numId w:val="7"/>
        </w:numPr>
      </w:pPr>
      <w:r>
        <w:t xml:space="preserve">Reducir errores de planificación. </w:t>
      </w:r>
    </w:p>
    <w:p w14:paraId="4A367A6B" w14:textId="77777777" w:rsidR="00FF729E" w:rsidRDefault="00215168" w:rsidP="00215168">
      <w:pPr>
        <w:pStyle w:val="Prrafodelista"/>
        <w:numPr>
          <w:ilvl w:val="0"/>
          <w:numId w:val="7"/>
        </w:numPr>
      </w:pPr>
      <w:r>
        <w:t xml:space="preserve">Optimizar la programación de producción. </w:t>
      </w:r>
    </w:p>
    <w:p w14:paraId="2703341D" w14:textId="77777777" w:rsidR="00FF729E" w:rsidRDefault="00215168" w:rsidP="00215168">
      <w:pPr>
        <w:pStyle w:val="Prrafodelista"/>
        <w:numPr>
          <w:ilvl w:val="0"/>
          <w:numId w:val="7"/>
        </w:numPr>
      </w:pPr>
      <w:r>
        <w:t xml:space="preserve">Mejorar la gestión de inventarios. </w:t>
      </w:r>
    </w:p>
    <w:p w14:paraId="44D9FEA6" w14:textId="3BCCD532" w:rsidR="00FF729E" w:rsidRDefault="00215168" w:rsidP="00215168">
      <w:pPr>
        <w:pStyle w:val="Prrafodelista"/>
        <w:numPr>
          <w:ilvl w:val="0"/>
          <w:numId w:val="7"/>
        </w:numPr>
      </w:pPr>
      <w:r>
        <w:t xml:space="preserve">Reducir costos logísticos y de almacenamiento. </w:t>
      </w:r>
    </w:p>
    <w:p w14:paraId="10E0D656" w14:textId="38C01A87" w:rsidR="00FF729E" w:rsidRDefault="00215168" w:rsidP="00F74730">
      <w:r>
        <w:lastRenderedPageBreak/>
        <w:t xml:space="preserve">Además, se propone complementar el sistema con: </w:t>
      </w:r>
    </w:p>
    <w:p w14:paraId="1C8B5253" w14:textId="77777777" w:rsidR="00FF729E" w:rsidRDefault="00215168" w:rsidP="00215168">
      <w:pPr>
        <w:pStyle w:val="Prrafodelista"/>
        <w:numPr>
          <w:ilvl w:val="0"/>
          <w:numId w:val="7"/>
        </w:numPr>
      </w:pPr>
      <w:r>
        <w:t xml:space="preserve">Tableros de control KPI. </w:t>
      </w:r>
    </w:p>
    <w:p w14:paraId="27E1ECA8" w14:textId="77777777" w:rsidR="00FF729E" w:rsidRDefault="00215168" w:rsidP="00215168">
      <w:pPr>
        <w:pStyle w:val="Prrafodelista"/>
        <w:numPr>
          <w:ilvl w:val="0"/>
          <w:numId w:val="7"/>
        </w:numPr>
      </w:pPr>
      <w:r>
        <w:t xml:space="preserve">Reportes automáticos. </w:t>
      </w:r>
    </w:p>
    <w:p w14:paraId="2140ACD8" w14:textId="77777777" w:rsidR="00FF729E" w:rsidRDefault="00215168" w:rsidP="00215168">
      <w:pPr>
        <w:pStyle w:val="Prrafodelista"/>
        <w:numPr>
          <w:ilvl w:val="0"/>
          <w:numId w:val="7"/>
        </w:numPr>
      </w:pPr>
      <w:r>
        <w:t xml:space="preserve">Seguimiento semanal de inventarios. </w:t>
      </w:r>
    </w:p>
    <w:p w14:paraId="5C0F951B" w14:textId="4ABC2D64" w:rsidR="00FF729E" w:rsidRDefault="00215168" w:rsidP="00215168">
      <w:pPr>
        <w:pStyle w:val="Prrafodelista"/>
        <w:numPr>
          <w:ilvl w:val="0"/>
          <w:numId w:val="7"/>
        </w:numPr>
      </w:pPr>
      <w:r>
        <w:t>Alertas de desviación de demanda.</w:t>
      </w:r>
    </w:p>
    <w:p w14:paraId="6B43C945" w14:textId="41D5AE59" w:rsidR="00FF729E" w:rsidRDefault="00215168" w:rsidP="00F74730">
      <w:r>
        <w:t xml:space="preserve">La implementación se realizará inicialmente en la línea de Aceite Primor 1L de la planta Callao como proyecto piloto. </w:t>
      </w:r>
    </w:p>
    <w:p w14:paraId="2181929D" w14:textId="7E7EA32B" w:rsidR="00FF729E" w:rsidRDefault="00215168" w:rsidP="00F74730">
      <w:pPr>
        <w:pStyle w:val="Ttulo2"/>
        <w:ind w:left="706"/>
      </w:pPr>
      <w:bookmarkStart w:id="20" w:name="_Toc233452997"/>
      <w:r>
        <w:t>4.5 Pruebas y Validación de la Mejora</w:t>
      </w:r>
      <w:bookmarkEnd w:id="20"/>
    </w:p>
    <w:p w14:paraId="4208921C" w14:textId="3E23F6B7" w:rsidR="00FF729E" w:rsidRDefault="00215168" w:rsidP="00F74730">
      <w:r>
        <w:t xml:space="preserve">Para validar la efectividad de la propuesta, se compararon dos métodos estadísticos: </w:t>
      </w:r>
    </w:p>
    <w:p w14:paraId="462B2F9A" w14:textId="5D3CF321" w:rsidR="00FF729E" w:rsidRDefault="00F74730" w:rsidP="00F74730">
      <w:pPr>
        <w:ind w:left="1414" w:firstLine="2"/>
      </w:pPr>
      <w:r>
        <w:t>(</w:t>
      </w:r>
      <w:r w:rsidR="00215168">
        <w:t xml:space="preserve">Promedio Móvil </w:t>
      </w:r>
      <w:r>
        <w:t xml:space="preserve">Simple y </w:t>
      </w:r>
      <w:r w:rsidR="00215168">
        <w:t>Regresión Lineal Simple</w:t>
      </w:r>
      <w:r>
        <w:t>)</w:t>
      </w:r>
    </w:p>
    <w:p w14:paraId="01CDFD44" w14:textId="77777777" w:rsidR="00FF729E" w:rsidRDefault="00215168" w:rsidP="009359E0">
      <w:r>
        <w:t xml:space="preserve">Los resultados obtenidos demostraron que la Regresión Lineal presentó: </w:t>
      </w:r>
    </w:p>
    <w:p w14:paraId="1B311ED5" w14:textId="73EB0D1D" w:rsidR="00FF729E" w:rsidRDefault="00215168" w:rsidP="00215168">
      <w:pPr>
        <w:pStyle w:val="Prrafodelista"/>
        <w:numPr>
          <w:ilvl w:val="0"/>
          <w:numId w:val="38"/>
        </w:numPr>
      </w:pPr>
      <w:r>
        <w:t xml:space="preserve">Menor MAD = 61.61 </w:t>
      </w:r>
    </w:p>
    <w:p w14:paraId="1D5EBFC1" w14:textId="7116F57B" w:rsidR="00FF729E" w:rsidRDefault="00215168" w:rsidP="00215168">
      <w:pPr>
        <w:pStyle w:val="Prrafodelista"/>
        <w:numPr>
          <w:ilvl w:val="0"/>
          <w:numId w:val="38"/>
        </w:numPr>
      </w:pPr>
      <w:r>
        <w:t xml:space="preserve">Menor MSE = 4,970.24 </w:t>
      </w:r>
    </w:p>
    <w:p w14:paraId="29B652DE" w14:textId="27A476EC" w:rsidR="00FF729E" w:rsidRDefault="00215168" w:rsidP="00F74730">
      <w:r>
        <w:t xml:space="preserve">Esto confirma que el modelo logra representar adecuadamente la tendencia creciente de la demanda y mejora significativamente la precisión de la planificación operativa. </w:t>
      </w:r>
    </w:p>
    <w:p w14:paraId="57B7E69D" w14:textId="3682F76F" w:rsidR="00FF729E" w:rsidRDefault="00215168" w:rsidP="00F74730">
      <w:r>
        <w:t xml:space="preserve">Asimismo, la simulación de la demanda futura permitió proyectar: </w:t>
      </w:r>
    </w:p>
    <w:p w14:paraId="4516F3E5" w14:textId="77777777" w:rsidR="00FF729E" w:rsidRDefault="00215168" w:rsidP="00215168">
      <w:pPr>
        <w:pStyle w:val="Prrafodelista"/>
        <w:numPr>
          <w:ilvl w:val="0"/>
          <w:numId w:val="39"/>
        </w:numPr>
      </w:pPr>
      <w:r>
        <w:t xml:space="preserve">Septiembre: 16,639 unidades. </w:t>
      </w:r>
    </w:p>
    <w:p w14:paraId="1C977062" w14:textId="77777777" w:rsidR="00FF729E" w:rsidRDefault="00215168" w:rsidP="00215168">
      <w:pPr>
        <w:pStyle w:val="Prrafodelista"/>
        <w:numPr>
          <w:ilvl w:val="0"/>
          <w:numId w:val="39"/>
        </w:numPr>
      </w:pPr>
      <w:r>
        <w:t xml:space="preserve">Octubre: 17,220 unidades. </w:t>
      </w:r>
    </w:p>
    <w:p w14:paraId="59D7E38F" w14:textId="3BD32261" w:rsidR="00FF729E" w:rsidRDefault="00215168" w:rsidP="00215168">
      <w:pPr>
        <w:pStyle w:val="Prrafodelista"/>
        <w:numPr>
          <w:ilvl w:val="0"/>
          <w:numId w:val="39"/>
        </w:numPr>
      </w:pPr>
      <w:r>
        <w:t xml:space="preserve">Noviembre: 17,801 unidades. </w:t>
      </w:r>
    </w:p>
    <w:p w14:paraId="5A09FCFB" w14:textId="645AA183" w:rsidR="00FF729E" w:rsidRDefault="00215168" w:rsidP="00F74730">
      <w:r>
        <w:t xml:space="preserve">Los resultados validan la factibilidad técnica y económica de implementar el sistema de pronósticos dentro de las operaciones de la empresa. </w:t>
      </w:r>
    </w:p>
    <w:p w14:paraId="10EF77D6" w14:textId="5A056083" w:rsidR="00FF729E" w:rsidRDefault="00215168" w:rsidP="00F74730">
      <w:pPr>
        <w:pStyle w:val="Ttulo2"/>
        <w:ind w:left="706"/>
      </w:pPr>
      <w:bookmarkStart w:id="21" w:name="_Toc233452998"/>
      <w:r>
        <w:t>4.6 Entrega y Aplicación de la Mejora</w:t>
      </w:r>
      <w:bookmarkEnd w:id="21"/>
      <w:r>
        <w:t xml:space="preserve"> </w:t>
      </w:r>
    </w:p>
    <w:p w14:paraId="7EB2BECE" w14:textId="113B3A7E" w:rsidR="00FF729E" w:rsidRDefault="00215168" w:rsidP="00F74730">
      <w:r>
        <w:t xml:space="preserve">La propuesta final será implementada por el área de Planeamiento y Demanda (S&amp;OP) de la planta Callao. </w:t>
      </w:r>
    </w:p>
    <w:p w14:paraId="3164AEFB" w14:textId="59D26124" w:rsidR="00FF729E" w:rsidRDefault="00215168" w:rsidP="00F74730">
      <w:r>
        <w:lastRenderedPageBreak/>
        <w:t xml:space="preserve">La entrega del proyecto contempla: </w:t>
      </w:r>
    </w:p>
    <w:p w14:paraId="7E99AF31" w14:textId="77777777" w:rsidR="00FF729E" w:rsidRDefault="00215168" w:rsidP="00215168">
      <w:pPr>
        <w:pStyle w:val="Prrafodelista"/>
        <w:numPr>
          <w:ilvl w:val="0"/>
          <w:numId w:val="8"/>
        </w:numPr>
      </w:pPr>
      <w:r>
        <w:t xml:space="preserve">Manual de uso del modelo de pronóstico. </w:t>
      </w:r>
    </w:p>
    <w:p w14:paraId="68E2ED19" w14:textId="77777777" w:rsidR="00FF729E" w:rsidRDefault="00215168" w:rsidP="00215168">
      <w:pPr>
        <w:pStyle w:val="Prrafodelista"/>
        <w:numPr>
          <w:ilvl w:val="0"/>
          <w:numId w:val="8"/>
        </w:numPr>
      </w:pPr>
      <w:r>
        <w:t xml:space="preserve">Dashboard de control de demanda. </w:t>
      </w:r>
    </w:p>
    <w:p w14:paraId="64AED37D" w14:textId="77777777" w:rsidR="00FF729E" w:rsidRDefault="00215168" w:rsidP="00215168">
      <w:pPr>
        <w:pStyle w:val="Prrafodelista"/>
        <w:numPr>
          <w:ilvl w:val="0"/>
          <w:numId w:val="8"/>
        </w:numPr>
      </w:pPr>
      <w:r>
        <w:t xml:space="preserve">Indicadores KPI de seguimiento. </w:t>
      </w:r>
    </w:p>
    <w:p w14:paraId="21F44278" w14:textId="77777777" w:rsidR="00FF729E" w:rsidRDefault="00215168" w:rsidP="00215168">
      <w:pPr>
        <w:pStyle w:val="Prrafodelista"/>
        <w:numPr>
          <w:ilvl w:val="0"/>
          <w:numId w:val="8"/>
        </w:numPr>
      </w:pPr>
      <w:r>
        <w:t xml:space="preserve">Reportes mensuales de precisión. </w:t>
      </w:r>
    </w:p>
    <w:p w14:paraId="32A6CA30" w14:textId="77777777" w:rsidR="00FF729E" w:rsidRDefault="00215168" w:rsidP="00215168">
      <w:pPr>
        <w:pStyle w:val="Prrafodelista"/>
        <w:numPr>
          <w:ilvl w:val="0"/>
          <w:numId w:val="8"/>
        </w:numPr>
      </w:pPr>
      <w:r>
        <w:t xml:space="preserve">Capacitación básica al personal operativo. </w:t>
      </w:r>
    </w:p>
    <w:p w14:paraId="43A7700D" w14:textId="77777777" w:rsidR="00FF729E" w:rsidRDefault="00215168" w:rsidP="009359E0">
      <w:r>
        <w:t xml:space="preserve">Con esta mejora, la empresa podrá incrementar la eficiencia de sus operaciones y fortalecer la toma de decisiones estratégicas en la cadena de suministro. </w:t>
      </w:r>
    </w:p>
    <w:p w14:paraId="098269AF" w14:textId="77777777" w:rsidR="00FF729E" w:rsidRDefault="00215168" w:rsidP="009359E0">
      <w:r>
        <w:t xml:space="preserve"> </w:t>
      </w:r>
    </w:p>
    <w:p w14:paraId="6B1D1292" w14:textId="77777777" w:rsidR="00FF729E" w:rsidRDefault="00215168" w:rsidP="00BE3292">
      <w:pPr>
        <w:pStyle w:val="Ttulo1"/>
      </w:pPr>
      <w:bookmarkStart w:id="22" w:name="_Toc233452999"/>
      <w:r>
        <w:t>5. ESTUDIO DE GESTIÓN DE CALIDAD</w:t>
      </w:r>
      <w:bookmarkEnd w:id="22"/>
      <w:r>
        <w:t xml:space="preserve"> </w:t>
      </w:r>
    </w:p>
    <w:p w14:paraId="555E6D7D" w14:textId="77777777" w:rsidR="00FF729E" w:rsidRDefault="00215168" w:rsidP="005976EA">
      <w:pPr>
        <w:pStyle w:val="Ttulo2"/>
        <w:ind w:left="706"/>
      </w:pPr>
      <w:bookmarkStart w:id="23" w:name="_Toc233453000"/>
      <w:r>
        <w:t>5.1 Gestión de Calidad en las Operaciones</w:t>
      </w:r>
      <w:bookmarkEnd w:id="23"/>
      <w:r>
        <w:t xml:space="preserve"> </w:t>
      </w:r>
    </w:p>
    <w:p w14:paraId="229B3764" w14:textId="77777777" w:rsidR="00FF729E" w:rsidRDefault="00215168" w:rsidP="009359E0">
      <w:r>
        <w:t xml:space="preserve">La gestión de calidad dentro de la línea de producción de Aceite Primor 1L de Alicorp tiene como finalidad garantizar que los procesos productivos, logísticos y de distribución se desarrollen de manera eficiente, cumpliendo los estándares establecidos por la empresa y las exigencias del mercado. </w:t>
      </w:r>
    </w:p>
    <w:p w14:paraId="37A8CF25" w14:textId="77777777" w:rsidR="00FF729E" w:rsidRDefault="00215168" w:rsidP="009359E0">
      <w:r>
        <w:t xml:space="preserve">La calidad operativa no solo se relaciona con las características físicas del producto, sino también con: </w:t>
      </w:r>
    </w:p>
    <w:p w14:paraId="621F93C8" w14:textId="77777777" w:rsidR="00FF729E" w:rsidRDefault="00215168" w:rsidP="00215168">
      <w:pPr>
        <w:pStyle w:val="Prrafodelista"/>
        <w:numPr>
          <w:ilvl w:val="0"/>
          <w:numId w:val="40"/>
        </w:numPr>
      </w:pPr>
      <w:r>
        <w:t xml:space="preserve">La precisión del abastecimiento.  </w:t>
      </w:r>
    </w:p>
    <w:p w14:paraId="70755B96" w14:textId="77777777" w:rsidR="00FF729E" w:rsidRDefault="00215168" w:rsidP="00215168">
      <w:pPr>
        <w:pStyle w:val="Prrafodelista"/>
        <w:numPr>
          <w:ilvl w:val="0"/>
          <w:numId w:val="40"/>
        </w:numPr>
      </w:pPr>
      <w:r>
        <w:t xml:space="preserve">La continuidad de producción.  </w:t>
      </w:r>
    </w:p>
    <w:p w14:paraId="614773F7" w14:textId="77777777" w:rsidR="00FF729E" w:rsidRDefault="00215168" w:rsidP="00215168">
      <w:pPr>
        <w:pStyle w:val="Prrafodelista"/>
        <w:numPr>
          <w:ilvl w:val="0"/>
          <w:numId w:val="40"/>
        </w:numPr>
      </w:pPr>
      <w:r>
        <w:t xml:space="preserve">La disponibilidad del producto.  </w:t>
      </w:r>
    </w:p>
    <w:p w14:paraId="0D38A8EB" w14:textId="77777777" w:rsidR="00FF729E" w:rsidRDefault="00215168" w:rsidP="00215168">
      <w:pPr>
        <w:pStyle w:val="Prrafodelista"/>
        <w:numPr>
          <w:ilvl w:val="0"/>
          <w:numId w:val="41"/>
        </w:numPr>
      </w:pPr>
      <w:r>
        <w:t xml:space="preserve">La reducción de desperdicios.  </w:t>
      </w:r>
    </w:p>
    <w:p w14:paraId="51B4FF36" w14:textId="77777777" w:rsidR="00FF729E" w:rsidRDefault="00215168" w:rsidP="00215168">
      <w:pPr>
        <w:pStyle w:val="Prrafodelista"/>
        <w:numPr>
          <w:ilvl w:val="0"/>
          <w:numId w:val="41"/>
        </w:numPr>
      </w:pPr>
      <w:r>
        <w:t xml:space="preserve">La satisfacción del cliente final.  </w:t>
      </w:r>
    </w:p>
    <w:p w14:paraId="27AF8B2B" w14:textId="77777777" w:rsidR="00FF729E" w:rsidRDefault="00215168" w:rsidP="009359E0">
      <w:r>
        <w:t xml:space="preserve">Debido a ello, la empresa requiere integrar herramientas de control de calidad que permitan mejorar la relación entre demanda, producción y procesos logísticos. </w:t>
      </w:r>
    </w:p>
    <w:p w14:paraId="147AAE37" w14:textId="77777777" w:rsidR="00FF729E" w:rsidRDefault="00215168" w:rsidP="009359E0">
      <w:r>
        <w:t xml:space="preserve"> </w:t>
      </w:r>
    </w:p>
    <w:p w14:paraId="417A334C" w14:textId="77777777" w:rsidR="00FF729E" w:rsidRDefault="00215168" w:rsidP="005976EA">
      <w:pPr>
        <w:pStyle w:val="Ttulo2"/>
        <w:ind w:left="706"/>
      </w:pPr>
      <w:bookmarkStart w:id="24" w:name="_Toc233453001"/>
      <w:r>
        <w:lastRenderedPageBreak/>
        <w:t>5</w:t>
      </w:r>
      <w:r>
        <w:t>.2 Herramientas de Gestión de Calidad Aplicadas</w:t>
      </w:r>
      <w:bookmarkEnd w:id="24"/>
      <w:r>
        <w:t xml:space="preserve"> </w:t>
      </w:r>
    </w:p>
    <w:p w14:paraId="080EB0BF" w14:textId="77777777" w:rsidR="00FF729E" w:rsidRDefault="00215168" w:rsidP="009359E0">
      <w:r>
        <w:t xml:space="preserve">Para evaluar y controlar las operaciones se aplican las siguientes herramientas: </w:t>
      </w:r>
    </w:p>
    <w:tbl>
      <w:tblPr>
        <w:tblStyle w:val="Estilo1"/>
        <w:tblpPr w:leftFromText="141" w:rightFromText="141" w:vertAnchor="text" w:tblpXSpec="center" w:tblpY="1"/>
        <w:tblOverlap w:val="never"/>
        <w:tblW w:w="8039" w:type="dxa"/>
        <w:jc w:val="left"/>
        <w:tblLook w:val="04A0" w:firstRow="1" w:lastRow="0" w:firstColumn="1" w:lastColumn="0" w:noHBand="0" w:noVBand="1"/>
      </w:tblPr>
      <w:tblGrid>
        <w:gridCol w:w="2778"/>
        <w:gridCol w:w="5261"/>
      </w:tblGrid>
      <w:tr w:rsidR="00FF729E" w14:paraId="73538484" w14:textId="77777777" w:rsidTr="00AA7988">
        <w:trPr>
          <w:trHeight w:val="322"/>
          <w:jc w:val="left"/>
        </w:trPr>
        <w:tc>
          <w:tcPr>
            <w:tcW w:w="2778" w:type="dxa"/>
            <w:shd w:val="clear" w:color="auto" w:fill="FFFF00"/>
            <w:vAlign w:val="center"/>
          </w:tcPr>
          <w:p w14:paraId="369F4376" w14:textId="77777777" w:rsidR="00FF729E" w:rsidRDefault="00215168" w:rsidP="00AA7988">
            <w:pPr>
              <w:pStyle w:val="NormalCapitulos"/>
            </w:pPr>
            <w:r>
              <w:t xml:space="preserve">Herramienta </w:t>
            </w:r>
          </w:p>
        </w:tc>
        <w:tc>
          <w:tcPr>
            <w:tcW w:w="5261" w:type="dxa"/>
            <w:shd w:val="clear" w:color="auto" w:fill="FFFF00"/>
            <w:vAlign w:val="center"/>
          </w:tcPr>
          <w:p w14:paraId="16EBE8ED" w14:textId="77777777" w:rsidR="00FF729E" w:rsidRDefault="00215168" w:rsidP="00AA7988">
            <w:pPr>
              <w:pStyle w:val="NormalCapitulos"/>
            </w:pPr>
            <w:r>
              <w:t xml:space="preserve">Aplicación </w:t>
            </w:r>
          </w:p>
        </w:tc>
      </w:tr>
      <w:tr w:rsidR="00FF729E" w14:paraId="364F3EDB" w14:textId="77777777" w:rsidTr="00AA7988">
        <w:trPr>
          <w:trHeight w:val="328"/>
          <w:jc w:val="left"/>
        </w:trPr>
        <w:tc>
          <w:tcPr>
            <w:tcW w:w="2778" w:type="dxa"/>
            <w:vAlign w:val="center"/>
          </w:tcPr>
          <w:p w14:paraId="660FB389" w14:textId="77777777" w:rsidR="00FF729E" w:rsidRDefault="00215168" w:rsidP="00AA7988">
            <w:pPr>
              <w:pStyle w:val="NormalCapitulos"/>
            </w:pPr>
            <w:r>
              <w:t xml:space="preserve">PHVA (Deming) </w:t>
            </w:r>
          </w:p>
        </w:tc>
        <w:tc>
          <w:tcPr>
            <w:tcW w:w="5261" w:type="dxa"/>
            <w:vAlign w:val="center"/>
          </w:tcPr>
          <w:p w14:paraId="03678B14" w14:textId="77777777" w:rsidR="00FF729E" w:rsidRDefault="00215168" w:rsidP="00AA7988">
            <w:pPr>
              <w:pStyle w:val="NormalCapitulos"/>
            </w:pPr>
            <w:r>
              <w:t xml:space="preserve">Mejora continua de operaciones </w:t>
            </w:r>
          </w:p>
        </w:tc>
      </w:tr>
      <w:tr w:rsidR="00FF729E" w14:paraId="6D5A77CB" w14:textId="77777777" w:rsidTr="00AA7988">
        <w:trPr>
          <w:trHeight w:val="324"/>
          <w:jc w:val="left"/>
        </w:trPr>
        <w:tc>
          <w:tcPr>
            <w:tcW w:w="2778" w:type="dxa"/>
            <w:vAlign w:val="center"/>
          </w:tcPr>
          <w:p w14:paraId="192B2111" w14:textId="77777777" w:rsidR="00FF729E" w:rsidRDefault="00215168" w:rsidP="00AA7988">
            <w:pPr>
              <w:pStyle w:val="NormalCapitulos"/>
            </w:pPr>
            <w:r>
              <w:t xml:space="preserve">KPI Operativos </w:t>
            </w:r>
          </w:p>
        </w:tc>
        <w:tc>
          <w:tcPr>
            <w:tcW w:w="5261" w:type="dxa"/>
            <w:vAlign w:val="center"/>
          </w:tcPr>
          <w:p w14:paraId="26A043EC" w14:textId="77777777" w:rsidR="00FF729E" w:rsidRDefault="00215168" w:rsidP="00AA7988">
            <w:pPr>
              <w:pStyle w:val="NormalCapitulos"/>
            </w:pPr>
            <w:r>
              <w:t xml:space="preserve">Medición del desempeño </w:t>
            </w:r>
          </w:p>
        </w:tc>
      </w:tr>
      <w:tr w:rsidR="00FF729E" w14:paraId="34E45E93" w14:textId="77777777" w:rsidTr="00AA7988">
        <w:trPr>
          <w:trHeight w:val="326"/>
          <w:jc w:val="left"/>
        </w:trPr>
        <w:tc>
          <w:tcPr>
            <w:tcW w:w="2778" w:type="dxa"/>
            <w:vAlign w:val="center"/>
          </w:tcPr>
          <w:p w14:paraId="42B29664" w14:textId="77777777" w:rsidR="00FF729E" w:rsidRDefault="00215168" w:rsidP="00AA7988">
            <w:pPr>
              <w:pStyle w:val="NormalCapitulos"/>
            </w:pPr>
            <w:r>
              <w:t xml:space="preserve">Diagrama Ishikawa </w:t>
            </w:r>
          </w:p>
        </w:tc>
        <w:tc>
          <w:tcPr>
            <w:tcW w:w="5261" w:type="dxa"/>
            <w:vAlign w:val="center"/>
          </w:tcPr>
          <w:p w14:paraId="584046AE" w14:textId="77777777" w:rsidR="00FF729E" w:rsidRDefault="00215168" w:rsidP="00AA7988">
            <w:pPr>
              <w:pStyle w:val="NormalCapitulos"/>
            </w:pPr>
            <w:r>
              <w:t xml:space="preserve">Identificación de causas raíz </w:t>
            </w:r>
          </w:p>
        </w:tc>
      </w:tr>
      <w:tr w:rsidR="00FF729E" w14:paraId="087EE463" w14:textId="77777777" w:rsidTr="00AA7988">
        <w:trPr>
          <w:trHeight w:val="324"/>
          <w:jc w:val="left"/>
        </w:trPr>
        <w:tc>
          <w:tcPr>
            <w:tcW w:w="2778" w:type="dxa"/>
            <w:vAlign w:val="center"/>
          </w:tcPr>
          <w:p w14:paraId="380CED51" w14:textId="77777777" w:rsidR="00FF729E" w:rsidRDefault="00215168" w:rsidP="00AA7988">
            <w:pPr>
              <w:pStyle w:val="NormalCapitulos"/>
            </w:pPr>
            <w:r>
              <w:t xml:space="preserve">Control estadístico </w:t>
            </w:r>
          </w:p>
        </w:tc>
        <w:tc>
          <w:tcPr>
            <w:tcW w:w="5261" w:type="dxa"/>
            <w:vAlign w:val="center"/>
          </w:tcPr>
          <w:p w14:paraId="62F913F1" w14:textId="77777777" w:rsidR="00FF729E" w:rsidRDefault="00215168" w:rsidP="00AA7988">
            <w:pPr>
              <w:pStyle w:val="NormalCapitulos"/>
            </w:pPr>
            <w:r>
              <w:t xml:space="preserve">Seguimiento de errores del pronóstico </w:t>
            </w:r>
          </w:p>
        </w:tc>
      </w:tr>
      <w:tr w:rsidR="00FF729E" w14:paraId="22AAC3C7" w14:textId="77777777" w:rsidTr="00AA7988">
        <w:trPr>
          <w:trHeight w:val="326"/>
          <w:jc w:val="left"/>
        </w:trPr>
        <w:tc>
          <w:tcPr>
            <w:tcW w:w="2778" w:type="dxa"/>
            <w:vAlign w:val="center"/>
          </w:tcPr>
          <w:p w14:paraId="070C69A8" w14:textId="77777777" w:rsidR="00FF729E" w:rsidRDefault="00215168" w:rsidP="00AA7988">
            <w:pPr>
              <w:pStyle w:val="NormalCapitulos"/>
            </w:pPr>
            <w:r>
              <w:t xml:space="preserve">Check List Operacional </w:t>
            </w:r>
          </w:p>
        </w:tc>
        <w:tc>
          <w:tcPr>
            <w:tcW w:w="5261" w:type="dxa"/>
            <w:vAlign w:val="center"/>
          </w:tcPr>
          <w:p w14:paraId="023E14A6" w14:textId="77777777" w:rsidR="00FF729E" w:rsidRDefault="00215168" w:rsidP="00DC1443">
            <w:pPr>
              <w:pStyle w:val="NormalCapitulos"/>
              <w:keepNext/>
            </w:pPr>
            <w:r>
              <w:t xml:space="preserve">Verificación de cumplimiento de procesos </w:t>
            </w:r>
          </w:p>
        </w:tc>
      </w:tr>
    </w:tbl>
    <w:p w14:paraId="76E53230" w14:textId="16E45F46" w:rsidR="00DC1443" w:rsidRDefault="00DC1443" w:rsidP="00DC1443">
      <w:pPr>
        <w:pStyle w:val="Descripcin"/>
        <w:framePr w:hSpace="141" w:wrap="around" w:vAnchor="text" w:hAnchor="text" w:xAlign="center" w:y="1"/>
        <w:suppressOverlap/>
      </w:pPr>
      <w:r>
        <w:t xml:space="preserve">Tabla </w:t>
      </w:r>
      <w:r>
        <w:fldChar w:fldCharType="begin"/>
      </w:r>
      <w:r>
        <w:instrText xml:space="preserve"> SEQ Tabla \* ARABIC </w:instrText>
      </w:r>
      <w:r>
        <w:fldChar w:fldCharType="separate"/>
      </w:r>
      <w:r w:rsidR="00920494">
        <w:rPr>
          <w:noProof/>
        </w:rPr>
        <w:t>4</w:t>
      </w:r>
      <w:r>
        <w:fldChar w:fldCharType="end"/>
      </w:r>
    </w:p>
    <w:p w14:paraId="347BEF22" w14:textId="77777777" w:rsidR="00DC1443" w:rsidRDefault="00DC1443" w:rsidP="00BE3292">
      <w:pPr>
        <w:ind w:left="696" w:firstLine="0"/>
      </w:pPr>
    </w:p>
    <w:p w14:paraId="48CA84AA" w14:textId="0AC14B8C" w:rsidR="00FF729E" w:rsidRDefault="00215168" w:rsidP="00BE3292">
      <w:pPr>
        <w:ind w:left="696" w:firstLine="0"/>
      </w:pPr>
      <w:r>
        <w:t xml:space="preserve">Estas herramientas permiten monitorear permanentemente el comportamiento de la producción y reducir desviaciones operativas. </w:t>
      </w:r>
    </w:p>
    <w:p w14:paraId="1C504DE5" w14:textId="77777777" w:rsidR="00FF729E" w:rsidRDefault="00215168" w:rsidP="005976EA">
      <w:pPr>
        <w:pStyle w:val="Ttulo2"/>
        <w:ind w:left="706"/>
      </w:pPr>
      <w:bookmarkStart w:id="25" w:name="_Toc233453002"/>
      <w:r>
        <w:t>5</w:t>
      </w:r>
      <w:r>
        <w:t>.3 Indicadores de Calidad (KPI)</w:t>
      </w:r>
      <w:bookmarkEnd w:id="25"/>
      <w:r>
        <w:t xml:space="preserve"> </w:t>
      </w:r>
    </w:p>
    <w:p w14:paraId="71E27421" w14:textId="094D4CE6" w:rsidR="005976EA" w:rsidRDefault="00215168" w:rsidP="005976EA">
      <w:r>
        <w:t xml:space="preserve">Se establecen los siguientes indicadores para medir el desempeño </w:t>
      </w:r>
      <w:r>
        <w:t xml:space="preserve">operativo: </w:t>
      </w:r>
    </w:p>
    <w:tbl>
      <w:tblPr>
        <w:tblStyle w:val="Estilo1"/>
        <w:tblpPr w:leftFromText="141" w:rightFromText="141" w:vertAnchor="text" w:tblpXSpec="center" w:tblpY="1"/>
        <w:tblOverlap w:val="never"/>
        <w:tblW w:w="8505" w:type="dxa"/>
        <w:jc w:val="left"/>
        <w:tblLook w:val="04A0" w:firstRow="1" w:lastRow="0" w:firstColumn="1" w:lastColumn="0" w:noHBand="0" w:noVBand="1"/>
      </w:tblPr>
      <w:tblGrid>
        <w:gridCol w:w="3058"/>
        <w:gridCol w:w="3600"/>
        <w:gridCol w:w="1847"/>
      </w:tblGrid>
      <w:tr w:rsidR="00FF729E" w14:paraId="4CCE8DCA" w14:textId="77777777" w:rsidTr="00AA7988">
        <w:trPr>
          <w:trHeight w:val="310"/>
          <w:jc w:val="left"/>
        </w:trPr>
        <w:tc>
          <w:tcPr>
            <w:tcW w:w="3058" w:type="dxa"/>
            <w:shd w:val="clear" w:color="auto" w:fill="FFFF00"/>
          </w:tcPr>
          <w:p w14:paraId="6CFA77D1" w14:textId="77777777" w:rsidR="00FF729E" w:rsidRPr="00AA7988" w:rsidRDefault="00215168" w:rsidP="00AA7988">
            <w:pPr>
              <w:pStyle w:val="NormalCapitulos"/>
            </w:pPr>
            <w:r w:rsidRPr="00AA7988">
              <w:t xml:space="preserve">Indicador </w:t>
            </w:r>
          </w:p>
        </w:tc>
        <w:tc>
          <w:tcPr>
            <w:tcW w:w="3600" w:type="dxa"/>
            <w:shd w:val="clear" w:color="auto" w:fill="FFFF00"/>
          </w:tcPr>
          <w:p w14:paraId="5FD37A9F" w14:textId="77777777" w:rsidR="00FF729E" w:rsidRPr="00AA7988" w:rsidRDefault="00215168" w:rsidP="00AA7988">
            <w:pPr>
              <w:pStyle w:val="NormalCapitulos"/>
            </w:pPr>
            <w:r w:rsidRPr="00AA7988">
              <w:t xml:space="preserve">Fórmula </w:t>
            </w:r>
          </w:p>
        </w:tc>
        <w:tc>
          <w:tcPr>
            <w:tcW w:w="1847" w:type="dxa"/>
            <w:shd w:val="clear" w:color="auto" w:fill="FFFF00"/>
          </w:tcPr>
          <w:p w14:paraId="4F13FC9A" w14:textId="77777777" w:rsidR="00FF729E" w:rsidRPr="00AA7988" w:rsidRDefault="00215168" w:rsidP="00AA7988">
            <w:pPr>
              <w:pStyle w:val="NormalCapitulos"/>
            </w:pPr>
            <w:r w:rsidRPr="00AA7988">
              <w:t xml:space="preserve">Objetivo </w:t>
            </w:r>
          </w:p>
        </w:tc>
      </w:tr>
      <w:tr w:rsidR="00FF729E" w14:paraId="47463A51" w14:textId="77777777" w:rsidTr="00AA7988">
        <w:trPr>
          <w:trHeight w:val="610"/>
          <w:jc w:val="left"/>
        </w:trPr>
        <w:tc>
          <w:tcPr>
            <w:tcW w:w="3058" w:type="dxa"/>
          </w:tcPr>
          <w:p w14:paraId="2B22632A" w14:textId="77777777" w:rsidR="00FF729E" w:rsidRPr="00AA7988" w:rsidRDefault="00215168" w:rsidP="00AA7988">
            <w:pPr>
              <w:pStyle w:val="NormalCapitulos"/>
            </w:pPr>
            <w:r w:rsidRPr="00AA7988">
              <w:t xml:space="preserve">Nivel de cumplimiento de producción </w:t>
            </w:r>
          </w:p>
        </w:tc>
        <w:tc>
          <w:tcPr>
            <w:tcW w:w="3600" w:type="dxa"/>
          </w:tcPr>
          <w:p w14:paraId="6143017F" w14:textId="77777777" w:rsidR="00FF729E" w:rsidRPr="00AA7988" w:rsidRDefault="00215168" w:rsidP="00AA7988">
            <w:pPr>
              <w:pStyle w:val="NormalCapitulos"/>
            </w:pPr>
            <w:r w:rsidRPr="00AA7988">
              <w:t xml:space="preserve">Producción real / Producción programada ×100 </w:t>
            </w:r>
          </w:p>
        </w:tc>
        <w:tc>
          <w:tcPr>
            <w:tcW w:w="1847" w:type="dxa"/>
          </w:tcPr>
          <w:p w14:paraId="629D4AAA" w14:textId="77777777" w:rsidR="00FF729E" w:rsidRPr="00AA7988" w:rsidRDefault="00215168" w:rsidP="00AA7988">
            <w:pPr>
              <w:pStyle w:val="NormalCapitulos"/>
            </w:pPr>
            <w:r w:rsidRPr="00AA7988">
              <w:t xml:space="preserve">≥ 95% </w:t>
            </w:r>
          </w:p>
        </w:tc>
      </w:tr>
      <w:tr w:rsidR="00FF729E" w14:paraId="096B9FDC" w14:textId="77777777" w:rsidTr="00AA7988">
        <w:trPr>
          <w:trHeight w:val="310"/>
          <w:jc w:val="left"/>
        </w:trPr>
        <w:tc>
          <w:tcPr>
            <w:tcW w:w="3058" w:type="dxa"/>
          </w:tcPr>
          <w:p w14:paraId="6C38181B" w14:textId="77777777" w:rsidR="00FF729E" w:rsidRPr="00AA7988" w:rsidRDefault="00215168" w:rsidP="00AA7988">
            <w:pPr>
              <w:pStyle w:val="NormalCapitulos"/>
            </w:pPr>
            <w:r w:rsidRPr="00AA7988">
              <w:t xml:space="preserve">Exactitud del pronóstico </w:t>
            </w:r>
          </w:p>
        </w:tc>
        <w:tc>
          <w:tcPr>
            <w:tcW w:w="3600" w:type="dxa"/>
          </w:tcPr>
          <w:p w14:paraId="3F01A61D" w14:textId="77777777" w:rsidR="00FF729E" w:rsidRPr="00AA7988" w:rsidRDefault="00215168" w:rsidP="00AA7988">
            <w:pPr>
              <w:pStyle w:val="NormalCapitulos"/>
            </w:pPr>
            <w:r w:rsidRPr="00AA7988">
              <w:t xml:space="preserve">1 − Error porcentual </w:t>
            </w:r>
          </w:p>
        </w:tc>
        <w:tc>
          <w:tcPr>
            <w:tcW w:w="1847" w:type="dxa"/>
          </w:tcPr>
          <w:p w14:paraId="3D4E8C5D" w14:textId="77777777" w:rsidR="00FF729E" w:rsidRPr="00AA7988" w:rsidRDefault="00215168" w:rsidP="00AA7988">
            <w:pPr>
              <w:pStyle w:val="NormalCapitulos"/>
            </w:pPr>
            <w:r w:rsidRPr="00AA7988">
              <w:t xml:space="preserve">≥ 90% </w:t>
            </w:r>
          </w:p>
        </w:tc>
      </w:tr>
      <w:tr w:rsidR="00FF729E" w14:paraId="26792A60" w14:textId="77777777" w:rsidTr="00AA7988">
        <w:trPr>
          <w:trHeight w:val="612"/>
          <w:jc w:val="left"/>
        </w:trPr>
        <w:tc>
          <w:tcPr>
            <w:tcW w:w="3058" w:type="dxa"/>
          </w:tcPr>
          <w:p w14:paraId="00E066C2" w14:textId="77777777" w:rsidR="00FF729E" w:rsidRPr="00AA7988" w:rsidRDefault="00215168" w:rsidP="00AA7988">
            <w:pPr>
              <w:pStyle w:val="NormalCapitulos"/>
            </w:pPr>
            <w:r w:rsidRPr="00AA7988">
              <w:t xml:space="preserve">Nivel de quiebre de stock </w:t>
            </w:r>
          </w:p>
        </w:tc>
        <w:tc>
          <w:tcPr>
            <w:tcW w:w="3600" w:type="dxa"/>
          </w:tcPr>
          <w:p w14:paraId="3BD2DDEB" w14:textId="77777777" w:rsidR="00FF729E" w:rsidRPr="00AA7988" w:rsidRDefault="00215168" w:rsidP="00AA7988">
            <w:pPr>
              <w:pStyle w:val="NormalCapitulos"/>
            </w:pPr>
            <w:r w:rsidRPr="00AA7988">
              <w:t xml:space="preserve">Pedidos no atendidos / Pedidos totales </w:t>
            </w:r>
          </w:p>
        </w:tc>
        <w:tc>
          <w:tcPr>
            <w:tcW w:w="1847" w:type="dxa"/>
          </w:tcPr>
          <w:p w14:paraId="2398581E" w14:textId="77777777" w:rsidR="00FF729E" w:rsidRPr="00AA7988" w:rsidRDefault="00215168" w:rsidP="00AA7988">
            <w:pPr>
              <w:pStyle w:val="NormalCapitulos"/>
            </w:pPr>
            <w:r w:rsidRPr="00AA7988">
              <w:t xml:space="preserve">≤ 5% </w:t>
            </w:r>
          </w:p>
        </w:tc>
      </w:tr>
      <w:tr w:rsidR="00FF729E" w14:paraId="454C8713" w14:textId="77777777" w:rsidTr="00AA7988">
        <w:trPr>
          <w:trHeight w:val="610"/>
          <w:jc w:val="left"/>
        </w:trPr>
        <w:tc>
          <w:tcPr>
            <w:tcW w:w="3058" w:type="dxa"/>
          </w:tcPr>
          <w:p w14:paraId="115B768D" w14:textId="77777777" w:rsidR="00FF729E" w:rsidRPr="00AA7988" w:rsidRDefault="00215168" w:rsidP="00AA7988">
            <w:pPr>
              <w:pStyle w:val="NormalCapitulos"/>
            </w:pPr>
            <w:r w:rsidRPr="00AA7988">
              <w:t xml:space="preserve">Rotación de inventario </w:t>
            </w:r>
          </w:p>
        </w:tc>
        <w:tc>
          <w:tcPr>
            <w:tcW w:w="3600" w:type="dxa"/>
          </w:tcPr>
          <w:p w14:paraId="7CDFB23F" w14:textId="77777777" w:rsidR="00FF729E" w:rsidRPr="00AA7988" w:rsidRDefault="00215168" w:rsidP="00AA7988">
            <w:pPr>
              <w:pStyle w:val="NormalCapitulos"/>
            </w:pPr>
            <w:r w:rsidRPr="00AA7988">
              <w:t xml:space="preserve">Ventas / Inventario promedio </w:t>
            </w:r>
          </w:p>
        </w:tc>
        <w:tc>
          <w:tcPr>
            <w:tcW w:w="1847" w:type="dxa"/>
          </w:tcPr>
          <w:p w14:paraId="2CC60F7A" w14:textId="77777777" w:rsidR="00FF729E" w:rsidRPr="00AA7988" w:rsidRDefault="00215168" w:rsidP="00AA7988">
            <w:pPr>
              <w:pStyle w:val="NormalCapitulos"/>
            </w:pPr>
            <w:r w:rsidRPr="00AA7988">
              <w:t xml:space="preserve">Optimizar flujo </w:t>
            </w:r>
          </w:p>
        </w:tc>
      </w:tr>
      <w:tr w:rsidR="00FF729E" w14:paraId="375F6ACD" w14:textId="77777777" w:rsidTr="00AA7988">
        <w:trPr>
          <w:trHeight w:val="605"/>
          <w:jc w:val="left"/>
        </w:trPr>
        <w:tc>
          <w:tcPr>
            <w:tcW w:w="3058" w:type="dxa"/>
          </w:tcPr>
          <w:p w14:paraId="23E6AFE2" w14:textId="77777777" w:rsidR="00FF729E" w:rsidRPr="00AA7988" w:rsidRDefault="00215168" w:rsidP="00AA7988">
            <w:pPr>
              <w:pStyle w:val="NormalCapitulos"/>
            </w:pPr>
            <w:r w:rsidRPr="00AA7988">
              <w:t xml:space="preserve">Tiempo de despacho </w:t>
            </w:r>
          </w:p>
        </w:tc>
        <w:tc>
          <w:tcPr>
            <w:tcW w:w="3600" w:type="dxa"/>
          </w:tcPr>
          <w:p w14:paraId="63F62B9E" w14:textId="77777777" w:rsidR="00FF729E" w:rsidRPr="00AA7988" w:rsidRDefault="00215168" w:rsidP="00AA7988">
            <w:pPr>
              <w:pStyle w:val="NormalCapitulos"/>
            </w:pPr>
            <w:r w:rsidRPr="00AA7988">
              <w:t xml:space="preserve">Tiempo real / Tiempo estándar </w:t>
            </w:r>
          </w:p>
        </w:tc>
        <w:tc>
          <w:tcPr>
            <w:tcW w:w="1847" w:type="dxa"/>
          </w:tcPr>
          <w:p w14:paraId="75F44747" w14:textId="77777777" w:rsidR="00FF729E" w:rsidRPr="00AA7988" w:rsidRDefault="00215168" w:rsidP="00DC1443">
            <w:pPr>
              <w:pStyle w:val="NormalCapitulos"/>
              <w:keepNext/>
            </w:pPr>
            <w:r w:rsidRPr="00AA7988">
              <w:t xml:space="preserve">Reducir retrasos </w:t>
            </w:r>
          </w:p>
        </w:tc>
      </w:tr>
    </w:tbl>
    <w:p w14:paraId="53996E9D" w14:textId="0A641D2A" w:rsidR="00DC1443" w:rsidRDefault="00DC1443" w:rsidP="00DC1443">
      <w:pPr>
        <w:pStyle w:val="Descripcin"/>
        <w:framePr w:hSpace="141" w:wrap="around" w:vAnchor="text" w:hAnchor="text" w:xAlign="center" w:y="1"/>
        <w:suppressOverlap/>
      </w:pPr>
      <w:r>
        <w:t xml:space="preserve">Tabla </w:t>
      </w:r>
      <w:r>
        <w:fldChar w:fldCharType="begin"/>
      </w:r>
      <w:r>
        <w:instrText xml:space="preserve"> SEQ Tabla \* ARABIC </w:instrText>
      </w:r>
      <w:r>
        <w:fldChar w:fldCharType="separate"/>
      </w:r>
      <w:r w:rsidR="00920494">
        <w:rPr>
          <w:noProof/>
        </w:rPr>
        <w:t>5</w:t>
      </w:r>
      <w:r>
        <w:fldChar w:fldCharType="end"/>
      </w:r>
    </w:p>
    <w:p w14:paraId="629105A0" w14:textId="77777777" w:rsidR="00FF729E" w:rsidRDefault="00215168" w:rsidP="009359E0">
      <w:r>
        <w:lastRenderedPageBreak/>
        <w:t xml:space="preserve"> </w:t>
      </w:r>
    </w:p>
    <w:p w14:paraId="1F837D1E" w14:textId="2DC9F474" w:rsidR="00FF729E" w:rsidRDefault="00215168" w:rsidP="00DC1443">
      <w:pPr>
        <w:ind w:left="696" w:firstLine="0"/>
      </w:pPr>
      <w:r>
        <w:t xml:space="preserve">La integración de herramientas de calidad permite fortalecer la eficiencia operativa y asegurar la mejora continua en las operaciones de la empresa. </w:t>
      </w:r>
      <w:r>
        <w:t xml:space="preserve"> </w:t>
      </w:r>
    </w:p>
    <w:p w14:paraId="1263B980" w14:textId="77777777" w:rsidR="00FF729E" w:rsidRDefault="00215168" w:rsidP="005976EA">
      <w:pPr>
        <w:pStyle w:val="Ttulo2"/>
        <w:ind w:left="706"/>
      </w:pPr>
      <w:bookmarkStart w:id="26" w:name="_Toc233453003"/>
      <w:r>
        <w:t>5</w:t>
      </w:r>
      <w:r>
        <w:t>.4 Aplicación Práctica de la Gestión de Calidad</w:t>
      </w:r>
      <w:bookmarkEnd w:id="26"/>
      <w:r>
        <w:t xml:space="preserve"> </w:t>
      </w:r>
    </w:p>
    <w:p w14:paraId="5DA69988" w14:textId="77777777" w:rsidR="00BE3292" w:rsidRDefault="00215168" w:rsidP="00BE3292">
      <w:r>
        <w:t xml:space="preserve">La aplicación práctica de la gestión de calidad se enfoca principalmente en mejorar la precisión del planeamiento de operaciones mediante el uso de pronósticos estadísticos. </w:t>
      </w:r>
    </w:p>
    <w:p w14:paraId="3BBBFA69" w14:textId="23D5D705" w:rsidR="00FF729E" w:rsidRDefault="00215168" w:rsidP="00BE3292">
      <w:r>
        <w:t xml:space="preserve">Con la implementación del modelo de Regresión Lineal: </w:t>
      </w:r>
    </w:p>
    <w:p w14:paraId="35825D45" w14:textId="77777777" w:rsidR="00FF729E" w:rsidRDefault="00215168" w:rsidP="00215168">
      <w:pPr>
        <w:pStyle w:val="Prrafodelista"/>
        <w:numPr>
          <w:ilvl w:val="0"/>
          <w:numId w:val="9"/>
        </w:numPr>
      </w:pPr>
      <w:r>
        <w:t xml:space="preserve">Se reducen los errores de planificación. </w:t>
      </w:r>
    </w:p>
    <w:p w14:paraId="6540F2B6" w14:textId="77777777" w:rsidR="00FF729E" w:rsidRDefault="00215168" w:rsidP="00215168">
      <w:pPr>
        <w:pStyle w:val="Prrafodelista"/>
        <w:numPr>
          <w:ilvl w:val="0"/>
          <w:numId w:val="9"/>
        </w:numPr>
      </w:pPr>
      <w:r>
        <w:t xml:space="preserve">Disminuye el </w:t>
      </w:r>
      <w:proofErr w:type="spellStart"/>
      <w:r>
        <w:t>sobrestock</w:t>
      </w:r>
      <w:proofErr w:type="spellEnd"/>
      <w:r>
        <w:t xml:space="preserve">. </w:t>
      </w:r>
    </w:p>
    <w:p w14:paraId="07AC175F" w14:textId="77777777" w:rsidR="00FF729E" w:rsidRDefault="00215168" w:rsidP="00215168">
      <w:pPr>
        <w:pStyle w:val="Prrafodelista"/>
        <w:numPr>
          <w:ilvl w:val="0"/>
          <w:numId w:val="9"/>
        </w:numPr>
      </w:pPr>
      <w:r>
        <w:t xml:space="preserve">Se reducen pérdidas por desabastecimiento. </w:t>
      </w:r>
    </w:p>
    <w:p w14:paraId="70095686" w14:textId="77777777" w:rsidR="00FF729E" w:rsidRDefault="00215168" w:rsidP="00215168">
      <w:pPr>
        <w:pStyle w:val="Prrafodelista"/>
        <w:numPr>
          <w:ilvl w:val="0"/>
          <w:numId w:val="9"/>
        </w:numPr>
      </w:pPr>
      <w:r>
        <w:t xml:space="preserve">Se mejora la programación de producción. </w:t>
      </w:r>
    </w:p>
    <w:p w14:paraId="639BE9AE" w14:textId="779B0B62" w:rsidR="00FF729E" w:rsidRDefault="00215168" w:rsidP="00215168">
      <w:pPr>
        <w:pStyle w:val="Prrafodelista"/>
        <w:numPr>
          <w:ilvl w:val="0"/>
          <w:numId w:val="9"/>
        </w:numPr>
      </w:pPr>
      <w:r>
        <w:t xml:space="preserve">Se optimiza la distribución logística. </w:t>
      </w:r>
      <w:r>
        <w:t xml:space="preserve"> </w:t>
      </w:r>
    </w:p>
    <w:p w14:paraId="5A33B824" w14:textId="0D2C1532" w:rsidR="00BE3292" w:rsidRDefault="00215168" w:rsidP="00BE3292">
      <w:r>
        <w:t xml:space="preserve">Asimismo, el monitoreo continuo de indicadores permitirá detectar desviaciones antes de que impacten en la cadena de suministro. </w:t>
      </w:r>
    </w:p>
    <w:p w14:paraId="4598629C" w14:textId="025F86E8" w:rsidR="00FF729E" w:rsidRDefault="00215168" w:rsidP="005976EA">
      <w:pPr>
        <w:pStyle w:val="Ttulo2"/>
        <w:ind w:left="706"/>
      </w:pPr>
      <w:bookmarkStart w:id="27" w:name="_Toc233453004"/>
      <w:r>
        <w:t>5.5 Evaluación de Resultados</w:t>
      </w:r>
      <w:bookmarkEnd w:id="27"/>
      <w:r>
        <w:t xml:space="preserve"> </w:t>
      </w:r>
    </w:p>
    <w:p w14:paraId="1B4BF29C" w14:textId="12DEB05D" w:rsidR="00FF729E" w:rsidRDefault="00215168" w:rsidP="00BE3292">
      <w:r>
        <w:t xml:space="preserve">Luego de aplicar las herramientas de calidad, se observaron los siguientes beneficios proyectados: </w:t>
      </w:r>
    </w:p>
    <w:tbl>
      <w:tblPr>
        <w:tblStyle w:val="TableGrid"/>
        <w:tblW w:w="8505" w:type="dxa"/>
        <w:jc w:val="center"/>
        <w:tblCellMar>
          <w:top w:w="64" w:type="dxa"/>
          <w:left w:w="0" w:type="dxa"/>
          <w:right w:w="0" w:type="dxa"/>
        </w:tblCellMar>
        <w:tblLook w:val="04A0" w:firstRow="1" w:lastRow="0" w:firstColumn="1" w:lastColumn="0" w:noHBand="0" w:noVBand="1"/>
      </w:tblPr>
      <w:tblGrid>
        <w:gridCol w:w="4490"/>
        <w:gridCol w:w="4015"/>
      </w:tblGrid>
      <w:tr w:rsidR="00FF729E" w14:paraId="1A6E443B" w14:textId="77777777" w:rsidTr="00AA7988">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left w:val="nil"/>
              <w:bottom w:val="single" w:sz="4" w:space="0" w:color="000000"/>
              <w:right w:val="single" w:sz="4" w:space="0" w:color="000000"/>
            </w:tcBorders>
            <w:shd w:val="clear" w:color="auto" w:fill="FFFF00"/>
            <w:vAlign w:val="center"/>
          </w:tcPr>
          <w:p w14:paraId="4BA702CC" w14:textId="428A1746" w:rsidR="00FF729E" w:rsidRDefault="00215168" w:rsidP="00B71994">
            <w:pPr>
              <w:pStyle w:val="NormalCapitulos"/>
            </w:pPr>
            <w:r>
              <w:t>Mejora</w:t>
            </w:r>
            <w:r w:rsidR="00B71994">
              <w:t xml:space="preserve"> </w:t>
            </w:r>
            <w:r>
              <w:t>Esperada</w:t>
            </w:r>
          </w:p>
        </w:tc>
        <w:tc>
          <w:tcPr>
            <w:tcW w:w="0" w:type="auto"/>
            <w:tcBorders>
              <w:top w:val="single" w:sz="4" w:space="0" w:color="000000"/>
              <w:left w:val="single" w:sz="4" w:space="0" w:color="000000"/>
              <w:bottom w:val="single" w:sz="4" w:space="0" w:color="000000"/>
              <w:right w:val="nil"/>
            </w:tcBorders>
            <w:shd w:val="clear" w:color="auto" w:fill="FFFF00"/>
            <w:vAlign w:val="center"/>
          </w:tcPr>
          <w:p w14:paraId="61231876" w14:textId="77777777" w:rsidR="00FF729E" w:rsidRDefault="00215168" w:rsidP="00B71994">
            <w:pPr>
              <w:pStyle w:val="NormalCapitulos"/>
              <w:cnfStyle w:val="100000000000" w:firstRow="1" w:lastRow="0" w:firstColumn="0" w:lastColumn="0" w:oddVBand="0" w:evenVBand="0" w:oddHBand="0" w:evenHBand="0" w:firstRowFirstColumn="0" w:firstRowLastColumn="0" w:lastRowFirstColumn="0" w:lastRowLastColumn="0"/>
            </w:pPr>
            <w:r>
              <w:t xml:space="preserve">Impacto </w:t>
            </w:r>
          </w:p>
        </w:tc>
      </w:tr>
      <w:tr w:rsidR="00FF729E" w14:paraId="6913A0AA" w14:textId="77777777" w:rsidTr="00AA7988">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33C4B5A" w14:textId="77777777" w:rsidR="00FF729E" w:rsidRDefault="00215168" w:rsidP="00B71994">
            <w:pPr>
              <w:pStyle w:val="NormalCapitulos"/>
            </w:pPr>
            <w:r>
              <w:t xml:space="preserve">Reducción del error de pronóstico </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B236CDA" w14:textId="77777777" w:rsidR="00FF729E" w:rsidRDefault="00215168" w:rsidP="00B71994">
            <w:pPr>
              <w:pStyle w:val="NormalCapitulos"/>
              <w:cnfStyle w:val="000000000000" w:firstRow="0" w:lastRow="0" w:firstColumn="0" w:lastColumn="0" w:oddVBand="0" w:evenVBand="0" w:oddHBand="0" w:evenHBand="0" w:firstRowFirstColumn="0" w:firstRowLastColumn="0" w:lastRowFirstColumn="0" w:lastRowLastColumn="0"/>
            </w:pPr>
            <w:r>
              <w:t xml:space="preserve">Mayor precisión operativa </w:t>
            </w:r>
          </w:p>
        </w:tc>
      </w:tr>
      <w:tr w:rsidR="00FF729E" w14:paraId="4802B12E" w14:textId="77777777" w:rsidTr="00AA7988">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1077FD0" w14:textId="77777777" w:rsidR="00FF729E" w:rsidRDefault="00215168" w:rsidP="00B71994">
            <w:pPr>
              <w:pStyle w:val="NormalCapitulos"/>
            </w:pPr>
            <w:r>
              <w:t xml:space="preserve">Disminución del </w:t>
            </w:r>
            <w:proofErr w:type="spellStart"/>
            <w:r>
              <w:t>sobrestock</w:t>
            </w:r>
            <w:proofErr w:type="spellEnd"/>
            <w: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7BF112D" w14:textId="77777777" w:rsidR="00FF729E" w:rsidRDefault="00215168" w:rsidP="00B71994">
            <w:pPr>
              <w:pStyle w:val="NormalCapitulos"/>
              <w:cnfStyle w:val="000000000000" w:firstRow="0" w:lastRow="0" w:firstColumn="0" w:lastColumn="0" w:oddVBand="0" w:evenVBand="0" w:oddHBand="0" w:evenHBand="0" w:firstRowFirstColumn="0" w:firstRowLastColumn="0" w:lastRowFirstColumn="0" w:lastRowLastColumn="0"/>
            </w:pPr>
            <w:r>
              <w:t xml:space="preserve">Menor costo de almacenamiento </w:t>
            </w:r>
          </w:p>
        </w:tc>
      </w:tr>
      <w:tr w:rsidR="00FF729E" w14:paraId="3E40EF66" w14:textId="77777777" w:rsidTr="00AA7988">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A5416A4" w14:textId="77777777" w:rsidR="00FF729E" w:rsidRDefault="00215168" w:rsidP="00B71994">
            <w:pPr>
              <w:pStyle w:val="NormalCapitulos"/>
            </w:pPr>
            <w:r>
              <w:t xml:space="preserve">Reducción de quiebres de stock </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6F55EC0" w14:textId="77777777" w:rsidR="00FF729E" w:rsidRDefault="00215168" w:rsidP="00B71994">
            <w:pPr>
              <w:pStyle w:val="NormalCapitulos"/>
              <w:cnfStyle w:val="000000000000" w:firstRow="0" w:lastRow="0" w:firstColumn="0" w:lastColumn="0" w:oddVBand="0" w:evenVBand="0" w:oddHBand="0" w:evenHBand="0" w:firstRowFirstColumn="0" w:firstRowLastColumn="0" w:lastRowFirstColumn="0" w:lastRowLastColumn="0"/>
            </w:pPr>
            <w:r>
              <w:t xml:space="preserve">Mayor satisfacción del cliente </w:t>
            </w:r>
          </w:p>
        </w:tc>
      </w:tr>
      <w:tr w:rsidR="00FF729E" w14:paraId="35E14A96" w14:textId="77777777" w:rsidTr="00AA7988">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C2CFB70" w14:textId="77777777" w:rsidR="00FF729E" w:rsidRDefault="00215168" w:rsidP="00B71994">
            <w:pPr>
              <w:pStyle w:val="NormalCapitulos"/>
            </w:pPr>
            <w:r>
              <w:t xml:space="preserve">Mejor planificación de producción </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4B6DA4B" w14:textId="77777777" w:rsidR="00FF729E" w:rsidRDefault="00215168" w:rsidP="00B71994">
            <w:pPr>
              <w:pStyle w:val="NormalCapitulos"/>
              <w:cnfStyle w:val="000000000000" w:firstRow="0" w:lastRow="0" w:firstColumn="0" w:lastColumn="0" w:oddVBand="0" w:evenVBand="0" w:oddHBand="0" w:evenHBand="0" w:firstRowFirstColumn="0" w:firstRowLastColumn="0" w:lastRowFirstColumn="0" w:lastRowLastColumn="0"/>
            </w:pPr>
            <w:r>
              <w:t xml:space="preserve">Optimización de recursos </w:t>
            </w:r>
          </w:p>
        </w:tc>
      </w:tr>
      <w:tr w:rsidR="00FF729E" w14:paraId="6BC51D15" w14:textId="77777777" w:rsidTr="00AA7988">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EF72014" w14:textId="77777777" w:rsidR="00FF729E" w:rsidRDefault="00215168" w:rsidP="00B71994">
            <w:pPr>
              <w:pStyle w:val="NormalCapitulos"/>
            </w:pPr>
            <w:r>
              <w:t xml:space="preserve">Mayor control logístico </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99672F7" w14:textId="77777777" w:rsidR="00FF729E" w:rsidRDefault="00215168" w:rsidP="00DC1443">
            <w:pPr>
              <w:pStyle w:val="NormalCapitulos"/>
              <w:keepNext/>
              <w:cnfStyle w:val="000000000000" w:firstRow="0" w:lastRow="0" w:firstColumn="0" w:lastColumn="0" w:oddVBand="0" w:evenVBand="0" w:oddHBand="0" w:evenHBand="0" w:firstRowFirstColumn="0" w:firstRowLastColumn="0" w:lastRowFirstColumn="0" w:lastRowLastColumn="0"/>
            </w:pPr>
            <w:r>
              <w:t xml:space="preserve">Mejor nivel de servicio </w:t>
            </w:r>
          </w:p>
        </w:tc>
      </w:tr>
    </w:tbl>
    <w:p w14:paraId="7293FAD0" w14:textId="029CDCFC" w:rsidR="00DC1443" w:rsidRDefault="00DC1443" w:rsidP="005976EA">
      <w:pPr>
        <w:pStyle w:val="Descripcin"/>
        <w:jc w:val="center"/>
      </w:pPr>
      <w:r>
        <w:t xml:space="preserve">Tabla </w:t>
      </w:r>
      <w:r>
        <w:fldChar w:fldCharType="begin"/>
      </w:r>
      <w:r>
        <w:instrText xml:space="preserve"> SEQ Tabla \* ARABIC </w:instrText>
      </w:r>
      <w:r>
        <w:fldChar w:fldCharType="separate"/>
      </w:r>
      <w:r w:rsidR="00920494">
        <w:rPr>
          <w:noProof/>
        </w:rPr>
        <w:t>6</w:t>
      </w:r>
      <w:r>
        <w:fldChar w:fldCharType="end"/>
      </w:r>
    </w:p>
    <w:p w14:paraId="525CD2D1" w14:textId="2ABF2A2D" w:rsidR="00FF729E" w:rsidRDefault="00215168" w:rsidP="005976EA">
      <w:pPr>
        <w:pStyle w:val="Ttulo2"/>
        <w:ind w:left="706"/>
      </w:pPr>
      <w:bookmarkStart w:id="28" w:name="_Toc233453005"/>
      <w:r>
        <w:lastRenderedPageBreak/>
        <w:t>5.6 Relación entre Demanda, Producto y Proceso</w:t>
      </w:r>
      <w:bookmarkEnd w:id="28"/>
      <w:r>
        <w:t xml:space="preserve"> </w:t>
      </w:r>
    </w:p>
    <w:p w14:paraId="682995E2" w14:textId="76E58287" w:rsidR="00FF729E" w:rsidRDefault="00215168" w:rsidP="004576F2">
      <w:r>
        <w:t xml:space="preserve">La gestión de calidad permite integrar adecuadamente: </w:t>
      </w:r>
    </w:p>
    <w:p w14:paraId="1E67E528" w14:textId="77777777" w:rsidR="00FF729E" w:rsidRDefault="00215168" w:rsidP="00215168">
      <w:pPr>
        <w:pStyle w:val="Prrafodelista"/>
        <w:numPr>
          <w:ilvl w:val="0"/>
          <w:numId w:val="10"/>
        </w:numPr>
      </w:pPr>
      <w:r>
        <w:t xml:space="preserve">La demanda del mercado. </w:t>
      </w:r>
    </w:p>
    <w:p w14:paraId="12CEF225" w14:textId="77777777" w:rsidR="00FF729E" w:rsidRDefault="00215168" w:rsidP="00215168">
      <w:pPr>
        <w:pStyle w:val="Prrafodelista"/>
        <w:numPr>
          <w:ilvl w:val="0"/>
          <w:numId w:val="10"/>
        </w:numPr>
      </w:pPr>
      <w:r>
        <w:t xml:space="preserve">El comportamiento del producto. </w:t>
      </w:r>
    </w:p>
    <w:p w14:paraId="43EAD15C" w14:textId="736178F6" w:rsidR="00FF729E" w:rsidRDefault="00215168" w:rsidP="00215168">
      <w:pPr>
        <w:pStyle w:val="Prrafodelista"/>
        <w:numPr>
          <w:ilvl w:val="0"/>
          <w:numId w:val="10"/>
        </w:numPr>
      </w:pPr>
      <w:r>
        <w:t xml:space="preserve">La capacidad de los procesos productivos. </w:t>
      </w:r>
    </w:p>
    <w:p w14:paraId="04BB61DF" w14:textId="5D27CB4C" w:rsidR="00FF729E" w:rsidRDefault="00215168" w:rsidP="004576F2">
      <w:r>
        <w:t xml:space="preserve">En el caso de Aceite Primor 1L, el incremento sostenido de la demanda exige que la empresa mantenga procesos estables, flexibles y controlados para evitar pérdidas económicas y garantizar la continuidad del abastecimiento. </w:t>
      </w:r>
    </w:p>
    <w:p w14:paraId="23A660F6" w14:textId="77777777" w:rsidR="00FF729E" w:rsidRDefault="00215168" w:rsidP="009359E0">
      <w:r>
        <w:t xml:space="preserve">Por ello, el uso de herramientas estadísticas y controles de calidad se convierte en un elemento estratégico para la toma de decisiones dentro de la gestión de operaciones. </w:t>
      </w:r>
    </w:p>
    <w:p w14:paraId="40E272A4" w14:textId="77777777" w:rsidR="00FF729E" w:rsidRDefault="00215168" w:rsidP="009359E0">
      <w:r>
        <w:t xml:space="preserve"> </w:t>
      </w:r>
    </w:p>
    <w:p w14:paraId="4A54DD09" w14:textId="77777777" w:rsidR="00FF729E" w:rsidRPr="00BE3292" w:rsidRDefault="00215168" w:rsidP="00BE3292">
      <w:pPr>
        <w:pStyle w:val="Ttulo1"/>
      </w:pPr>
      <w:bookmarkStart w:id="29" w:name="_Toc233453006"/>
      <w:r w:rsidRPr="00BE3292">
        <w:t>6. ESTUDIO DE LOCALIZACIÓN DE LAS OPERACIONES</w:t>
      </w:r>
      <w:bookmarkEnd w:id="29"/>
      <w:r w:rsidRPr="00BE3292">
        <w:t xml:space="preserve"> </w:t>
      </w:r>
    </w:p>
    <w:p w14:paraId="73F1B4AF" w14:textId="0614D096" w:rsidR="00FF729E" w:rsidRDefault="00215168" w:rsidP="004576F2">
      <w:pPr>
        <w:pStyle w:val="Ttulo2"/>
        <w:ind w:left="706"/>
      </w:pPr>
      <w:bookmarkStart w:id="30" w:name="_Toc233453007"/>
      <w:r>
        <w:t>6.1 Localización Actual de las Operaciones</w:t>
      </w:r>
      <w:bookmarkEnd w:id="30"/>
      <w:r>
        <w:t xml:space="preserve"> </w:t>
      </w:r>
    </w:p>
    <w:p w14:paraId="0E4352CE" w14:textId="02BFAE15" w:rsidR="00FF729E" w:rsidRDefault="00215168" w:rsidP="004576F2">
      <w:r>
        <w:t xml:space="preserve">La línea de producción de Aceite Primor 1L de Alicorp se desarrolla en la Planta de Consumo Masivo ubicada en el Callao, Perú. </w:t>
      </w:r>
    </w:p>
    <w:p w14:paraId="0914B72C" w14:textId="466622D9" w:rsidR="00FF729E" w:rsidRDefault="00215168" w:rsidP="004576F2">
      <w:r>
        <w:t xml:space="preserve">Esta localización representa un punto estratégico para las operaciones de la empresa debido a: </w:t>
      </w:r>
    </w:p>
    <w:p w14:paraId="7AC3D79E" w14:textId="77777777" w:rsidR="00FF729E" w:rsidRDefault="00215168" w:rsidP="00215168">
      <w:pPr>
        <w:pStyle w:val="Prrafodelista"/>
        <w:numPr>
          <w:ilvl w:val="0"/>
          <w:numId w:val="11"/>
        </w:numPr>
      </w:pPr>
      <w:r>
        <w:t xml:space="preserve">La cercanía al Puerto del Callao. </w:t>
      </w:r>
    </w:p>
    <w:p w14:paraId="4633B0EC" w14:textId="77777777" w:rsidR="00FF729E" w:rsidRDefault="00215168" w:rsidP="00215168">
      <w:pPr>
        <w:pStyle w:val="Prrafodelista"/>
        <w:numPr>
          <w:ilvl w:val="0"/>
          <w:numId w:val="11"/>
        </w:numPr>
      </w:pPr>
      <w:r>
        <w:t xml:space="preserve">La conexión con principales vías logísticas. </w:t>
      </w:r>
    </w:p>
    <w:p w14:paraId="4817368F" w14:textId="77777777" w:rsidR="00FF729E" w:rsidRDefault="00215168" w:rsidP="00215168">
      <w:pPr>
        <w:pStyle w:val="Prrafodelista"/>
        <w:numPr>
          <w:ilvl w:val="0"/>
          <w:numId w:val="11"/>
        </w:numPr>
      </w:pPr>
      <w:r>
        <w:t xml:space="preserve">El acceso rápido a proveedores. </w:t>
      </w:r>
    </w:p>
    <w:p w14:paraId="3D94EA36" w14:textId="77777777" w:rsidR="00FF729E" w:rsidRDefault="00215168" w:rsidP="00215168">
      <w:pPr>
        <w:pStyle w:val="Prrafodelista"/>
        <w:numPr>
          <w:ilvl w:val="0"/>
          <w:numId w:val="11"/>
        </w:numPr>
      </w:pPr>
      <w:r>
        <w:t xml:space="preserve">La proximidad a centros de distribución. </w:t>
      </w:r>
    </w:p>
    <w:p w14:paraId="6B538206" w14:textId="59853B24" w:rsidR="00FF729E" w:rsidRDefault="00215168" w:rsidP="00215168">
      <w:pPr>
        <w:pStyle w:val="Prrafodelista"/>
        <w:numPr>
          <w:ilvl w:val="0"/>
          <w:numId w:val="11"/>
        </w:numPr>
      </w:pPr>
      <w:r>
        <w:t xml:space="preserve">La facilidad de abastecimiento hacia Lima Metropolitana y provincias. </w:t>
      </w:r>
    </w:p>
    <w:p w14:paraId="64A9D175" w14:textId="5836E659" w:rsidR="00FF729E" w:rsidRDefault="00215168" w:rsidP="00BE3292">
      <w:r>
        <w:t>La ubicación permite optimizar los procesos de producción, almacenamiento y distribución dentro de la cadena de suministro.</w:t>
      </w:r>
    </w:p>
    <w:p w14:paraId="50152BD9" w14:textId="2A3731F3" w:rsidR="00FF729E" w:rsidRDefault="00215168" w:rsidP="004576F2">
      <w:pPr>
        <w:pStyle w:val="Ttulo2"/>
        <w:ind w:left="706"/>
      </w:pPr>
      <w:bookmarkStart w:id="31" w:name="_Toc233453008"/>
      <w:r>
        <w:lastRenderedPageBreak/>
        <w:t>6.2 Factores de Evaluación de la Localización</w:t>
      </w:r>
      <w:bookmarkEnd w:id="31"/>
      <w:r>
        <w:t xml:space="preserve"> </w:t>
      </w:r>
    </w:p>
    <w:p w14:paraId="1714CF1D" w14:textId="1091A135" w:rsidR="00FF729E" w:rsidRDefault="00215168" w:rsidP="004576F2">
      <w:r>
        <w:t>Para validar la localización operativa se analizaron los siguientes factores:</w:t>
      </w:r>
    </w:p>
    <w:tbl>
      <w:tblPr>
        <w:tblStyle w:val="Estilo1"/>
        <w:tblW w:w="7617" w:type="dxa"/>
        <w:tblLook w:val="04A0" w:firstRow="1" w:lastRow="0" w:firstColumn="1" w:lastColumn="0" w:noHBand="0" w:noVBand="1"/>
      </w:tblPr>
      <w:tblGrid>
        <w:gridCol w:w="3045"/>
        <w:gridCol w:w="4572"/>
      </w:tblGrid>
      <w:tr w:rsidR="00FF729E" w14:paraId="02F5C8CE" w14:textId="77777777" w:rsidTr="00AA7988">
        <w:trPr>
          <w:trHeight w:val="596"/>
        </w:trPr>
        <w:tc>
          <w:tcPr>
            <w:tcW w:w="3045" w:type="dxa"/>
            <w:shd w:val="clear" w:color="auto" w:fill="FFFF00"/>
          </w:tcPr>
          <w:p w14:paraId="145A527F" w14:textId="77777777" w:rsidR="00FF729E" w:rsidRDefault="00215168" w:rsidP="00AA7988">
            <w:pPr>
              <w:pStyle w:val="NormalCapitulos"/>
            </w:pPr>
            <w:r>
              <w:t xml:space="preserve">Factor </w:t>
            </w:r>
          </w:p>
        </w:tc>
        <w:tc>
          <w:tcPr>
            <w:tcW w:w="4572" w:type="dxa"/>
            <w:shd w:val="clear" w:color="auto" w:fill="FFFF00"/>
          </w:tcPr>
          <w:p w14:paraId="681B8623" w14:textId="77777777" w:rsidR="00FF729E" w:rsidRDefault="00215168" w:rsidP="00AA7988">
            <w:pPr>
              <w:pStyle w:val="NormalCapitulos"/>
            </w:pPr>
            <w:r>
              <w:t xml:space="preserve">Evaluación </w:t>
            </w:r>
          </w:p>
        </w:tc>
      </w:tr>
      <w:tr w:rsidR="00FF729E" w14:paraId="1A148976" w14:textId="77777777" w:rsidTr="00AA7988">
        <w:trPr>
          <w:trHeight w:val="892"/>
        </w:trPr>
        <w:tc>
          <w:tcPr>
            <w:tcW w:w="3045" w:type="dxa"/>
          </w:tcPr>
          <w:p w14:paraId="2A254361" w14:textId="77777777" w:rsidR="00FF729E" w:rsidRDefault="00215168" w:rsidP="00AA7988">
            <w:pPr>
              <w:pStyle w:val="NormalCapitulos"/>
            </w:pPr>
            <w:r>
              <w:t xml:space="preserve">Acceso a proveedores </w:t>
            </w:r>
          </w:p>
        </w:tc>
        <w:tc>
          <w:tcPr>
            <w:tcW w:w="4572" w:type="dxa"/>
          </w:tcPr>
          <w:p w14:paraId="7296B116" w14:textId="77777777" w:rsidR="00FF729E" w:rsidRDefault="00215168" w:rsidP="00AA7988">
            <w:pPr>
              <w:pStyle w:val="NormalCapitulos"/>
            </w:pPr>
            <w:r>
              <w:t xml:space="preserve">Favorable </w:t>
            </w:r>
          </w:p>
        </w:tc>
      </w:tr>
      <w:tr w:rsidR="00FF729E" w14:paraId="4625E8E3" w14:textId="77777777" w:rsidTr="00AA7988">
        <w:trPr>
          <w:trHeight w:val="598"/>
        </w:trPr>
        <w:tc>
          <w:tcPr>
            <w:tcW w:w="3045" w:type="dxa"/>
          </w:tcPr>
          <w:p w14:paraId="20EA4012" w14:textId="77777777" w:rsidR="00FF729E" w:rsidRDefault="00215168" w:rsidP="00AA7988">
            <w:pPr>
              <w:pStyle w:val="NormalCapitulos"/>
            </w:pPr>
            <w:r>
              <w:t xml:space="preserve">Cercanía al mercado </w:t>
            </w:r>
          </w:p>
        </w:tc>
        <w:tc>
          <w:tcPr>
            <w:tcW w:w="4572" w:type="dxa"/>
          </w:tcPr>
          <w:p w14:paraId="55A8C1F6" w14:textId="77777777" w:rsidR="00FF729E" w:rsidRDefault="00215168" w:rsidP="00AA7988">
            <w:pPr>
              <w:pStyle w:val="NormalCapitulos"/>
            </w:pPr>
            <w:r>
              <w:t xml:space="preserve">Favorable </w:t>
            </w:r>
          </w:p>
        </w:tc>
      </w:tr>
      <w:tr w:rsidR="00FF729E" w14:paraId="34A9409A" w14:textId="77777777" w:rsidTr="00AA7988">
        <w:trPr>
          <w:trHeight w:val="598"/>
        </w:trPr>
        <w:tc>
          <w:tcPr>
            <w:tcW w:w="3045" w:type="dxa"/>
          </w:tcPr>
          <w:p w14:paraId="3764233C" w14:textId="77777777" w:rsidR="00FF729E" w:rsidRDefault="00215168" w:rsidP="00AA7988">
            <w:pPr>
              <w:pStyle w:val="NormalCapitulos"/>
            </w:pPr>
            <w:r>
              <w:t xml:space="preserve">Infraestructura vial </w:t>
            </w:r>
          </w:p>
        </w:tc>
        <w:tc>
          <w:tcPr>
            <w:tcW w:w="4572" w:type="dxa"/>
          </w:tcPr>
          <w:p w14:paraId="17A87550" w14:textId="77777777" w:rsidR="00FF729E" w:rsidRDefault="00215168" w:rsidP="00AA7988">
            <w:pPr>
              <w:pStyle w:val="NormalCapitulos"/>
            </w:pPr>
            <w:r>
              <w:t xml:space="preserve">Favorable </w:t>
            </w:r>
          </w:p>
        </w:tc>
      </w:tr>
      <w:tr w:rsidR="00FF729E" w14:paraId="6FD7FC0D" w14:textId="77777777" w:rsidTr="00AA7988">
        <w:trPr>
          <w:trHeight w:val="1183"/>
        </w:trPr>
        <w:tc>
          <w:tcPr>
            <w:tcW w:w="3045" w:type="dxa"/>
          </w:tcPr>
          <w:p w14:paraId="5C2012CF" w14:textId="77777777" w:rsidR="00FF729E" w:rsidRDefault="00215168" w:rsidP="00AA7988">
            <w:pPr>
              <w:pStyle w:val="NormalCapitulos"/>
            </w:pPr>
            <w:r>
              <w:t xml:space="preserve">Disponibilidad de mano de obra </w:t>
            </w:r>
          </w:p>
        </w:tc>
        <w:tc>
          <w:tcPr>
            <w:tcW w:w="4572" w:type="dxa"/>
          </w:tcPr>
          <w:p w14:paraId="557E783F" w14:textId="77777777" w:rsidR="00FF729E" w:rsidRDefault="00215168" w:rsidP="00AA7988">
            <w:pPr>
              <w:pStyle w:val="NormalCapitulos"/>
            </w:pPr>
            <w:r>
              <w:t xml:space="preserve">Favorable </w:t>
            </w:r>
          </w:p>
        </w:tc>
      </w:tr>
      <w:tr w:rsidR="00FF729E" w14:paraId="2095DDC5" w14:textId="77777777" w:rsidTr="00AA7988">
        <w:trPr>
          <w:trHeight w:val="598"/>
        </w:trPr>
        <w:tc>
          <w:tcPr>
            <w:tcW w:w="3045" w:type="dxa"/>
          </w:tcPr>
          <w:p w14:paraId="4BED5F88" w14:textId="77777777" w:rsidR="00FF729E" w:rsidRDefault="00215168" w:rsidP="00AA7988">
            <w:pPr>
              <w:pStyle w:val="NormalCapitulos"/>
            </w:pPr>
            <w:r>
              <w:t xml:space="preserve">Costos logísticos </w:t>
            </w:r>
          </w:p>
        </w:tc>
        <w:tc>
          <w:tcPr>
            <w:tcW w:w="4572" w:type="dxa"/>
          </w:tcPr>
          <w:p w14:paraId="6C76B1F4" w14:textId="77777777" w:rsidR="00FF729E" w:rsidRDefault="00215168" w:rsidP="00AA7988">
            <w:pPr>
              <w:pStyle w:val="NormalCapitulos"/>
            </w:pPr>
            <w:r>
              <w:t xml:space="preserve">Favorable </w:t>
            </w:r>
          </w:p>
        </w:tc>
      </w:tr>
      <w:tr w:rsidR="00FF729E" w14:paraId="60B3D465" w14:textId="77777777" w:rsidTr="00AA7988">
        <w:trPr>
          <w:trHeight w:val="598"/>
        </w:trPr>
        <w:tc>
          <w:tcPr>
            <w:tcW w:w="3045" w:type="dxa"/>
          </w:tcPr>
          <w:p w14:paraId="3069996C" w14:textId="77777777" w:rsidR="00FF729E" w:rsidRDefault="00215168" w:rsidP="00AA7988">
            <w:pPr>
              <w:pStyle w:val="NormalCapitulos"/>
            </w:pPr>
            <w:r>
              <w:t xml:space="preserve">Acceso al puerto </w:t>
            </w:r>
          </w:p>
        </w:tc>
        <w:tc>
          <w:tcPr>
            <w:tcW w:w="4572" w:type="dxa"/>
          </w:tcPr>
          <w:p w14:paraId="5E2F8951" w14:textId="77777777" w:rsidR="00FF729E" w:rsidRDefault="00215168" w:rsidP="00AA7988">
            <w:pPr>
              <w:pStyle w:val="NormalCapitulos"/>
            </w:pPr>
            <w:r>
              <w:t xml:space="preserve">Muy favorable </w:t>
            </w:r>
          </w:p>
        </w:tc>
      </w:tr>
      <w:tr w:rsidR="00FF729E" w14:paraId="15A4F813" w14:textId="77777777" w:rsidTr="00AA7988">
        <w:trPr>
          <w:trHeight w:val="598"/>
        </w:trPr>
        <w:tc>
          <w:tcPr>
            <w:tcW w:w="3045" w:type="dxa"/>
          </w:tcPr>
          <w:p w14:paraId="6DE81D13" w14:textId="77777777" w:rsidR="00FF729E" w:rsidRDefault="00215168" w:rsidP="00AA7988">
            <w:pPr>
              <w:pStyle w:val="NormalCapitulos"/>
            </w:pPr>
            <w:r>
              <w:t xml:space="preserve">Distribución nacional </w:t>
            </w:r>
          </w:p>
        </w:tc>
        <w:tc>
          <w:tcPr>
            <w:tcW w:w="4572" w:type="dxa"/>
          </w:tcPr>
          <w:p w14:paraId="7CB061CD" w14:textId="77777777" w:rsidR="00FF729E" w:rsidRDefault="00215168" w:rsidP="00DC1443">
            <w:pPr>
              <w:pStyle w:val="NormalCapitulos"/>
              <w:keepNext/>
            </w:pPr>
            <w:r>
              <w:t xml:space="preserve">Favorable </w:t>
            </w:r>
          </w:p>
        </w:tc>
      </w:tr>
    </w:tbl>
    <w:p w14:paraId="291FEC17" w14:textId="3CDA2F67" w:rsidR="00DC1443" w:rsidRDefault="00DC1443" w:rsidP="00DC1443">
      <w:pPr>
        <w:pStyle w:val="Descripcin"/>
        <w:jc w:val="center"/>
      </w:pPr>
      <w:r>
        <w:t xml:space="preserve">Tabla </w:t>
      </w:r>
      <w:r>
        <w:fldChar w:fldCharType="begin"/>
      </w:r>
      <w:r>
        <w:instrText xml:space="preserve"> SEQ Tabla \* ARABIC </w:instrText>
      </w:r>
      <w:r>
        <w:fldChar w:fldCharType="separate"/>
      </w:r>
      <w:r w:rsidR="00920494">
        <w:rPr>
          <w:noProof/>
        </w:rPr>
        <w:t>7</w:t>
      </w:r>
      <w:r>
        <w:fldChar w:fldCharType="end"/>
      </w:r>
    </w:p>
    <w:p w14:paraId="349DA2AF" w14:textId="77777777" w:rsidR="00E4213D" w:rsidRDefault="00215168" w:rsidP="00BE3292">
      <w:pPr>
        <w:ind w:left="696" w:firstLine="0"/>
      </w:pPr>
      <w:r>
        <w:t>El análisis demuestra que la ubicación actual permite mantener un flujo eficiente de operaciones y reducir tiempos logísticos.</w:t>
      </w:r>
    </w:p>
    <w:p w14:paraId="13BCA083" w14:textId="1E76DD62" w:rsidR="00FF729E" w:rsidRDefault="00215168" w:rsidP="00BE3292">
      <w:pPr>
        <w:ind w:left="696" w:firstLine="0"/>
      </w:pPr>
      <w:r>
        <w:t xml:space="preserve"> </w:t>
      </w:r>
      <w:r>
        <w:t xml:space="preserve"> </w:t>
      </w:r>
    </w:p>
    <w:p w14:paraId="640A7A52" w14:textId="2EC58C42" w:rsidR="00FF729E" w:rsidRDefault="00215168" w:rsidP="004576F2">
      <w:pPr>
        <w:pStyle w:val="Ttulo2"/>
        <w:ind w:left="706"/>
      </w:pPr>
      <w:bookmarkStart w:id="32" w:name="_Toc233453009"/>
      <w:r>
        <w:t>6.3 Método de Evaluación de Localización</w:t>
      </w:r>
      <w:bookmarkEnd w:id="32"/>
      <w:r>
        <w:t xml:space="preserve"> </w:t>
      </w:r>
    </w:p>
    <w:p w14:paraId="7E14C407" w14:textId="56306CE7" w:rsidR="00FF729E" w:rsidRDefault="00215168" w:rsidP="004576F2">
      <w:r>
        <w:t xml:space="preserve">Se aplicó el método de factores ponderados para evaluar la conveniencia de la planta del Callao frente a otras posibles ubicaciones. </w:t>
      </w:r>
    </w:p>
    <w:p w14:paraId="3C8DA347" w14:textId="77777777" w:rsidR="00E4213D" w:rsidRDefault="00E4213D" w:rsidP="004576F2"/>
    <w:p w14:paraId="2A5FAA29" w14:textId="77777777" w:rsidR="00E4213D" w:rsidRDefault="00E4213D" w:rsidP="004576F2"/>
    <w:p w14:paraId="7CDACF8E" w14:textId="77777777" w:rsidR="00E4213D" w:rsidRDefault="00E4213D" w:rsidP="004576F2"/>
    <w:p w14:paraId="0E7843C6" w14:textId="77777777" w:rsidR="00E4213D" w:rsidRDefault="00E4213D" w:rsidP="004576F2"/>
    <w:p w14:paraId="68393189" w14:textId="77777777" w:rsidR="00E4213D" w:rsidRDefault="00E4213D" w:rsidP="004576F2"/>
    <w:p w14:paraId="10B80303" w14:textId="74DF3CCD" w:rsidR="00FF729E" w:rsidRDefault="00215168" w:rsidP="00215168">
      <w:pPr>
        <w:pStyle w:val="Prrafodelista"/>
        <w:numPr>
          <w:ilvl w:val="0"/>
          <w:numId w:val="35"/>
        </w:numPr>
      </w:pPr>
      <w:r>
        <w:lastRenderedPageBreak/>
        <w:t xml:space="preserve">Tabla de Factores Ponderados: </w:t>
      </w:r>
    </w:p>
    <w:tbl>
      <w:tblPr>
        <w:tblStyle w:val="Estilo1"/>
        <w:tblW w:w="8199" w:type="dxa"/>
        <w:tblLook w:val="04A0" w:firstRow="1" w:lastRow="0" w:firstColumn="1" w:lastColumn="0" w:noHBand="0" w:noVBand="1"/>
      </w:tblPr>
      <w:tblGrid>
        <w:gridCol w:w="2188"/>
        <w:gridCol w:w="1575"/>
        <w:gridCol w:w="1123"/>
        <w:gridCol w:w="990"/>
        <w:gridCol w:w="2323"/>
      </w:tblGrid>
      <w:tr w:rsidR="00FF729E" w14:paraId="17404B03" w14:textId="77777777" w:rsidTr="00AA7988">
        <w:trPr>
          <w:trHeight w:val="307"/>
        </w:trPr>
        <w:tc>
          <w:tcPr>
            <w:tcW w:w="2224" w:type="dxa"/>
            <w:shd w:val="clear" w:color="auto" w:fill="FFFF00"/>
          </w:tcPr>
          <w:p w14:paraId="7E583878" w14:textId="77777777" w:rsidR="00FF729E" w:rsidRDefault="00215168" w:rsidP="00AA7988">
            <w:pPr>
              <w:pStyle w:val="NormalCapitulos"/>
            </w:pPr>
            <w:r>
              <w:t xml:space="preserve">Factor </w:t>
            </w:r>
          </w:p>
        </w:tc>
        <w:tc>
          <w:tcPr>
            <w:tcW w:w="1618" w:type="dxa"/>
            <w:shd w:val="clear" w:color="auto" w:fill="FFFF00"/>
          </w:tcPr>
          <w:p w14:paraId="197B3E25" w14:textId="77777777" w:rsidR="00FF729E" w:rsidRDefault="00215168" w:rsidP="00AA7988">
            <w:pPr>
              <w:pStyle w:val="NormalCapitulos"/>
            </w:pPr>
            <w:r>
              <w:t xml:space="preserve">Peso (%) </w:t>
            </w:r>
          </w:p>
        </w:tc>
        <w:tc>
          <w:tcPr>
            <w:tcW w:w="960" w:type="dxa"/>
            <w:shd w:val="clear" w:color="auto" w:fill="FFFF00"/>
          </w:tcPr>
          <w:p w14:paraId="280BD04F" w14:textId="77777777" w:rsidR="00FF729E" w:rsidRDefault="00215168" w:rsidP="00AA7988">
            <w:pPr>
              <w:pStyle w:val="NormalCapitulos"/>
            </w:pPr>
            <w:r>
              <w:t xml:space="preserve">Callao </w:t>
            </w:r>
          </w:p>
        </w:tc>
        <w:tc>
          <w:tcPr>
            <w:tcW w:w="962" w:type="dxa"/>
            <w:shd w:val="clear" w:color="auto" w:fill="FFFF00"/>
          </w:tcPr>
          <w:p w14:paraId="68432962" w14:textId="77777777" w:rsidR="00FF729E" w:rsidRDefault="00215168" w:rsidP="00AA7988">
            <w:pPr>
              <w:pStyle w:val="NormalCapitulos"/>
            </w:pPr>
            <w:r>
              <w:t xml:space="preserve">Lurín </w:t>
            </w:r>
          </w:p>
        </w:tc>
        <w:tc>
          <w:tcPr>
            <w:tcW w:w="2434" w:type="dxa"/>
            <w:shd w:val="clear" w:color="auto" w:fill="FFFF00"/>
          </w:tcPr>
          <w:p w14:paraId="739787C3" w14:textId="77777777" w:rsidR="00FF729E" w:rsidRDefault="00215168" w:rsidP="00AA7988">
            <w:pPr>
              <w:pStyle w:val="NormalCapitulos"/>
            </w:pPr>
            <w:r>
              <w:t xml:space="preserve">Ate </w:t>
            </w:r>
          </w:p>
        </w:tc>
      </w:tr>
      <w:tr w:rsidR="00FF729E" w14:paraId="7CA36BC1" w14:textId="77777777" w:rsidTr="00AA7988">
        <w:trPr>
          <w:trHeight w:val="311"/>
        </w:trPr>
        <w:tc>
          <w:tcPr>
            <w:tcW w:w="2224" w:type="dxa"/>
          </w:tcPr>
          <w:p w14:paraId="188A7FA5" w14:textId="77777777" w:rsidR="00FF729E" w:rsidRDefault="00215168" w:rsidP="00AA7988">
            <w:pPr>
              <w:pStyle w:val="NormalCapitulos"/>
            </w:pPr>
            <w:r>
              <w:t xml:space="preserve">Acceso logístico </w:t>
            </w:r>
          </w:p>
        </w:tc>
        <w:tc>
          <w:tcPr>
            <w:tcW w:w="1618" w:type="dxa"/>
          </w:tcPr>
          <w:p w14:paraId="144F9058" w14:textId="77777777" w:rsidR="00FF729E" w:rsidRDefault="00215168" w:rsidP="00AA7988">
            <w:pPr>
              <w:pStyle w:val="NormalCapitulos"/>
            </w:pPr>
            <w:r>
              <w:t xml:space="preserve">30% </w:t>
            </w:r>
          </w:p>
        </w:tc>
        <w:tc>
          <w:tcPr>
            <w:tcW w:w="960" w:type="dxa"/>
          </w:tcPr>
          <w:p w14:paraId="4B614AAC" w14:textId="77777777" w:rsidR="00FF729E" w:rsidRDefault="00215168" w:rsidP="00AA7988">
            <w:pPr>
              <w:pStyle w:val="NormalCapitulos"/>
            </w:pPr>
            <w:r>
              <w:t xml:space="preserve">10 </w:t>
            </w:r>
          </w:p>
        </w:tc>
        <w:tc>
          <w:tcPr>
            <w:tcW w:w="962" w:type="dxa"/>
          </w:tcPr>
          <w:p w14:paraId="6E7A85FE" w14:textId="77777777" w:rsidR="00FF729E" w:rsidRDefault="00215168" w:rsidP="00AA7988">
            <w:pPr>
              <w:pStyle w:val="NormalCapitulos"/>
            </w:pPr>
            <w:r>
              <w:t xml:space="preserve">7 </w:t>
            </w:r>
          </w:p>
        </w:tc>
        <w:tc>
          <w:tcPr>
            <w:tcW w:w="2434" w:type="dxa"/>
          </w:tcPr>
          <w:p w14:paraId="6D73557C" w14:textId="77777777" w:rsidR="00FF729E" w:rsidRDefault="00215168" w:rsidP="00AA7988">
            <w:pPr>
              <w:pStyle w:val="NormalCapitulos"/>
            </w:pPr>
            <w:r>
              <w:t xml:space="preserve">8 </w:t>
            </w:r>
          </w:p>
        </w:tc>
      </w:tr>
      <w:tr w:rsidR="00FF729E" w14:paraId="16CB9926" w14:textId="77777777" w:rsidTr="00AA7988">
        <w:trPr>
          <w:trHeight w:val="310"/>
        </w:trPr>
        <w:tc>
          <w:tcPr>
            <w:tcW w:w="2224" w:type="dxa"/>
          </w:tcPr>
          <w:p w14:paraId="2469D91B" w14:textId="77777777" w:rsidR="00FF729E" w:rsidRDefault="00215168" w:rsidP="00AA7988">
            <w:pPr>
              <w:pStyle w:val="NormalCapitulos"/>
            </w:pPr>
            <w:r>
              <w:t xml:space="preserve">Cercanía al puerto </w:t>
            </w:r>
          </w:p>
        </w:tc>
        <w:tc>
          <w:tcPr>
            <w:tcW w:w="1618" w:type="dxa"/>
          </w:tcPr>
          <w:p w14:paraId="0BBA9C61" w14:textId="77777777" w:rsidR="00FF729E" w:rsidRDefault="00215168" w:rsidP="00AA7988">
            <w:pPr>
              <w:pStyle w:val="NormalCapitulos"/>
            </w:pPr>
            <w:r>
              <w:t xml:space="preserve">25% </w:t>
            </w:r>
          </w:p>
        </w:tc>
        <w:tc>
          <w:tcPr>
            <w:tcW w:w="960" w:type="dxa"/>
          </w:tcPr>
          <w:p w14:paraId="110DF83A" w14:textId="77777777" w:rsidR="00FF729E" w:rsidRDefault="00215168" w:rsidP="00AA7988">
            <w:pPr>
              <w:pStyle w:val="NormalCapitulos"/>
            </w:pPr>
            <w:r>
              <w:t xml:space="preserve">10 </w:t>
            </w:r>
          </w:p>
        </w:tc>
        <w:tc>
          <w:tcPr>
            <w:tcW w:w="962" w:type="dxa"/>
          </w:tcPr>
          <w:p w14:paraId="5FF88B61" w14:textId="77777777" w:rsidR="00FF729E" w:rsidRDefault="00215168" w:rsidP="00AA7988">
            <w:pPr>
              <w:pStyle w:val="NormalCapitulos"/>
            </w:pPr>
            <w:r>
              <w:t xml:space="preserve">6 </w:t>
            </w:r>
          </w:p>
        </w:tc>
        <w:tc>
          <w:tcPr>
            <w:tcW w:w="2434" w:type="dxa"/>
          </w:tcPr>
          <w:p w14:paraId="5D07FEEC" w14:textId="77777777" w:rsidR="00FF729E" w:rsidRDefault="00215168" w:rsidP="00AA7988">
            <w:pPr>
              <w:pStyle w:val="NormalCapitulos"/>
            </w:pPr>
            <w:r>
              <w:t xml:space="preserve">5 </w:t>
            </w:r>
          </w:p>
        </w:tc>
      </w:tr>
      <w:tr w:rsidR="00FF729E" w14:paraId="0AECF472" w14:textId="77777777" w:rsidTr="00AA7988">
        <w:trPr>
          <w:trHeight w:val="310"/>
        </w:trPr>
        <w:tc>
          <w:tcPr>
            <w:tcW w:w="2224" w:type="dxa"/>
          </w:tcPr>
          <w:p w14:paraId="1BBF127C" w14:textId="77777777" w:rsidR="00FF729E" w:rsidRDefault="00215168" w:rsidP="00AA7988">
            <w:pPr>
              <w:pStyle w:val="NormalCapitulos"/>
            </w:pPr>
            <w:r>
              <w:t xml:space="preserve">Costos operativos </w:t>
            </w:r>
          </w:p>
        </w:tc>
        <w:tc>
          <w:tcPr>
            <w:tcW w:w="1618" w:type="dxa"/>
          </w:tcPr>
          <w:p w14:paraId="0C34E40F" w14:textId="77777777" w:rsidR="00FF729E" w:rsidRDefault="00215168" w:rsidP="00AA7988">
            <w:pPr>
              <w:pStyle w:val="NormalCapitulos"/>
            </w:pPr>
            <w:r>
              <w:t xml:space="preserve">20% </w:t>
            </w:r>
          </w:p>
        </w:tc>
        <w:tc>
          <w:tcPr>
            <w:tcW w:w="960" w:type="dxa"/>
          </w:tcPr>
          <w:p w14:paraId="641DD216" w14:textId="77777777" w:rsidR="00FF729E" w:rsidRDefault="00215168" w:rsidP="00AA7988">
            <w:pPr>
              <w:pStyle w:val="NormalCapitulos"/>
            </w:pPr>
            <w:r>
              <w:t xml:space="preserve">8 </w:t>
            </w:r>
          </w:p>
        </w:tc>
        <w:tc>
          <w:tcPr>
            <w:tcW w:w="962" w:type="dxa"/>
          </w:tcPr>
          <w:p w14:paraId="6711907F" w14:textId="77777777" w:rsidR="00FF729E" w:rsidRDefault="00215168" w:rsidP="00AA7988">
            <w:pPr>
              <w:pStyle w:val="NormalCapitulos"/>
            </w:pPr>
            <w:r>
              <w:t xml:space="preserve">9 </w:t>
            </w:r>
          </w:p>
        </w:tc>
        <w:tc>
          <w:tcPr>
            <w:tcW w:w="2434" w:type="dxa"/>
          </w:tcPr>
          <w:p w14:paraId="27E157AB" w14:textId="77777777" w:rsidR="00FF729E" w:rsidRDefault="00215168" w:rsidP="00AA7988">
            <w:pPr>
              <w:pStyle w:val="NormalCapitulos"/>
            </w:pPr>
            <w:r>
              <w:t xml:space="preserve">7 </w:t>
            </w:r>
          </w:p>
        </w:tc>
      </w:tr>
      <w:tr w:rsidR="00FF729E" w14:paraId="7D31E4E2" w14:textId="77777777" w:rsidTr="00AA7988">
        <w:trPr>
          <w:trHeight w:val="310"/>
        </w:trPr>
        <w:tc>
          <w:tcPr>
            <w:tcW w:w="2224" w:type="dxa"/>
          </w:tcPr>
          <w:p w14:paraId="3F6A6B2B" w14:textId="77777777" w:rsidR="00FF729E" w:rsidRDefault="00215168" w:rsidP="00AA7988">
            <w:pPr>
              <w:pStyle w:val="NormalCapitulos"/>
            </w:pPr>
            <w:r>
              <w:t xml:space="preserve">Mano de obra </w:t>
            </w:r>
          </w:p>
        </w:tc>
        <w:tc>
          <w:tcPr>
            <w:tcW w:w="1618" w:type="dxa"/>
          </w:tcPr>
          <w:p w14:paraId="709E1B79" w14:textId="77777777" w:rsidR="00FF729E" w:rsidRDefault="00215168" w:rsidP="00AA7988">
            <w:pPr>
              <w:pStyle w:val="NormalCapitulos"/>
            </w:pPr>
            <w:r>
              <w:t xml:space="preserve">15% </w:t>
            </w:r>
          </w:p>
        </w:tc>
        <w:tc>
          <w:tcPr>
            <w:tcW w:w="960" w:type="dxa"/>
          </w:tcPr>
          <w:p w14:paraId="7C90DC67" w14:textId="77777777" w:rsidR="00FF729E" w:rsidRDefault="00215168" w:rsidP="00AA7988">
            <w:pPr>
              <w:pStyle w:val="NormalCapitulos"/>
            </w:pPr>
            <w:r>
              <w:t xml:space="preserve">9 </w:t>
            </w:r>
          </w:p>
        </w:tc>
        <w:tc>
          <w:tcPr>
            <w:tcW w:w="962" w:type="dxa"/>
          </w:tcPr>
          <w:p w14:paraId="5C64478A" w14:textId="77777777" w:rsidR="00FF729E" w:rsidRDefault="00215168" w:rsidP="00AA7988">
            <w:pPr>
              <w:pStyle w:val="NormalCapitulos"/>
            </w:pPr>
            <w:r>
              <w:t xml:space="preserve">8 </w:t>
            </w:r>
          </w:p>
        </w:tc>
        <w:tc>
          <w:tcPr>
            <w:tcW w:w="2434" w:type="dxa"/>
          </w:tcPr>
          <w:p w14:paraId="0E19572C" w14:textId="77777777" w:rsidR="00FF729E" w:rsidRDefault="00215168" w:rsidP="00AA7988">
            <w:pPr>
              <w:pStyle w:val="NormalCapitulos"/>
            </w:pPr>
            <w:r>
              <w:t xml:space="preserve">8 </w:t>
            </w:r>
          </w:p>
        </w:tc>
      </w:tr>
      <w:tr w:rsidR="00FF729E" w14:paraId="2579CE19" w14:textId="77777777" w:rsidTr="00AA7988">
        <w:trPr>
          <w:trHeight w:val="312"/>
        </w:trPr>
        <w:tc>
          <w:tcPr>
            <w:tcW w:w="2224" w:type="dxa"/>
          </w:tcPr>
          <w:p w14:paraId="7E26B140" w14:textId="77777777" w:rsidR="00FF729E" w:rsidRDefault="00215168" w:rsidP="00AA7988">
            <w:pPr>
              <w:pStyle w:val="NormalCapitulos"/>
            </w:pPr>
            <w:r>
              <w:t xml:space="preserve">Distribución </w:t>
            </w:r>
          </w:p>
        </w:tc>
        <w:tc>
          <w:tcPr>
            <w:tcW w:w="1618" w:type="dxa"/>
          </w:tcPr>
          <w:p w14:paraId="2D6AEDE5" w14:textId="77777777" w:rsidR="00FF729E" w:rsidRDefault="00215168" w:rsidP="00AA7988">
            <w:pPr>
              <w:pStyle w:val="NormalCapitulos"/>
            </w:pPr>
            <w:r>
              <w:t xml:space="preserve">10% </w:t>
            </w:r>
          </w:p>
        </w:tc>
        <w:tc>
          <w:tcPr>
            <w:tcW w:w="960" w:type="dxa"/>
          </w:tcPr>
          <w:p w14:paraId="7A353797" w14:textId="77777777" w:rsidR="00FF729E" w:rsidRDefault="00215168" w:rsidP="00AA7988">
            <w:pPr>
              <w:pStyle w:val="NormalCapitulos"/>
            </w:pPr>
            <w:r>
              <w:t xml:space="preserve">10 </w:t>
            </w:r>
          </w:p>
        </w:tc>
        <w:tc>
          <w:tcPr>
            <w:tcW w:w="962" w:type="dxa"/>
          </w:tcPr>
          <w:p w14:paraId="66A28E0B" w14:textId="77777777" w:rsidR="00FF729E" w:rsidRDefault="00215168" w:rsidP="00AA7988">
            <w:pPr>
              <w:pStyle w:val="NormalCapitulos"/>
            </w:pPr>
            <w:r>
              <w:t xml:space="preserve">7 </w:t>
            </w:r>
          </w:p>
        </w:tc>
        <w:tc>
          <w:tcPr>
            <w:tcW w:w="2434" w:type="dxa"/>
          </w:tcPr>
          <w:p w14:paraId="0530354F" w14:textId="77777777" w:rsidR="00FF729E" w:rsidRDefault="00215168" w:rsidP="00DC1443">
            <w:pPr>
              <w:pStyle w:val="NormalCapitulos"/>
              <w:keepNext/>
            </w:pPr>
            <w:r>
              <w:t xml:space="preserve">8 </w:t>
            </w:r>
          </w:p>
        </w:tc>
      </w:tr>
    </w:tbl>
    <w:p w14:paraId="02AB0D3B" w14:textId="7A49F468" w:rsidR="00DC1443" w:rsidRDefault="00DC1443" w:rsidP="00DC1443">
      <w:pPr>
        <w:pStyle w:val="Descripcin"/>
        <w:ind w:firstLine="2"/>
        <w:jc w:val="center"/>
      </w:pPr>
      <w:r>
        <w:t xml:space="preserve">Tabla </w:t>
      </w:r>
      <w:r>
        <w:fldChar w:fldCharType="begin"/>
      </w:r>
      <w:r>
        <w:instrText xml:space="preserve"> SEQ Tabla \* ARABIC </w:instrText>
      </w:r>
      <w:r>
        <w:fldChar w:fldCharType="separate"/>
      </w:r>
      <w:r w:rsidR="00920494">
        <w:rPr>
          <w:noProof/>
        </w:rPr>
        <w:t>8</w:t>
      </w:r>
      <w:r>
        <w:fldChar w:fldCharType="end"/>
      </w:r>
    </w:p>
    <w:p w14:paraId="720B30FD" w14:textId="4C197FBE" w:rsidR="00FF729E" w:rsidRDefault="00215168" w:rsidP="00AA7988">
      <w:r>
        <w:t xml:space="preserve"> </w:t>
      </w:r>
    </w:p>
    <w:p w14:paraId="32634B81" w14:textId="77777777" w:rsidR="00FF729E" w:rsidRDefault="00215168" w:rsidP="00215168">
      <w:pPr>
        <w:pStyle w:val="Prrafodelista"/>
        <w:numPr>
          <w:ilvl w:val="0"/>
          <w:numId w:val="35"/>
        </w:numPr>
      </w:pPr>
      <w:r>
        <w:t xml:space="preserve">Resultado ponderado: </w:t>
      </w:r>
    </w:p>
    <w:tbl>
      <w:tblPr>
        <w:tblStyle w:val="Estilo1"/>
        <w:tblW w:w="4801" w:type="dxa"/>
        <w:tblLook w:val="04A0" w:firstRow="1" w:lastRow="0" w:firstColumn="1" w:lastColumn="0" w:noHBand="0" w:noVBand="1"/>
      </w:tblPr>
      <w:tblGrid>
        <w:gridCol w:w="2892"/>
        <w:gridCol w:w="2652"/>
      </w:tblGrid>
      <w:tr w:rsidR="00FF729E" w14:paraId="0F4A8EA1" w14:textId="77777777" w:rsidTr="00AA7988">
        <w:trPr>
          <w:trHeight w:val="310"/>
        </w:trPr>
        <w:tc>
          <w:tcPr>
            <w:tcW w:w="2782" w:type="dxa"/>
            <w:shd w:val="clear" w:color="auto" w:fill="FFFF00"/>
          </w:tcPr>
          <w:p w14:paraId="2654556D" w14:textId="77777777" w:rsidR="00FF729E" w:rsidRDefault="00215168" w:rsidP="009359E0">
            <w:r>
              <w:t xml:space="preserve">Ubicación </w:t>
            </w:r>
          </w:p>
        </w:tc>
        <w:tc>
          <w:tcPr>
            <w:tcW w:w="2019" w:type="dxa"/>
            <w:shd w:val="clear" w:color="auto" w:fill="FFFF00"/>
          </w:tcPr>
          <w:p w14:paraId="0C5E0DF8" w14:textId="77777777" w:rsidR="00FF729E" w:rsidRDefault="00215168" w:rsidP="009359E0">
            <w:r>
              <w:t xml:space="preserve">Puntaje </w:t>
            </w:r>
          </w:p>
        </w:tc>
      </w:tr>
      <w:tr w:rsidR="00FF729E" w14:paraId="7D0106F4" w14:textId="77777777" w:rsidTr="00AA7988">
        <w:trPr>
          <w:trHeight w:val="310"/>
        </w:trPr>
        <w:tc>
          <w:tcPr>
            <w:tcW w:w="2782" w:type="dxa"/>
          </w:tcPr>
          <w:p w14:paraId="3A4E7E6C" w14:textId="77777777" w:rsidR="00FF729E" w:rsidRDefault="00215168" w:rsidP="009359E0">
            <w:r>
              <w:t xml:space="preserve">Callao </w:t>
            </w:r>
          </w:p>
        </w:tc>
        <w:tc>
          <w:tcPr>
            <w:tcW w:w="2019" w:type="dxa"/>
          </w:tcPr>
          <w:p w14:paraId="7054B718" w14:textId="77777777" w:rsidR="00FF729E" w:rsidRDefault="00215168" w:rsidP="009359E0">
            <w:r>
              <w:t xml:space="preserve">9.4 </w:t>
            </w:r>
          </w:p>
        </w:tc>
      </w:tr>
      <w:tr w:rsidR="00FF729E" w14:paraId="3C447FC9" w14:textId="77777777" w:rsidTr="00AA7988">
        <w:trPr>
          <w:trHeight w:val="310"/>
        </w:trPr>
        <w:tc>
          <w:tcPr>
            <w:tcW w:w="2782" w:type="dxa"/>
          </w:tcPr>
          <w:p w14:paraId="2B74CCEE" w14:textId="77777777" w:rsidR="00FF729E" w:rsidRDefault="00215168" w:rsidP="009359E0">
            <w:r>
              <w:t xml:space="preserve">Lurín </w:t>
            </w:r>
          </w:p>
        </w:tc>
        <w:tc>
          <w:tcPr>
            <w:tcW w:w="2019" w:type="dxa"/>
          </w:tcPr>
          <w:p w14:paraId="3AE69DE7" w14:textId="77777777" w:rsidR="00FF729E" w:rsidRDefault="00215168" w:rsidP="009359E0">
            <w:r>
              <w:t xml:space="preserve">7.2 </w:t>
            </w:r>
          </w:p>
        </w:tc>
      </w:tr>
      <w:tr w:rsidR="00FF729E" w14:paraId="15213CC2" w14:textId="77777777" w:rsidTr="00AA7988">
        <w:trPr>
          <w:trHeight w:val="310"/>
        </w:trPr>
        <w:tc>
          <w:tcPr>
            <w:tcW w:w="2782" w:type="dxa"/>
          </w:tcPr>
          <w:p w14:paraId="2AE705D5" w14:textId="77777777" w:rsidR="00FF729E" w:rsidRDefault="00215168" w:rsidP="009359E0">
            <w:r>
              <w:t xml:space="preserve">Ate </w:t>
            </w:r>
          </w:p>
        </w:tc>
        <w:tc>
          <w:tcPr>
            <w:tcW w:w="2019" w:type="dxa"/>
          </w:tcPr>
          <w:p w14:paraId="7BD77E9D" w14:textId="77777777" w:rsidR="00FF729E" w:rsidRDefault="00215168" w:rsidP="00DC1443">
            <w:pPr>
              <w:keepNext/>
            </w:pPr>
            <w:r>
              <w:t xml:space="preserve">7.1 </w:t>
            </w:r>
          </w:p>
        </w:tc>
      </w:tr>
    </w:tbl>
    <w:p w14:paraId="37248B5C" w14:textId="741ACE5E" w:rsidR="00FF729E" w:rsidRDefault="00DC1443" w:rsidP="00DC1443">
      <w:pPr>
        <w:pStyle w:val="Descripcin"/>
        <w:jc w:val="center"/>
      </w:pPr>
      <w:r>
        <w:t xml:space="preserve">Tabla </w:t>
      </w:r>
      <w:r>
        <w:fldChar w:fldCharType="begin"/>
      </w:r>
      <w:r>
        <w:instrText xml:space="preserve"> SEQ Tabla \* ARABIC </w:instrText>
      </w:r>
      <w:r>
        <w:fldChar w:fldCharType="separate"/>
      </w:r>
      <w:r w:rsidR="00920494">
        <w:rPr>
          <w:noProof/>
        </w:rPr>
        <w:t>9</w:t>
      </w:r>
      <w:r>
        <w:fldChar w:fldCharType="end"/>
      </w:r>
    </w:p>
    <w:p w14:paraId="6223E312" w14:textId="2E80173D" w:rsidR="00FF729E" w:rsidRDefault="00215168" w:rsidP="00D5067E">
      <w:r>
        <w:t xml:space="preserve">Según el análisis realizado, la planta del Callao presenta el mayor puntaje, por lo cual se considera la localización más adecuada para las operaciones de la empresa. </w:t>
      </w:r>
    </w:p>
    <w:p w14:paraId="2D1E9A6E" w14:textId="4ADA2C4F" w:rsidR="00FF729E" w:rsidRDefault="00215168" w:rsidP="00D5067E">
      <w:pPr>
        <w:pStyle w:val="Ttulo2"/>
        <w:ind w:left="706"/>
      </w:pPr>
      <w:bookmarkStart w:id="33" w:name="_Toc233453010"/>
      <w:r>
        <w:t>6.4 Ventajas de la Localización del Callao</w:t>
      </w:r>
      <w:bookmarkEnd w:id="33"/>
      <w:r>
        <w:t xml:space="preserve"> </w:t>
      </w:r>
    </w:p>
    <w:p w14:paraId="399D7B7B" w14:textId="494F9850" w:rsidR="00FF729E" w:rsidRDefault="00215168" w:rsidP="00D5067E">
      <w:r>
        <w:t xml:space="preserve">La ubicación de la planta genera importantes ventajas competitivas: </w:t>
      </w:r>
    </w:p>
    <w:p w14:paraId="69970130" w14:textId="77777777" w:rsidR="00FF729E" w:rsidRDefault="00215168" w:rsidP="00215168">
      <w:pPr>
        <w:pStyle w:val="Prrafodelista"/>
        <w:numPr>
          <w:ilvl w:val="0"/>
          <w:numId w:val="12"/>
        </w:numPr>
      </w:pPr>
      <w:r>
        <w:t xml:space="preserve">Reducción de costos de transporte. </w:t>
      </w:r>
    </w:p>
    <w:p w14:paraId="611570AB" w14:textId="77777777" w:rsidR="00FF729E" w:rsidRDefault="00215168" w:rsidP="00215168">
      <w:pPr>
        <w:pStyle w:val="Prrafodelista"/>
        <w:numPr>
          <w:ilvl w:val="0"/>
          <w:numId w:val="12"/>
        </w:numPr>
      </w:pPr>
      <w:r>
        <w:t xml:space="preserve">Mayor rapidez de distribución. </w:t>
      </w:r>
    </w:p>
    <w:p w14:paraId="0E902EFC" w14:textId="77777777" w:rsidR="00FF729E" w:rsidRDefault="00215168" w:rsidP="00215168">
      <w:pPr>
        <w:pStyle w:val="Prrafodelista"/>
        <w:numPr>
          <w:ilvl w:val="0"/>
          <w:numId w:val="12"/>
        </w:numPr>
      </w:pPr>
      <w:r>
        <w:t xml:space="preserve">Facilidad de importación de insumos. </w:t>
      </w:r>
    </w:p>
    <w:p w14:paraId="4C672B60" w14:textId="77777777" w:rsidR="00FF729E" w:rsidRDefault="00215168" w:rsidP="00215168">
      <w:pPr>
        <w:pStyle w:val="Prrafodelista"/>
        <w:numPr>
          <w:ilvl w:val="0"/>
          <w:numId w:val="12"/>
        </w:numPr>
      </w:pPr>
      <w:r>
        <w:t xml:space="preserve">Mejor conectividad logística. </w:t>
      </w:r>
    </w:p>
    <w:p w14:paraId="2CF7D3B3" w14:textId="77777777" w:rsidR="00FF729E" w:rsidRDefault="00215168" w:rsidP="00215168">
      <w:pPr>
        <w:pStyle w:val="Prrafodelista"/>
        <w:numPr>
          <w:ilvl w:val="0"/>
          <w:numId w:val="12"/>
        </w:numPr>
      </w:pPr>
      <w:r>
        <w:t xml:space="preserve">Menor tiempo de respuesta al mercado. </w:t>
      </w:r>
    </w:p>
    <w:p w14:paraId="0AC0E843" w14:textId="727A359A" w:rsidR="00FF729E" w:rsidRDefault="00215168" w:rsidP="00215168">
      <w:pPr>
        <w:pStyle w:val="Prrafodelista"/>
        <w:numPr>
          <w:ilvl w:val="0"/>
          <w:numId w:val="12"/>
        </w:numPr>
      </w:pPr>
      <w:r>
        <w:lastRenderedPageBreak/>
        <w:t xml:space="preserve">Optimización de la cadena de suministro. </w:t>
      </w:r>
    </w:p>
    <w:p w14:paraId="453B4B9E" w14:textId="5E30DFC5" w:rsidR="00FF729E" w:rsidRDefault="00215168" w:rsidP="00D5067E">
      <w:r>
        <w:t xml:space="preserve">Además, la cercanía con el puerto facilita el abastecimiento de materias primas utilizadas en la producción de aceites vegetales. </w:t>
      </w:r>
    </w:p>
    <w:p w14:paraId="7AF2DC96" w14:textId="6CFD3708" w:rsidR="00FF729E" w:rsidRDefault="00215168" w:rsidP="00D5067E">
      <w:pPr>
        <w:pStyle w:val="Ttulo2"/>
        <w:ind w:left="706"/>
      </w:pPr>
      <w:bookmarkStart w:id="34" w:name="_Toc233453011"/>
      <w:r>
        <w:t>6.5 Impacto de la Localización en las Operaciones</w:t>
      </w:r>
      <w:bookmarkEnd w:id="34"/>
    </w:p>
    <w:p w14:paraId="34194E39" w14:textId="094A6FF9" w:rsidR="00FF729E" w:rsidRDefault="00215168" w:rsidP="00D5067E">
      <w:r>
        <w:t xml:space="preserve">La adecuada localización influye directamente en: </w:t>
      </w:r>
    </w:p>
    <w:p w14:paraId="49DAAE08" w14:textId="77777777" w:rsidR="00FF729E" w:rsidRDefault="00215168" w:rsidP="00215168">
      <w:pPr>
        <w:pStyle w:val="Prrafodelista"/>
        <w:numPr>
          <w:ilvl w:val="0"/>
          <w:numId w:val="13"/>
        </w:numPr>
      </w:pPr>
      <w:r>
        <w:t xml:space="preserve">La capacidad de producción. </w:t>
      </w:r>
    </w:p>
    <w:p w14:paraId="65535420" w14:textId="77777777" w:rsidR="00FF729E" w:rsidRDefault="00215168" w:rsidP="00215168">
      <w:pPr>
        <w:pStyle w:val="Prrafodelista"/>
        <w:numPr>
          <w:ilvl w:val="0"/>
          <w:numId w:val="13"/>
        </w:numPr>
      </w:pPr>
      <w:r>
        <w:t xml:space="preserve">La gestión de inventarios. </w:t>
      </w:r>
    </w:p>
    <w:p w14:paraId="48CF4D0E" w14:textId="77777777" w:rsidR="00FF729E" w:rsidRDefault="00215168" w:rsidP="00215168">
      <w:pPr>
        <w:pStyle w:val="Prrafodelista"/>
        <w:numPr>
          <w:ilvl w:val="0"/>
          <w:numId w:val="13"/>
        </w:numPr>
      </w:pPr>
      <w:r>
        <w:t xml:space="preserve">La eficiencia logística. </w:t>
      </w:r>
    </w:p>
    <w:p w14:paraId="53CBEE79" w14:textId="77777777" w:rsidR="00FF729E" w:rsidRDefault="00215168" w:rsidP="00215168">
      <w:pPr>
        <w:pStyle w:val="Prrafodelista"/>
        <w:numPr>
          <w:ilvl w:val="0"/>
          <w:numId w:val="13"/>
        </w:numPr>
      </w:pPr>
      <w:r>
        <w:t xml:space="preserve">Los tiempos de entrega. </w:t>
      </w:r>
    </w:p>
    <w:p w14:paraId="7A4BD33C" w14:textId="629EA252" w:rsidR="00FF729E" w:rsidRDefault="00215168" w:rsidP="00215168">
      <w:pPr>
        <w:pStyle w:val="Prrafodelista"/>
        <w:numPr>
          <w:ilvl w:val="0"/>
          <w:numId w:val="13"/>
        </w:numPr>
      </w:pPr>
      <w:r>
        <w:t xml:space="preserve">La satisfacción del cliente. </w:t>
      </w:r>
    </w:p>
    <w:p w14:paraId="11A642A4" w14:textId="2115E7A0" w:rsidR="00FF729E" w:rsidRDefault="00215168" w:rsidP="00D5067E">
      <w:r>
        <w:t>En el caso de Aceite Primor 1L, la ubicación estratégica de la planta permite responder eficientemente al crecimiento sostenido de la demanda proyectada mediante los modelos estadísticos desarrollados en el proyecto.</w:t>
      </w:r>
    </w:p>
    <w:p w14:paraId="5AB1ED60" w14:textId="6C5D0A04" w:rsidR="00FF729E" w:rsidRDefault="00215168" w:rsidP="00D5067E">
      <w:pPr>
        <w:pStyle w:val="Ttulo2"/>
        <w:ind w:left="706"/>
      </w:pPr>
      <w:bookmarkStart w:id="35" w:name="_Toc233453012"/>
      <w:r>
        <w:t>6.6 Conclusión del Estudio de Localización</w:t>
      </w:r>
      <w:bookmarkEnd w:id="35"/>
      <w:r>
        <w:t xml:space="preserve"> </w:t>
      </w:r>
    </w:p>
    <w:p w14:paraId="640E5A3C" w14:textId="2A368783" w:rsidR="00FF729E" w:rsidRDefault="00215168" w:rsidP="00D5067E">
      <w:r>
        <w:t xml:space="preserve">Después del análisis técnico realizado, se concluye que la Planta de Consumo Masivo del Callao representa la mejor alternativa para el desarrollo de las operaciones de producción y distribución de Aceite Primor 1L. </w:t>
      </w:r>
    </w:p>
    <w:p w14:paraId="15A8AC68" w14:textId="77777777" w:rsidR="00FF729E" w:rsidRDefault="00215168" w:rsidP="009359E0">
      <w:r>
        <w:t xml:space="preserve">La localización permite maximizar la eficiencia operativa, reducir costos logísticos y fortalecer la capacidad competitiva de la empresa dentro del mercado de consumo masivo en el Perú. </w:t>
      </w:r>
    </w:p>
    <w:p w14:paraId="02EAC7E2" w14:textId="08F986A8" w:rsidR="00FF729E" w:rsidRDefault="00215168" w:rsidP="009359E0">
      <w:r>
        <w:t xml:space="preserve"> </w:t>
      </w:r>
    </w:p>
    <w:p w14:paraId="0402E220" w14:textId="77777777" w:rsidR="00FF729E" w:rsidRDefault="00215168" w:rsidP="00B34C8B">
      <w:pPr>
        <w:pStyle w:val="Ttulo1"/>
      </w:pPr>
      <w:bookmarkStart w:id="36" w:name="_Toc233453013"/>
      <w:r>
        <w:t>7. ESTUDIO DE CAPACIDAD OPERATIVA</w:t>
      </w:r>
      <w:bookmarkEnd w:id="36"/>
      <w:r>
        <w:t xml:space="preserve"> </w:t>
      </w:r>
    </w:p>
    <w:p w14:paraId="6FB3B3FA" w14:textId="0946843C" w:rsidR="00FF729E" w:rsidRDefault="00215168" w:rsidP="00D5067E">
      <w:pPr>
        <w:pStyle w:val="Ttulo2"/>
        <w:spacing w:after="156"/>
        <w:ind w:left="706"/>
      </w:pPr>
      <w:bookmarkStart w:id="37" w:name="_Toc233453014"/>
      <w:r>
        <w:t>7</w:t>
      </w:r>
      <w:r>
        <w:t>.1 Capacidad de las Operaciones</w:t>
      </w:r>
      <w:bookmarkEnd w:id="37"/>
      <w:r>
        <w:t xml:space="preserve"> </w:t>
      </w:r>
    </w:p>
    <w:p w14:paraId="65150BE4" w14:textId="5C4E1AC1" w:rsidR="00FF729E" w:rsidRDefault="00215168" w:rsidP="00D5067E">
      <w:r>
        <w:t xml:space="preserve">La capacidad operativa representa el nivel máximo de producción que puede alcanzar la planta de consumo masivo de Alicorp bajo </w:t>
      </w:r>
      <w:r>
        <w:lastRenderedPageBreak/>
        <w:t xml:space="preserve">determinadas condiciones de trabajo, recursos y disponibilidad tecnológica. </w:t>
      </w:r>
    </w:p>
    <w:p w14:paraId="15E6F5B6" w14:textId="5229A450" w:rsidR="00FF729E" w:rsidRDefault="00215168" w:rsidP="00D5067E">
      <w:r>
        <w:t xml:space="preserve">El análisis de capacidad es importante porque permite: </w:t>
      </w:r>
    </w:p>
    <w:p w14:paraId="586D1005" w14:textId="77777777" w:rsidR="00FF729E" w:rsidRDefault="00215168" w:rsidP="00215168">
      <w:pPr>
        <w:pStyle w:val="Prrafodelista"/>
        <w:numPr>
          <w:ilvl w:val="0"/>
          <w:numId w:val="21"/>
        </w:numPr>
      </w:pPr>
      <w:r>
        <w:t xml:space="preserve">Evaluar si la empresa puede atender la demanda proyectada. </w:t>
      </w:r>
    </w:p>
    <w:p w14:paraId="6B0C85E7" w14:textId="77777777" w:rsidR="00FF729E" w:rsidRDefault="00215168" w:rsidP="00215168">
      <w:pPr>
        <w:pStyle w:val="Prrafodelista"/>
        <w:numPr>
          <w:ilvl w:val="0"/>
          <w:numId w:val="21"/>
        </w:numPr>
      </w:pPr>
      <w:r>
        <w:t xml:space="preserve">Identificar restricciones operativas. </w:t>
      </w:r>
    </w:p>
    <w:p w14:paraId="5A79D2F2" w14:textId="77777777" w:rsidR="00FF729E" w:rsidRDefault="00215168" w:rsidP="00215168">
      <w:pPr>
        <w:pStyle w:val="Prrafodelista"/>
        <w:numPr>
          <w:ilvl w:val="0"/>
          <w:numId w:val="21"/>
        </w:numPr>
      </w:pPr>
      <w:r>
        <w:t xml:space="preserve">Optimizar el uso de recursos. </w:t>
      </w:r>
    </w:p>
    <w:p w14:paraId="0E9E7AA3" w14:textId="77777777" w:rsidR="00FF729E" w:rsidRDefault="00215168" w:rsidP="00215168">
      <w:pPr>
        <w:pStyle w:val="Prrafodelista"/>
        <w:numPr>
          <w:ilvl w:val="0"/>
          <w:numId w:val="21"/>
        </w:numPr>
      </w:pPr>
      <w:r>
        <w:t xml:space="preserve">Reducir tiempos improductivos. </w:t>
      </w:r>
    </w:p>
    <w:p w14:paraId="7E1CBCDA" w14:textId="2C50D80D" w:rsidR="00FF729E" w:rsidRDefault="00215168" w:rsidP="00215168">
      <w:pPr>
        <w:pStyle w:val="Prrafodelista"/>
        <w:numPr>
          <w:ilvl w:val="0"/>
          <w:numId w:val="21"/>
        </w:numPr>
      </w:pPr>
      <w:r>
        <w:t xml:space="preserve">Mejorar la eficiencia de producción y distribución. </w:t>
      </w:r>
    </w:p>
    <w:p w14:paraId="425C8B32" w14:textId="451535FA" w:rsidR="00FF729E" w:rsidRDefault="00215168" w:rsidP="00D5067E">
      <w:r>
        <w:t xml:space="preserve">En el caso de la línea Aceite Primor 1L, la capacidad se analiza considerando: </w:t>
      </w:r>
    </w:p>
    <w:p w14:paraId="1ADCDB1D" w14:textId="1381EC97" w:rsidR="00FF729E" w:rsidRPr="00BE3292" w:rsidRDefault="00215168" w:rsidP="00BE3292">
      <w:pPr>
        <w:ind w:left="1819" w:firstLine="0"/>
        <w:jc w:val="center"/>
        <w:rPr>
          <w:sz w:val="22"/>
          <w:szCs w:val="22"/>
        </w:rPr>
      </w:pPr>
      <w:r w:rsidRPr="00BE3292">
        <w:rPr>
          <w:sz w:val="22"/>
          <w:szCs w:val="22"/>
        </w:rPr>
        <w:t>Producción</w:t>
      </w:r>
      <w:r w:rsidR="00D5067E" w:rsidRPr="00BE3292">
        <w:rPr>
          <w:sz w:val="22"/>
          <w:szCs w:val="22"/>
        </w:rPr>
        <w:t xml:space="preserve"> </w:t>
      </w:r>
      <w:r w:rsidR="00D5067E" w:rsidRPr="00BE3292">
        <w:rPr>
          <w:sz w:val="22"/>
          <w:szCs w:val="22"/>
        </w:rPr>
        <w:t>→</w:t>
      </w:r>
      <w:r w:rsidR="00BE3292" w:rsidRPr="00BE3292">
        <w:rPr>
          <w:sz w:val="22"/>
          <w:szCs w:val="22"/>
        </w:rPr>
        <w:t xml:space="preserve"> </w:t>
      </w:r>
      <w:r w:rsidRPr="00BE3292">
        <w:rPr>
          <w:sz w:val="22"/>
          <w:szCs w:val="22"/>
        </w:rPr>
        <w:t>Almacenamiento</w:t>
      </w:r>
      <w:r w:rsidR="00BE3292" w:rsidRPr="00BE3292">
        <w:rPr>
          <w:sz w:val="22"/>
          <w:szCs w:val="22"/>
        </w:rPr>
        <w:t xml:space="preserve"> </w:t>
      </w:r>
      <w:r w:rsidR="00D5067E" w:rsidRPr="00BE3292">
        <w:rPr>
          <w:sz w:val="22"/>
          <w:szCs w:val="22"/>
        </w:rPr>
        <w:t>→</w:t>
      </w:r>
      <w:r w:rsidRPr="00BE3292">
        <w:rPr>
          <w:sz w:val="22"/>
          <w:szCs w:val="22"/>
        </w:rPr>
        <w:t>Distribución</w:t>
      </w:r>
      <w:r w:rsidRPr="00BE3292">
        <w:rPr>
          <w:sz w:val="22"/>
          <w:szCs w:val="22"/>
        </w:rPr>
        <w:t xml:space="preserve"> </w:t>
      </w:r>
      <w:r w:rsidR="00D5067E" w:rsidRPr="00BE3292">
        <w:rPr>
          <w:sz w:val="22"/>
          <w:szCs w:val="22"/>
        </w:rPr>
        <w:t>→</w:t>
      </w:r>
      <w:r w:rsidRPr="00BE3292">
        <w:rPr>
          <w:sz w:val="22"/>
          <w:szCs w:val="22"/>
        </w:rPr>
        <w:t xml:space="preserve"> </w:t>
      </w:r>
      <w:r w:rsidRPr="00BE3292">
        <w:rPr>
          <w:sz w:val="22"/>
          <w:szCs w:val="22"/>
        </w:rPr>
        <w:t>Transporte.</w:t>
      </w:r>
    </w:p>
    <w:p w14:paraId="25CE9F82" w14:textId="77777777" w:rsidR="00FF729E" w:rsidRDefault="00215168">
      <w:pPr>
        <w:pStyle w:val="Ttulo2"/>
        <w:spacing w:after="156"/>
        <w:ind w:left="706"/>
      </w:pPr>
      <w:bookmarkStart w:id="38" w:name="_Toc233453015"/>
      <w:r>
        <w:t>7</w:t>
      </w:r>
      <w:r>
        <w:t>.2 Capacidad Instalada de Producción</w:t>
      </w:r>
      <w:bookmarkEnd w:id="38"/>
      <w:r>
        <w:t xml:space="preserve"> </w:t>
      </w:r>
    </w:p>
    <w:p w14:paraId="1C3B4AAC" w14:textId="74466C41" w:rsidR="00FF729E" w:rsidRDefault="00215168" w:rsidP="00BE3292">
      <w:r>
        <w:t xml:space="preserve">La capacidad instalada corresponde al volumen máximo de producción que puede generar </w:t>
      </w:r>
      <w:r>
        <w:t xml:space="preserve">la línea automatizada trabajando al 100% de su rendimiento. </w:t>
      </w:r>
    </w:p>
    <w:tbl>
      <w:tblPr>
        <w:tblStyle w:val="Estilo1"/>
        <w:tblpPr w:leftFromText="141" w:rightFromText="141" w:vertAnchor="text" w:tblpXSpec="center" w:tblpY="1"/>
        <w:tblOverlap w:val="never"/>
        <w:tblW w:w="6804" w:type="dxa"/>
        <w:jc w:val="left"/>
        <w:tblLook w:val="04A0" w:firstRow="1" w:lastRow="0" w:firstColumn="1" w:lastColumn="0" w:noHBand="0" w:noVBand="1"/>
      </w:tblPr>
      <w:tblGrid>
        <w:gridCol w:w="3939"/>
        <w:gridCol w:w="2865"/>
      </w:tblGrid>
      <w:tr w:rsidR="00FF729E" w:rsidRPr="00AA7988" w14:paraId="31EBD177" w14:textId="77777777" w:rsidTr="00D5067E">
        <w:trPr>
          <w:trHeight w:val="307"/>
          <w:jc w:val="left"/>
        </w:trPr>
        <w:tc>
          <w:tcPr>
            <w:tcW w:w="2778" w:type="dxa"/>
            <w:shd w:val="clear" w:color="auto" w:fill="FBE4D5" w:themeFill="accent2" w:themeFillTint="33"/>
            <w:vAlign w:val="center"/>
          </w:tcPr>
          <w:p w14:paraId="29AC66D4" w14:textId="77777777" w:rsidR="00FF729E" w:rsidRPr="00AA7988" w:rsidRDefault="00215168" w:rsidP="00AA7988">
            <w:pPr>
              <w:pStyle w:val="NormalCapitulos"/>
            </w:pPr>
            <w:r w:rsidRPr="00AA7988">
              <w:t xml:space="preserve">Concepto </w:t>
            </w:r>
          </w:p>
        </w:tc>
        <w:tc>
          <w:tcPr>
            <w:tcW w:w="2021" w:type="dxa"/>
            <w:shd w:val="clear" w:color="auto" w:fill="FBE4D5" w:themeFill="accent2" w:themeFillTint="33"/>
            <w:vAlign w:val="center"/>
          </w:tcPr>
          <w:p w14:paraId="55F1A24A" w14:textId="77777777" w:rsidR="00FF729E" w:rsidRPr="00AA7988" w:rsidRDefault="00215168" w:rsidP="00AA7988">
            <w:pPr>
              <w:pStyle w:val="NormalCapitulos"/>
            </w:pPr>
            <w:r w:rsidRPr="00AA7988">
              <w:t xml:space="preserve">Valor </w:t>
            </w:r>
          </w:p>
        </w:tc>
      </w:tr>
      <w:tr w:rsidR="00FF729E" w:rsidRPr="00AA7988" w14:paraId="7177EB76" w14:textId="77777777" w:rsidTr="00D5067E">
        <w:trPr>
          <w:trHeight w:val="311"/>
          <w:jc w:val="left"/>
        </w:trPr>
        <w:tc>
          <w:tcPr>
            <w:tcW w:w="2778" w:type="dxa"/>
            <w:vAlign w:val="center"/>
          </w:tcPr>
          <w:p w14:paraId="3ECFA13D" w14:textId="77777777" w:rsidR="00FF729E" w:rsidRPr="00AA7988" w:rsidRDefault="00215168" w:rsidP="00AA7988">
            <w:pPr>
              <w:pStyle w:val="NormalCapitulos"/>
            </w:pPr>
            <w:r w:rsidRPr="00AA7988">
              <w:t xml:space="preserve">Producción por hora </w:t>
            </w:r>
          </w:p>
        </w:tc>
        <w:tc>
          <w:tcPr>
            <w:tcW w:w="2021" w:type="dxa"/>
            <w:vAlign w:val="center"/>
          </w:tcPr>
          <w:p w14:paraId="3E69874A" w14:textId="77777777" w:rsidR="00FF729E" w:rsidRPr="00AA7988" w:rsidRDefault="00215168" w:rsidP="00AA7988">
            <w:pPr>
              <w:pStyle w:val="NormalCapitulos"/>
            </w:pPr>
            <w:r w:rsidRPr="00AA7988">
              <w:t xml:space="preserve">2,000 cajas </w:t>
            </w:r>
          </w:p>
        </w:tc>
      </w:tr>
      <w:tr w:rsidR="00FF729E" w:rsidRPr="00AA7988" w14:paraId="23FB9216" w14:textId="77777777" w:rsidTr="00D5067E">
        <w:trPr>
          <w:trHeight w:val="310"/>
          <w:jc w:val="left"/>
        </w:trPr>
        <w:tc>
          <w:tcPr>
            <w:tcW w:w="2778" w:type="dxa"/>
            <w:vAlign w:val="center"/>
          </w:tcPr>
          <w:p w14:paraId="2090F5F2" w14:textId="77777777" w:rsidR="00FF729E" w:rsidRPr="00AA7988" w:rsidRDefault="00215168" w:rsidP="00AA7988">
            <w:pPr>
              <w:pStyle w:val="NormalCapitulos"/>
            </w:pPr>
            <w:r w:rsidRPr="00AA7988">
              <w:t xml:space="preserve">Horas por turno </w:t>
            </w:r>
          </w:p>
        </w:tc>
        <w:tc>
          <w:tcPr>
            <w:tcW w:w="2021" w:type="dxa"/>
            <w:vAlign w:val="center"/>
          </w:tcPr>
          <w:p w14:paraId="743803ED" w14:textId="77777777" w:rsidR="00FF729E" w:rsidRPr="00AA7988" w:rsidRDefault="00215168" w:rsidP="00AA7988">
            <w:pPr>
              <w:pStyle w:val="NormalCapitulos"/>
            </w:pPr>
            <w:r w:rsidRPr="00AA7988">
              <w:t xml:space="preserve">8 horas </w:t>
            </w:r>
          </w:p>
        </w:tc>
      </w:tr>
      <w:tr w:rsidR="00FF729E" w:rsidRPr="00AA7988" w14:paraId="2237E32A" w14:textId="77777777" w:rsidTr="00D5067E">
        <w:trPr>
          <w:trHeight w:val="312"/>
          <w:jc w:val="left"/>
        </w:trPr>
        <w:tc>
          <w:tcPr>
            <w:tcW w:w="2778" w:type="dxa"/>
            <w:vAlign w:val="center"/>
          </w:tcPr>
          <w:p w14:paraId="05201A8E" w14:textId="77777777" w:rsidR="00FF729E" w:rsidRPr="00AA7988" w:rsidRDefault="00215168" w:rsidP="00AA7988">
            <w:pPr>
              <w:pStyle w:val="NormalCapitulos"/>
            </w:pPr>
            <w:r w:rsidRPr="00AA7988">
              <w:t xml:space="preserve">Turnos por día </w:t>
            </w:r>
          </w:p>
        </w:tc>
        <w:tc>
          <w:tcPr>
            <w:tcW w:w="2021" w:type="dxa"/>
            <w:vAlign w:val="center"/>
          </w:tcPr>
          <w:p w14:paraId="3BA774C8" w14:textId="77777777" w:rsidR="00FF729E" w:rsidRPr="00AA7988" w:rsidRDefault="00215168" w:rsidP="00AA7988">
            <w:pPr>
              <w:pStyle w:val="NormalCapitulos"/>
            </w:pPr>
            <w:r w:rsidRPr="00AA7988">
              <w:t xml:space="preserve">2 </w:t>
            </w:r>
          </w:p>
        </w:tc>
      </w:tr>
      <w:tr w:rsidR="00FF729E" w:rsidRPr="00AA7988" w14:paraId="059C6FC5" w14:textId="77777777" w:rsidTr="00D5067E">
        <w:trPr>
          <w:trHeight w:val="310"/>
          <w:jc w:val="left"/>
        </w:trPr>
        <w:tc>
          <w:tcPr>
            <w:tcW w:w="2778" w:type="dxa"/>
            <w:vAlign w:val="center"/>
          </w:tcPr>
          <w:p w14:paraId="5512992C" w14:textId="77777777" w:rsidR="00FF729E" w:rsidRPr="00AA7988" w:rsidRDefault="00215168" w:rsidP="00AA7988">
            <w:pPr>
              <w:pStyle w:val="NormalCapitulos"/>
            </w:pPr>
            <w:r w:rsidRPr="00AA7988">
              <w:t xml:space="preserve">Días laborables por mes </w:t>
            </w:r>
          </w:p>
        </w:tc>
        <w:tc>
          <w:tcPr>
            <w:tcW w:w="2021" w:type="dxa"/>
            <w:vAlign w:val="center"/>
          </w:tcPr>
          <w:p w14:paraId="458B21CC" w14:textId="77777777" w:rsidR="00FF729E" w:rsidRPr="00AA7988" w:rsidRDefault="00215168" w:rsidP="00DC1443">
            <w:pPr>
              <w:pStyle w:val="NormalCapitulos"/>
              <w:keepNext/>
            </w:pPr>
            <w:r w:rsidRPr="00AA7988">
              <w:t xml:space="preserve">26 días </w:t>
            </w:r>
          </w:p>
        </w:tc>
      </w:tr>
    </w:tbl>
    <w:p w14:paraId="7632C199" w14:textId="5B45CA53" w:rsidR="00DC1443" w:rsidRDefault="00DC1443" w:rsidP="00DC1443">
      <w:pPr>
        <w:pStyle w:val="Descripcin"/>
        <w:framePr w:hSpace="141" w:wrap="around" w:vAnchor="text" w:hAnchor="text" w:xAlign="center" w:y="1"/>
        <w:suppressOverlap/>
      </w:pPr>
      <w:r>
        <w:t xml:space="preserve">Tabla </w:t>
      </w:r>
      <w:r>
        <w:fldChar w:fldCharType="begin"/>
      </w:r>
      <w:r>
        <w:instrText xml:space="preserve"> SEQ Tabla \* ARABIC </w:instrText>
      </w:r>
      <w:r>
        <w:fldChar w:fldCharType="separate"/>
      </w:r>
      <w:r w:rsidR="00920494">
        <w:rPr>
          <w:noProof/>
        </w:rPr>
        <w:t>10</w:t>
      </w:r>
      <w:r>
        <w:fldChar w:fldCharType="end"/>
      </w:r>
    </w:p>
    <w:p w14:paraId="5D78982E" w14:textId="77777777" w:rsidR="00FF729E" w:rsidRDefault="00215168" w:rsidP="009359E0">
      <w:r>
        <w:t xml:space="preserve"> </w:t>
      </w:r>
    </w:p>
    <w:p w14:paraId="2ED2E402" w14:textId="77777777" w:rsidR="00D5067E" w:rsidRDefault="00D5067E" w:rsidP="009359E0"/>
    <w:p w14:paraId="72377836" w14:textId="77777777" w:rsidR="00D5067E" w:rsidRDefault="00D5067E" w:rsidP="009359E0"/>
    <w:p w14:paraId="39627FB2" w14:textId="77777777" w:rsidR="00D5067E" w:rsidRDefault="00D5067E" w:rsidP="009359E0"/>
    <w:p w14:paraId="3C9ABEDD" w14:textId="77777777" w:rsidR="00D5067E" w:rsidRDefault="00D5067E" w:rsidP="00D5067E">
      <w:pPr>
        <w:ind w:left="0" w:firstLine="0"/>
      </w:pPr>
    </w:p>
    <w:p w14:paraId="2CBA831F" w14:textId="77777777" w:rsidR="00DC1443" w:rsidRDefault="00DC1443" w:rsidP="00D5067E">
      <w:pPr>
        <w:ind w:left="0" w:firstLine="0"/>
      </w:pPr>
    </w:p>
    <w:p w14:paraId="34A2A2CD" w14:textId="0634348D" w:rsidR="00FF729E" w:rsidRPr="004576F2" w:rsidRDefault="00215168" w:rsidP="00215168">
      <w:pPr>
        <w:pStyle w:val="Prrafodelista"/>
        <w:numPr>
          <w:ilvl w:val="0"/>
          <w:numId w:val="20"/>
        </w:numPr>
        <w:spacing w:line="240" w:lineRule="auto"/>
        <w:rPr>
          <w:b/>
          <w:bCs/>
        </w:rPr>
      </w:pPr>
      <w:r w:rsidRPr="004576F2">
        <w:rPr>
          <w:b/>
          <w:bCs/>
        </w:rPr>
        <w:t xml:space="preserve">Cálculo de Capacidad Instalada </w:t>
      </w:r>
    </w:p>
    <w:p w14:paraId="30C23A54" w14:textId="56E38CE9" w:rsidR="00FF729E" w:rsidRPr="00BE3292" w:rsidRDefault="00215168" w:rsidP="00BE3292">
      <w:pPr>
        <w:spacing w:line="240" w:lineRule="auto"/>
        <w:ind w:left="1054" w:firstLine="362"/>
        <w:rPr>
          <w:i/>
          <w:iCs/>
        </w:rPr>
      </w:pPr>
      <w:r w:rsidRPr="00BE3292">
        <w:rPr>
          <w:i/>
          <w:iCs/>
          <w:shd w:val="clear" w:color="auto" w:fill="FFFF00"/>
        </w:rPr>
        <w:t>Capacidad Instalada=2000×8×2×26</w:t>
      </w:r>
      <w:r w:rsidRPr="00BE3292">
        <w:rPr>
          <w:i/>
          <w:iCs/>
        </w:rPr>
        <w:t xml:space="preserve"> </w:t>
      </w:r>
    </w:p>
    <w:p w14:paraId="2A868E8C" w14:textId="5C5A75E2" w:rsidR="00FF729E" w:rsidRPr="004576F2" w:rsidRDefault="00215168" w:rsidP="00215168">
      <w:pPr>
        <w:pStyle w:val="Prrafodelista"/>
        <w:numPr>
          <w:ilvl w:val="0"/>
          <w:numId w:val="20"/>
        </w:numPr>
        <w:spacing w:line="240" w:lineRule="auto"/>
        <w:rPr>
          <w:b/>
          <w:bCs/>
        </w:rPr>
      </w:pPr>
      <w:r w:rsidRPr="004576F2">
        <w:rPr>
          <w:b/>
          <w:bCs/>
        </w:rPr>
        <w:t xml:space="preserve">Resultado </w:t>
      </w:r>
    </w:p>
    <w:p w14:paraId="2506CD80" w14:textId="04FBB636" w:rsidR="00FF729E" w:rsidRDefault="00215168" w:rsidP="00BE3292">
      <w:pPr>
        <w:spacing w:line="240" w:lineRule="auto"/>
        <w:ind w:left="1054" w:firstLine="362"/>
      </w:pPr>
      <w:r>
        <w:rPr>
          <w:shd w:val="clear" w:color="auto" w:fill="00FFFF"/>
        </w:rPr>
        <w:t>Capacidad Instalada = 832,000 cajas por mes.</w:t>
      </w:r>
      <w:r>
        <w:t xml:space="preserve"> </w:t>
      </w:r>
    </w:p>
    <w:p w14:paraId="3D192C44" w14:textId="12555D29" w:rsidR="00FF729E" w:rsidRDefault="00215168" w:rsidP="00D5067E">
      <w:r>
        <w:t xml:space="preserve">Esto representa el máximo potencial de producción de la planta bajo condiciones ideales. </w:t>
      </w:r>
    </w:p>
    <w:p w14:paraId="4138C8CA" w14:textId="09C9B5AA" w:rsidR="00FF729E" w:rsidRDefault="00215168" w:rsidP="00D5067E">
      <w:pPr>
        <w:pStyle w:val="Ttulo2"/>
        <w:spacing w:after="158"/>
        <w:ind w:left="706"/>
      </w:pPr>
      <w:bookmarkStart w:id="39" w:name="_Toc233453016"/>
      <w:r>
        <w:lastRenderedPageBreak/>
        <w:t>7.3 Capacidad Operativa Real</w:t>
      </w:r>
      <w:bookmarkEnd w:id="39"/>
      <w:r>
        <w:t xml:space="preserve"> </w:t>
      </w:r>
    </w:p>
    <w:p w14:paraId="36EA8629" w14:textId="45DC19E7" w:rsidR="00FF729E" w:rsidRDefault="00215168" w:rsidP="00D5067E">
      <w:r>
        <w:t xml:space="preserve">La capacidad operativa considera pérdidas por: </w:t>
      </w:r>
    </w:p>
    <w:p w14:paraId="5E299BA6" w14:textId="77777777" w:rsidR="00FF729E" w:rsidRDefault="00215168" w:rsidP="00215168">
      <w:pPr>
        <w:pStyle w:val="Prrafodelista"/>
        <w:numPr>
          <w:ilvl w:val="0"/>
          <w:numId w:val="20"/>
        </w:numPr>
      </w:pPr>
      <w:r>
        <w:t xml:space="preserve">Mantenimiento. </w:t>
      </w:r>
    </w:p>
    <w:p w14:paraId="7D451774" w14:textId="77777777" w:rsidR="00FF729E" w:rsidRDefault="00215168" w:rsidP="00215168">
      <w:pPr>
        <w:pStyle w:val="Prrafodelista"/>
        <w:numPr>
          <w:ilvl w:val="0"/>
          <w:numId w:val="20"/>
        </w:numPr>
      </w:pPr>
      <w:r>
        <w:t xml:space="preserve">Paradas no programadas. </w:t>
      </w:r>
    </w:p>
    <w:p w14:paraId="5EA1A969" w14:textId="77777777" w:rsidR="00FF729E" w:rsidRDefault="00215168" w:rsidP="00215168">
      <w:pPr>
        <w:pStyle w:val="Prrafodelista"/>
        <w:numPr>
          <w:ilvl w:val="0"/>
          <w:numId w:val="20"/>
        </w:numPr>
      </w:pPr>
      <w:r>
        <w:t xml:space="preserve">Cambios de formato. </w:t>
      </w:r>
    </w:p>
    <w:p w14:paraId="7AED0D1D" w14:textId="77777777" w:rsidR="00FF729E" w:rsidRDefault="00215168" w:rsidP="00215168">
      <w:pPr>
        <w:pStyle w:val="Prrafodelista"/>
        <w:numPr>
          <w:ilvl w:val="0"/>
          <w:numId w:val="20"/>
        </w:numPr>
      </w:pPr>
      <w:r>
        <w:t xml:space="preserve">Descansos operativos. </w:t>
      </w:r>
    </w:p>
    <w:p w14:paraId="3BC5C246" w14:textId="0ACD9E69" w:rsidR="00FF729E" w:rsidRDefault="00215168" w:rsidP="00215168">
      <w:pPr>
        <w:pStyle w:val="Prrafodelista"/>
        <w:numPr>
          <w:ilvl w:val="0"/>
          <w:numId w:val="20"/>
        </w:numPr>
      </w:pPr>
      <w:r>
        <w:t xml:space="preserve">Ajustes de maquinaria. </w:t>
      </w:r>
    </w:p>
    <w:p w14:paraId="1657119A" w14:textId="2EEB3F9A" w:rsidR="00FF729E" w:rsidRDefault="00215168" w:rsidP="00BE3292">
      <w:r>
        <w:t xml:space="preserve">Se estima una eficiencia operativa del 85%. </w:t>
      </w:r>
    </w:p>
    <w:p w14:paraId="4ABA4070" w14:textId="637FE096" w:rsidR="00FF729E" w:rsidRPr="004576F2" w:rsidRDefault="00215168" w:rsidP="00215168">
      <w:pPr>
        <w:pStyle w:val="Prrafodelista"/>
        <w:numPr>
          <w:ilvl w:val="0"/>
          <w:numId w:val="22"/>
        </w:numPr>
        <w:rPr>
          <w:b/>
          <w:bCs/>
        </w:rPr>
      </w:pPr>
      <w:r w:rsidRPr="004576F2">
        <w:rPr>
          <w:b/>
          <w:bCs/>
        </w:rPr>
        <w:t>Cálculo de Capacidad Operativa</w:t>
      </w:r>
    </w:p>
    <w:p w14:paraId="46ACBAE4" w14:textId="1DB8E073" w:rsidR="00FF729E" w:rsidRDefault="00215168" w:rsidP="004576F2">
      <w:pPr>
        <w:ind w:left="1054" w:firstLine="362"/>
      </w:pPr>
      <w:r>
        <w:t xml:space="preserve">Capacidad Operativa=832000×0.85 </w:t>
      </w:r>
    </w:p>
    <w:p w14:paraId="3D4D409B" w14:textId="1964F893" w:rsidR="00FF729E" w:rsidRPr="004576F2" w:rsidRDefault="00215168" w:rsidP="00215168">
      <w:pPr>
        <w:pStyle w:val="Prrafodelista"/>
        <w:numPr>
          <w:ilvl w:val="0"/>
          <w:numId w:val="22"/>
        </w:numPr>
        <w:rPr>
          <w:b/>
          <w:bCs/>
        </w:rPr>
      </w:pPr>
      <w:r w:rsidRPr="004576F2">
        <w:rPr>
          <w:b/>
          <w:bCs/>
        </w:rPr>
        <w:t xml:space="preserve">Resultado </w:t>
      </w:r>
    </w:p>
    <w:p w14:paraId="3BC80A95" w14:textId="084FF0CF" w:rsidR="00FF729E" w:rsidRDefault="00215168" w:rsidP="00BE3292">
      <w:pPr>
        <w:ind w:left="1054" w:firstLine="362"/>
      </w:pPr>
      <w:r>
        <w:t xml:space="preserve">Capacidad Operativa = 707,200 cajas mensuales. </w:t>
      </w:r>
    </w:p>
    <w:p w14:paraId="429B0B7A" w14:textId="6CACBEC8" w:rsidR="00FF729E" w:rsidRDefault="00215168" w:rsidP="000A0385">
      <w:r>
        <w:t>La capacidad real disponible continúa siendo suficiente para cubrir la demanda proyectada</w:t>
      </w:r>
      <w:r>
        <w:t xml:space="preserve"> del producto. </w:t>
      </w:r>
    </w:p>
    <w:p w14:paraId="0B577E6F" w14:textId="25CBE51D" w:rsidR="00FF729E" w:rsidRDefault="00215168" w:rsidP="000A0385">
      <w:pPr>
        <w:pStyle w:val="Ttulo2"/>
        <w:spacing w:after="156"/>
        <w:ind w:left="706"/>
      </w:pPr>
      <w:bookmarkStart w:id="40" w:name="_Toc233453017"/>
      <w:r>
        <w:t>7.4 Capacidad de Almacenamiento</w:t>
      </w:r>
      <w:bookmarkEnd w:id="40"/>
      <w:r>
        <w:t xml:space="preserve"> </w:t>
      </w:r>
    </w:p>
    <w:p w14:paraId="4FF4352D" w14:textId="1EA0BB56" w:rsidR="00FF729E" w:rsidRDefault="00215168" w:rsidP="000A0385">
      <w:r>
        <w:t xml:space="preserve">El almacén principal de productos terminados cuenta con la siguiente capacidad: </w:t>
      </w:r>
    </w:p>
    <w:tbl>
      <w:tblPr>
        <w:tblStyle w:val="Estilo1"/>
        <w:tblpPr w:leftFromText="141" w:rightFromText="141" w:vertAnchor="text" w:tblpXSpec="center" w:tblpY="1"/>
        <w:tblOverlap w:val="never"/>
        <w:tblW w:w="5513" w:type="dxa"/>
        <w:jc w:val="left"/>
        <w:tblLook w:val="04A0" w:firstRow="1" w:lastRow="0" w:firstColumn="1" w:lastColumn="0" w:noHBand="0" w:noVBand="1"/>
      </w:tblPr>
      <w:tblGrid>
        <w:gridCol w:w="3493"/>
        <w:gridCol w:w="2020"/>
      </w:tblGrid>
      <w:tr w:rsidR="00FF729E" w:rsidRPr="000A0385" w14:paraId="3B2DCF3B" w14:textId="77777777" w:rsidTr="000A0385">
        <w:trPr>
          <w:trHeight w:val="308"/>
          <w:jc w:val="left"/>
        </w:trPr>
        <w:tc>
          <w:tcPr>
            <w:tcW w:w="3493" w:type="dxa"/>
            <w:shd w:val="clear" w:color="auto" w:fill="FBE4D5" w:themeFill="accent2" w:themeFillTint="33"/>
            <w:vAlign w:val="center"/>
          </w:tcPr>
          <w:p w14:paraId="66A8CFD2" w14:textId="77777777" w:rsidR="00FF729E" w:rsidRPr="000A0385" w:rsidRDefault="00215168" w:rsidP="000A0385">
            <w:pPr>
              <w:pStyle w:val="NormalCapitulos"/>
            </w:pPr>
            <w:r w:rsidRPr="000A0385">
              <w:t xml:space="preserve">Concepto </w:t>
            </w:r>
          </w:p>
        </w:tc>
        <w:tc>
          <w:tcPr>
            <w:tcW w:w="2020" w:type="dxa"/>
            <w:shd w:val="clear" w:color="auto" w:fill="FBE4D5" w:themeFill="accent2" w:themeFillTint="33"/>
            <w:vAlign w:val="center"/>
          </w:tcPr>
          <w:p w14:paraId="75398846" w14:textId="77777777" w:rsidR="00FF729E" w:rsidRPr="000A0385" w:rsidRDefault="00215168" w:rsidP="000A0385">
            <w:pPr>
              <w:pStyle w:val="NormalCapitulos"/>
            </w:pPr>
            <w:r w:rsidRPr="000A0385">
              <w:t xml:space="preserve">Valor </w:t>
            </w:r>
          </w:p>
        </w:tc>
      </w:tr>
      <w:tr w:rsidR="00FF729E" w:rsidRPr="000A0385" w14:paraId="5BDD9B23" w14:textId="77777777" w:rsidTr="000A0385">
        <w:trPr>
          <w:trHeight w:val="611"/>
          <w:jc w:val="left"/>
        </w:trPr>
        <w:tc>
          <w:tcPr>
            <w:tcW w:w="3493" w:type="dxa"/>
            <w:vAlign w:val="center"/>
          </w:tcPr>
          <w:p w14:paraId="6773D031" w14:textId="77777777" w:rsidR="00FF729E" w:rsidRPr="000A0385" w:rsidRDefault="00215168" w:rsidP="000A0385">
            <w:pPr>
              <w:pStyle w:val="NormalCapitulos"/>
            </w:pPr>
            <w:r w:rsidRPr="000A0385">
              <w:t xml:space="preserve">Área útil de almacenamiento </w:t>
            </w:r>
          </w:p>
        </w:tc>
        <w:tc>
          <w:tcPr>
            <w:tcW w:w="2020" w:type="dxa"/>
            <w:vAlign w:val="center"/>
          </w:tcPr>
          <w:p w14:paraId="6106C5C2" w14:textId="134310D9" w:rsidR="00FF729E" w:rsidRPr="000A0385" w:rsidRDefault="00215168" w:rsidP="000A0385">
            <w:pPr>
              <w:pStyle w:val="NormalCapitulos"/>
            </w:pPr>
            <w:r w:rsidRPr="000A0385">
              <w:t>3,500 m²</w:t>
            </w:r>
          </w:p>
        </w:tc>
      </w:tr>
      <w:tr w:rsidR="00FF729E" w:rsidRPr="000A0385" w14:paraId="61CFA6E2" w14:textId="77777777" w:rsidTr="000A0385">
        <w:trPr>
          <w:trHeight w:val="310"/>
          <w:jc w:val="left"/>
        </w:trPr>
        <w:tc>
          <w:tcPr>
            <w:tcW w:w="3493" w:type="dxa"/>
            <w:vAlign w:val="center"/>
          </w:tcPr>
          <w:p w14:paraId="5F956AA0" w14:textId="77777777" w:rsidR="00FF729E" w:rsidRPr="000A0385" w:rsidRDefault="00215168" w:rsidP="000A0385">
            <w:pPr>
              <w:pStyle w:val="NormalCapitulos"/>
            </w:pPr>
            <w:r w:rsidRPr="000A0385">
              <w:t xml:space="preserve">Capacidad por m² </w:t>
            </w:r>
          </w:p>
        </w:tc>
        <w:tc>
          <w:tcPr>
            <w:tcW w:w="2020" w:type="dxa"/>
            <w:vAlign w:val="center"/>
          </w:tcPr>
          <w:p w14:paraId="02285EF6" w14:textId="0EEA1F17" w:rsidR="00FF729E" w:rsidRPr="000A0385" w:rsidRDefault="00215168" w:rsidP="000A0385">
            <w:pPr>
              <w:pStyle w:val="NormalCapitulos"/>
            </w:pPr>
            <w:r w:rsidRPr="000A0385">
              <w:t>45 cajas</w:t>
            </w:r>
          </w:p>
        </w:tc>
      </w:tr>
      <w:tr w:rsidR="00FF729E" w:rsidRPr="000A0385" w14:paraId="1F104B01" w14:textId="77777777" w:rsidTr="000A0385">
        <w:trPr>
          <w:trHeight w:val="310"/>
          <w:jc w:val="left"/>
        </w:trPr>
        <w:tc>
          <w:tcPr>
            <w:tcW w:w="3493" w:type="dxa"/>
            <w:vAlign w:val="center"/>
          </w:tcPr>
          <w:p w14:paraId="764209B0" w14:textId="77777777" w:rsidR="00FF729E" w:rsidRPr="000A0385" w:rsidRDefault="00215168" w:rsidP="000A0385">
            <w:pPr>
              <w:pStyle w:val="NormalCapitulos"/>
            </w:pPr>
            <w:r w:rsidRPr="000A0385">
              <w:t xml:space="preserve">Capacidad total </w:t>
            </w:r>
          </w:p>
        </w:tc>
        <w:tc>
          <w:tcPr>
            <w:tcW w:w="2020" w:type="dxa"/>
            <w:vAlign w:val="center"/>
          </w:tcPr>
          <w:p w14:paraId="5E7A90C2" w14:textId="46B7690E" w:rsidR="00FF729E" w:rsidRPr="000A0385" w:rsidRDefault="00215168" w:rsidP="00920494">
            <w:pPr>
              <w:pStyle w:val="NormalCapitulos"/>
              <w:keepNext/>
            </w:pPr>
            <w:r w:rsidRPr="000A0385">
              <w:t>157,500 cajas</w:t>
            </w:r>
          </w:p>
        </w:tc>
      </w:tr>
    </w:tbl>
    <w:p w14:paraId="793F2B84" w14:textId="5B1D5E53" w:rsidR="00920494" w:rsidRDefault="00920494" w:rsidP="00920494">
      <w:pPr>
        <w:pStyle w:val="Descripcin"/>
        <w:framePr w:hSpace="141" w:wrap="around" w:vAnchor="text" w:hAnchor="text" w:xAlign="center" w:y="1"/>
        <w:suppressOverlap/>
      </w:pPr>
      <w:r>
        <w:t xml:space="preserve">Tabla </w:t>
      </w:r>
      <w:r>
        <w:fldChar w:fldCharType="begin"/>
      </w:r>
      <w:r>
        <w:instrText xml:space="preserve"> SEQ Tabla \* ARABIC </w:instrText>
      </w:r>
      <w:r>
        <w:fldChar w:fldCharType="separate"/>
      </w:r>
      <w:r>
        <w:rPr>
          <w:noProof/>
        </w:rPr>
        <w:t>11</w:t>
      </w:r>
      <w:r>
        <w:fldChar w:fldCharType="end"/>
      </w:r>
    </w:p>
    <w:p w14:paraId="4F1A27C0" w14:textId="77777777" w:rsidR="00FF729E" w:rsidRDefault="00215168" w:rsidP="009359E0">
      <w:r>
        <w:t xml:space="preserve"> </w:t>
      </w:r>
    </w:p>
    <w:p w14:paraId="44F4C7DF" w14:textId="77777777" w:rsidR="000A0385" w:rsidRDefault="000A0385" w:rsidP="009359E0"/>
    <w:p w14:paraId="2CC7F486" w14:textId="77777777" w:rsidR="000A0385" w:rsidRDefault="000A0385" w:rsidP="009359E0"/>
    <w:p w14:paraId="56D5CCCC" w14:textId="77777777" w:rsidR="000A0385" w:rsidRDefault="000A0385" w:rsidP="000A0385">
      <w:pPr>
        <w:ind w:left="0" w:firstLine="0"/>
      </w:pPr>
    </w:p>
    <w:p w14:paraId="50D9A862" w14:textId="77777777" w:rsidR="000A0385" w:rsidRDefault="000A0385" w:rsidP="000A0385">
      <w:pPr>
        <w:ind w:left="0" w:firstLine="0"/>
      </w:pPr>
    </w:p>
    <w:p w14:paraId="29CE18ED" w14:textId="28610C72" w:rsidR="00FF729E" w:rsidRDefault="00215168" w:rsidP="000A0385">
      <w:r>
        <w:t>La empresa utiliza un sistema FIFO para garantizar:</w:t>
      </w:r>
    </w:p>
    <w:p w14:paraId="629F0826" w14:textId="77777777" w:rsidR="00FF729E" w:rsidRDefault="00215168" w:rsidP="00215168">
      <w:pPr>
        <w:pStyle w:val="Prrafodelista"/>
        <w:numPr>
          <w:ilvl w:val="0"/>
          <w:numId w:val="22"/>
        </w:numPr>
      </w:pPr>
      <w:r>
        <w:t xml:space="preserve">Rotación adecuada. </w:t>
      </w:r>
    </w:p>
    <w:p w14:paraId="0A0881A9" w14:textId="77777777" w:rsidR="00FF729E" w:rsidRDefault="00215168" w:rsidP="00215168">
      <w:pPr>
        <w:pStyle w:val="Prrafodelista"/>
        <w:numPr>
          <w:ilvl w:val="0"/>
          <w:numId w:val="22"/>
        </w:numPr>
      </w:pPr>
      <w:r>
        <w:t xml:space="preserve">Control de inventarios. </w:t>
      </w:r>
    </w:p>
    <w:p w14:paraId="0362DA6F" w14:textId="77777777" w:rsidR="00FF729E" w:rsidRDefault="00215168" w:rsidP="00215168">
      <w:pPr>
        <w:pStyle w:val="Prrafodelista"/>
        <w:numPr>
          <w:ilvl w:val="0"/>
          <w:numId w:val="22"/>
        </w:numPr>
      </w:pPr>
      <w:r>
        <w:t xml:space="preserve">Reducción de pérdidas. </w:t>
      </w:r>
    </w:p>
    <w:p w14:paraId="122BDD25" w14:textId="0B9E2CED" w:rsidR="00BE3292" w:rsidRDefault="00215168" w:rsidP="00215168">
      <w:pPr>
        <w:pStyle w:val="Prrafodelista"/>
        <w:numPr>
          <w:ilvl w:val="0"/>
          <w:numId w:val="22"/>
        </w:numPr>
      </w:pPr>
      <w:r>
        <w:lastRenderedPageBreak/>
        <w:t xml:space="preserve">Mejor trazabilidad del producto. </w:t>
      </w:r>
    </w:p>
    <w:p w14:paraId="3DF52744" w14:textId="75F76CE5" w:rsidR="00FF729E" w:rsidRDefault="00215168" w:rsidP="000A0385">
      <w:pPr>
        <w:pStyle w:val="Ttulo2"/>
        <w:ind w:left="706"/>
      </w:pPr>
      <w:bookmarkStart w:id="41" w:name="_Toc233453018"/>
      <w:r>
        <w:t>6.5 Capacidad de Distribución</w:t>
      </w:r>
      <w:bookmarkEnd w:id="41"/>
      <w:r>
        <w:t xml:space="preserve"> </w:t>
      </w:r>
    </w:p>
    <w:p w14:paraId="1AB5E1FF" w14:textId="5C24B1F6" w:rsidR="00FF729E" w:rsidRDefault="00215168" w:rsidP="000A0385">
      <w:r>
        <w:t xml:space="preserve">La distribución se realiza mediante flota tercerizada y unidades propias. </w:t>
      </w:r>
    </w:p>
    <w:tbl>
      <w:tblPr>
        <w:tblStyle w:val="Estilo1"/>
        <w:tblW w:w="6232" w:type="dxa"/>
        <w:tblLook w:val="04A0" w:firstRow="1" w:lastRow="0" w:firstColumn="1" w:lastColumn="0" w:noHBand="0" w:noVBand="1"/>
      </w:tblPr>
      <w:tblGrid>
        <w:gridCol w:w="3750"/>
        <w:gridCol w:w="2482"/>
      </w:tblGrid>
      <w:tr w:rsidR="00FF729E" w:rsidRPr="000A0385" w14:paraId="13B5D50D" w14:textId="77777777" w:rsidTr="000A0385">
        <w:trPr>
          <w:trHeight w:val="307"/>
        </w:trPr>
        <w:tc>
          <w:tcPr>
            <w:tcW w:w="3750" w:type="dxa"/>
            <w:shd w:val="clear" w:color="auto" w:fill="FBE4D5" w:themeFill="accent2" w:themeFillTint="33"/>
          </w:tcPr>
          <w:p w14:paraId="4EABC1A3" w14:textId="77777777" w:rsidR="00FF729E" w:rsidRPr="000A0385" w:rsidRDefault="00215168" w:rsidP="000A0385">
            <w:pPr>
              <w:pStyle w:val="NormalCapitulos"/>
            </w:pPr>
            <w:r w:rsidRPr="000A0385">
              <w:t xml:space="preserve">Concepto </w:t>
            </w:r>
          </w:p>
        </w:tc>
        <w:tc>
          <w:tcPr>
            <w:tcW w:w="2482" w:type="dxa"/>
            <w:shd w:val="clear" w:color="auto" w:fill="FBE4D5" w:themeFill="accent2" w:themeFillTint="33"/>
          </w:tcPr>
          <w:p w14:paraId="2E3072EE" w14:textId="77777777" w:rsidR="00FF729E" w:rsidRPr="000A0385" w:rsidRDefault="00215168" w:rsidP="000A0385">
            <w:pPr>
              <w:pStyle w:val="NormalCapitulos"/>
            </w:pPr>
            <w:r w:rsidRPr="000A0385">
              <w:t xml:space="preserve">Valor </w:t>
            </w:r>
          </w:p>
        </w:tc>
      </w:tr>
      <w:tr w:rsidR="00FF729E" w:rsidRPr="000A0385" w14:paraId="08E876C7" w14:textId="77777777" w:rsidTr="000A0385">
        <w:trPr>
          <w:trHeight w:val="611"/>
        </w:trPr>
        <w:tc>
          <w:tcPr>
            <w:tcW w:w="3750" w:type="dxa"/>
          </w:tcPr>
          <w:p w14:paraId="41BB1D3A" w14:textId="77777777" w:rsidR="00FF729E" w:rsidRPr="000A0385" w:rsidRDefault="00215168" w:rsidP="000A0385">
            <w:pPr>
              <w:pStyle w:val="NormalCapitulos"/>
            </w:pPr>
            <w:r w:rsidRPr="000A0385">
              <w:t xml:space="preserve">Camiones diarios </w:t>
            </w:r>
          </w:p>
        </w:tc>
        <w:tc>
          <w:tcPr>
            <w:tcW w:w="2482" w:type="dxa"/>
          </w:tcPr>
          <w:p w14:paraId="425D1B2D" w14:textId="77777777" w:rsidR="00FF729E" w:rsidRPr="000A0385" w:rsidRDefault="00215168" w:rsidP="000A0385">
            <w:pPr>
              <w:pStyle w:val="NormalCapitulos"/>
            </w:pPr>
            <w:r w:rsidRPr="000A0385">
              <w:t xml:space="preserve">18 unidades </w:t>
            </w:r>
          </w:p>
        </w:tc>
      </w:tr>
      <w:tr w:rsidR="00FF729E" w:rsidRPr="000A0385" w14:paraId="0DE5E9B7" w14:textId="77777777" w:rsidTr="000A0385">
        <w:trPr>
          <w:trHeight w:val="310"/>
        </w:trPr>
        <w:tc>
          <w:tcPr>
            <w:tcW w:w="3750" w:type="dxa"/>
          </w:tcPr>
          <w:p w14:paraId="59215335" w14:textId="77777777" w:rsidR="00FF729E" w:rsidRPr="000A0385" w:rsidRDefault="00215168" w:rsidP="000A0385">
            <w:pPr>
              <w:pStyle w:val="NormalCapitulos"/>
            </w:pPr>
            <w:r w:rsidRPr="000A0385">
              <w:t xml:space="preserve">Capacidad promedio por camión </w:t>
            </w:r>
          </w:p>
        </w:tc>
        <w:tc>
          <w:tcPr>
            <w:tcW w:w="2482" w:type="dxa"/>
          </w:tcPr>
          <w:p w14:paraId="6E820AD1" w14:textId="77777777" w:rsidR="00FF729E" w:rsidRPr="000A0385" w:rsidRDefault="00215168" w:rsidP="000A0385">
            <w:pPr>
              <w:pStyle w:val="NormalCapitulos"/>
            </w:pPr>
            <w:r w:rsidRPr="000A0385">
              <w:t xml:space="preserve">900 cajas </w:t>
            </w:r>
          </w:p>
        </w:tc>
      </w:tr>
      <w:tr w:rsidR="00FF729E" w:rsidRPr="000A0385" w14:paraId="3B283C10" w14:textId="77777777" w:rsidTr="000A0385">
        <w:trPr>
          <w:trHeight w:val="548"/>
        </w:trPr>
        <w:tc>
          <w:tcPr>
            <w:tcW w:w="3750" w:type="dxa"/>
          </w:tcPr>
          <w:p w14:paraId="4843D9A3" w14:textId="77777777" w:rsidR="00FF729E" w:rsidRPr="000A0385" w:rsidRDefault="00215168" w:rsidP="000A0385">
            <w:pPr>
              <w:pStyle w:val="NormalCapitulos"/>
            </w:pPr>
            <w:r w:rsidRPr="000A0385">
              <w:t xml:space="preserve">Distribución diaria </w:t>
            </w:r>
          </w:p>
        </w:tc>
        <w:tc>
          <w:tcPr>
            <w:tcW w:w="2482" w:type="dxa"/>
          </w:tcPr>
          <w:p w14:paraId="6E0118FB" w14:textId="77777777" w:rsidR="00FF729E" w:rsidRPr="000A0385" w:rsidRDefault="00215168" w:rsidP="00920494">
            <w:pPr>
              <w:pStyle w:val="NormalCapitulos"/>
              <w:keepNext/>
            </w:pPr>
            <w:r w:rsidRPr="000A0385">
              <w:t xml:space="preserve">16,200 cajas </w:t>
            </w:r>
          </w:p>
        </w:tc>
      </w:tr>
    </w:tbl>
    <w:p w14:paraId="372D50BE" w14:textId="658B6967" w:rsidR="00920494" w:rsidRDefault="00920494" w:rsidP="00920494">
      <w:pPr>
        <w:pStyle w:val="Descripcin"/>
        <w:jc w:val="center"/>
      </w:pPr>
      <w:r>
        <w:t xml:space="preserve">Tabla </w:t>
      </w:r>
      <w:r>
        <w:fldChar w:fldCharType="begin"/>
      </w:r>
      <w:r>
        <w:instrText xml:space="preserve"> SEQ Tabla \* ARABIC </w:instrText>
      </w:r>
      <w:r>
        <w:fldChar w:fldCharType="separate"/>
      </w:r>
      <w:r>
        <w:rPr>
          <w:noProof/>
        </w:rPr>
        <w:t>12</w:t>
      </w:r>
      <w:r>
        <w:fldChar w:fldCharType="end"/>
      </w:r>
    </w:p>
    <w:p w14:paraId="18C9C3E4" w14:textId="108954E5" w:rsidR="00FF729E" w:rsidRDefault="00215168" w:rsidP="00215168">
      <w:pPr>
        <w:pStyle w:val="Prrafodelista"/>
        <w:numPr>
          <w:ilvl w:val="0"/>
          <w:numId w:val="23"/>
        </w:numPr>
        <w:spacing w:before="240" w:line="240" w:lineRule="auto"/>
      </w:pPr>
      <w:r>
        <w:t xml:space="preserve">Capacidad mensual de distribución </w:t>
      </w:r>
    </w:p>
    <w:p w14:paraId="5C4E36A6" w14:textId="061C1E47" w:rsidR="00FF729E" w:rsidRDefault="00215168" w:rsidP="005A33C9">
      <w:pPr>
        <w:spacing w:line="240" w:lineRule="auto"/>
        <w:ind w:left="1426"/>
      </w:pPr>
      <w:r>
        <w:rPr>
          <w:shd w:val="clear" w:color="auto" w:fill="FFFF00"/>
        </w:rPr>
        <w:t>16200×26</w:t>
      </w:r>
      <w:r>
        <w:t xml:space="preserve"> </w:t>
      </w:r>
    </w:p>
    <w:p w14:paraId="137B2BAD" w14:textId="0FBC2CCB" w:rsidR="00FF729E" w:rsidRDefault="00215168" w:rsidP="00215168">
      <w:pPr>
        <w:pStyle w:val="Prrafodelista"/>
        <w:numPr>
          <w:ilvl w:val="0"/>
          <w:numId w:val="23"/>
        </w:numPr>
        <w:spacing w:line="240" w:lineRule="auto"/>
      </w:pPr>
      <w:r>
        <w:t>Resultado</w:t>
      </w:r>
    </w:p>
    <w:p w14:paraId="042CBB21" w14:textId="6A1DDD1E" w:rsidR="00FF729E" w:rsidRDefault="00215168" w:rsidP="005A33C9">
      <w:pPr>
        <w:spacing w:line="240" w:lineRule="auto"/>
        <w:ind w:left="1054" w:firstLine="362"/>
      </w:pPr>
      <w:r>
        <w:rPr>
          <w:shd w:val="clear" w:color="auto" w:fill="00FFFF"/>
        </w:rPr>
        <w:t>Capacidad mensual de distribución = 421,200 cajas.</w:t>
      </w:r>
      <w:r>
        <w:t xml:space="preserve"> </w:t>
      </w:r>
    </w:p>
    <w:p w14:paraId="60D1AF4C" w14:textId="7D6E7609" w:rsidR="00FF729E" w:rsidRDefault="00215168" w:rsidP="000A0385">
      <w:r>
        <w:t xml:space="preserve">Esto permite abastecer eficientemente: </w:t>
      </w:r>
    </w:p>
    <w:p w14:paraId="673EE906" w14:textId="77777777" w:rsidR="00FF729E" w:rsidRDefault="00215168" w:rsidP="00215168">
      <w:pPr>
        <w:pStyle w:val="Prrafodelista"/>
        <w:numPr>
          <w:ilvl w:val="0"/>
          <w:numId w:val="23"/>
        </w:numPr>
      </w:pPr>
      <w:r>
        <w:t xml:space="preserve">Supermercados. </w:t>
      </w:r>
    </w:p>
    <w:p w14:paraId="737E7307" w14:textId="77777777" w:rsidR="00FF729E" w:rsidRDefault="00215168" w:rsidP="00215168">
      <w:pPr>
        <w:pStyle w:val="Prrafodelista"/>
        <w:numPr>
          <w:ilvl w:val="0"/>
          <w:numId w:val="23"/>
        </w:numPr>
      </w:pPr>
      <w:r>
        <w:t xml:space="preserve">Mayoristas. </w:t>
      </w:r>
    </w:p>
    <w:p w14:paraId="24E7FD52" w14:textId="1F2ACC87" w:rsidR="000A0385" w:rsidRDefault="00215168" w:rsidP="00215168">
      <w:pPr>
        <w:pStyle w:val="Prrafodelista"/>
        <w:numPr>
          <w:ilvl w:val="0"/>
          <w:numId w:val="23"/>
        </w:numPr>
      </w:pPr>
      <w:r>
        <w:t xml:space="preserve">Distribuidores exclusivos. </w:t>
      </w:r>
      <w:r>
        <w:tab/>
      </w:r>
    </w:p>
    <w:p w14:paraId="59D0E86D" w14:textId="2559BF8F" w:rsidR="00FF729E" w:rsidRDefault="00215168" w:rsidP="00215168">
      <w:pPr>
        <w:pStyle w:val="Prrafodelista"/>
        <w:numPr>
          <w:ilvl w:val="0"/>
          <w:numId w:val="23"/>
        </w:numPr>
      </w:pPr>
      <w:r>
        <w:t>Canal tradicional.</w:t>
      </w:r>
    </w:p>
    <w:p w14:paraId="260D86AD" w14:textId="2A3F8804" w:rsidR="00FF729E" w:rsidRDefault="00215168" w:rsidP="000A0385">
      <w:pPr>
        <w:pStyle w:val="Ttulo2"/>
        <w:ind w:left="706"/>
      </w:pPr>
      <w:bookmarkStart w:id="42" w:name="_Toc233453019"/>
      <w:r>
        <w:t>7.6 Capacidad de Transporte</w:t>
      </w:r>
      <w:bookmarkEnd w:id="42"/>
      <w:r>
        <w:t xml:space="preserve"> </w:t>
      </w:r>
    </w:p>
    <w:p w14:paraId="0BA129FD" w14:textId="35D9D488" w:rsidR="00FF729E" w:rsidRDefault="00215168" w:rsidP="000A0385">
      <w:r>
        <w:t xml:space="preserve">La capacidad de transporte depende de: </w:t>
      </w:r>
    </w:p>
    <w:p w14:paraId="40D4956B" w14:textId="77777777" w:rsidR="00FF729E" w:rsidRDefault="00215168" w:rsidP="00215168">
      <w:pPr>
        <w:pStyle w:val="Prrafodelista"/>
        <w:numPr>
          <w:ilvl w:val="2"/>
          <w:numId w:val="24"/>
        </w:numPr>
      </w:pPr>
      <w:r>
        <w:t xml:space="preserve">Disponibilidad vehicular. </w:t>
      </w:r>
    </w:p>
    <w:p w14:paraId="367500CA" w14:textId="77777777" w:rsidR="00FF729E" w:rsidRDefault="00215168" w:rsidP="00215168">
      <w:pPr>
        <w:pStyle w:val="Prrafodelista"/>
        <w:numPr>
          <w:ilvl w:val="2"/>
          <w:numId w:val="24"/>
        </w:numPr>
      </w:pPr>
      <w:r>
        <w:t xml:space="preserve">Estado de rutas. </w:t>
      </w:r>
    </w:p>
    <w:p w14:paraId="41AC13D5" w14:textId="77777777" w:rsidR="00FF729E" w:rsidRDefault="00215168" w:rsidP="00215168">
      <w:pPr>
        <w:pStyle w:val="Prrafodelista"/>
        <w:numPr>
          <w:ilvl w:val="2"/>
          <w:numId w:val="24"/>
        </w:numPr>
      </w:pPr>
      <w:r>
        <w:t xml:space="preserve">Tiempo de carga y descarga. </w:t>
      </w:r>
    </w:p>
    <w:p w14:paraId="67BE463F" w14:textId="2C62EAA4" w:rsidR="00FF729E" w:rsidRDefault="00215168" w:rsidP="00215168">
      <w:pPr>
        <w:pStyle w:val="Prrafodelista"/>
        <w:numPr>
          <w:ilvl w:val="2"/>
          <w:numId w:val="24"/>
        </w:numPr>
      </w:pPr>
      <w:r>
        <w:t xml:space="preserve">Frecuencia de despachos. </w:t>
      </w:r>
    </w:p>
    <w:p w14:paraId="6A89E69B" w14:textId="77C0220C" w:rsidR="00FF729E" w:rsidRDefault="00215168" w:rsidP="000A0385">
      <w:r>
        <w:t xml:space="preserve">Para optimizar el transporte se propone: </w:t>
      </w:r>
    </w:p>
    <w:p w14:paraId="4760CB35" w14:textId="77777777" w:rsidR="00FF729E" w:rsidRDefault="00215168" w:rsidP="00215168">
      <w:pPr>
        <w:pStyle w:val="Prrafodelista"/>
        <w:numPr>
          <w:ilvl w:val="0"/>
          <w:numId w:val="25"/>
        </w:numPr>
      </w:pPr>
      <w:r>
        <w:t xml:space="preserve">Programación automatizada de rutas. </w:t>
      </w:r>
    </w:p>
    <w:p w14:paraId="6760969B" w14:textId="77777777" w:rsidR="00FF729E" w:rsidRDefault="00215168" w:rsidP="00215168">
      <w:pPr>
        <w:pStyle w:val="Prrafodelista"/>
        <w:numPr>
          <w:ilvl w:val="0"/>
          <w:numId w:val="25"/>
        </w:numPr>
      </w:pPr>
      <w:r>
        <w:lastRenderedPageBreak/>
        <w:t xml:space="preserve">Control GPS. </w:t>
      </w:r>
    </w:p>
    <w:p w14:paraId="7F7E96CA" w14:textId="77777777" w:rsidR="00FF729E" w:rsidRDefault="00215168" w:rsidP="00215168">
      <w:pPr>
        <w:pStyle w:val="Prrafodelista"/>
        <w:numPr>
          <w:ilvl w:val="0"/>
          <w:numId w:val="25"/>
        </w:numPr>
      </w:pPr>
      <w:r>
        <w:t xml:space="preserve">Consolidación de pedidos. </w:t>
      </w:r>
    </w:p>
    <w:p w14:paraId="5F82FFEE" w14:textId="61B0418B" w:rsidR="00FF729E" w:rsidRDefault="00215168" w:rsidP="00215168">
      <w:pPr>
        <w:pStyle w:val="Prrafodelista"/>
        <w:numPr>
          <w:ilvl w:val="0"/>
          <w:numId w:val="25"/>
        </w:numPr>
      </w:pPr>
      <w:r>
        <w:t xml:space="preserve">Seguimiento de entregas en tiempo real. </w:t>
      </w:r>
    </w:p>
    <w:p w14:paraId="262B129A" w14:textId="054FA913" w:rsidR="00FF729E" w:rsidRDefault="00215168" w:rsidP="000A0385">
      <w:r>
        <w:t xml:space="preserve">Estas acciones permitirán reducir: </w:t>
      </w:r>
    </w:p>
    <w:p w14:paraId="5D755E62" w14:textId="77777777" w:rsidR="00FF729E" w:rsidRDefault="00215168" w:rsidP="00215168">
      <w:pPr>
        <w:pStyle w:val="Prrafodelista"/>
        <w:numPr>
          <w:ilvl w:val="2"/>
          <w:numId w:val="26"/>
        </w:numPr>
      </w:pPr>
      <w:r>
        <w:t xml:space="preserve">Retrasos. </w:t>
      </w:r>
    </w:p>
    <w:p w14:paraId="7AB2B788" w14:textId="77777777" w:rsidR="00FF729E" w:rsidRDefault="00215168" w:rsidP="00215168">
      <w:pPr>
        <w:pStyle w:val="Prrafodelista"/>
        <w:numPr>
          <w:ilvl w:val="2"/>
          <w:numId w:val="26"/>
        </w:numPr>
      </w:pPr>
      <w:r>
        <w:t xml:space="preserve">Costos logísticos. </w:t>
      </w:r>
    </w:p>
    <w:p w14:paraId="3537C5C2" w14:textId="77777777" w:rsidR="00FF729E" w:rsidRDefault="00215168" w:rsidP="00215168">
      <w:pPr>
        <w:pStyle w:val="Prrafodelista"/>
        <w:numPr>
          <w:ilvl w:val="2"/>
          <w:numId w:val="26"/>
        </w:numPr>
      </w:pPr>
      <w:r>
        <w:t xml:space="preserve">Tiempos muertos. </w:t>
      </w:r>
    </w:p>
    <w:p w14:paraId="1F158673" w14:textId="41A1379A" w:rsidR="00FF729E" w:rsidRDefault="00215168" w:rsidP="00215168">
      <w:pPr>
        <w:pStyle w:val="Prrafodelista"/>
        <w:numPr>
          <w:ilvl w:val="2"/>
          <w:numId w:val="26"/>
        </w:numPr>
      </w:pPr>
      <w:r>
        <w:t>Riesgos de incumplimiento.</w:t>
      </w:r>
    </w:p>
    <w:p w14:paraId="2F2A36EC" w14:textId="50A62A3D" w:rsidR="00FF729E" w:rsidRDefault="00215168" w:rsidP="000A0385">
      <w:pPr>
        <w:pStyle w:val="Ttulo2"/>
        <w:ind w:left="706"/>
      </w:pPr>
      <w:bookmarkStart w:id="43" w:name="_Toc233453020"/>
      <w:r>
        <w:t>7.7 Evaluación de la Capacidad Operativa</w:t>
      </w:r>
      <w:bookmarkEnd w:id="43"/>
      <w:r>
        <w:t xml:space="preserve"> </w:t>
      </w:r>
    </w:p>
    <w:p w14:paraId="1BA5EA30" w14:textId="0AC416D9" w:rsidR="00FF729E" w:rsidRDefault="00215168" w:rsidP="000A0385">
      <w:r>
        <w:t xml:space="preserve">El análisis realizado demuestra que la planta posee capacidad suficiente para atender las proyecciones futuras de demanda obtenidas mediante el modelo de Regresión Lineal. </w:t>
      </w:r>
    </w:p>
    <w:p w14:paraId="2DFDBF8C" w14:textId="54ACF37D" w:rsidR="00FF729E" w:rsidRDefault="00215168" w:rsidP="000A0385">
      <w:r>
        <w:t xml:space="preserve">Asimismo, la implementación del sistema de pronósticos permitirá: </w:t>
      </w:r>
    </w:p>
    <w:p w14:paraId="7AAA178D" w14:textId="77777777" w:rsidR="00FF729E" w:rsidRDefault="00215168" w:rsidP="00215168">
      <w:pPr>
        <w:pStyle w:val="Prrafodelista"/>
        <w:numPr>
          <w:ilvl w:val="0"/>
          <w:numId w:val="27"/>
        </w:numPr>
      </w:pPr>
      <w:r>
        <w:t xml:space="preserve">Mejor utilización de recursos. </w:t>
      </w:r>
    </w:p>
    <w:p w14:paraId="6A56772D" w14:textId="77777777" w:rsidR="00FF729E" w:rsidRDefault="00215168" w:rsidP="00215168">
      <w:pPr>
        <w:pStyle w:val="Prrafodelista"/>
        <w:numPr>
          <w:ilvl w:val="0"/>
          <w:numId w:val="27"/>
        </w:numPr>
      </w:pPr>
      <w:r>
        <w:t xml:space="preserve">Mayor estabilidad operativa. </w:t>
      </w:r>
    </w:p>
    <w:p w14:paraId="1226FC66" w14:textId="77777777" w:rsidR="00FF729E" w:rsidRDefault="00215168" w:rsidP="00215168">
      <w:pPr>
        <w:pStyle w:val="Prrafodelista"/>
        <w:numPr>
          <w:ilvl w:val="0"/>
          <w:numId w:val="27"/>
        </w:numPr>
      </w:pPr>
      <w:r>
        <w:t xml:space="preserve">Reducción de sobrecostos. </w:t>
      </w:r>
    </w:p>
    <w:p w14:paraId="2C524D6D" w14:textId="1754E222" w:rsidR="00FF729E" w:rsidRDefault="00215168" w:rsidP="00215168">
      <w:pPr>
        <w:pStyle w:val="Prrafodelista"/>
        <w:numPr>
          <w:ilvl w:val="0"/>
          <w:numId w:val="27"/>
        </w:numPr>
      </w:pPr>
      <w:r>
        <w:t xml:space="preserve">Mejor coordinación logística. </w:t>
      </w:r>
    </w:p>
    <w:p w14:paraId="2A0FCF87" w14:textId="3B9939CC" w:rsidR="00721E30" w:rsidRDefault="00215168" w:rsidP="00721E30">
      <w:r>
        <w:t xml:space="preserve">La capacidad instalada y operativa actual proporciona una ventaja competitiva importante para responder al crecimiento sostenido del mercado. </w:t>
      </w:r>
    </w:p>
    <w:p w14:paraId="63B91CFA" w14:textId="77777777" w:rsidR="00720315" w:rsidRDefault="00720315" w:rsidP="00721E30"/>
    <w:p w14:paraId="3E4DC4CA" w14:textId="77777777" w:rsidR="00920494" w:rsidRDefault="00920494" w:rsidP="005976EA">
      <w:pPr>
        <w:ind w:left="0" w:firstLine="0"/>
      </w:pPr>
    </w:p>
    <w:p w14:paraId="47950B00" w14:textId="77777777" w:rsidR="00920494" w:rsidRDefault="00920494" w:rsidP="00721E30"/>
    <w:p w14:paraId="62FEE106" w14:textId="77777777" w:rsidR="00FF729E" w:rsidRDefault="00215168" w:rsidP="00B34C8B">
      <w:pPr>
        <w:pStyle w:val="Ttulo1"/>
      </w:pPr>
      <w:bookmarkStart w:id="44" w:name="_Toc233453021"/>
      <w:r>
        <w:lastRenderedPageBreak/>
        <w:t>8. ESTUDIO DE PROCESOS OPERATIVOS</w:t>
      </w:r>
      <w:bookmarkEnd w:id="44"/>
      <w:r>
        <w:t xml:space="preserve"> </w:t>
      </w:r>
    </w:p>
    <w:p w14:paraId="41267F33" w14:textId="31726E99" w:rsidR="00FF729E" w:rsidRDefault="00215168" w:rsidP="000A0385">
      <w:pPr>
        <w:pStyle w:val="Ttulo2"/>
        <w:ind w:left="706"/>
      </w:pPr>
      <w:bookmarkStart w:id="45" w:name="_Toc233453022"/>
      <w:r>
        <w:t>8.1 Análisis del Proceso Operativo</w:t>
      </w:r>
      <w:bookmarkEnd w:id="45"/>
      <w:r>
        <w:t xml:space="preserve"> </w:t>
      </w:r>
    </w:p>
    <w:p w14:paraId="5217AF7B" w14:textId="278F2014" w:rsidR="00FF729E" w:rsidRDefault="00215168" w:rsidP="000A0385">
      <w:r>
        <w:t xml:space="preserve">El análisis de procesos permite evaluar la eficiencia de las operaciones dentro de la línea de producción de Aceite Primor 1L de Alicorp. </w:t>
      </w:r>
    </w:p>
    <w:p w14:paraId="1D8063C4" w14:textId="008D3961" w:rsidR="00FF729E" w:rsidRDefault="00215168" w:rsidP="00215168">
      <w:pPr>
        <w:pStyle w:val="Prrafodelista"/>
        <w:numPr>
          <w:ilvl w:val="0"/>
          <w:numId w:val="31"/>
        </w:numPr>
      </w:pPr>
      <w:r>
        <w:t xml:space="preserve">El objetivo principal es identificar: </w:t>
      </w:r>
    </w:p>
    <w:p w14:paraId="6180185D" w14:textId="1646F63F" w:rsidR="00FF729E" w:rsidRDefault="00215168" w:rsidP="00215168">
      <w:pPr>
        <w:pStyle w:val="Prrafodelista"/>
        <w:numPr>
          <w:ilvl w:val="0"/>
          <w:numId w:val="30"/>
        </w:numPr>
      </w:pPr>
      <w:r>
        <w:t xml:space="preserve">Actividades que agregan valor. </w:t>
      </w:r>
    </w:p>
    <w:p w14:paraId="0A33908A" w14:textId="3B617B9F" w:rsidR="00FF729E" w:rsidRDefault="00215168" w:rsidP="00215168">
      <w:pPr>
        <w:pStyle w:val="Prrafodelista"/>
        <w:numPr>
          <w:ilvl w:val="0"/>
          <w:numId w:val="30"/>
        </w:numPr>
      </w:pPr>
      <w:r>
        <w:t xml:space="preserve">Actividades innecesarias. </w:t>
      </w:r>
    </w:p>
    <w:p w14:paraId="773CAF0F" w14:textId="33F7706A" w:rsidR="00FF729E" w:rsidRDefault="00215168" w:rsidP="00215168">
      <w:pPr>
        <w:pStyle w:val="Prrafodelista"/>
        <w:numPr>
          <w:ilvl w:val="0"/>
          <w:numId w:val="30"/>
        </w:numPr>
      </w:pPr>
      <w:r>
        <w:t xml:space="preserve">Tiempos improductivos. </w:t>
      </w:r>
    </w:p>
    <w:p w14:paraId="6E14C3BD" w14:textId="36A06B86" w:rsidR="00FF729E" w:rsidRDefault="00215168" w:rsidP="00215168">
      <w:pPr>
        <w:pStyle w:val="Prrafodelista"/>
        <w:numPr>
          <w:ilvl w:val="0"/>
          <w:numId w:val="30"/>
        </w:numPr>
      </w:pPr>
      <w:r>
        <w:t xml:space="preserve">Cuellos de botella. </w:t>
      </w:r>
    </w:p>
    <w:p w14:paraId="588FECD4" w14:textId="6CB9E43C" w:rsidR="00FF729E" w:rsidRDefault="00215168" w:rsidP="00215168">
      <w:pPr>
        <w:pStyle w:val="Prrafodelista"/>
        <w:numPr>
          <w:ilvl w:val="0"/>
          <w:numId w:val="30"/>
        </w:numPr>
      </w:pPr>
      <w:r>
        <w:t xml:space="preserve">Oportunidades de mejora. </w:t>
      </w:r>
    </w:p>
    <w:p w14:paraId="5049A553" w14:textId="77777777" w:rsidR="00721E30" w:rsidRDefault="00721E30" w:rsidP="00721E30">
      <w:pPr>
        <w:pStyle w:val="Prrafodelista"/>
        <w:ind w:left="1776" w:firstLine="0"/>
      </w:pPr>
    </w:p>
    <w:p w14:paraId="247D5862" w14:textId="77777777" w:rsidR="00FF729E" w:rsidRDefault="00215168" w:rsidP="00215168">
      <w:pPr>
        <w:pStyle w:val="Prrafodelista"/>
        <w:numPr>
          <w:ilvl w:val="0"/>
          <w:numId w:val="28"/>
        </w:numPr>
      </w:pPr>
      <w:r>
        <w:t xml:space="preserve">Para ello, se aplican: </w:t>
      </w:r>
    </w:p>
    <w:p w14:paraId="61A5EB6E" w14:textId="02AD18A0" w:rsidR="00FF729E" w:rsidRDefault="00215168" w:rsidP="00215168">
      <w:pPr>
        <w:pStyle w:val="Prrafodelista"/>
        <w:numPr>
          <w:ilvl w:val="0"/>
          <w:numId w:val="29"/>
        </w:numPr>
      </w:pPr>
      <w:r>
        <w:t xml:space="preserve">DOP (Diagrama de Operaciones del Proceso). </w:t>
      </w:r>
    </w:p>
    <w:p w14:paraId="505DD550" w14:textId="05173FF4" w:rsidR="00FF729E" w:rsidRDefault="00215168" w:rsidP="00215168">
      <w:pPr>
        <w:pStyle w:val="Prrafodelista"/>
        <w:numPr>
          <w:ilvl w:val="0"/>
          <w:numId w:val="29"/>
        </w:numPr>
      </w:pPr>
      <w:r>
        <w:t xml:space="preserve">DAP (Diagrama de Análisis del Proceso). </w:t>
      </w:r>
    </w:p>
    <w:p w14:paraId="6DB18587" w14:textId="77777777" w:rsidR="005976EA" w:rsidRDefault="00215168" w:rsidP="005976EA">
      <w:r>
        <w:t xml:space="preserve">Estas herramientas permiten visualizar el flujo completo de operaciones desde el ingreso de materia prima hasta la distribución final del producto. </w:t>
      </w:r>
      <w:bookmarkStart w:id="46" w:name="_Toc233453023"/>
    </w:p>
    <w:p w14:paraId="1C9C3DCB" w14:textId="623D88AF" w:rsidR="00FF729E" w:rsidRPr="00720315" w:rsidRDefault="00215168" w:rsidP="005976EA">
      <w:pPr>
        <w:pStyle w:val="Ttulo2"/>
      </w:pPr>
      <w:r w:rsidRPr="00720315">
        <w:lastRenderedPageBreak/>
        <w:t>8.2 DOP – Diagrama de Operaciones del Proceso</w:t>
      </w:r>
      <w:bookmarkEnd w:id="46"/>
      <w:r w:rsidRPr="00720315">
        <w:t xml:space="preserve"> </w:t>
      </w:r>
    </w:p>
    <w:p w14:paraId="747A0E00" w14:textId="6F797219" w:rsidR="00FF729E" w:rsidRDefault="00215168" w:rsidP="005A33C9">
      <w:pPr>
        <w:jc w:val="center"/>
        <w:rPr>
          <w:b/>
        </w:rPr>
      </w:pPr>
      <w:r>
        <w:rPr>
          <w:noProof/>
        </w:rPr>
        <w:drawing>
          <wp:inline distT="0" distB="0" distL="0" distR="0" wp14:anchorId="54A06BE2" wp14:editId="2F8CDCB9">
            <wp:extent cx="4198361" cy="7506586"/>
            <wp:effectExtent l="0" t="0" r="0" b="0"/>
            <wp:docPr id="5527" name="Picture 5527"/>
            <wp:cNvGraphicFramePr/>
            <a:graphic xmlns:a="http://schemas.openxmlformats.org/drawingml/2006/main">
              <a:graphicData uri="http://schemas.openxmlformats.org/drawingml/2006/picture">
                <pic:pic xmlns:pic="http://schemas.openxmlformats.org/drawingml/2006/picture">
                  <pic:nvPicPr>
                    <pic:cNvPr id="5527" name="Picture 5527"/>
                    <pic:cNvPicPr/>
                  </pic:nvPicPr>
                  <pic:blipFill>
                    <a:blip r:embed="rId13"/>
                    <a:stretch>
                      <a:fillRect/>
                    </a:stretch>
                  </pic:blipFill>
                  <pic:spPr>
                    <a:xfrm>
                      <a:off x="0" y="0"/>
                      <a:ext cx="4225835" cy="7555710"/>
                    </a:xfrm>
                    <a:prstGeom prst="rect">
                      <a:avLst/>
                    </a:prstGeom>
                  </pic:spPr>
                </pic:pic>
              </a:graphicData>
            </a:graphic>
          </wp:inline>
        </w:drawing>
      </w:r>
    </w:p>
    <w:p w14:paraId="6C604DA7" w14:textId="77777777" w:rsidR="00720315" w:rsidRDefault="00720315" w:rsidP="005A33C9">
      <w:pPr>
        <w:ind w:left="0" w:firstLine="0"/>
      </w:pPr>
    </w:p>
    <w:p w14:paraId="60C4F76B" w14:textId="548FC1A8" w:rsidR="00FF729E" w:rsidRDefault="00720315" w:rsidP="00720315">
      <w:pPr>
        <w:pStyle w:val="Ttulo2"/>
      </w:pPr>
      <w:bookmarkStart w:id="47" w:name="_Toc233453024"/>
      <w:r w:rsidRPr="00720315">
        <w:lastRenderedPageBreak/>
        <w:t>8.3 DAOP – Diagrama De Análisis De Problema</w:t>
      </w:r>
      <w:bookmarkEnd w:id="47"/>
      <w:r w:rsidRPr="00720315">
        <w:t xml:space="preserve"> </w:t>
      </w:r>
    </w:p>
    <w:p w14:paraId="23C0220F" w14:textId="4BD4F13F" w:rsidR="00FF729E" w:rsidRDefault="00215168" w:rsidP="00720315">
      <w:r>
        <w:rPr>
          <w:noProof/>
        </w:rPr>
        <w:drawing>
          <wp:inline distT="0" distB="0" distL="0" distR="0" wp14:anchorId="24769CFC" wp14:editId="75714650">
            <wp:extent cx="4603115" cy="6181725"/>
            <wp:effectExtent l="0" t="0" r="0" b="0"/>
            <wp:docPr id="5576" name="Picture 5576"/>
            <wp:cNvGraphicFramePr/>
            <a:graphic xmlns:a="http://schemas.openxmlformats.org/drawingml/2006/main">
              <a:graphicData uri="http://schemas.openxmlformats.org/drawingml/2006/picture">
                <pic:pic xmlns:pic="http://schemas.openxmlformats.org/drawingml/2006/picture">
                  <pic:nvPicPr>
                    <pic:cNvPr id="5576" name="Picture 5576"/>
                    <pic:cNvPicPr/>
                  </pic:nvPicPr>
                  <pic:blipFill>
                    <a:blip r:embed="rId14"/>
                    <a:stretch>
                      <a:fillRect/>
                    </a:stretch>
                  </pic:blipFill>
                  <pic:spPr>
                    <a:xfrm>
                      <a:off x="0" y="0"/>
                      <a:ext cx="4603115" cy="6181725"/>
                    </a:xfrm>
                    <a:prstGeom prst="rect">
                      <a:avLst/>
                    </a:prstGeom>
                  </pic:spPr>
                </pic:pic>
              </a:graphicData>
            </a:graphic>
          </wp:inline>
        </w:drawing>
      </w:r>
    </w:p>
    <w:p w14:paraId="716D8708" w14:textId="6E3986A5" w:rsidR="00FF729E" w:rsidRDefault="00215168" w:rsidP="00720315">
      <w:pPr>
        <w:pStyle w:val="Ttulo2"/>
      </w:pPr>
      <w:bookmarkStart w:id="48" w:name="_Toc233453025"/>
      <w:r>
        <w:t>8.4 Evaluación de la Efectividad Operativa</w:t>
      </w:r>
      <w:bookmarkEnd w:id="48"/>
      <w:r>
        <w:t xml:space="preserve"> </w:t>
      </w:r>
    </w:p>
    <w:p w14:paraId="2FDFE50F" w14:textId="4F2B19F3" w:rsidR="00FF729E" w:rsidRDefault="00215168" w:rsidP="00720315">
      <w:r>
        <w:t xml:space="preserve">El análisis de los procesos permitió identificar los siguientes aspectos: </w:t>
      </w:r>
    </w:p>
    <w:p w14:paraId="3B634AD0" w14:textId="77777777" w:rsidR="00FF729E" w:rsidRDefault="00215168" w:rsidP="00215168">
      <w:pPr>
        <w:pStyle w:val="Prrafodelista"/>
        <w:numPr>
          <w:ilvl w:val="0"/>
          <w:numId w:val="32"/>
        </w:numPr>
      </w:pPr>
      <w:r>
        <w:t xml:space="preserve">Fortalezas </w:t>
      </w:r>
    </w:p>
    <w:p w14:paraId="6B39E9A6" w14:textId="77777777" w:rsidR="00FF729E" w:rsidRDefault="00215168" w:rsidP="00215168">
      <w:pPr>
        <w:pStyle w:val="Prrafodelista"/>
        <w:numPr>
          <w:ilvl w:val="0"/>
          <w:numId w:val="16"/>
        </w:numPr>
      </w:pPr>
      <w:r w:rsidRPr="00B34C8B">
        <w:t xml:space="preserve">Línea de producción automatizada. </w:t>
      </w:r>
    </w:p>
    <w:p w14:paraId="27C56836" w14:textId="77777777" w:rsidR="00FF729E" w:rsidRDefault="00215168" w:rsidP="00215168">
      <w:pPr>
        <w:pStyle w:val="Prrafodelista"/>
        <w:numPr>
          <w:ilvl w:val="0"/>
          <w:numId w:val="16"/>
        </w:numPr>
      </w:pPr>
      <w:r>
        <w:t xml:space="preserve">Flujo continuo de operaciones. </w:t>
      </w:r>
    </w:p>
    <w:p w14:paraId="5B3BB077" w14:textId="77777777" w:rsidR="00FF729E" w:rsidRDefault="00215168" w:rsidP="00215168">
      <w:pPr>
        <w:pStyle w:val="Prrafodelista"/>
        <w:numPr>
          <w:ilvl w:val="0"/>
          <w:numId w:val="16"/>
        </w:numPr>
      </w:pPr>
      <w:r>
        <w:t xml:space="preserve">Control de calidad en puntos críticos. </w:t>
      </w:r>
    </w:p>
    <w:p w14:paraId="1BED9EB3" w14:textId="77777777" w:rsidR="00FF729E" w:rsidRDefault="00215168" w:rsidP="00215168">
      <w:pPr>
        <w:pStyle w:val="Prrafodelista"/>
        <w:numPr>
          <w:ilvl w:val="0"/>
          <w:numId w:val="16"/>
        </w:numPr>
      </w:pPr>
      <w:r>
        <w:t xml:space="preserve">Buena capacidad de almacenamiento. </w:t>
      </w:r>
    </w:p>
    <w:p w14:paraId="05EDE7DD" w14:textId="77777777" w:rsidR="00FF729E" w:rsidRDefault="00215168" w:rsidP="00215168">
      <w:pPr>
        <w:pStyle w:val="Prrafodelista"/>
        <w:numPr>
          <w:ilvl w:val="0"/>
          <w:numId w:val="16"/>
        </w:numPr>
      </w:pPr>
      <w:r>
        <w:lastRenderedPageBreak/>
        <w:t xml:space="preserve">Distribución eficiente. </w:t>
      </w:r>
    </w:p>
    <w:p w14:paraId="12E4AA8E" w14:textId="77777777" w:rsidR="00FF729E" w:rsidRDefault="00215168" w:rsidP="00215168">
      <w:pPr>
        <w:pStyle w:val="Prrafodelista"/>
        <w:numPr>
          <w:ilvl w:val="0"/>
          <w:numId w:val="16"/>
        </w:numPr>
      </w:pPr>
      <w:r>
        <w:t xml:space="preserve">Debilidades </w:t>
      </w:r>
    </w:p>
    <w:p w14:paraId="696FD5F0" w14:textId="77777777" w:rsidR="00FF729E" w:rsidRDefault="00215168" w:rsidP="00215168">
      <w:pPr>
        <w:pStyle w:val="Prrafodelista"/>
        <w:numPr>
          <w:ilvl w:val="0"/>
          <w:numId w:val="16"/>
        </w:numPr>
      </w:pPr>
      <w:r>
        <w:t xml:space="preserve">Dependencia de pronósticos manuales. </w:t>
      </w:r>
    </w:p>
    <w:p w14:paraId="026F358D" w14:textId="77777777" w:rsidR="00FF729E" w:rsidRDefault="00215168" w:rsidP="00215168">
      <w:pPr>
        <w:pStyle w:val="Prrafodelista"/>
        <w:numPr>
          <w:ilvl w:val="0"/>
          <w:numId w:val="16"/>
        </w:numPr>
      </w:pPr>
      <w:r>
        <w:t xml:space="preserve">Riesgo de sobre stock. </w:t>
      </w:r>
    </w:p>
    <w:p w14:paraId="7F662222" w14:textId="77777777" w:rsidR="00FF729E" w:rsidRDefault="00215168" w:rsidP="00215168">
      <w:pPr>
        <w:pStyle w:val="Prrafodelista"/>
        <w:numPr>
          <w:ilvl w:val="0"/>
          <w:numId w:val="16"/>
        </w:numPr>
      </w:pPr>
      <w:r>
        <w:t xml:space="preserve">Posibles retrasos logísticos. </w:t>
      </w:r>
    </w:p>
    <w:p w14:paraId="6C367E58" w14:textId="0BDA0615" w:rsidR="00FF729E" w:rsidRDefault="00215168" w:rsidP="00215168">
      <w:pPr>
        <w:pStyle w:val="Prrafodelista"/>
        <w:numPr>
          <w:ilvl w:val="0"/>
          <w:numId w:val="16"/>
        </w:numPr>
      </w:pPr>
      <w:r>
        <w:t xml:space="preserve">Limitado monitoreo en tiempo real. </w:t>
      </w:r>
    </w:p>
    <w:p w14:paraId="0C06A18F" w14:textId="77777777" w:rsidR="005A33C9" w:rsidRDefault="005A33C9" w:rsidP="005A33C9">
      <w:pPr>
        <w:pStyle w:val="Prrafodelista"/>
        <w:ind w:left="1431" w:firstLine="0"/>
      </w:pPr>
    </w:p>
    <w:p w14:paraId="0199D9ED" w14:textId="77777777" w:rsidR="00FF729E" w:rsidRDefault="00215168" w:rsidP="005976EA">
      <w:pPr>
        <w:pStyle w:val="Ttulo2"/>
        <w:ind w:left="706"/>
      </w:pPr>
      <w:bookmarkStart w:id="49" w:name="_Toc233453026"/>
      <w:r>
        <w:t>8</w:t>
      </w:r>
      <w:r>
        <w:t>.5 Propuesta de Mejora de Procesos</w:t>
      </w:r>
      <w:bookmarkEnd w:id="49"/>
      <w:r>
        <w:t xml:space="preserve"> </w:t>
      </w:r>
    </w:p>
    <w:p w14:paraId="62138E2C" w14:textId="234219CF" w:rsidR="00B34C8B" w:rsidRPr="00B34C8B" w:rsidRDefault="00215168" w:rsidP="009359E0">
      <w:r>
        <w:t xml:space="preserve">Como resultado del análisis DOP y DAP, se propone implementar: </w:t>
      </w:r>
    </w:p>
    <w:p w14:paraId="1DF02D4C" w14:textId="77777777" w:rsidR="00FF729E" w:rsidRDefault="00215168" w:rsidP="00215168">
      <w:pPr>
        <w:pStyle w:val="Prrafodelista"/>
        <w:numPr>
          <w:ilvl w:val="0"/>
          <w:numId w:val="15"/>
        </w:numPr>
      </w:pPr>
      <w:r>
        <w:t xml:space="preserve">Automatización del control de inventarios. </w:t>
      </w:r>
    </w:p>
    <w:p w14:paraId="22068119" w14:textId="77777777" w:rsidR="00FF729E" w:rsidRDefault="00215168" w:rsidP="00215168">
      <w:pPr>
        <w:pStyle w:val="Prrafodelista"/>
        <w:numPr>
          <w:ilvl w:val="0"/>
          <w:numId w:val="15"/>
        </w:numPr>
      </w:pPr>
      <w:r>
        <w:t xml:space="preserve">Integración de pronósticos estadísticos. </w:t>
      </w:r>
    </w:p>
    <w:p w14:paraId="6E93504E" w14:textId="77777777" w:rsidR="00FF729E" w:rsidRDefault="00215168" w:rsidP="00215168">
      <w:pPr>
        <w:pStyle w:val="Prrafodelista"/>
        <w:numPr>
          <w:ilvl w:val="0"/>
          <w:numId w:val="15"/>
        </w:numPr>
      </w:pPr>
      <w:r>
        <w:t xml:space="preserve">Monitoreo en tiempo real de producción. </w:t>
      </w:r>
    </w:p>
    <w:p w14:paraId="247CB154" w14:textId="77777777" w:rsidR="00FF729E" w:rsidRDefault="00215168" w:rsidP="00215168">
      <w:pPr>
        <w:pStyle w:val="Prrafodelista"/>
        <w:numPr>
          <w:ilvl w:val="0"/>
          <w:numId w:val="15"/>
        </w:numPr>
      </w:pPr>
      <w:proofErr w:type="spellStart"/>
      <w:r>
        <w:t>Dashboards</w:t>
      </w:r>
      <w:proofErr w:type="spellEnd"/>
      <w:r>
        <w:t xml:space="preserve"> operativos. </w:t>
      </w:r>
    </w:p>
    <w:p w14:paraId="7D0DA36B" w14:textId="0E0884BC" w:rsidR="00FF729E" w:rsidRDefault="00215168" w:rsidP="00215168">
      <w:pPr>
        <w:pStyle w:val="Prrafodelista"/>
        <w:numPr>
          <w:ilvl w:val="0"/>
          <w:numId w:val="15"/>
        </w:numPr>
      </w:pPr>
      <w:r>
        <w:t xml:space="preserve">Seguimiento logístico automatizado. </w:t>
      </w:r>
    </w:p>
    <w:p w14:paraId="205A3D88" w14:textId="4B5E672B" w:rsidR="00FF729E" w:rsidRDefault="00215168" w:rsidP="009359E0">
      <w:r>
        <w:t xml:space="preserve">Estas mejoras permitirán: </w:t>
      </w:r>
    </w:p>
    <w:p w14:paraId="40F75EA0" w14:textId="77777777" w:rsidR="00FF729E" w:rsidRDefault="00215168" w:rsidP="00215168">
      <w:pPr>
        <w:pStyle w:val="Prrafodelista"/>
        <w:numPr>
          <w:ilvl w:val="0"/>
          <w:numId w:val="16"/>
        </w:numPr>
      </w:pPr>
      <w:r>
        <w:t xml:space="preserve">Reducir tiempos muertos. </w:t>
      </w:r>
    </w:p>
    <w:p w14:paraId="6CF60041" w14:textId="77777777" w:rsidR="00FF729E" w:rsidRDefault="00215168" w:rsidP="00215168">
      <w:pPr>
        <w:pStyle w:val="Prrafodelista"/>
        <w:numPr>
          <w:ilvl w:val="0"/>
          <w:numId w:val="16"/>
        </w:numPr>
      </w:pPr>
      <w:r>
        <w:t xml:space="preserve">Incrementar productividad. </w:t>
      </w:r>
    </w:p>
    <w:p w14:paraId="3474BF8A" w14:textId="77777777" w:rsidR="00FF729E" w:rsidRDefault="00215168" w:rsidP="00215168">
      <w:pPr>
        <w:pStyle w:val="Prrafodelista"/>
        <w:numPr>
          <w:ilvl w:val="0"/>
          <w:numId w:val="16"/>
        </w:numPr>
      </w:pPr>
      <w:r>
        <w:t xml:space="preserve">Mejorar coordinación entre áreas. </w:t>
      </w:r>
    </w:p>
    <w:p w14:paraId="7DE4E9C5" w14:textId="77777777" w:rsidR="00FF729E" w:rsidRDefault="00215168" w:rsidP="00215168">
      <w:pPr>
        <w:pStyle w:val="Prrafodelista"/>
        <w:numPr>
          <w:ilvl w:val="0"/>
          <w:numId w:val="16"/>
        </w:numPr>
      </w:pPr>
      <w:r>
        <w:t xml:space="preserve">Disminuir costos operativos. </w:t>
      </w:r>
    </w:p>
    <w:p w14:paraId="786B4146" w14:textId="2159CBEF" w:rsidR="00FF729E" w:rsidRDefault="00215168" w:rsidP="00215168">
      <w:pPr>
        <w:pStyle w:val="Prrafodelista"/>
        <w:numPr>
          <w:ilvl w:val="0"/>
          <w:numId w:val="16"/>
        </w:numPr>
      </w:pPr>
      <w:r>
        <w:t xml:space="preserve">Incrementar el nivel de servicio. </w:t>
      </w:r>
    </w:p>
    <w:p w14:paraId="23E576A4" w14:textId="77777777" w:rsidR="005A33C9" w:rsidRDefault="005A33C9" w:rsidP="005A33C9">
      <w:pPr>
        <w:pStyle w:val="Prrafodelista"/>
        <w:ind w:left="1431" w:firstLine="0"/>
      </w:pPr>
    </w:p>
    <w:p w14:paraId="28E1B103" w14:textId="7D44D7B0" w:rsidR="00FF729E" w:rsidRDefault="00215168" w:rsidP="005976EA">
      <w:pPr>
        <w:pStyle w:val="Ttulo2"/>
        <w:ind w:left="706"/>
      </w:pPr>
      <w:bookmarkStart w:id="50" w:name="_Toc233453027"/>
      <w:r>
        <w:t>8.6</w:t>
      </w:r>
      <w:r>
        <w:t xml:space="preserve"> Integración de Producción, Almacenamiento, Distribución y Transporte</w:t>
      </w:r>
      <w:bookmarkEnd w:id="50"/>
      <w:r>
        <w:t xml:space="preserve"> </w:t>
      </w:r>
    </w:p>
    <w:p w14:paraId="2DF7CA9D" w14:textId="298DB08D" w:rsidR="00FF729E" w:rsidRDefault="00215168" w:rsidP="009359E0">
      <w:r>
        <w:t xml:space="preserve">El estudio demuestra que las operaciones de: </w:t>
      </w:r>
    </w:p>
    <w:p w14:paraId="1624A25C" w14:textId="77777777" w:rsidR="00FF729E" w:rsidRDefault="00215168" w:rsidP="00215168">
      <w:pPr>
        <w:pStyle w:val="Prrafodelista"/>
        <w:numPr>
          <w:ilvl w:val="0"/>
          <w:numId w:val="17"/>
        </w:numPr>
      </w:pPr>
      <w:r w:rsidRPr="00B34C8B">
        <w:t xml:space="preserve">Producción. </w:t>
      </w:r>
    </w:p>
    <w:p w14:paraId="1675552D" w14:textId="77777777" w:rsidR="00FF729E" w:rsidRDefault="00215168" w:rsidP="00215168">
      <w:pPr>
        <w:pStyle w:val="Prrafodelista"/>
        <w:numPr>
          <w:ilvl w:val="0"/>
          <w:numId w:val="17"/>
        </w:numPr>
      </w:pPr>
      <w:r w:rsidRPr="00B34C8B">
        <w:t xml:space="preserve">Almacenamiento. </w:t>
      </w:r>
    </w:p>
    <w:p w14:paraId="2E516A34" w14:textId="77777777" w:rsidR="00FF729E" w:rsidRDefault="00215168" w:rsidP="00215168">
      <w:pPr>
        <w:pStyle w:val="Prrafodelista"/>
        <w:numPr>
          <w:ilvl w:val="0"/>
          <w:numId w:val="17"/>
        </w:numPr>
      </w:pPr>
      <w:r w:rsidRPr="00B34C8B">
        <w:t xml:space="preserve">Distribución. </w:t>
      </w:r>
    </w:p>
    <w:p w14:paraId="0E12696F" w14:textId="41101FA9" w:rsidR="00FF729E" w:rsidRDefault="00215168" w:rsidP="00215168">
      <w:pPr>
        <w:pStyle w:val="Prrafodelista"/>
        <w:numPr>
          <w:ilvl w:val="0"/>
          <w:numId w:val="17"/>
        </w:numPr>
      </w:pPr>
      <w:r w:rsidRPr="00B34C8B">
        <w:t>Transporte.</w:t>
      </w:r>
    </w:p>
    <w:p w14:paraId="48F24D16" w14:textId="687059ED" w:rsidR="00FF729E" w:rsidRDefault="005A33C9" w:rsidP="00212B55">
      <w:r>
        <w:t>D</w:t>
      </w:r>
      <w:r w:rsidR="00215168">
        <w:t>eben funcionar</w:t>
      </w:r>
      <w:r w:rsidR="00215168">
        <w:t xml:space="preserve"> de manera integrada para asegurar la continuidad de la cadena de suministro. </w:t>
      </w:r>
    </w:p>
    <w:p w14:paraId="71FB9EE9" w14:textId="532429EF" w:rsidR="00FF729E" w:rsidRDefault="00215168" w:rsidP="00212B55">
      <w:r>
        <w:lastRenderedPageBreak/>
        <w:t xml:space="preserve">La correcta sincronización entre estas áreas permitirá responder eficientemente a la demanda proyectada y mantener altos niveles de competitividad en el mercado de consumo masivo. </w:t>
      </w:r>
    </w:p>
    <w:p w14:paraId="39F14453" w14:textId="44DEC842" w:rsidR="00FF729E" w:rsidRDefault="00215168" w:rsidP="005976EA">
      <w:pPr>
        <w:pStyle w:val="Ttulo2"/>
        <w:ind w:left="706"/>
      </w:pPr>
      <w:bookmarkStart w:id="51" w:name="_Toc233453028"/>
      <w:r>
        <w:t>8.7 Conclusión del Estudio de Procesos</w:t>
      </w:r>
      <w:bookmarkEnd w:id="51"/>
      <w:r>
        <w:t xml:space="preserve"> </w:t>
      </w:r>
    </w:p>
    <w:p w14:paraId="0D25B319" w14:textId="17F00A83" w:rsidR="00FF729E" w:rsidRDefault="00215168" w:rsidP="00212B55">
      <w:r>
        <w:t>La evaluación de los procesos operativos de la línea Aceite Primor 1L demuestra que la empresa cuenta con una estructura operativa sólida y con capacidad de mejora continua.</w:t>
      </w:r>
      <w:r>
        <w:t xml:space="preserve"> </w:t>
      </w:r>
    </w:p>
    <w:p w14:paraId="0DDB1E27" w14:textId="37B829A3" w:rsidR="00FF729E" w:rsidRDefault="00215168" w:rsidP="00212B55">
      <w:r>
        <w:t xml:space="preserve">La implementación de herramientas estadísticas, controles operativos y mejoras tecnológicas permitirá fortalecer la eficiencia de las operaciones y optimizar la toma de decisiones dentro de la gestión de operaciones. </w:t>
      </w:r>
    </w:p>
    <w:p w14:paraId="49D08B7C" w14:textId="77777777" w:rsidR="00212B55" w:rsidRDefault="00212B55" w:rsidP="00212B55"/>
    <w:p w14:paraId="3B750470" w14:textId="43240E4A" w:rsidR="00FF729E" w:rsidRDefault="00215168" w:rsidP="00E4213D">
      <w:pPr>
        <w:pStyle w:val="Ttulo1"/>
        <w:ind w:left="707"/>
      </w:pPr>
      <w:bookmarkStart w:id="52" w:name="_Toc233453029"/>
      <w:r w:rsidRPr="00B34C8B">
        <w:t>9.CONCLUSIONES</w:t>
      </w:r>
      <w:bookmarkEnd w:id="52"/>
    </w:p>
    <w:p w14:paraId="13381F5F" w14:textId="77777777" w:rsidR="00FF729E" w:rsidRDefault="00215168" w:rsidP="00215168">
      <w:pPr>
        <w:pStyle w:val="Prrafodelista"/>
        <w:numPr>
          <w:ilvl w:val="0"/>
          <w:numId w:val="42"/>
        </w:numPr>
      </w:pPr>
      <w:r>
        <w:t xml:space="preserve">Efectividad del Modelo: La Regresión Lineal Simple demostró ser el método estadístico más preciso para el negocio de Olga, logrando capturar la fuerte tendencia alcista de la demanda de Aceite Primor 1L con un margen de error mínimo (MAD = 61.61). </w:t>
      </w:r>
    </w:p>
    <w:p w14:paraId="6B183B74" w14:textId="77777777" w:rsidR="00FF729E" w:rsidRDefault="00215168" w:rsidP="00215168">
      <w:pPr>
        <w:pStyle w:val="Prrafodelista"/>
        <w:numPr>
          <w:ilvl w:val="0"/>
          <w:numId w:val="42"/>
        </w:numPr>
      </w:pPr>
      <w:r>
        <w:t xml:space="preserve">Limitación del Promedio Móvil: El modelo de Promedio Móvil (k=3) quedó descartado para la toma de decisiones estratégicas debido a su alto desfase (MAD= 1,160.00). Al promediar el pasado, subestima el crecimiento real y generaría pérdidas por quiebre de stock. </w:t>
      </w:r>
    </w:p>
    <w:p w14:paraId="1BADB6F9" w14:textId="77777777" w:rsidR="00FF729E" w:rsidRDefault="00215168" w:rsidP="00215168">
      <w:pPr>
        <w:pStyle w:val="Prrafodelista"/>
        <w:numPr>
          <w:ilvl w:val="0"/>
          <w:numId w:val="42"/>
        </w:numPr>
      </w:pPr>
      <w:r>
        <w:t xml:space="preserve">Impacto en la Gestión: Con las proyecciones óptimas obtenidas para el próximo trimestre (Septiembre: 16,639 u., Octubre: 17,220 u., Noviembre: 17,801 u.), la gerencia puede optimizar la gestión de inventarios, negociar mejores volúmenes de compra con proveedores y asegurar la disponibilidad del producto en el mercado. </w:t>
      </w:r>
    </w:p>
    <w:p w14:paraId="72511C3C" w14:textId="77777777" w:rsidR="00FF729E" w:rsidRDefault="00215168" w:rsidP="00215168">
      <w:pPr>
        <w:pStyle w:val="Prrafodelista"/>
        <w:numPr>
          <w:ilvl w:val="0"/>
          <w:numId w:val="42"/>
        </w:numPr>
      </w:pPr>
      <w:r>
        <w:t xml:space="preserve">La aplicación de modelos estadísticos de pronóstico permitió identificar que la Regresión Lineal Simple es el método más adecuado para proyectar la demanda de Aceite Primor 1L, debido a que presentó menores niveles de error frente al método de Promedio Móvil. </w:t>
      </w:r>
    </w:p>
    <w:p w14:paraId="2CB52954" w14:textId="77777777" w:rsidR="00FF729E" w:rsidRDefault="00215168" w:rsidP="00215168">
      <w:pPr>
        <w:pStyle w:val="Prrafodelista"/>
        <w:numPr>
          <w:ilvl w:val="0"/>
          <w:numId w:val="42"/>
        </w:numPr>
      </w:pPr>
      <w:r>
        <w:lastRenderedPageBreak/>
        <w:t xml:space="preserve">El estudio técnico realizado demostró que la planta de consumo masivo del Callao de Alicorp cuenta con condiciones operativas favorables para atender el crecimiento de la demanda proyectada, tanto en producción como en almacenamiento y distribución. </w:t>
      </w:r>
    </w:p>
    <w:p w14:paraId="3CFF34FC" w14:textId="77777777" w:rsidR="00FF729E" w:rsidRDefault="00215168" w:rsidP="00215168">
      <w:pPr>
        <w:pStyle w:val="Prrafodelista"/>
        <w:numPr>
          <w:ilvl w:val="0"/>
          <w:numId w:val="42"/>
        </w:numPr>
      </w:pPr>
      <w:r>
        <w:t xml:space="preserve">La implementación de herramientas de gestión de calidad permite integrar adecuadamente la demanda, el producto y los procesos operativos, contribuyendo a la mejora continua y a la reducción de sobrecostos logísticos. </w:t>
      </w:r>
    </w:p>
    <w:p w14:paraId="25A08D9A" w14:textId="77777777" w:rsidR="00FF729E" w:rsidRDefault="00215168" w:rsidP="00215168">
      <w:pPr>
        <w:pStyle w:val="Prrafodelista"/>
        <w:numPr>
          <w:ilvl w:val="0"/>
          <w:numId w:val="42"/>
        </w:numPr>
      </w:pPr>
      <w:r>
        <w:t xml:space="preserve">El análisis de localización confirmó que la planta del Callao representa una ubicación estratégica debido a su cercanía al puerto, acceso logístico y facilidad de distribución hacia los principales mercados del país. </w:t>
      </w:r>
    </w:p>
    <w:p w14:paraId="1B650F8F" w14:textId="77777777" w:rsidR="00FF729E" w:rsidRDefault="00215168" w:rsidP="00215168">
      <w:pPr>
        <w:pStyle w:val="Prrafodelista"/>
        <w:numPr>
          <w:ilvl w:val="0"/>
          <w:numId w:val="42"/>
        </w:numPr>
      </w:pPr>
      <w:r>
        <w:t xml:space="preserve">El estudio de capacidad operativa evidenció que la empresa posee capacidad instalada y operativa suficiente para responder eficientemente a las proyecciones futuras de demanda sin afectar la continuidad de las operaciones. </w:t>
      </w:r>
    </w:p>
    <w:p w14:paraId="0F12A6C9" w14:textId="77777777" w:rsidR="00FF729E" w:rsidRDefault="00215168" w:rsidP="00215168">
      <w:pPr>
        <w:pStyle w:val="Prrafodelista"/>
        <w:numPr>
          <w:ilvl w:val="0"/>
          <w:numId w:val="42"/>
        </w:numPr>
      </w:pPr>
      <w:r>
        <w:t xml:space="preserve">La evaluación de los procesos mediante DOP y DAP permitió identificar oportunidades de mejora relacionadas con automatización, monitoreo en tiempo real y optimización logística. </w:t>
      </w:r>
    </w:p>
    <w:p w14:paraId="59952B95" w14:textId="77777777" w:rsidR="00FF729E" w:rsidRDefault="00215168" w:rsidP="00215168">
      <w:pPr>
        <w:pStyle w:val="Prrafodelista"/>
        <w:numPr>
          <w:ilvl w:val="0"/>
          <w:numId w:val="42"/>
        </w:numPr>
      </w:pPr>
      <w:r>
        <w:t xml:space="preserve">La integración de herramientas estadísticas, gestión de calidad y mejora de procesos permitirá fortalecer la competitividad de la empresa y optimizar la toma de decisiones dentro de la gestión de operaciones. </w:t>
      </w:r>
    </w:p>
    <w:p w14:paraId="0421FFDA" w14:textId="77777777" w:rsidR="005A33C9" w:rsidRDefault="005A33C9" w:rsidP="005A33C9">
      <w:pPr>
        <w:ind w:left="1086"/>
      </w:pPr>
    </w:p>
    <w:p w14:paraId="4EC744B4" w14:textId="77777777" w:rsidR="005A33C9" w:rsidRDefault="005A33C9" w:rsidP="005A33C9"/>
    <w:p w14:paraId="1703230A" w14:textId="77777777" w:rsidR="005A33C9" w:rsidRDefault="005A33C9" w:rsidP="005A33C9"/>
    <w:p w14:paraId="08FF5285" w14:textId="77777777" w:rsidR="005A33C9" w:rsidRDefault="005A33C9" w:rsidP="005A33C9"/>
    <w:p w14:paraId="18EDF0A5" w14:textId="09BF32CB" w:rsidR="00FF729E" w:rsidRDefault="00215168" w:rsidP="004576F2">
      <w:r>
        <w:t xml:space="preserve"> </w:t>
      </w:r>
    </w:p>
    <w:p w14:paraId="565FFB73" w14:textId="0F4638C9" w:rsidR="00FF729E" w:rsidRPr="00E4213D" w:rsidRDefault="00215168" w:rsidP="00E4213D">
      <w:pPr>
        <w:pStyle w:val="Ttulo1"/>
        <w:ind w:left="731"/>
      </w:pPr>
      <w:bookmarkStart w:id="53" w:name="_Toc233453030"/>
      <w:r w:rsidRPr="00E4213D">
        <w:lastRenderedPageBreak/>
        <w:t>10. RECOMENDACIONES</w:t>
      </w:r>
      <w:bookmarkEnd w:id="53"/>
      <w:r w:rsidRPr="00E4213D">
        <w:t xml:space="preserve"> </w:t>
      </w:r>
    </w:p>
    <w:p w14:paraId="3B3E5EFE" w14:textId="77777777" w:rsidR="00FF729E" w:rsidRDefault="00215168" w:rsidP="00215168">
      <w:pPr>
        <w:pStyle w:val="Prrafodelista"/>
        <w:numPr>
          <w:ilvl w:val="0"/>
          <w:numId w:val="43"/>
        </w:numPr>
      </w:pPr>
      <w:r>
        <w:t xml:space="preserve">Implementar oficialmente el modelo de Regresión Lineal dentro del área de Planeamiento y Demanda (S&amp;OP) para mejorar la precisión de los pronósticos de producción. </w:t>
      </w:r>
    </w:p>
    <w:p w14:paraId="62CF058C" w14:textId="77777777" w:rsidR="00FF729E" w:rsidRDefault="00215168" w:rsidP="00215168">
      <w:pPr>
        <w:pStyle w:val="Prrafodelista"/>
        <w:numPr>
          <w:ilvl w:val="0"/>
          <w:numId w:val="43"/>
        </w:numPr>
      </w:pPr>
      <w:r>
        <w:t xml:space="preserve">Desarrollar </w:t>
      </w:r>
      <w:proofErr w:type="spellStart"/>
      <w:r>
        <w:t>dashboards</w:t>
      </w:r>
      <w:proofErr w:type="spellEnd"/>
      <w:r>
        <w:t xml:space="preserve"> operativos en Excel o Power BI que permitan monitorear en tiempo real: </w:t>
      </w:r>
    </w:p>
    <w:p w14:paraId="3B14AC71" w14:textId="77777777" w:rsidR="00FF729E" w:rsidRDefault="00215168" w:rsidP="00215168">
      <w:pPr>
        <w:pStyle w:val="Prrafodelista"/>
        <w:numPr>
          <w:ilvl w:val="0"/>
          <w:numId w:val="33"/>
        </w:numPr>
      </w:pPr>
      <w:r>
        <w:t xml:space="preserve">Inventarios. </w:t>
      </w:r>
    </w:p>
    <w:p w14:paraId="23284A10" w14:textId="77777777" w:rsidR="00FF729E" w:rsidRDefault="00215168" w:rsidP="00215168">
      <w:pPr>
        <w:pStyle w:val="Prrafodelista"/>
        <w:numPr>
          <w:ilvl w:val="0"/>
          <w:numId w:val="33"/>
        </w:numPr>
      </w:pPr>
      <w:r>
        <w:t xml:space="preserve">Producción. </w:t>
      </w:r>
    </w:p>
    <w:p w14:paraId="5BAE0793" w14:textId="77777777" w:rsidR="00FF729E" w:rsidRDefault="00215168" w:rsidP="00215168">
      <w:pPr>
        <w:pStyle w:val="Prrafodelista"/>
        <w:numPr>
          <w:ilvl w:val="0"/>
          <w:numId w:val="33"/>
        </w:numPr>
      </w:pPr>
      <w:r>
        <w:t xml:space="preserve">Distribución. </w:t>
      </w:r>
    </w:p>
    <w:p w14:paraId="54F443DD" w14:textId="12755484" w:rsidR="004576F2" w:rsidRDefault="00215168" w:rsidP="00215168">
      <w:pPr>
        <w:pStyle w:val="Prrafodelista"/>
        <w:numPr>
          <w:ilvl w:val="0"/>
          <w:numId w:val="34"/>
        </w:numPr>
      </w:pPr>
      <w:r>
        <w:t xml:space="preserve">Nivel de servicio. </w:t>
      </w:r>
    </w:p>
    <w:p w14:paraId="5746520B" w14:textId="77777777" w:rsidR="00FF729E" w:rsidRDefault="00215168" w:rsidP="00215168">
      <w:pPr>
        <w:pStyle w:val="Prrafodelista"/>
        <w:numPr>
          <w:ilvl w:val="0"/>
          <w:numId w:val="44"/>
        </w:numPr>
      </w:pPr>
      <w:r>
        <w:t xml:space="preserve">Capacitar al personal de operaciones y logística en herramientas estadísticas </w:t>
      </w:r>
      <w:r>
        <w:t xml:space="preserve">y análisis de datos para fortalecer la toma de decisiones. </w:t>
      </w:r>
    </w:p>
    <w:p w14:paraId="3FC6554D" w14:textId="77777777" w:rsidR="00FF729E" w:rsidRDefault="00215168" w:rsidP="00215168">
      <w:pPr>
        <w:pStyle w:val="Prrafodelista"/>
        <w:numPr>
          <w:ilvl w:val="0"/>
          <w:numId w:val="44"/>
        </w:numPr>
      </w:pPr>
      <w:r>
        <w:t xml:space="preserve">Automatizar el control de inventarios y la actualización de información entre almacén, producción y distribución para reducir retrasos operativos. </w:t>
      </w:r>
    </w:p>
    <w:p w14:paraId="36C334A1" w14:textId="77777777" w:rsidR="00FF729E" w:rsidRDefault="00215168" w:rsidP="00215168">
      <w:pPr>
        <w:pStyle w:val="Prrafodelista"/>
        <w:numPr>
          <w:ilvl w:val="0"/>
          <w:numId w:val="44"/>
        </w:numPr>
      </w:pPr>
      <w:r>
        <w:t xml:space="preserve">Realizar evaluaciones periódicas de capacidad operativa para anticipar posibles restricciones futuras ante el crecimiento de la demanda. </w:t>
      </w:r>
    </w:p>
    <w:p w14:paraId="79C6CD2A" w14:textId="77777777" w:rsidR="00FF729E" w:rsidRDefault="00215168" w:rsidP="00215168">
      <w:pPr>
        <w:pStyle w:val="Prrafodelista"/>
        <w:numPr>
          <w:ilvl w:val="0"/>
          <w:numId w:val="44"/>
        </w:numPr>
      </w:pPr>
      <w:r>
        <w:t xml:space="preserve">Fortalecer los indicadores de gestión de calidad mediante revisiones continuas de KPI y auditorías internas de procesos. </w:t>
      </w:r>
    </w:p>
    <w:p w14:paraId="5AB9CBCD" w14:textId="77777777" w:rsidR="00FF729E" w:rsidRDefault="00215168" w:rsidP="00215168">
      <w:pPr>
        <w:pStyle w:val="Prrafodelista"/>
        <w:numPr>
          <w:ilvl w:val="0"/>
          <w:numId w:val="44"/>
        </w:numPr>
      </w:pPr>
      <w:r>
        <w:t xml:space="preserve">Continuar aplicando metodologías de mejora continua como PHVA para optimizar permanentemente las operaciones de la empresa. </w:t>
      </w:r>
    </w:p>
    <w:p w14:paraId="24CC67F1" w14:textId="388F7B54" w:rsidR="00FF729E" w:rsidRDefault="00FF729E" w:rsidP="005A33C9">
      <w:pPr>
        <w:ind w:left="35" w:firstLine="50"/>
      </w:pPr>
    </w:p>
    <w:p w14:paraId="50BC54AD" w14:textId="737B0AF9" w:rsidR="00FF729E" w:rsidRDefault="00FF729E" w:rsidP="005A33C9">
      <w:pPr>
        <w:ind w:left="35" w:firstLine="50"/>
      </w:pPr>
    </w:p>
    <w:p w14:paraId="64095FAA" w14:textId="5260DAE8" w:rsidR="00FF729E" w:rsidRDefault="00FF729E" w:rsidP="005A33C9">
      <w:pPr>
        <w:ind w:left="35" w:firstLine="50"/>
      </w:pPr>
    </w:p>
    <w:p w14:paraId="56A7EF66" w14:textId="77777777" w:rsidR="00FF729E" w:rsidRDefault="00215168" w:rsidP="009359E0">
      <w:r>
        <w:t xml:space="preserve"> </w:t>
      </w:r>
    </w:p>
    <w:p w14:paraId="0397F273" w14:textId="77777777" w:rsidR="00FF729E" w:rsidRDefault="00215168" w:rsidP="009359E0">
      <w:r>
        <w:t xml:space="preserve"> </w:t>
      </w:r>
    </w:p>
    <w:p w14:paraId="773CE9CF" w14:textId="77777777" w:rsidR="00FF729E" w:rsidRDefault="00215168" w:rsidP="009359E0">
      <w:r>
        <w:t xml:space="preserve"> </w:t>
      </w:r>
    </w:p>
    <w:p w14:paraId="76E2A7B3" w14:textId="77777777" w:rsidR="00FF729E" w:rsidRDefault="00215168" w:rsidP="009359E0">
      <w:r>
        <w:t xml:space="preserve"> </w:t>
      </w:r>
    </w:p>
    <w:p w14:paraId="704887D1" w14:textId="77777777" w:rsidR="00FF729E" w:rsidRDefault="00215168" w:rsidP="009359E0">
      <w:r>
        <w:t xml:space="preserve"> </w:t>
      </w:r>
    </w:p>
    <w:p w14:paraId="58124DD5" w14:textId="5FF5CA0D" w:rsidR="00FF729E" w:rsidRDefault="00215168" w:rsidP="005A33C9">
      <w:r>
        <w:t xml:space="preserve"> </w:t>
      </w:r>
    </w:p>
    <w:p w14:paraId="5140D6DE" w14:textId="77777777" w:rsidR="00FF729E" w:rsidRDefault="00215168" w:rsidP="00B34C8B">
      <w:pPr>
        <w:pStyle w:val="Ttulo1"/>
      </w:pPr>
      <w:bookmarkStart w:id="54" w:name="_Toc233453031"/>
      <w:r>
        <w:lastRenderedPageBreak/>
        <w:t>11.FUENTES BIBLIOGRÁFICAS</w:t>
      </w:r>
      <w:bookmarkEnd w:id="54"/>
      <w:r>
        <w:t xml:space="preserve"> </w:t>
      </w:r>
    </w:p>
    <w:p w14:paraId="3F7FF178" w14:textId="77777777" w:rsidR="00FF729E" w:rsidRDefault="00215168" w:rsidP="00215168">
      <w:pPr>
        <w:pStyle w:val="Prrafodelista"/>
        <w:numPr>
          <w:ilvl w:val="0"/>
          <w:numId w:val="14"/>
        </w:numPr>
        <w:ind w:left="860"/>
      </w:pPr>
      <w:r>
        <w:t xml:space="preserve">Chase, R. B., Jacobs, F. R., &amp; Aquilano, N. J. (2018). </w:t>
      </w:r>
      <w:r w:rsidRPr="009359E0">
        <w:rPr>
          <w:i/>
        </w:rPr>
        <w:t xml:space="preserve">Administración de operaciones: Producción y cadena de </w:t>
      </w:r>
      <w:r w:rsidRPr="009359E0">
        <w:rPr>
          <w:i/>
        </w:rPr>
        <w:t xml:space="preserve">suministros </w:t>
      </w:r>
      <w:r>
        <w:t xml:space="preserve">(14.ª ed.). McGraw-Hill. </w:t>
      </w:r>
    </w:p>
    <w:p w14:paraId="2A5F54DF" w14:textId="77777777" w:rsidR="00FF729E" w:rsidRDefault="00215168" w:rsidP="00215168">
      <w:pPr>
        <w:pStyle w:val="Prrafodelista"/>
        <w:numPr>
          <w:ilvl w:val="0"/>
          <w:numId w:val="14"/>
        </w:numPr>
        <w:ind w:left="860"/>
      </w:pPr>
      <w:r>
        <w:t xml:space="preserve">Heizer, J., &amp; Render, B. (2014). </w:t>
      </w:r>
      <w:r w:rsidRPr="009359E0">
        <w:rPr>
          <w:i/>
        </w:rPr>
        <w:t xml:space="preserve">Principios de administración de operaciones </w:t>
      </w:r>
      <w:r>
        <w:t xml:space="preserve">(9.ª ed.). Pearson Educación. </w:t>
      </w:r>
    </w:p>
    <w:p w14:paraId="2647C568" w14:textId="77777777" w:rsidR="00FF729E" w:rsidRDefault="00215168" w:rsidP="00215168">
      <w:pPr>
        <w:pStyle w:val="Prrafodelista"/>
        <w:numPr>
          <w:ilvl w:val="0"/>
          <w:numId w:val="14"/>
        </w:numPr>
        <w:ind w:left="860"/>
      </w:pPr>
      <w:r>
        <w:t xml:space="preserve">Krajewski, L. J., Malhotra, M. K., &amp; Ritzman, L. P. (2013). </w:t>
      </w:r>
      <w:r w:rsidRPr="009359E0">
        <w:rPr>
          <w:i/>
        </w:rPr>
        <w:t xml:space="preserve">Administración de operaciones: Procesos y cadena de suministro </w:t>
      </w:r>
      <w:r>
        <w:t xml:space="preserve">(10.ª ed.). Pearson Educación. </w:t>
      </w:r>
    </w:p>
    <w:p w14:paraId="2A6CEAD1" w14:textId="77777777" w:rsidR="00FF729E" w:rsidRDefault="00215168" w:rsidP="00215168">
      <w:pPr>
        <w:pStyle w:val="Prrafodelista"/>
        <w:numPr>
          <w:ilvl w:val="0"/>
          <w:numId w:val="14"/>
        </w:numPr>
        <w:ind w:left="860"/>
      </w:pPr>
      <w:r>
        <w:t xml:space="preserve">10. FUENTES BIBLIOGRÁFICAS (Formato IEEE) </w:t>
      </w:r>
    </w:p>
    <w:p w14:paraId="56760E88" w14:textId="4A4D966D" w:rsidR="00FF729E" w:rsidRDefault="00215168" w:rsidP="00215168">
      <w:pPr>
        <w:pStyle w:val="Prrafodelista"/>
        <w:numPr>
          <w:ilvl w:val="0"/>
          <w:numId w:val="14"/>
        </w:numPr>
        <w:ind w:left="860"/>
      </w:pPr>
      <w:r>
        <w:t xml:space="preserve">[1] R. B. Chase, F. R. Jacobs y N. J. Aquilano, Administración de operaciones: Producción y cadena de suministros, 14.ª ed. México: </w:t>
      </w:r>
      <w:r>
        <w:t xml:space="preserve">McGraw-Hill, 2018. </w:t>
      </w:r>
    </w:p>
    <w:p w14:paraId="0A184BB4" w14:textId="77777777" w:rsidR="00FF729E" w:rsidRDefault="00215168" w:rsidP="00215168">
      <w:pPr>
        <w:pStyle w:val="Prrafodelista"/>
        <w:numPr>
          <w:ilvl w:val="0"/>
          <w:numId w:val="14"/>
        </w:numPr>
        <w:ind w:left="860"/>
      </w:pPr>
      <w:r>
        <w:t xml:space="preserve">[2] J. Heizer y B. Render, Principios de administración de operaciones, 9.ª ed. México: Pearson Educación, 2014. </w:t>
      </w:r>
    </w:p>
    <w:p w14:paraId="611CF921" w14:textId="77777777" w:rsidR="00FF729E" w:rsidRDefault="00215168" w:rsidP="00215168">
      <w:pPr>
        <w:pStyle w:val="Prrafodelista"/>
        <w:numPr>
          <w:ilvl w:val="0"/>
          <w:numId w:val="14"/>
        </w:numPr>
        <w:ind w:left="860"/>
      </w:pPr>
      <w:r>
        <w:t xml:space="preserve">[3] L. J. Krajewski, M. K. Malhotra y L. P. Ritzman, Administración de operaciones: Procesos y cadena de suministro, 10.ª ed. México: Pearson Educación, 2013. </w:t>
      </w:r>
    </w:p>
    <w:p w14:paraId="7EFDDAD3" w14:textId="4A956505" w:rsidR="00FF729E" w:rsidRDefault="00215168" w:rsidP="00215168">
      <w:pPr>
        <w:pStyle w:val="Prrafodelista"/>
        <w:numPr>
          <w:ilvl w:val="0"/>
          <w:numId w:val="14"/>
        </w:numPr>
        <w:ind w:left="860"/>
      </w:pPr>
      <w:r>
        <w:t xml:space="preserve">[4] J. Evans y W. Lindsay, Administración y control de la calidad, 9.ª ed. </w:t>
      </w:r>
      <w:r>
        <w:t xml:space="preserve">México: Cengage </w:t>
      </w:r>
      <w:proofErr w:type="spellStart"/>
      <w:r>
        <w:t>Learning</w:t>
      </w:r>
      <w:proofErr w:type="spellEnd"/>
      <w:r>
        <w:t xml:space="preserve">, 2015. </w:t>
      </w:r>
    </w:p>
    <w:p w14:paraId="5BCC1953" w14:textId="7D3EF286" w:rsidR="00FF729E" w:rsidRDefault="00215168" w:rsidP="00215168">
      <w:pPr>
        <w:pStyle w:val="Prrafodelista"/>
        <w:numPr>
          <w:ilvl w:val="0"/>
          <w:numId w:val="14"/>
        </w:numPr>
        <w:ind w:left="860"/>
      </w:pPr>
      <w:r>
        <w:t xml:space="preserve">[5] D. Montgomery, Control estadístico de la calidad, 7.ª ed. México: </w:t>
      </w:r>
      <w:r>
        <w:t xml:space="preserve">Limusa Wiley, 2013. </w:t>
      </w:r>
    </w:p>
    <w:p w14:paraId="21429607" w14:textId="6E003195" w:rsidR="00FF729E" w:rsidRDefault="00215168" w:rsidP="00215168">
      <w:pPr>
        <w:pStyle w:val="Prrafodelista"/>
        <w:numPr>
          <w:ilvl w:val="0"/>
          <w:numId w:val="14"/>
        </w:numPr>
        <w:ind w:left="860"/>
      </w:pPr>
      <w:r>
        <w:t xml:space="preserve">[6] S. Nahmias y T. Olsen, </w:t>
      </w:r>
      <w:proofErr w:type="spellStart"/>
      <w:r>
        <w:t>Production</w:t>
      </w:r>
      <w:proofErr w:type="spellEnd"/>
      <w:r>
        <w:t xml:space="preserve"> and </w:t>
      </w:r>
      <w:proofErr w:type="spellStart"/>
      <w:r>
        <w:t>Operations</w:t>
      </w:r>
      <w:proofErr w:type="spellEnd"/>
      <w:r>
        <w:t xml:space="preserve"> </w:t>
      </w:r>
      <w:proofErr w:type="spellStart"/>
      <w:r>
        <w:t>Analysis</w:t>
      </w:r>
      <w:proofErr w:type="spellEnd"/>
      <w:r>
        <w:t xml:space="preserve">, 7th ed. </w:t>
      </w:r>
      <w:r>
        <w:t xml:space="preserve">Illinois: </w:t>
      </w:r>
      <w:proofErr w:type="spellStart"/>
      <w:r>
        <w:t>Waveland</w:t>
      </w:r>
      <w:proofErr w:type="spellEnd"/>
      <w:r>
        <w:t xml:space="preserve"> Press, 2015. </w:t>
      </w:r>
    </w:p>
    <w:sectPr w:rsidR="00FF729E" w:rsidSect="001E7F20">
      <w:headerReference w:type="default" r:id="rId15"/>
      <w:footerReference w:type="even" r:id="rId16"/>
      <w:pgSz w:w="11911" w:h="1684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CAFEC" w14:textId="77777777" w:rsidR="00215168" w:rsidRDefault="00215168" w:rsidP="009359E0">
      <w:r>
        <w:separator/>
      </w:r>
    </w:p>
  </w:endnote>
  <w:endnote w:type="continuationSeparator" w:id="0">
    <w:p w14:paraId="11433932" w14:textId="77777777" w:rsidR="00215168" w:rsidRDefault="00215168" w:rsidP="00935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1A158" w14:textId="77777777" w:rsidR="00FF729E" w:rsidRDefault="00215168" w:rsidP="009359E0">
    <w:r>
      <w:rPr>
        <w:sz w:val="20"/>
      </w:rPr>
      <w:t xml:space="preserve"> </w:t>
    </w:r>
    <w:r>
      <w:rPr>
        <w:sz w:val="20"/>
      </w:rPr>
      <w:tab/>
    </w:r>
    <w:r>
      <w:fldChar w:fldCharType="begin"/>
    </w:r>
    <w:r>
      <w:instrText xml:space="preserve"> PAGE   \* MERGEFORMAT </w:instrText>
    </w:r>
    <w:r>
      <w:fldChar w:fldCharType="separate"/>
    </w:r>
    <w:r>
      <w:t>6</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823F6" w14:textId="77777777" w:rsidR="00215168" w:rsidRDefault="00215168" w:rsidP="009359E0">
      <w:r>
        <w:separator/>
      </w:r>
    </w:p>
  </w:footnote>
  <w:footnote w:type="continuationSeparator" w:id="0">
    <w:p w14:paraId="44D68B59" w14:textId="77777777" w:rsidR="00215168" w:rsidRDefault="00215168" w:rsidP="00935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FD259" w14:textId="77777777" w:rsidR="001E7F20" w:rsidRPr="00735B7C" w:rsidRDefault="001E7F20" w:rsidP="00735B7C">
    <w:pPr>
      <w:pStyle w:val="Encabezad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B04"/>
    <w:multiLevelType w:val="hybridMultilevel"/>
    <w:tmpl w:val="19BEECEC"/>
    <w:lvl w:ilvl="0" w:tplc="280A0001">
      <w:start w:val="1"/>
      <w:numFmt w:val="bullet"/>
      <w:lvlText w:val=""/>
      <w:lvlJc w:val="left"/>
      <w:pPr>
        <w:ind w:left="1416" w:hanging="360"/>
      </w:pPr>
      <w:rPr>
        <w:rFonts w:ascii="Symbol" w:hAnsi="Symbol" w:hint="default"/>
      </w:rPr>
    </w:lvl>
    <w:lvl w:ilvl="1" w:tplc="280A0003" w:tentative="1">
      <w:start w:val="1"/>
      <w:numFmt w:val="bullet"/>
      <w:lvlText w:val="o"/>
      <w:lvlJc w:val="left"/>
      <w:pPr>
        <w:ind w:left="2136" w:hanging="360"/>
      </w:pPr>
      <w:rPr>
        <w:rFonts w:ascii="Courier New" w:hAnsi="Courier New" w:cs="Courier New" w:hint="default"/>
      </w:rPr>
    </w:lvl>
    <w:lvl w:ilvl="2" w:tplc="280A0005" w:tentative="1">
      <w:start w:val="1"/>
      <w:numFmt w:val="bullet"/>
      <w:lvlText w:val=""/>
      <w:lvlJc w:val="left"/>
      <w:pPr>
        <w:ind w:left="2856" w:hanging="360"/>
      </w:pPr>
      <w:rPr>
        <w:rFonts w:ascii="Wingdings" w:hAnsi="Wingdings" w:hint="default"/>
      </w:rPr>
    </w:lvl>
    <w:lvl w:ilvl="3" w:tplc="280A0001" w:tentative="1">
      <w:start w:val="1"/>
      <w:numFmt w:val="bullet"/>
      <w:lvlText w:val=""/>
      <w:lvlJc w:val="left"/>
      <w:pPr>
        <w:ind w:left="3576" w:hanging="360"/>
      </w:pPr>
      <w:rPr>
        <w:rFonts w:ascii="Symbol" w:hAnsi="Symbol" w:hint="default"/>
      </w:rPr>
    </w:lvl>
    <w:lvl w:ilvl="4" w:tplc="280A0003" w:tentative="1">
      <w:start w:val="1"/>
      <w:numFmt w:val="bullet"/>
      <w:lvlText w:val="o"/>
      <w:lvlJc w:val="left"/>
      <w:pPr>
        <w:ind w:left="4296" w:hanging="360"/>
      </w:pPr>
      <w:rPr>
        <w:rFonts w:ascii="Courier New" w:hAnsi="Courier New" w:cs="Courier New" w:hint="default"/>
      </w:rPr>
    </w:lvl>
    <w:lvl w:ilvl="5" w:tplc="280A0005" w:tentative="1">
      <w:start w:val="1"/>
      <w:numFmt w:val="bullet"/>
      <w:lvlText w:val=""/>
      <w:lvlJc w:val="left"/>
      <w:pPr>
        <w:ind w:left="5016" w:hanging="360"/>
      </w:pPr>
      <w:rPr>
        <w:rFonts w:ascii="Wingdings" w:hAnsi="Wingdings" w:hint="default"/>
      </w:rPr>
    </w:lvl>
    <w:lvl w:ilvl="6" w:tplc="280A0001" w:tentative="1">
      <w:start w:val="1"/>
      <w:numFmt w:val="bullet"/>
      <w:lvlText w:val=""/>
      <w:lvlJc w:val="left"/>
      <w:pPr>
        <w:ind w:left="5736" w:hanging="360"/>
      </w:pPr>
      <w:rPr>
        <w:rFonts w:ascii="Symbol" w:hAnsi="Symbol" w:hint="default"/>
      </w:rPr>
    </w:lvl>
    <w:lvl w:ilvl="7" w:tplc="280A0003" w:tentative="1">
      <w:start w:val="1"/>
      <w:numFmt w:val="bullet"/>
      <w:lvlText w:val="o"/>
      <w:lvlJc w:val="left"/>
      <w:pPr>
        <w:ind w:left="6456" w:hanging="360"/>
      </w:pPr>
      <w:rPr>
        <w:rFonts w:ascii="Courier New" w:hAnsi="Courier New" w:cs="Courier New" w:hint="default"/>
      </w:rPr>
    </w:lvl>
    <w:lvl w:ilvl="8" w:tplc="280A0005" w:tentative="1">
      <w:start w:val="1"/>
      <w:numFmt w:val="bullet"/>
      <w:lvlText w:val=""/>
      <w:lvlJc w:val="left"/>
      <w:pPr>
        <w:ind w:left="7176" w:hanging="360"/>
      </w:pPr>
      <w:rPr>
        <w:rFonts w:ascii="Wingdings" w:hAnsi="Wingdings" w:hint="default"/>
      </w:rPr>
    </w:lvl>
  </w:abstractNum>
  <w:abstractNum w:abstractNumId="1" w15:restartNumberingAfterBreak="0">
    <w:nsid w:val="01000CAC"/>
    <w:multiLevelType w:val="hybridMultilevel"/>
    <w:tmpl w:val="22A47190"/>
    <w:lvl w:ilvl="0" w:tplc="0226D97A">
      <w:start w:val="1"/>
      <w:numFmt w:val="bullet"/>
      <w:lvlText w:val="•"/>
      <w:lvlJc w:val="left"/>
      <w:pPr>
        <w:ind w:left="1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0A0003" w:tentative="1">
      <w:start w:val="1"/>
      <w:numFmt w:val="bullet"/>
      <w:lvlText w:val="o"/>
      <w:lvlJc w:val="left"/>
      <w:pPr>
        <w:ind w:left="2136" w:hanging="360"/>
      </w:pPr>
      <w:rPr>
        <w:rFonts w:ascii="Courier New" w:hAnsi="Courier New" w:cs="Courier New" w:hint="default"/>
      </w:rPr>
    </w:lvl>
    <w:lvl w:ilvl="2" w:tplc="280A0005" w:tentative="1">
      <w:start w:val="1"/>
      <w:numFmt w:val="bullet"/>
      <w:lvlText w:val=""/>
      <w:lvlJc w:val="left"/>
      <w:pPr>
        <w:ind w:left="2856" w:hanging="360"/>
      </w:pPr>
      <w:rPr>
        <w:rFonts w:ascii="Wingdings" w:hAnsi="Wingdings" w:hint="default"/>
      </w:rPr>
    </w:lvl>
    <w:lvl w:ilvl="3" w:tplc="280A0001" w:tentative="1">
      <w:start w:val="1"/>
      <w:numFmt w:val="bullet"/>
      <w:lvlText w:val=""/>
      <w:lvlJc w:val="left"/>
      <w:pPr>
        <w:ind w:left="3576" w:hanging="360"/>
      </w:pPr>
      <w:rPr>
        <w:rFonts w:ascii="Symbol" w:hAnsi="Symbol" w:hint="default"/>
      </w:rPr>
    </w:lvl>
    <w:lvl w:ilvl="4" w:tplc="280A0003" w:tentative="1">
      <w:start w:val="1"/>
      <w:numFmt w:val="bullet"/>
      <w:lvlText w:val="o"/>
      <w:lvlJc w:val="left"/>
      <w:pPr>
        <w:ind w:left="4296" w:hanging="360"/>
      </w:pPr>
      <w:rPr>
        <w:rFonts w:ascii="Courier New" w:hAnsi="Courier New" w:cs="Courier New" w:hint="default"/>
      </w:rPr>
    </w:lvl>
    <w:lvl w:ilvl="5" w:tplc="280A0005" w:tentative="1">
      <w:start w:val="1"/>
      <w:numFmt w:val="bullet"/>
      <w:lvlText w:val=""/>
      <w:lvlJc w:val="left"/>
      <w:pPr>
        <w:ind w:left="5016" w:hanging="360"/>
      </w:pPr>
      <w:rPr>
        <w:rFonts w:ascii="Wingdings" w:hAnsi="Wingdings" w:hint="default"/>
      </w:rPr>
    </w:lvl>
    <w:lvl w:ilvl="6" w:tplc="280A0001" w:tentative="1">
      <w:start w:val="1"/>
      <w:numFmt w:val="bullet"/>
      <w:lvlText w:val=""/>
      <w:lvlJc w:val="left"/>
      <w:pPr>
        <w:ind w:left="5736" w:hanging="360"/>
      </w:pPr>
      <w:rPr>
        <w:rFonts w:ascii="Symbol" w:hAnsi="Symbol" w:hint="default"/>
      </w:rPr>
    </w:lvl>
    <w:lvl w:ilvl="7" w:tplc="280A0003" w:tentative="1">
      <w:start w:val="1"/>
      <w:numFmt w:val="bullet"/>
      <w:lvlText w:val="o"/>
      <w:lvlJc w:val="left"/>
      <w:pPr>
        <w:ind w:left="6456" w:hanging="360"/>
      </w:pPr>
      <w:rPr>
        <w:rFonts w:ascii="Courier New" w:hAnsi="Courier New" w:cs="Courier New" w:hint="default"/>
      </w:rPr>
    </w:lvl>
    <w:lvl w:ilvl="8" w:tplc="280A0005" w:tentative="1">
      <w:start w:val="1"/>
      <w:numFmt w:val="bullet"/>
      <w:lvlText w:val=""/>
      <w:lvlJc w:val="left"/>
      <w:pPr>
        <w:ind w:left="7176" w:hanging="360"/>
      </w:pPr>
      <w:rPr>
        <w:rFonts w:ascii="Wingdings" w:hAnsi="Wingdings" w:hint="default"/>
      </w:rPr>
    </w:lvl>
  </w:abstractNum>
  <w:abstractNum w:abstractNumId="2" w15:restartNumberingAfterBreak="0">
    <w:nsid w:val="07E478AE"/>
    <w:multiLevelType w:val="hybridMultilevel"/>
    <w:tmpl w:val="C062F0F0"/>
    <w:lvl w:ilvl="0" w:tplc="280A0001">
      <w:start w:val="1"/>
      <w:numFmt w:val="bullet"/>
      <w:lvlText w:val=""/>
      <w:lvlJc w:val="left"/>
      <w:pPr>
        <w:ind w:left="1431"/>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215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8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35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431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503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75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64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71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124D6F"/>
    <w:multiLevelType w:val="hybridMultilevel"/>
    <w:tmpl w:val="C8804B30"/>
    <w:lvl w:ilvl="0" w:tplc="280A0001">
      <w:start w:val="1"/>
      <w:numFmt w:val="bullet"/>
      <w:lvlText w:val=""/>
      <w:lvlJc w:val="left"/>
      <w:pPr>
        <w:ind w:left="2141" w:hanging="360"/>
      </w:pPr>
      <w:rPr>
        <w:rFonts w:ascii="Symbol" w:hAnsi="Symbol" w:hint="default"/>
      </w:rPr>
    </w:lvl>
    <w:lvl w:ilvl="1" w:tplc="280A0003" w:tentative="1">
      <w:start w:val="1"/>
      <w:numFmt w:val="bullet"/>
      <w:lvlText w:val="o"/>
      <w:lvlJc w:val="left"/>
      <w:pPr>
        <w:ind w:left="2861" w:hanging="360"/>
      </w:pPr>
      <w:rPr>
        <w:rFonts w:ascii="Courier New" w:hAnsi="Courier New" w:cs="Courier New" w:hint="default"/>
      </w:rPr>
    </w:lvl>
    <w:lvl w:ilvl="2" w:tplc="280A0005" w:tentative="1">
      <w:start w:val="1"/>
      <w:numFmt w:val="bullet"/>
      <w:lvlText w:val=""/>
      <w:lvlJc w:val="left"/>
      <w:pPr>
        <w:ind w:left="3581" w:hanging="360"/>
      </w:pPr>
      <w:rPr>
        <w:rFonts w:ascii="Wingdings" w:hAnsi="Wingdings" w:hint="default"/>
      </w:rPr>
    </w:lvl>
    <w:lvl w:ilvl="3" w:tplc="280A0001" w:tentative="1">
      <w:start w:val="1"/>
      <w:numFmt w:val="bullet"/>
      <w:lvlText w:val=""/>
      <w:lvlJc w:val="left"/>
      <w:pPr>
        <w:ind w:left="4301" w:hanging="360"/>
      </w:pPr>
      <w:rPr>
        <w:rFonts w:ascii="Symbol" w:hAnsi="Symbol" w:hint="default"/>
      </w:rPr>
    </w:lvl>
    <w:lvl w:ilvl="4" w:tplc="280A0003" w:tentative="1">
      <w:start w:val="1"/>
      <w:numFmt w:val="bullet"/>
      <w:lvlText w:val="o"/>
      <w:lvlJc w:val="left"/>
      <w:pPr>
        <w:ind w:left="5021" w:hanging="360"/>
      </w:pPr>
      <w:rPr>
        <w:rFonts w:ascii="Courier New" w:hAnsi="Courier New" w:cs="Courier New" w:hint="default"/>
      </w:rPr>
    </w:lvl>
    <w:lvl w:ilvl="5" w:tplc="280A0005" w:tentative="1">
      <w:start w:val="1"/>
      <w:numFmt w:val="bullet"/>
      <w:lvlText w:val=""/>
      <w:lvlJc w:val="left"/>
      <w:pPr>
        <w:ind w:left="5741" w:hanging="360"/>
      </w:pPr>
      <w:rPr>
        <w:rFonts w:ascii="Wingdings" w:hAnsi="Wingdings" w:hint="default"/>
      </w:rPr>
    </w:lvl>
    <w:lvl w:ilvl="6" w:tplc="280A0001" w:tentative="1">
      <w:start w:val="1"/>
      <w:numFmt w:val="bullet"/>
      <w:lvlText w:val=""/>
      <w:lvlJc w:val="left"/>
      <w:pPr>
        <w:ind w:left="6461" w:hanging="360"/>
      </w:pPr>
      <w:rPr>
        <w:rFonts w:ascii="Symbol" w:hAnsi="Symbol" w:hint="default"/>
      </w:rPr>
    </w:lvl>
    <w:lvl w:ilvl="7" w:tplc="280A0003" w:tentative="1">
      <w:start w:val="1"/>
      <w:numFmt w:val="bullet"/>
      <w:lvlText w:val="o"/>
      <w:lvlJc w:val="left"/>
      <w:pPr>
        <w:ind w:left="7181" w:hanging="360"/>
      </w:pPr>
      <w:rPr>
        <w:rFonts w:ascii="Courier New" w:hAnsi="Courier New" w:cs="Courier New" w:hint="default"/>
      </w:rPr>
    </w:lvl>
    <w:lvl w:ilvl="8" w:tplc="280A0005" w:tentative="1">
      <w:start w:val="1"/>
      <w:numFmt w:val="bullet"/>
      <w:lvlText w:val=""/>
      <w:lvlJc w:val="left"/>
      <w:pPr>
        <w:ind w:left="7901" w:hanging="360"/>
      </w:pPr>
      <w:rPr>
        <w:rFonts w:ascii="Wingdings" w:hAnsi="Wingdings" w:hint="default"/>
      </w:rPr>
    </w:lvl>
  </w:abstractNum>
  <w:abstractNum w:abstractNumId="4" w15:restartNumberingAfterBreak="0">
    <w:nsid w:val="0CF70E61"/>
    <w:multiLevelType w:val="hybridMultilevel"/>
    <w:tmpl w:val="9788ACA8"/>
    <w:lvl w:ilvl="0" w:tplc="280A0003">
      <w:start w:val="1"/>
      <w:numFmt w:val="bullet"/>
      <w:lvlText w:val="o"/>
      <w:lvlJc w:val="left"/>
      <w:pPr>
        <w:ind w:left="1416" w:hanging="360"/>
      </w:pPr>
      <w:rPr>
        <w:rFonts w:ascii="Courier New" w:hAnsi="Courier New" w:cs="Courier New" w:hint="default"/>
      </w:rPr>
    </w:lvl>
    <w:lvl w:ilvl="1" w:tplc="280A0003" w:tentative="1">
      <w:start w:val="1"/>
      <w:numFmt w:val="bullet"/>
      <w:lvlText w:val="o"/>
      <w:lvlJc w:val="left"/>
      <w:pPr>
        <w:ind w:left="2136" w:hanging="360"/>
      </w:pPr>
      <w:rPr>
        <w:rFonts w:ascii="Courier New" w:hAnsi="Courier New" w:cs="Courier New" w:hint="default"/>
      </w:rPr>
    </w:lvl>
    <w:lvl w:ilvl="2" w:tplc="280A0005" w:tentative="1">
      <w:start w:val="1"/>
      <w:numFmt w:val="bullet"/>
      <w:lvlText w:val=""/>
      <w:lvlJc w:val="left"/>
      <w:pPr>
        <w:ind w:left="2856" w:hanging="360"/>
      </w:pPr>
      <w:rPr>
        <w:rFonts w:ascii="Wingdings" w:hAnsi="Wingdings" w:hint="default"/>
      </w:rPr>
    </w:lvl>
    <w:lvl w:ilvl="3" w:tplc="280A0001" w:tentative="1">
      <w:start w:val="1"/>
      <w:numFmt w:val="bullet"/>
      <w:lvlText w:val=""/>
      <w:lvlJc w:val="left"/>
      <w:pPr>
        <w:ind w:left="3576" w:hanging="360"/>
      </w:pPr>
      <w:rPr>
        <w:rFonts w:ascii="Symbol" w:hAnsi="Symbol" w:hint="default"/>
      </w:rPr>
    </w:lvl>
    <w:lvl w:ilvl="4" w:tplc="280A0003" w:tentative="1">
      <w:start w:val="1"/>
      <w:numFmt w:val="bullet"/>
      <w:lvlText w:val="o"/>
      <w:lvlJc w:val="left"/>
      <w:pPr>
        <w:ind w:left="4296" w:hanging="360"/>
      </w:pPr>
      <w:rPr>
        <w:rFonts w:ascii="Courier New" w:hAnsi="Courier New" w:cs="Courier New" w:hint="default"/>
      </w:rPr>
    </w:lvl>
    <w:lvl w:ilvl="5" w:tplc="280A0005" w:tentative="1">
      <w:start w:val="1"/>
      <w:numFmt w:val="bullet"/>
      <w:lvlText w:val=""/>
      <w:lvlJc w:val="left"/>
      <w:pPr>
        <w:ind w:left="5016" w:hanging="360"/>
      </w:pPr>
      <w:rPr>
        <w:rFonts w:ascii="Wingdings" w:hAnsi="Wingdings" w:hint="default"/>
      </w:rPr>
    </w:lvl>
    <w:lvl w:ilvl="6" w:tplc="280A0001" w:tentative="1">
      <w:start w:val="1"/>
      <w:numFmt w:val="bullet"/>
      <w:lvlText w:val=""/>
      <w:lvlJc w:val="left"/>
      <w:pPr>
        <w:ind w:left="5736" w:hanging="360"/>
      </w:pPr>
      <w:rPr>
        <w:rFonts w:ascii="Symbol" w:hAnsi="Symbol" w:hint="default"/>
      </w:rPr>
    </w:lvl>
    <w:lvl w:ilvl="7" w:tplc="280A0003" w:tentative="1">
      <w:start w:val="1"/>
      <w:numFmt w:val="bullet"/>
      <w:lvlText w:val="o"/>
      <w:lvlJc w:val="left"/>
      <w:pPr>
        <w:ind w:left="6456" w:hanging="360"/>
      </w:pPr>
      <w:rPr>
        <w:rFonts w:ascii="Courier New" w:hAnsi="Courier New" w:cs="Courier New" w:hint="default"/>
      </w:rPr>
    </w:lvl>
    <w:lvl w:ilvl="8" w:tplc="280A0005" w:tentative="1">
      <w:start w:val="1"/>
      <w:numFmt w:val="bullet"/>
      <w:lvlText w:val=""/>
      <w:lvlJc w:val="left"/>
      <w:pPr>
        <w:ind w:left="7176" w:hanging="360"/>
      </w:pPr>
      <w:rPr>
        <w:rFonts w:ascii="Wingdings" w:hAnsi="Wingdings" w:hint="default"/>
      </w:rPr>
    </w:lvl>
  </w:abstractNum>
  <w:abstractNum w:abstractNumId="5" w15:restartNumberingAfterBreak="0">
    <w:nsid w:val="10245A94"/>
    <w:multiLevelType w:val="hybridMultilevel"/>
    <w:tmpl w:val="4B183650"/>
    <w:lvl w:ilvl="0" w:tplc="20E2E30E">
      <w:start w:val="1"/>
      <w:numFmt w:val="bullet"/>
      <w:lvlText w:val="-"/>
      <w:lvlJc w:val="left"/>
      <w:pPr>
        <w:ind w:left="1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481D7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BAB84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66B45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82AEA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38EFE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CA8F9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E8242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046A0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106409E"/>
    <w:multiLevelType w:val="hybridMultilevel"/>
    <w:tmpl w:val="77847F96"/>
    <w:lvl w:ilvl="0" w:tplc="280A0003">
      <w:start w:val="1"/>
      <w:numFmt w:val="bullet"/>
      <w:lvlText w:val="o"/>
      <w:lvlJc w:val="left"/>
      <w:pPr>
        <w:ind w:left="1416" w:hanging="360"/>
      </w:pPr>
      <w:rPr>
        <w:rFonts w:ascii="Courier New" w:hAnsi="Courier New" w:cs="Courier New" w:hint="default"/>
      </w:rPr>
    </w:lvl>
    <w:lvl w:ilvl="1" w:tplc="280A0003" w:tentative="1">
      <w:start w:val="1"/>
      <w:numFmt w:val="bullet"/>
      <w:lvlText w:val="o"/>
      <w:lvlJc w:val="left"/>
      <w:pPr>
        <w:ind w:left="2136" w:hanging="360"/>
      </w:pPr>
      <w:rPr>
        <w:rFonts w:ascii="Courier New" w:hAnsi="Courier New" w:cs="Courier New" w:hint="default"/>
      </w:rPr>
    </w:lvl>
    <w:lvl w:ilvl="2" w:tplc="280A0005" w:tentative="1">
      <w:start w:val="1"/>
      <w:numFmt w:val="bullet"/>
      <w:lvlText w:val=""/>
      <w:lvlJc w:val="left"/>
      <w:pPr>
        <w:ind w:left="2856" w:hanging="360"/>
      </w:pPr>
      <w:rPr>
        <w:rFonts w:ascii="Wingdings" w:hAnsi="Wingdings" w:hint="default"/>
      </w:rPr>
    </w:lvl>
    <w:lvl w:ilvl="3" w:tplc="280A0001" w:tentative="1">
      <w:start w:val="1"/>
      <w:numFmt w:val="bullet"/>
      <w:lvlText w:val=""/>
      <w:lvlJc w:val="left"/>
      <w:pPr>
        <w:ind w:left="3576" w:hanging="360"/>
      </w:pPr>
      <w:rPr>
        <w:rFonts w:ascii="Symbol" w:hAnsi="Symbol" w:hint="default"/>
      </w:rPr>
    </w:lvl>
    <w:lvl w:ilvl="4" w:tplc="280A0003" w:tentative="1">
      <w:start w:val="1"/>
      <w:numFmt w:val="bullet"/>
      <w:lvlText w:val="o"/>
      <w:lvlJc w:val="left"/>
      <w:pPr>
        <w:ind w:left="4296" w:hanging="360"/>
      </w:pPr>
      <w:rPr>
        <w:rFonts w:ascii="Courier New" w:hAnsi="Courier New" w:cs="Courier New" w:hint="default"/>
      </w:rPr>
    </w:lvl>
    <w:lvl w:ilvl="5" w:tplc="280A0005" w:tentative="1">
      <w:start w:val="1"/>
      <w:numFmt w:val="bullet"/>
      <w:lvlText w:val=""/>
      <w:lvlJc w:val="left"/>
      <w:pPr>
        <w:ind w:left="5016" w:hanging="360"/>
      </w:pPr>
      <w:rPr>
        <w:rFonts w:ascii="Wingdings" w:hAnsi="Wingdings" w:hint="default"/>
      </w:rPr>
    </w:lvl>
    <w:lvl w:ilvl="6" w:tplc="280A0001" w:tentative="1">
      <w:start w:val="1"/>
      <w:numFmt w:val="bullet"/>
      <w:lvlText w:val=""/>
      <w:lvlJc w:val="left"/>
      <w:pPr>
        <w:ind w:left="5736" w:hanging="360"/>
      </w:pPr>
      <w:rPr>
        <w:rFonts w:ascii="Symbol" w:hAnsi="Symbol" w:hint="default"/>
      </w:rPr>
    </w:lvl>
    <w:lvl w:ilvl="7" w:tplc="280A0003" w:tentative="1">
      <w:start w:val="1"/>
      <w:numFmt w:val="bullet"/>
      <w:lvlText w:val="o"/>
      <w:lvlJc w:val="left"/>
      <w:pPr>
        <w:ind w:left="6456" w:hanging="360"/>
      </w:pPr>
      <w:rPr>
        <w:rFonts w:ascii="Courier New" w:hAnsi="Courier New" w:cs="Courier New" w:hint="default"/>
      </w:rPr>
    </w:lvl>
    <w:lvl w:ilvl="8" w:tplc="280A0005" w:tentative="1">
      <w:start w:val="1"/>
      <w:numFmt w:val="bullet"/>
      <w:lvlText w:val=""/>
      <w:lvlJc w:val="left"/>
      <w:pPr>
        <w:ind w:left="7176" w:hanging="360"/>
      </w:pPr>
      <w:rPr>
        <w:rFonts w:ascii="Wingdings" w:hAnsi="Wingdings" w:hint="default"/>
      </w:rPr>
    </w:lvl>
  </w:abstractNum>
  <w:abstractNum w:abstractNumId="7" w15:restartNumberingAfterBreak="0">
    <w:nsid w:val="1248777A"/>
    <w:multiLevelType w:val="hybridMultilevel"/>
    <w:tmpl w:val="CAD018CE"/>
    <w:lvl w:ilvl="0" w:tplc="DE0AD506">
      <w:start w:val="1"/>
      <w:numFmt w:val="bullet"/>
      <w:lvlText w:val="o"/>
      <w:lvlJc w:val="left"/>
      <w:pPr>
        <w:ind w:left="14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F49CC8CE">
      <w:start w:val="1"/>
      <w:numFmt w:val="bullet"/>
      <w:lvlText w:val="o"/>
      <w:lvlJc w:val="left"/>
      <w:pPr>
        <w:ind w:left="215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EAADD42">
      <w:start w:val="1"/>
      <w:numFmt w:val="bullet"/>
      <w:lvlText w:val="▪"/>
      <w:lvlJc w:val="left"/>
      <w:pPr>
        <w:ind w:left="287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2441AB8">
      <w:start w:val="1"/>
      <w:numFmt w:val="bullet"/>
      <w:lvlText w:val="•"/>
      <w:lvlJc w:val="left"/>
      <w:pPr>
        <w:ind w:left="359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A244234">
      <w:start w:val="1"/>
      <w:numFmt w:val="bullet"/>
      <w:lvlText w:val="o"/>
      <w:lvlJc w:val="left"/>
      <w:pPr>
        <w:ind w:left="431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15CC5CC">
      <w:start w:val="1"/>
      <w:numFmt w:val="bullet"/>
      <w:lvlText w:val="▪"/>
      <w:lvlJc w:val="left"/>
      <w:pPr>
        <w:ind w:left="50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A9A14B8">
      <w:start w:val="1"/>
      <w:numFmt w:val="bullet"/>
      <w:lvlText w:val="•"/>
      <w:lvlJc w:val="left"/>
      <w:pPr>
        <w:ind w:left="575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FE023E6">
      <w:start w:val="1"/>
      <w:numFmt w:val="bullet"/>
      <w:lvlText w:val="o"/>
      <w:lvlJc w:val="left"/>
      <w:pPr>
        <w:ind w:left="647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10410C8">
      <w:start w:val="1"/>
      <w:numFmt w:val="bullet"/>
      <w:lvlText w:val="▪"/>
      <w:lvlJc w:val="left"/>
      <w:pPr>
        <w:ind w:left="719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4054964"/>
    <w:multiLevelType w:val="hybridMultilevel"/>
    <w:tmpl w:val="70E6AD6E"/>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9" w15:restartNumberingAfterBreak="0">
    <w:nsid w:val="1E9C0234"/>
    <w:multiLevelType w:val="hybridMultilevel"/>
    <w:tmpl w:val="7DB28AC4"/>
    <w:lvl w:ilvl="0" w:tplc="280A0003">
      <w:start w:val="1"/>
      <w:numFmt w:val="bullet"/>
      <w:lvlText w:val="o"/>
      <w:lvlJc w:val="left"/>
      <w:pPr>
        <w:ind w:left="1416" w:hanging="360"/>
      </w:pPr>
      <w:rPr>
        <w:rFonts w:ascii="Courier New" w:hAnsi="Courier New" w:cs="Courier New" w:hint="default"/>
      </w:rPr>
    </w:lvl>
    <w:lvl w:ilvl="1" w:tplc="280A0003" w:tentative="1">
      <w:start w:val="1"/>
      <w:numFmt w:val="bullet"/>
      <w:lvlText w:val="o"/>
      <w:lvlJc w:val="left"/>
      <w:pPr>
        <w:ind w:left="2136" w:hanging="360"/>
      </w:pPr>
      <w:rPr>
        <w:rFonts w:ascii="Courier New" w:hAnsi="Courier New" w:cs="Courier New" w:hint="default"/>
      </w:rPr>
    </w:lvl>
    <w:lvl w:ilvl="2" w:tplc="280A0005" w:tentative="1">
      <w:start w:val="1"/>
      <w:numFmt w:val="bullet"/>
      <w:lvlText w:val=""/>
      <w:lvlJc w:val="left"/>
      <w:pPr>
        <w:ind w:left="2856" w:hanging="360"/>
      </w:pPr>
      <w:rPr>
        <w:rFonts w:ascii="Wingdings" w:hAnsi="Wingdings" w:hint="default"/>
      </w:rPr>
    </w:lvl>
    <w:lvl w:ilvl="3" w:tplc="280A0001" w:tentative="1">
      <w:start w:val="1"/>
      <w:numFmt w:val="bullet"/>
      <w:lvlText w:val=""/>
      <w:lvlJc w:val="left"/>
      <w:pPr>
        <w:ind w:left="3576" w:hanging="360"/>
      </w:pPr>
      <w:rPr>
        <w:rFonts w:ascii="Symbol" w:hAnsi="Symbol" w:hint="default"/>
      </w:rPr>
    </w:lvl>
    <w:lvl w:ilvl="4" w:tplc="280A0003" w:tentative="1">
      <w:start w:val="1"/>
      <w:numFmt w:val="bullet"/>
      <w:lvlText w:val="o"/>
      <w:lvlJc w:val="left"/>
      <w:pPr>
        <w:ind w:left="4296" w:hanging="360"/>
      </w:pPr>
      <w:rPr>
        <w:rFonts w:ascii="Courier New" w:hAnsi="Courier New" w:cs="Courier New" w:hint="default"/>
      </w:rPr>
    </w:lvl>
    <w:lvl w:ilvl="5" w:tplc="280A0005" w:tentative="1">
      <w:start w:val="1"/>
      <w:numFmt w:val="bullet"/>
      <w:lvlText w:val=""/>
      <w:lvlJc w:val="left"/>
      <w:pPr>
        <w:ind w:left="5016" w:hanging="360"/>
      </w:pPr>
      <w:rPr>
        <w:rFonts w:ascii="Wingdings" w:hAnsi="Wingdings" w:hint="default"/>
      </w:rPr>
    </w:lvl>
    <w:lvl w:ilvl="6" w:tplc="280A0001" w:tentative="1">
      <w:start w:val="1"/>
      <w:numFmt w:val="bullet"/>
      <w:lvlText w:val=""/>
      <w:lvlJc w:val="left"/>
      <w:pPr>
        <w:ind w:left="5736" w:hanging="360"/>
      </w:pPr>
      <w:rPr>
        <w:rFonts w:ascii="Symbol" w:hAnsi="Symbol" w:hint="default"/>
      </w:rPr>
    </w:lvl>
    <w:lvl w:ilvl="7" w:tplc="280A0003" w:tentative="1">
      <w:start w:val="1"/>
      <w:numFmt w:val="bullet"/>
      <w:lvlText w:val="o"/>
      <w:lvlJc w:val="left"/>
      <w:pPr>
        <w:ind w:left="6456" w:hanging="360"/>
      </w:pPr>
      <w:rPr>
        <w:rFonts w:ascii="Courier New" w:hAnsi="Courier New" w:cs="Courier New" w:hint="default"/>
      </w:rPr>
    </w:lvl>
    <w:lvl w:ilvl="8" w:tplc="280A0005" w:tentative="1">
      <w:start w:val="1"/>
      <w:numFmt w:val="bullet"/>
      <w:lvlText w:val=""/>
      <w:lvlJc w:val="left"/>
      <w:pPr>
        <w:ind w:left="7176" w:hanging="360"/>
      </w:pPr>
      <w:rPr>
        <w:rFonts w:ascii="Wingdings" w:hAnsi="Wingdings" w:hint="default"/>
      </w:rPr>
    </w:lvl>
  </w:abstractNum>
  <w:abstractNum w:abstractNumId="10" w15:restartNumberingAfterBreak="0">
    <w:nsid w:val="23164B06"/>
    <w:multiLevelType w:val="hybridMultilevel"/>
    <w:tmpl w:val="BE6CE898"/>
    <w:lvl w:ilvl="0" w:tplc="CF7EC746">
      <w:start w:val="1"/>
      <w:numFmt w:val="bullet"/>
      <w:lvlText w:val="•"/>
      <w:lvlJc w:val="left"/>
      <w:pPr>
        <w:ind w:left="1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98D5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5EEF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30C5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0253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0EAE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1C9C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12C5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3412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A0D7D76"/>
    <w:multiLevelType w:val="hybridMultilevel"/>
    <w:tmpl w:val="CC3EF62A"/>
    <w:lvl w:ilvl="0" w:tplc="280A0003">
      <w:start w:val="1"/>
      <w:numFmt w:val="bullet"/>
      <w:lvlText w:val="o"/>
      <w:lvlJc w:val="left"/>
      <w:pPr>
        <w:ind w:left="1416" w:hanging="360"/>
      </w:pPr>
      <w:rPr>
        <w:rFonts w:ascii="Courier New" w:hAnsi="Courier New" w:cs="Courier New" w:hint="default"/>
      </w:rPr>
    </w:lvl>
    <w:lvl w:ilvl="1" w:tplc="280A0003" w:tentative="1">
      <w:start w:val="1"/>
      <w:numFmt w:val="bullet"/>
      <w:lvlText w:val="o"/>
      <w:lvlJc w:val="left"/>
      <w:pPr>
        <w:ind w:left="2136" w:hanging="360"/>
      </w:pPr>
      <w:rPr>
        <w:rFonts w:ascii="Courier New" w:hAnsi="Courier New" w:cs="Courier New" w:hint="default"/>
      </w:rPr>
    </w:lvl>
    <w:lvl w:ilvl="2" w:tplc="280A0005" w:tentative="1">
      <w:start w:val="1"/>
      <w:numFmt w:val="bullet"/>
      <w:lvlText w:val=""/>
      <w:lvlJc w:val="left"/>
      <w:pPr>
        <w:ind w:left="2856" w:hanging="360"/>
      </w:pPr>
      <w:rPr>
        <w:rFonts w:ascii="Wingdings" w:hAnsi="Wingdings" w:hint="default"/>
      </w:rPr>
    </w:lvl>
    <w:lvl w:ilvl="3" w:tplc="280A0001" w:tentative="1">
      <w:start w:val="1"/>
      <w:numFmt w:val="bullet"/>
      <w:lvlText w:val=""/>
      <w:lvlJc w:val="left"/>
      <w:pPr>
        <w:ind w:left="3576" w:hanging="360"/>
      </w:pPr>
      <w:rPr>
        <w:rFonts w:ascii="Symbol" w:hAnsi="Symbol" w:hint="default"/>
      </w:rPr>
    </w:lvl>
    <w:lvl w:ilvl="4" w:tplc="280A0003" w:tentative="1">
      <w:start w:val="1"/>
      <w:numFmt w:val="bullet"/>
      <w:lvlText w:val="o"/>
      <w:lvlJc w:val="left"/>
      <w:pPr>
        <w:ind w:left="4296" w:hanging="360"/>
      </w:pPr>
      <w:rPr>
        <w:rFonts w:ascii="Courier New" w:hAnsi="Courier New" w:cs="Courier New" w:hint="default"/>
      </w:rPr>
    </w:lvl>
    <w:lvl w:ilvl="5" w:tplc="280A0005" w:tentative="1">
      <w:start w:val="1"/>
      <w:numFmt w:val="bullet"/>
      <w:lvlText w:val=""/>
      <w:lvlJc w:val="left"/>
      <w:pPr>
        <w:ind w:left="5016" w:hanging="360"/>
      </w:pPr>
      <w:rPr>
        <w:rFonts w:ascii="Wingdings" w:hAnsi="Wingdings" w:hint="default"/>
      </w:rPr>
    </w:lvl>
    <w:lvl w:ilvl="6" w:tplc="280A0001" w:tentative="1">
      <w:start w:val="1"/>
      <w:numFmt w:val="bullet"/>
      <w:lvlText w:val=""/>
      <w:lvlJc w:val="left"/>
      <w:pPr>
        <w:ind w:left="5736" w:hanging="360"/>
      </w:pPr>
      <w:rPr>
        <w:rFonts w:ascii="Symbol" w:hAnsi="Symbol" w:hint="default"/>
      </w:rPr>
    </w:lvl>
    <w:lvl w:ilvl="7" w:tplc="280A0003" w:tentative="1">
      <w:start w:val="1"/>
      <w:numFmt w:val="bullet"/>
      <w:lvlText w:val="o"/>
      <w:lvlJc w:val="left"/>
      <w:pPr>
        <w:ind w:left="6456" w:hanging="360"/>
      </w:pPr>
      <w:rPr>
        <w:rFonts w:ascii="Courier New" w:hAnsi="Courier New" w:cs="Courier New" w:hint="default"/>
      </w:rPr>
    </w:lvl>
    <w:lvl w:ilvl="8" w:tplc="280A0005" w:tentative="1">
      <w:start w:val="1"/>
      <w:numFmt w:val="bullet"/>
      <w:lvlText w:val=""/>
      <w:lvlJc w:val="left"/>
      <w:pPr>
        <w:ind w:left="7176" w:hanging="360"/>
      </w:pPr>
      <w:rPr>
        <w:rFonts w:ascii="Wingdings" w:hAnsi="Wingdings" w:hint="default"/>
      </w:rPr>
    </w:lvl>
  </w:abstractNum>
  <w:abstractNum w:abstractNumId="12" w15:restartNumberingAfterBreak="0">
    <w:nsid w:val="2BAB7F55"/>
    <w:multiLevelType w:val="hybridMultilevel"/>
    <w:tmpl w:val="5F14E694"/>
    <w:lvl w:ilvl="0" w:tplc="5140706C">
      <w:start w:val="1"/>
      <w:numFmt w:val="bullet"/>
      <w:lvlText w:val="•"/>
      <w:lvlJc w:val="left"/>
      <w:pPr>
        <w:ind w:left="1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2E82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FAE4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9059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8822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3A82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0C26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A083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A619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CC35E84"/>
    <w:multiLevelType w:val="hybridMultilevel"/>
    <w:tmpl w:val="A900F77C"/>
    <w:lvl w:ilvl="0" w:tplc="195C5A12">
      <w:start w:val="9"/>
      <w:numFmt w:val="decimal"/>
      <w:pStyle w:val="indice"/>
      <w:lvlText w:val="%1"/>
      <w:lvlJc w:val="left"/>
      <w:pPr>
        <w:ind w:left="10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AC629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F014E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106A7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C2A98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B0307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E44E9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EC5C4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B685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DEE3E1C"/>
    <w:multiLevelType w:val="hybridMultilevel"/>
    <w:tmpl w:val="CDFE20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FAC18FA"/>
    <w:multiLevelType w:val="hybridMultilevel"/>
    <w:tmpl w:val="BCC2FFA0"/>
    <w:lvl w:ilvl="0" w:tplc="280A0001">
      <w:start w:val="1"/>
      <w:numFmt w:val="bullet"/>
      <w:lvlText w:val=""/>
      <w:lvlJc w:val="left"/>
      <w:pPr>
        <w:ind w:left="1791" w:hanging="360"/>
      </w:pPr>
      <w:rPr>
        <w:rFonts w:ascii="Symbol" w:hAnsi="Symbol" w:hint="default"/>
      </w:rPr>
    </w:lvl>
    <w:lvl w:ilvl="1" w:tplc="280A0003" w:tentative="1">
      <w:start w:val="1"/>
      <w:numFmt w:val="bullet"/>
      <w:lvlText w:val="o"/>
      <w:lvlJc w:val="left"/>
      <w:pPr>
        <w:ind w:left="2511" w:hanging="360"/>
      </w:pPr>
      <w:rPr>
        <w:rFonts w:ascii="Courier New" w:hAnsi="Courier New" w:cs="Courier New" w:hint="default"/>
      </w:rPr>
    </w:lvl>
    <w:lvl w:ilvl="2" w:tplc="280A0005" w:tentative="1">
      <w:start w:val="1"/>
      <w:numFmt w:val="bullet"/>
      <w:lvlText w:val=""/>
      <w:lvlJc w:val="left"/>
      <w:pPr>
        <w:ind w:left="3231" w:hanging="360"/>
      </w:pPr>
      <w:rPr>
        <w:rFonts w:ascii="Wingdings" w:hAnsi="Wingdings" w:hint="default"/>
      </w:rPr>
    </w:lvl>
    <w:lvl w:ilvl="3" w:tplc="280A0001" w:tentative="1">
      <w:start w:val="1"/>
      <w:numFmt w:val="bullet"/>
      <w:lvlText w:val=""/>
      <w:lvlJc w:val="left"/>
      <w:pPr>
        <w:ind w:left="3951" w:hanging="360"/>
      </w:pPr>
      <w:rPr>
        <w:rFonts w:ascii="Symbol" w:hAnsi="Symbol" w:hint="default"/>
      </w:rPr>
    </w:lvl>
    <w:lvl w:ilvl="4" w:tplc="280A0003" w:tentative="1">
      <w:start w:val="1"/>
      <w:numFmt w:val="bullet"/>
      <w:lvlText w:val="o"/>
      <w:lvlJc w:val="left"/>
      <w:pPr>
        <w:ind w:left="4671" w:hanging="360"/>
      </w:pPr>
      <w:rPr>
        <w:rFonts w:ascii="Courier New" w:hAnsi="Courier New" w:cs="Courier New" w:hint="default"/>
      </w:rPr>
    </w:lvl>
    <w:lvl w:ilvl="5" w:tplc="280A0005" w:tentative="1">
      <w:start w:val="1"/>
      <w:numFmt w:val="bullet"/>
      <w:lvlText w:val=""/>
      <w:lvlJc w:val="left"/>
      <w:pPr>
        <w:ind w:left="5391" w:hanging="360"/>
      </w:pPr>
      <w:rPr>
        <w:rFonts w:ascii="Wingdings" w:hAnsi="Wingdings" w:hint="default"/>
      </w:rPr>
    </w:lvl>
    <w:lvl w:ilvl="6" w:tplc="280A0001" w:tentative="1">
      <w:start w:val="1"/>
      <w:numFmt w:val="bullet"/>
      <w:lvlText w:val=""/>
      <w:lvlJc w:val="left"/>
      <w:pPr>
        <w:ind w:left="6111" w:hanging="360"/>
      </w:pPr>
      <w:rPr>
        <w:rFonts w:ascii="Symbol" w:hAnsi="Symbol" w:hint="default"/>
      </w:rPr>
    </w:lvl>
    <w:lvl w:ilvl="7" w:tplc="280A0003" w:tentative="1">
      <w:start w:val="1"/>
      <w:numFmt w:val="bullet"/>
      <w:lvlText w:val="o"/>
      <w:lvlJc w:val="left"/>
      <w:pPr>
        <w:ind w:left="6831" w:hanging="360"/>
      </w:pPr>
      <w:rPr>
        <w:rFonts w:ascii="Courier New" w:hAnsi="Courier New" w:cs="Courier New" w:hint="default"/>
      </w:rPr>
    </w:lvl>
    <w:lvl w:ilvl="8" w:tplc="280A0005" w:tentative="1">
      <w:start w:val="1"/>
      <w:numFmt w:val="bullet"/>
      <w:lvlText w:val=""/>
      <w:lvlJc w:val="left"/>
      <w:pPr>
        <w:ind w:left="7551" w:hanging="360"/>
      </w:pPr>
      <w:rPr>
        <w:rFonts w:ascii="Wingdings" w:hAnsi="Wingdings" w:hint="default"/>
      </w:rPr>
    </w:lvl>
  </w:abstractNum>
  <w:abstractNum w:abstractNumId="16" w15:restartNumberingAfterBreak="0">
    <w:nsid w:val="3069629F"/>
    <w:multiLevelType w:val="hybridMultilevel"/>
    <w:tmpl w:val="74CE62A4"/>
    <w:lvl w:ilvl="0" w:tplc="96A00C7E">
      <w:start w:val="1"/>
      <w:numFmt w:val="bullet"/>
      <w:lvlText w:val="o"/>
      <w:lvlJc w:val="left"/>
      <w:pPr>
        <w:ind w:left="14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C4A3028">
      <w:start w:val="1"/>
      <w:numFmt w:val="bullet"/>
      <w:lvlText w:val="o"/>
      <w:lvlJc w:val="left"/>
      <w:pPr>
        <w:ind w:left="21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1D6953A">
      <w:start w:val="1"/>
      <w:numFmt w:val="bullet"/>
      <w:lvlText w:val="▪"/>
      <w:lvlJc w:val="left"/>
      <w:pPr>
        <w:ind w:left="287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B628BA8">
      <w:start w:val="1"/>
      <w:numFmt w:val="bullet"/>
      <w:lvlText w:val="•"/>
      <w:lvlJc w:val="left"/>
      <w:pPr>
        <w:ind w:left="35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D1CDFF6">
      <w:start w:val="1"/>
      <w:numFmt w:val="bullet"/>
      <w:lvlText w:val="o"/>
      <w:lvlJc w:val="left"/>
      <w:pPr>
        <w:ind w:left="431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0345524">
      <w:start w:val="1"/>
      <w:numFmt w:val="bullet"/>
      <w:lvlText w:val="▪"/>
      <w:lvlJc w:val="left"/>
      <w:pPr>
        <w:ind w:left="50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3D4F836">
      <w:start w:val="1"/>
      <w:numFmt w:val="bullet"/>
      <w:lvlText w:val="•"/>
      <w:lvlJc w:val="left"/>
      <w:pPr>
        <w:ind w:left="57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46097E8">
      <w:start w:val="1"/>
      <w:numFmt w:val="bullet"/>
      <w:lvlText w:val="o"/>
      <w:lvlJc w:val="left"/>
      <w:pPr>
        <w:ind w:left="647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04A3DDC">
      <w:start w:val="1"/>
      <w:numFmt w:val="bullet"/>
      <w:lvlText w:val="▪"/>
      <w:lvlJc w:val="left"/>
      <w:pPr>
        <w:ind w:left="71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27271DC"/>
    <w:multiLevelType w:val="hybridMultilevel"/>
    <w:tmpl w:val="E87C5ECE"/>
    <w:lvl w:ilvl="0" w:tplc="280A0001">
      <w:start w:val="1"/>
      <w:numFmt w:val="bullet"/>
      <w:lvlText w:val=""/>
      <w:lvlJc w:val="left"/>
      <w:pPr>
        <w:ind w:left="1416" w:hanging="360"/>
      </w:pPr>
      <w:rPr>
        <w:rFonts w:ascii="Symbol" w:hAnsi="Symbol" w:hint="default"/>
      </w:rPr>
    </w:lvl>
    <w:lvl w:ilvl="1" w:tplc="280A0003" w:tentative="1">
      <w:start w:val="1"/>
      <w:numFmt w:val="bullet"/>
      <w:lvlText w:val="o"/>
      <w:lvlJc w:val="left"/>
      <w:pPr>
        <w:ind w:left="2136" w:hanging="360"/>
      </w:pPr>
      <w:rPr>
        <w:rFonts w:ascii="Courier New" w:hAnsi="Courier New" w:cs="Courier New" w:hint="default"/>
      </w:rPr>
    </w:lvl>
    <w:lvl w:ilvl="2" w:tplc="280A0005" w:tentative="1">
      <w:start w:val="1"/>
      <w:numFmt w:val="bullet"/>
      <w:lvlText w:val=""/>
      <w:lvlJc w:val="left"/>
      <w:pPr>
        <w:ind w:left="2856" w:hanging="360"/>
      </w:pPr>
      <w:rPr>
        <w:rFonts w:ascii="Wingdings" w:hAnsi="Wingdings" w:hint="default"/>
      </w:rPr>
    </w:lvl>
    <w:lvl w:ilvl="3" w:tplc="280A0001" w:tentative="1">
      <w:start w:val="1"/>
      <w:numFmt w:val="bullet"/>
      <w:lvlText w:val=""/>
      <w:lvlJc w:val="left"/>
      <w:pPr>
        <w:ind w:left="3576" w:hanging="360"/>
      </w:pPr>
      <w:rPr>
        <w:rFonts w:ascii="Symbol" w:hAnsi="Symbol" w:hint="default"/>
      </w:rPr>
    </w:lvl>
    <w:lvl w:ilvl="4" w:tplc="280A0003" w:tentative="1">
      <w:start w:val="1"/>
      <w:numFmt w:val="bullet"/>
      <w:lvlText w:val="o"/>
      <w:lvlJc w:val="left"/>
      <w:pPr>
        <w:ind w:left="4296" w:hanging="360"/>
      </w:pPr>
      <w:rPr>
        <w:rFonts w:ascii="Courier New" w:hAnsi="Courier New" w:cs="Courier New" w:hint="default"/>
      </w:rPr>
    </w:lvl>
    <w:lvl w:ilvl="5" w:tplc="280A0005" w:tentative="1">
      <w:start w:val="1"/>
      <w:numFmt w:val="bullet"/>
      <w:lvlText w:val=""/>
      <w:lvlJc w:val="left"/>
      <w:pPr>
        <w:ind w:left="5016" w:hanging="360"/>
      </w:pPr>
      <w:rPr>
        <w:rFonts w:ascii="Wingdings" w:hAnsi="Wingdings" w:hint="default"/>
      </w:rPr>
    </w:lvl>
    <w:lvl w:ilvl="6" w:tplc="280A0001" w:tentative="1">
      <w:start w:val="1"/>
      <w:numFmt w:val="bullet"/>
      <w:lvlText w:val=""/>
      <w:lvlJc w:val="left"/>
      <w:pPr>
        <w:ind w:left="5736" w:hanging="360"/>
      </w:pPr>
      <w:rPr>
        <w:rFonts w:ascii="Symbol" w:hAnsi="Symbol" w:hint="default"/>
      </w:rPr>
    </w:lvl>
    <w:lvl w:ilvl="7" w:tplc="280A0003" w:tentative="1">
      <w:start w:val="1"/>
      <w:numFmt w:val="bullet"/>
      <w:lvlText w:val="o"/>
      <w:lvlJc w:val="left"/>
      <w:pPr>
        <w:ind w:left="6456" w:hanging="360"/>
      </w:pPr>
      <w:rPr>
        <w:rFonts w:ascii="Courier New" w:hAnsi="Courier New" w:cs="Courier New" w:hint="default"/>
      </w:rPr>
    </w:lvl>
    <w:lvl w:ilvl="8" w:tplc="280A0005" w:tentative="1">
      <w:start w:val="1"/>
      <w:numFmt w:val="bullet"/>
      <w:lvlText w:val=""/>
      <w:lvlJc w:val="left"/>
      <w:pPr>
        <w:ind w:left="7176" w:hanging="360"/>
      </w:pPr>
      <w:rPr>
        <w:rFonts w:ascii="Wingdings" w:hAnsi="Wingdings" w:hint="default"/>
      </w:rPr>
    </w:lvl>
  </w:abstractNum>
  <w:abstractNum w:abstractNumId="18" w15:restartNumberingAfterBreak="0">
    <w:nsid w:val="34567FBC"/>
    <w:multiLevelType w:val="hybridMultilevel"/>
    <w:tmpl w:val="25C2DD10"/>
    <w:lvl w:ilvl="0" w:tplc="329CDF0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487F74">
      <w:start w:val="1"/>
      <w:numFmt w:val="bullet"/>
      <w:lvlRestart w:val="0"/>
      <w:lvlText w:val="•"/>
      <w:lvlJc w:val="left"/>
      <w:pPr>
        <w:ind w:left="1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0A283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C8C72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82580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28060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C0A06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3A1AF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3A8D6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CF66A79"/>
    <w:multiLevelType w:val="hybridMultilevel"/>
    <w:tmpl w:val="F9D61772"/>
    <w:lvl w:ilvl="0" w:tplc="EB8CFE9E">
      <w:start w:val="1"/>
      <w:numFmt w:val="bullet"/>
      <w:lvlText w:val="•"/>
      <w:lvlJc w:val="left"/>
      <w:pPr>
        <w:ind w:left="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F400B4">
      <w:start w:val="1"/>
      <w:numFmt w:val="bullet"/>
      <w:lvlText w:val="o"/>
      <w:lvlJc w:val="left"/>
      <w:pPr>
        <w:ind w:left="1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6C41CA">
      <w:start w:val="1"/>
      <w:numFmt w:val="bullet"/>
      <w:lvlText w:val="▪"/>
      <w:lvlJc w:val="left"/>
      <w:pPr>
        <w:ind w:left="2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428E1A">
      <w:start w:val="1"/>
      <w:numFmt w:val="bullet"/>
      <w:lvlText w:val="•"/>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90089E">
      <w:start w:val="1"/>
      <w:numFmt w:val="bullet"/>
      <w:lvlText w:val="o"/>
      <w:lvlJc w:val="left"/>
      <w:pPr>
        <w:ind w:left="3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B8FB3E">
      <w:start w:val="1"/>
      <w:numFmt w:val="bullet"/>
      <w:lvlText w:val="▪"/>
      <w:lvlJc w:val="left"/>
      <w:pPr>
        <w:ind w:left="4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A6C8F2">
      <w:start w:val="1"/>
      <w:numFmt w:val="bullet"/>
      <w:lvlText w:val="•"/>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E2926C">
      <w:start w:val="1"/>
      <w:numFmt w:val="bullet"/>
      <w:lvlText w:val="o"/>
      <w:lvlJc w:val="left"/>
      <w:pPr>
        <w:ind w:left="57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620194">
      <w:start w:val="1"/>
      <w:numFmt w:val="bullet"/>
      <w:lvlText w:val="▪"/>
      <w:lvlJc w:val="left"/>
      <w:pPr>
        <w:ind w:left="6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0D56E58"/>
    <w:multiLevelType w:val="hybridMultilevel"/>
    <w:tmpl w:val="CA8633F6"/>
    <w:lvl w:ilvl="0" w:tplc="280A0003">
      <w:start w:val="1"/>
      <w:numFmt w:val="bullet"/>
      <w:lvlText w:val="o"/>
      <w:lvlJc w:val="left"/>
      <w:pPr>
        <w:ind w:left="1416" w:hanging="360"/>
      </w:pPr>
      <w:rPr>
        <w:rFonts w:ascii="Courier New" w:hAnsi="Courier New" w:cs="Courier New" w:hint="default"/>
      </w:rPr>
    </w:lvl>
    <w:lvl w:ilvl="1" w:tplc="280A0003" w:tentative="1">
      <w:start w:val="1"/>
      <w:numFmt w:val="bullet"/>
      <w:lvlText w:val="o"/>
      <w:lvlJc w:val="left"/>
      <w:pPr>
        <w:ind w:left="2136" w:hanging="360"/>
      </w:pPr>
      <w:rPr>
        <w:rFonts w:ascii="Courier New" w:hAnsi="Courier New" w:cs="Courier New" w:hint="default"/>
      </w:rPr>
    </w:lvl>
    <w:lvl w:ilvl="2" w:tplc="280A0005" w:tentative="1">
      <w:start w:val="1"/>
      <w:numFmt w:val="bullet"/>
      <w:lvlText w:val=""/>
      <w:lvlJc w:val="left"/>
      <w:pPr>
        <w:ind w:left="2856" w:hanging="360"/>
      </w:pPr>
      <w:rPr>
        <w:rFonts w:ascii="Wingdings" w:hAnsi="Wingdings" w:hint="default"/>
      </w:rPr>
    </w:lvl>
    <w:lvl w:ilvl="3" w:tplc="280A0001" w:tentative="1">
      <w:start w:val="1"/>
      <w:numFmt w:val="bullet"/>
      <w:lvlText w:val=""/>
      <w:lvlJc w:val="left"/>
      <w:pPr>
        <w:ind w:left="3576" w:hanging="360"/>
      </w:pPr>
      <w:rPr>
        <w:rFonts w:ascii="Symbol" w:hAnsi="Symbol" w:hint="default"/>
      </w:rPr>
    </w:lvl>
    <w:lvl w:ilvl="4" w:tplc="280A0003" w:tentative="1">
      <w:start w:val="1"/>
      <w:numFmt w:val="bullet"/>
      <w:lvlText w:val="o"/>
      <w:lvlJc w:val="left"/>
      <w:pPr>
        <w:ind w:left="4296" w:hanging="360"/>
      </w:pPr>
      <w:rPr>
        <w:rFonts w:ascii="Courier New" w:hAnsi="Courier New" w:cs="Courier New" w:hint="default"/>
      </w:rPr>
    </w:lvl>
    <w:lvl w:ilvl="5" w:tplc="280A0005" w:tentative="1">
      <w:start w:val="1"/>
      <w:numFmt w:val="bullet"/>
      <w:lvlText w:val=""/>
      <w:lvlJc w:val="left"/>
      <w:pPr>
        <w:ind w:left="5016" w:hanging="360"/>
      </w:pPr>
      <w:rPr>
        <w:rFonts w:ascii="Wingdings" w:hAnsi="Wingdings" w:hint="default"/>
      </w:rPr>
    </w:lvl>
    <w:lvl w:ilvl="6" w:tplc="280A0001" w:tentative="1">
      <w:start w:val="1"/>
      <w:numFmt w:val="bullet"/>
      <w:lvlText w:val=""/>
      <w:lvlJc w:val="left"/>
      <w:pPr>
        <w:ind w:left="5736" w:hanging="360"/>
      </w:pPr>
      <w:rPr>
        <w:rFonts w:ascii="Symbol" w:hAnsi="Symbol" w:hint="default"/>
      </w:rPr>
    </w:lvl>
    <w:lvl w:ilvl="7" w:tplc="280A0003" w:tentative="1">
      <w:start w:val="1"/>
      <w:numFmt w:val="bullet"/>
      <w:lvlText w:val="o"/>
      <w:lvlJc w:val="left"/>
      <w:pPr>
        <w:ind w:left="6456" w:hanging="360"/>
      </w:pPr>
      <w:rPr>
        <w:rFonts w:ascii="Courier New" w:hAnsi="Courier New" w:cs="Courier New" w:hint="default"/>
      </w:rPr>
    </w:lvl>
    <w:lvl w:ilvl="8" w:tplc="280A0005" w:tentative="1">
      <w:start w:val="1"/>
      <w:numFmt w:val="bullet"/>
      <w:lvlText w:val=""/>
      <w:lvlJc w:val="left"/>
      <w:pPr>
        <w:ind w:left="7176" w:hanging="360"/>
      </w:pPr>
      <w:rPr>
        <w:rFonts w:ascii="Wingdings" w:hAnsi="Wingdings" w:hint="default"/>
      </w:rPr>
    </w:lvl>
  </w:abstractNum>
  <w:abstractNum w:abstractNumId="21" w15:restartNumberingAfterBreak="0">
    <w:nsid w:val="437E0DB4"/>
    <w:multiLevelType w:val="hybridMultilevel"/>
    <w:tmpl w:val="CD6412AE"/>
    <w:lvl w:ilvl="0" w:tplc="280A0001">
      <w:start w:val="1"/>
      <w:numFmt w:val="bullet"/>
      <w:lvlText w:val=""/>
      <w:lvlJc w:val="left"/>
      <w:pPr>
        <w:ind w:left="1416" w:hanging="360"/>
      </w:pPr>
      <w:rPr>
        <w:rFonts w:ascii="Symbol" w:hAnsi="Symbol" w:hint="default"/>
      </w:rPr>
    </w:lvl>
    <w:lvl w:ilvl="1" w:tplc="FFFFFFFF" w:tentative="1">
      <w:start w:val="1"/>
      <w:numFmt w:val="bullet"/>
      <w:lvlText w:val="o"/>
      <w:lvlJc w:val="left"/>
      <w:pPr>
        <w:ind w:left="2136" w:hanging="360"/>
      </w:pPr>
      <w:rPr>
        <w:rFonts w:ascii="Courier New" w:hAnsi="Courier New" w:cs="Courier New" w:hint="default"/>
      </w:rPr>
    </w:lvl>
    <w:lvl w:ilvl="2" w:tplc="FFFFFFFF" w:tentative="1">
      <w:start w:val="1"/>
      <w:numFmt w:val="bullet"/>
      <w:lvlText w:val=""/>
      <w:lvlJc w:val="left"/>
      <w:pPr>
        <w:ind w:left="2856" w:hanging="360"/>
      </w:pPr>
      <w:rPr>
        <w:rFonts w:ascii="Wingdings" w:hAnsi="Wingdings" w:hint="default"/>
      </w:rPr>
    </w:lvl>
    <w:lvl w:ilvl="3" w:tplc="FFFFFFFF" w:tentative="1">
      <w:start w:val="1"/>
      <w:numFmt w:val="bullet"/>
      <w:lvlText w:val=""/>
      <w:lvlJc w:val="left"/>
      <w:pPr>
        <w:ind w:left="3576" w:hanging="360"/>
      </w:pPr>
      <w:rPr>
        <w:rFonts w:ascii="Symbol" w:hAnsi="Symbol" w:hint="default"/>
      </w:rPr>
    </w:lvl>
    <w:lvl w:ilvl="4" w:tplc="FFFFFFFF" w:tentative="1">
      <w:start w:val="1"/>
      <w:numFmt w:val="bullet"/>
      <w:lvlText w:val="o"/>
      <w:lvlJc w:val="left"/>
      <w:pPr>
        <w:ind w:left="4296" w:hanging="360"/>
      </w:pPr>
      <w:rPr>
        <w:rFonts w:ascii="Courier New" w:hAnsi="Courier New" w:cs="Courier New" w:hint="default"/>
      </w:rPr>
    </w:lvl>
    <w:lvl w:ilvl="5" w:tplc="FFFFFFFF" w:tentative="1">
      <w:start w:val="1"/>
      <w:numFmt w:val="bullet"/>
      <w:lvlText w:val=""/>
      <w:lvlJc w:val="left"/>
      <w:pPr>
        <w:ind w:left="5016" w:hanging="360"/>
      </w:pPr>
      <w:rPr>
        <w:rFonts w:ascii="Wingdings" w:hAnsi="Wingdings" w:hint="default"/>
      </w:rPr>
    </w:lvl>
    <w:lvl w:ilvl="6" w:tplc="FFFFFFFF" w:tentative="1">
      <w:start w:val="1"/>
      <w:numFmt w:val="bullet"/>
      <w:lvlText w:val=""/>
      <w:lvlJc w:val="left"/>
      <w:pPr>
        <w:ind w:left="5736" w:hanging="360"/>
      </w:pPr>
      <w:rPr>
        <w:rFonts w:ascii="Symbol" w:hAnsi="Symbol" w:hint="default"/>
      </w:rPr>
    </w:lvl>
    <w:lvl w:ilvl="7" w:tplc="FFFFFFFF" w:tentative="1">
      <w:start w:val="1"/>
      <w:numFmt w:val="bullet"/>
      <w:lvlText w:val="o"/>
      <w:lvlJc w:val="left"/>
      <w:pPr>
        <w:ind w:left="6456" w:hanging="360"/>
      </w:pPr>
      <w:rPr>
        <w:rFonts w:ascii="Courier New" w:hAnsi="Courier New" w:cs="Courier New" w:hint="default"/>
      </w:rPr>
    </w:lvl>
    <w:lvl w:ilvl="8" w:tplc="FFFFFFFF" w:tentative="1">
      <w:start w:val="1"/>
      <w:numFmt w:val="bullet"/>
      <w:lvlText w:val=""/>
      <w:lvlJc w:val="left"/>
      <w:pPr>
        <w:ind w:left="7176" w:hanging="360"/>
      </w:pPr>
      <w:rPr>
        <w:rFonts w:ascii="Wingdings" w:hAnsi="Wingdings" w:hint="default"/>
      </w:rPr>
    </w:lvl>
  </w:abstractNum>
  <w:abstractNum w:abstractNumId="22" w15:restartNumberingAfterBreak="0">
    <w:nsid w:val="44BE6571"/>
    <w:multiLevelType w:val="hybridMultilevel"/>
    <w:tmpl w:val="6E22AA40"/>
    <w:lvl w:ilvl="0" w:tplc="280A0001">
      <w:start w:val="1"/>
      <w:numFmt w:val="bullet"/>
      <w:lvlText w:val=""/>
      <w:lvlJc w:val="left"/>
      <w:pPr>
        <w:ind w:left="29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1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6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3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0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9CF5A67"/>
    <w:multiLevelType w:val="hybridMultilevel"/>
    <w:tmpl w:val="F13E96CE"/>
    <w:lvl w:ilvl="0" w:tplc="E37CA5D4">
      <w:start w:val="1"/>
      <w:numFmt w:val="bullet"/>
      <w:lvlText w:val="•"/>
      <w:lvlJc w:val="left"/>
      <w:pPr>
        <w:ind w:left="1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2CBF7C">
      <w:start w:val="1"/>
      <w:numFmt w:val="bullet"/>
      <w:lvlText w:val="o"/>
      <w:lvlJc w:val="left"/>
      <w:pPr>
        <w:ind w:left="21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1E36CC">
      <w:start w:val="1"/>
      <w:numFmt w:val="bullet"/>
      <w:lvlText w:val="▪"/>
      <w:lvlJc w:val="left"/>
      <w:pPr>
        <w:ind w:left="28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AC462A">
      <w:start w:val="1"/>
      <w:numFmt w:val="bullet"/>
      <w:lvlText w:val="•"/>
      <w:lvlJc w:val="left"/>
      <w:pPr>
        <w:ind w:left="3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1261DE">
      <w:start w:val="1"/>
      <w:numFmt w:val="bullet"/>
      <w:lvlText w:val="o"/>
      <w:lvlJc w:val="left"/>
      <w:pPr>
        <w:ind w:left="43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70DFC6">
      <w:start w:val="1"/>
      <w:numFmt w:val="bullet"/>
      <w:lvlText w:val="▪"/>
      <w:lvlJc w:val="left"/>
      <w:pPr>
        <w:ind w:left="50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36C640">
      <w:start w:val="1"/>
      <w:numFmt w:val="bullet"/>
      <w:lvlText w:val="•"/>
      <w:lvlJc w:val="left"/>
      <w:pPr>
        <w:ind w:left="5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F07D16">
      <w:start w:val="1"/>
      <w:numFmt w:val="bullet"/>
      <w:lvlText w:val="o"/>
      <w:lvlJc w:val="left"/>
      <w:pPr>
        <w:ind w:left="64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BA7F30">
      <w:start w:val="1"/>
      <w:numFmt w:val="bullet"/>
      <w:lvlText w:val="▪"/>
      <w:lvlJc w:val="left"/>
      <w:pPr>
        <w:ind w:left="71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BD72DE1"/>
    <w:multiLevelType w:val="hybridMultilevel"/>
    <w:tmpl w:val="8578F1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FA93DCB"/>
    <w:multiLevelType w:val="hybridMultilevel"/>
    <w:tmpl w:val="71FAF376"/>
    <w:lvl w:ilvl="0" w:tplc="280A0001">
      <w:start w:val="1"/>
      <w:numFmt w:val="bullet"/>
      <w:lvlText w:val=""/>
      <w:lvlJc w:val="left"/>
      <w:pPr>
        <w:ind w:left="1416" w:hanging="360"/>
      </w:pPr>
      <w:rPr>
        <w:rFonts w:ascii="Symbol" w:hAnsi="Symbol" w:hint="default"/>
      </w:rPr>
    </w:lvl>
    <w:lvl w:ilvl="1" w:tplc="280A0003" w:tentative="1">
      <w:start w:val="1"/>
      <w:numFmt w:val="bullet"/>
      <w:lvlText w:val="o"/>
      <w:lvlJc w:val="left"/>
      <w:pPr>
        <w:ind w:left="2136" w:hanging="360"/>
      </w:pPr>
      <w:rPr>
        <w:rFonts w:ascii="Courier New" w:hAnsi="Courier New" w:cs="Courier New" w:hint="default"/>
      </w:rPr>
    </w:lvl>
    <w:lvl w:ilvl="2" w:tplc="280A0005" w:tentative="1">
      <w:start w:val="1"/>
      <w:numFmt w:val="bullet"/>
      <w:lvlText w:val=""/>
      <w:lvlJc w:val="left"/>
      <w:pPr>
        <w:ind w:left="2856" w:hanging="360"/>
      </w:pPr>
      <w:rPr>
        <w:rFonts w:ascii="Wingdings" w:hAnsi="Wingdings" w:hint="default"/>
      </w:rPr>
    </w:lvl>
    <w:lvl w:ilvl="3" w:tplc="280A0001" w:tentative="1">
      <w:start w:val="1"/>
      <w:numFmt w:val="bullet"/>
      <w:lvlText w:val=""/>
      <w:lvlJc w:val="left"/>
      <w:pPr>
        <w:ind w:left="3576" w:hanging="360"/>
      </w:pPr>
      <w:rPr>
        <w:rFonts w:ascii="Symbol" w:hAnsi="Symbol" w:hint="default"/>
      </w:rPr>
    </w:lvl>
    <w:lvl w:ilvl="4" w:tplc="280A0003" w:tentative="1">
      <w:start w:val="1"/>
      <w:numFmt w:val="bullet"/>
      <w:lvlText w:val="o"/>
      <w:lvlJc w:val="left"/>
      <w:pPr>
        <w:ind w:left="4296" w:hanging="360"/>
      </w:pPr>
      <w:rPr>
        <w:rFonts w:ascii="Courier New" w:hAnsi="Courier New" w:cs="Courier New" w:hint="default"/>
      </w:rPr>
    </w:lvl>
    <w:lvl w:ilvl="5" w:tplc="280A0005" w:tentative="1">
      <w:start w:val="1"/>
      <w:numFmt w:val="bullet"/>
      <w:lvlText w:val=""/>
      <w:lvlJc w:val="left"/>
      <w:pPr>
        <w:ind w:left="5016" w:hanging="360"/>
      </w:pPr>
      <w:rPr>
        <w:rFonts w:ascii="Wingdings" w:hAnsi="Wingdings" w:hint="default"/>
      </w:rPr>
    </w:lvl>
    <w:lvl w:ilvl="6" w:tplc="280A0001" w:tentative="1">
      <w:start w:val="1"/>
      <w:numFmt w:val="bullet"/>
      <w:lvlText w:val=""/>
      <w:lvlJc w:val="left"/>
      <w:pPr>
        <w:ind w:left="5736" w:hanging="360"/>
      </w:pPr>
      <w:rPr>
        <w:rFonts w:ascii="Symbol" w:hAnsi="Symbol" w:hint="default"/>
      </w:rPr>
    </w:lvl>
    <w:lvl w:ilvl="7" w:tplc="280A0003" w:tentative="1">
      <w:start w:val="1"/>
      <w:numFmt w:val="bullet"/>
      <w:lvlText w:val="o"/>
      <w:lvlJc w:val="left"/>
      <w:pPr>
        <w:ind w:left="6456" w:hanging="360"/>
      </w:pPr>
      <w:rPr>
        <w:rFonts w:ascii="Courier New" w:hAnsi="Courier New" w:cs="Courier New" w:hint="default"/>
      </w:rPr>
    </w:lvl>
    <w:lvl w:ilvl="8" w:tplc="280A0005" w:tentative="1">
      <w:start w:val="1"/>
      <w:numFmt w:val="bullet"/>
      <w:lvlText w:val=""/>
      <w:lvlJc w:val="left"/>
      <w:pPr>
        <w:ind w:left="7176" w:hanging="360"/>
      </w:pPr>
      <w:rPr>
        <w:rFonts w:ascii="Wingdings" w:hAnsi="Wingdings" w:hint="default"/>
      </w:rPr>
    </w:lvl>
  </w:abstractNum>
  <w:abstractNum w:abstractNumId="26" w15:restartNumberingAfterBreak="0">
    <w:nsid w:val="4FAA6085"/>
    <w:multiLevelType w:val="hybridMultilevel"/>
    <w:tmpl w:val="2BFE1BBC"/>
    <w:lvl w:ilvl="0" w:tplc="280A0001">
      <w:start w:val="1"/>
      <w:numFmt w:val="bullet"/>
      <w:lvlText w:val=""/>
      <w:lvlJc w:val="left"/>
      <w:pPr>
        <w:ind w:left="2141" w:hanging="360"/>
      </w:pPr>
      <w:rPr>
        <w:rFonts w:ascii="Symbol" w:hAnsi="Symbol" w:hint="default"/>
      </w:rPr>
    </w:lvl>
    <w:lvl w:ilvl="1" w:tplc="280A0003" w:tentative="1">
      <w:start w:val="1"/>
      <w:numFmt w:val="bullet"/>
      <w:lvlText w:val="o"/>
      <w:lvlJc w:val="left"/>
      <w:pPr>
        <w:ind w:left="2861" w:hanging="360"/>
      </w:pPr>
      <w:rPr>
        <w:rFonts w:ascii="Courier New" w:hAnsi="Courier New" w:cs="Courier New" w:hint="default"/>
      </w:rPr>
    </w:lvl>
    <w:lvl w:ilvl="2" w:tplc="280A0005" w:tentative="1">
      <w:start w:val="1"/>
      <w:numFmt w:val="bullet"/>
      <w:lvlText w:val=""/>
      <w:lvlJc w:val="left"/>
      <w:pPr>
        <w:ind w:left="3581" w:hanging="360"/>
      </w:pPr>
      <w:rPr>
        <w:rFonts w:ascii="Wingdings" w:hAnsi="Wingdings" w:hint="default"/>
      </w:rPr>
    </w:lvl>
    <w:lvl w:ilvl="3" w:tplc="280A0001" w:tentative="1">
      <w:start w:val="1"/>
      <w:numFmt w:val="bullet"/>
      <w:lvlText w:val=""/>
      <w:lvlJc w:val="left"/>
      <w:pPr>
        <w:ind w:left="4301" w:hanging="360"/>
      </w:pPr>
      <w:rPr>
        <w:rFonts w:ascii="Symbol" w:hAnsi="Symbol" w:hint="default"/>
      </w:rPr>
    </w:lvl>
    <w:lvl w:ilvl="4" w:tplc="280A0003" w:tentative="1">
      <w:start w:val="1"/>
      <w:numFmt w:val="bullet"/>
      <w:lvlText w:val="o"/>
      <w:lvlJc w:val="left"/>
      <w:pPr>
        <w:ind w:left="5021" w:hanging="360"/>
      </w:pPr>
      <w:rPr>
        <w:rFonts w:ascii="Courier New" w:hAnsi="Courier New" w:cs="Courier New" w:hint="default"/>
      </w:rPr>
    </w:lvl>
    <w:lvl w:ilvl="5" w:tplc="280A0005" w:tentative="1">
      <w:start w:val="1"/>
      <w:numFmt w:val="bullet"/>
      <w:lvlText w:val=""/>
      <w:lvlJc w:val="left"/>
      <w:pPr>
        <w:ind w:left="5741" w:hanging="360"/>
      </w:pPr>
      <w:rPr>
        <w:rFonts w:ascii="Wingdings" w:hAnsi="Wingdings" w:hint="default"/>
      </w:rPr>
    </w:lvl>
    <w:lvl w:ilvl="6" w:tplc="280A0001" w:tentative="1">
      <w:start w:val="1"/>
      <w:numFmt w:val="bullet"/>
      <w:lvlText w:val=""/>
      <w:lvlJc w:val="left"/>
      <w:pPr>
        <w:ind w:left="6461" w:hanging="360"/>
      </w:pPr>
      <w:rPr>
        <w:rFonts w:ascii="Symbol" w:hAnsi="Symbol" w:hint="default"/>
      </w:rPr>
    </w:lvl>
    <w:lvl w:ilvl="7" w:tplc="280A0003" w:tentative="1">
      <w:start w:val="1"/>
      <w:numFmt w:val="bullet"/>
      <w:lvlText w:val="o"/>
      <w:lvlJc w:val="left"/>
      <w:pPr>
        <w:ind w:left="7181" w:hanging="360"/>
      </w:pPr>
      <w:rPr>
        <w:rFonts w:ascii="Courier New" w:hAnsi="Courier New" w:cs="Courier New" w:hint="default"/>
      </w:rPr>
    </w:lvl>
    <w:lvl w:ilvl="8" w:tplc="280A0005" w:tentative="1">
      <w:start w:val="1"/>
      <w:numFmt w:val="bullet"/>
      <w:lvlText w:val=""/>
      <w:lvlJc w:val="left"/>
      <w:pPr>
        <w:ind w:left="7901" w:hanging="360"/>
      </w:pPr>
      <w:rPr>
        <w:rFonts w:ascii="Wingdings" w:hAnsi="Wingdings" w:hint="default"/>
      </w:rPr>
    </w:lvl>
  </w:abstractNum>
  <w:abstractNum w:abstractNumId="27" w15:restartNumberingAfterBreak="0">
    <w:nsid w:val="53C209B8"/>
    <w:multiLevelType w:val="hybridMultilevel"/>
    <w:tmpl w:val="22EE5FB6"/>
    <w:lvl w:ilvl="0" w:tplc="280A0001">
      <w:start w:val="1"/>
      <w:numFmt w:val="bullet"/>
      <w:lvlText w:val=""/>
      <w:lvlJc w:val="left"/>
      <w:pPr>
        <w:ind w:left="2539" w:hanging="360"/>
      </w:pPr>
      <w:rPr>
        <w:rFonts w:ascii="Symbol" w:hAnsi="Symbol" w:hint="default"/>
      </w:rPr>
    </w:lvl>
    <w:lvl w:ilvl="1" w:tplc="280A0003" w:tentative="1">
      <w:start w:val="1"/>
      <w:numFmt w:val="bullet"/>
      <w:lvlText w:val="o"/>
      <w:lvlJc w:val="left"/>
      <w:pPr>
        <w:ind w:left="3259" w:hanging="360"/>
      </w:pPr>
      <w:rPr>
        <w:rFonts w:ascii="Courier New" w:hAnsi="Courier New" w:cs="Courier New" w:hint="default"/>
      </w:rPr>
    </w:lvl>
    <w:lvl w:ilvl="2" w:tplc="280A0005" w:tentative="1">
      <w:start w:val="1"/>
      <w:numFmt w:val="bullet"/>
      <w:lvlText w:val=""/>
      <w:lvlJc w:val="left"/>
      <w:pPr>
        <w:ind w:left="3979" w:hanging="360"/>
      </w:pPr>
      <w:rPr>
        <w:rFonts w:ascii="Wingdings" w:hAnsi="Wingdings" w:hint="default"/>
      </w:rPr>
    </w:lvl>
    <w:lvl w:ilvl="3" w:tplc="280A0001" w:tentative="1">
      <w:start w:val="1"/>
      <w:numFmt w:val="bullet"/>
      <w:lvlText w:val=""/>
      <w:lvlJc w:val="left"/>
      <w:pPr>
        <w:ind w:left="4699" w:hanging="360"/>
      </w:pPr>
      <w:rPr>
        <w:rFonts w:ascii="Symbol" w:hAnsi="Symbol" w:hint="default"/>
      </w:rPr>
    </w:lvl>
    <w:lvl w:ilvl="4" w:tplc="280A0003" w:tentative="1">
      <w:start w:val="1"/>
      <w:numFmt w:val="bullet"/>
      <w:lvlText w:val="o"/>
      <w:lvlJc w:val="left"/>
      <w:pPr>
        <w:ind w:left="5419" w:hanging="360"/>
      </w:pPr>
      <w:rPr>
        <w:rFonts w:ascii="Courier New" w:hAnsi="Courier New" w:cs="Courier New" w:hint="default"/>
      </w:rPr>
    </w:lvl>
    <w:lvl w:ilvl="5" w:tplc="280A0005" w:tentative="1">
      <w:start w:val="1"/>
      <w:numFmt w:val="bullet"/>
      <w:lvlText w:val=""/>
      <w:lvlJc w:val="left"/>
      <w:pPr>
        <w:ind w:left="6139" w:hanging="360"/>
      </w:pPr>
      <w:rPr>
        <w:rFonts w:ascii="Wingdings" w:hAnsi="Wingdings" w:hint="default"/>
      </w:rPr>
    </w:lvl>
    <w:lvl w:ilvl="6" w:tplc="280A0001" w:tentative="1">
      <w:start w:val="1"/>
      <w:numFmt w:val="bullet"/>
      <w:lvlText w:val=""/>
      <w:lvlJc w:val="left"/>
      <w:pPr>
        <w:ind w:left="6859" w:hanging="360"/>
      </w:pPr>
      <w:rPr>
        <w:rFonts w:ascii="Symbol" w:hAnsi="Symbol" w:hint="default"/>
      </w:rPr>
    </w:lvl>
    <w:lvl w:ilvl="7" w:tplc="280A0003" w:tentative="1">
      <w:start w:val="1"/>
      <w:numFmt w:val="bullet"/>
      <w:lvlText w:val="o"/>
      <w:lvlJc w:val="left"/>
      <w:pPr>
        <w:ind w:left="7579" w:hanging="360"/>
      </w:pPr>
      <w:rPr>
        <w:rFonts w:ascii="Courier New" w:hAnsi="Courier New" w:cs="Courier New" w:hint="default"/>
      </w:rPr>
    </w:lvl>
    <w:lvl w:ilvl="8" w:tplc="280A0005" w:tentative="1">
      <w:start w:val="1"/>
      <w:numFmt w:val="bullet"/>
      <w:lvlText w:val=""/>
      <w:lvlJc w:val="left"/>
      <w:pPr>
        <w:ind w:left="8299" w:hanging="360"/>
      </w:pPr>
      <w:rPr>
        <w:rFonts w:ascii="Wingdings" w:hAnsi="Wingdings" w:hint="default"/>
      </w:rPr>
    </w:lvl>
  </w:abstractNum>
  <w:abstractNum w:abstractNumId="28" w15:restartNumberingAfterBreak="0">
    <w:nsid w:val="575824DA"/>
    <w:multiLevelType w:val="hybridMultilevel"/>
    <w:tmpl w:val="E6D03A2A"/>
    <w:lvl w:ilvl="0" w:tplc="E3FCEA10">
      <w:start w:val="1"/>
      <w:numFmt w:val="bullet"/>
      <w:lvlText w:val="•"/>
      <w:lvlJc w:val="left"/>
      <w:pPr>
        <w:ind w:left="1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6A68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D659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0AF4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1278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7ECD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6A47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C8E4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9818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835356B"/>
    <w:multiLevelType w:val="hybridMultilevel"/>
    <w:tmpl w:val="0CBAA5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8B0259B"/>
    <w:multiLevelType w:val="hybridMultilevel"/>
    <w:tmpl w:val="3FF4BF42"/>
    <w:lvl w:ilvl="0" w:tplc="280A0001">
      <w:start w:val="1"/>
      <w:numFmt w:val="bullet"/>
      <w:lvlText w:val=""/>
      <w:lvlJc w:val="left"/>
      <w:pPr>
        <w:ind w:left="1431"/>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215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8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35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431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503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75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64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71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AE96D68"/>
    <w:multiLevelType w:val="hybridMultilevel"/>
    <w:tmpl w:val="E6060F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5D3752E7"/>
    <w:multiLevelType w:val="hybridMultilevel"/>
    <w:tmpl w:val="6712B38E"/>
    <w:lvl w:ilvl="0" w:tplc="FA16C196">
      <w:start w:val="1"/>
      <w:numFmt w:val="bullet"/>
      <w:lvlText w:val="•"/>
      <w:lvlJc w:val="left"/>
      <w:pPr>
        <w:ind w:left="1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50A93A">
      <w:start w:val="1"/>
      <w:numFmt w:val="bullet"/>
      <w:lvlText w:val="o"/>
      <w:lvlJc w:val="left"/>
      <w:pPr>
        <w:ind w:left="21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485BDE">
      <w:start w:val="1"/>
      <w:numFmt w:val="bullet"/>
      <w:lvlText w:val="▪"/>
      <w:lvlJc w:val="left"/>
      <w:pPr>
        <w:ind w:left="28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0874FA">
      <w:start w:val="1"/>
      <w:numFmt w:val="bullet"/>
      <w:lvlText w:val="•"/>
      <w:lvlJc w:val="left"/>
      <w:pPr>
        <w:ind w:left="3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1603D8">
      <w:start w:val="1"/>
      <w:numFmt w:val="bullet"/>
      <w:lvlText w:val="o"/>
      <w:lvlJc w:val="left"/>
      <w:pPr>
        <w:ind w:left="43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CE8816">
      <w:start w:val="1"/>
      <w:numFmt w:val="bullet"/>
      <w:lvlText w:val="▪"/>
      <w:lvlJc w:val="left"/>
      <w:pPr>
        <w:ind w:left="50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8637C0">
      <w:start w:val="1"/>
      <w:numFmt w:val="bullet"/>
      <w:lvlText w:val="•"/>
      <w:lvlJc w:val="left"/>
      <w:pPr>
        <w:ind w:left="5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58DE58">
      <w:start w:val="1"/>
      <w:numFmt w:val="bullet"/>
      <w:lvlText w:val="o"/>
      <w:lvlJc w:val="left"/>
      <w:pPr>
        <w:ind w:left="64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C0C4A0">
      <w:start w:val="1"/>
      <w:numFmt w:val="bullet"/>
      <w:lvlText w:val="▪"/>
      <w:lvlJc w:val="left"/>
      <w:pPr>
        <w:ind w:left="71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47232D7"/>
    <w:multiLevelType w:val="hybridMultilevel"/>
    <w:tmpl w:val="E654DAAA"/>
    <w:lvl w:ilvl="0" w:tplc="28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4" w15:restartNumberingAfterBreak="0">
    <w:nsid w:val="697862A0"/>
    <w:multiLevelType w:val="hybridMultilevel"/>
    <w:tmpl w:val="9EB8A858"/>
    <w:lvl w:ilvl="0" w:tplc="280A0003">
      <w:start w:val="1"/>
      <w:numFmt w:val="bullet"/>
      <w:lvlText w:val="o"/>
      <w:lvlJc w:val="left"/>
      <w:pPr>
        <w:ind w:left="1416" w:hanging="360"/>
      </w:pPr>
      <w:rPr>
        <w:rFonts w:ascii="Courier New" w:hAnsi="Courier New" w:cs="Courier New" w:hint="default"/>
      </w:rPr>
    </w:lvl>
    <w:lvl w:ilvl="1" w:tplc="280A0003" w:tentative="1">
      <w:start w:val="1"/>
      <w:numFmt w:val="bullet"/>
      <w:lvlText w:val="o"/>
      <w:lvlJc w:val="left"/>
      <w:pPr>
        <w:ind w:left="2136" w:hanging="360"/>
      </w:pPr>
      <w:rPr>
        <w:rFonts w:ascii="Courier New" w:hAnsi="Courier New" w:cs="Courier New" w:hint="default"/>
      </w:rPr>
    </w:lvl>
    <w:lvl w:ilvl="2" w:tplc="280A0005" w:tentative="1">
      <w:start w:val="1"/>
      <w:numFmt w:val="bullet"/>
      <w:lvlText w:val=""/>
      <w:lvlJc w:val="left"/>
      <w:pPr>
        <w:ind w:left="2856" w:hanging="360"/>
      </w:pPr>
      <w:rPr>
        <w:rFonts w:ascii="Wingdings" w:hAnsi="Wingdings" w:hint="default"/>
      </w:rPr>
    </w:lvl>
    <w:lvl w:ilvl="3" w:tplc="280A0001" w:tentative="1">
      <w:start w:val="1"/>
      <w:numFmt w:val="bullet"/>
      <w:lvlText w:val=""/>
      <w:lvlJc w:val="left"/>
      <w:pPr>
        <w:ind w:left="3576" w:hanging="360"/>
      </w:pPr>
      <w:rPr>
        <w:rFonts w:ascii="Symbol" w:hAnsi="Symbol" w:hint="default"/>
      </w:rPr>
    </w:lvl>
    <w:lvl w:ilvl="4" w:tplc="280A0003" w:tentative="1">
      <w:start w:val="1"/>
      <w:numFmt w:val="bullet"/>
      <w:lvlText w:val="o"/>
      <w:lvlJc w:val="left"/>
      <w:pPr>
        <w:ind w:left="4296" w:hanging="360"/>
      </w:pPr>
      <w:rPr>
        <w:rFonts w:ascii="Courier New" w:hAnsi="Courier New" w:cs="Courier New" w:hint="default"/>
      </w:rPr>
    </w:lvl>
    <w:lvl w:ilvl="5" w:tplc="280A0005" w:tentative="1">
      <w:start w:val="1"/>
      <w:numFmt w:val="bullet"/>
      <w:lvlText w:val=""/>
      <w:lvlJc w:val="left"/>
      <w:pPr>
        <w:ind w:left="5016" w:hanging="360"/>
      </w:pPr>
      <w:rPr>
        <w:rFonts w:ascii="Wingdings" w:hAnsi="Wingdings" w:hint="default"/>
      </w:rPr>
    </w:lvl>
    <w:lvl w:ilvl="6" w:tplc="280A0001" w:tentative="1">
      <w:start w:val="1"/>
      <w:numFmt w:val="bullet"/>
      <w:lvlText w:val=""/>
      <w:lvlJc w:val="left"/>
      <w:pPr>
        <w:ind w:left="5736" w:hanging="360"/>
      </w:pPr>
      <w:rPr>
        <w:rFonts w:ascii="Symbol" w:hAnsi="Symbol" w:hint="default"/>
      </w:rPr>
    </w:lvl>
    <w:lvl w:ilvl="7" w:tplc="280A0003" w:tentative="1">
      <w:start w:val="1"/>
      <w:numFmt w:val="bullet"/>
      <w:lvlText w:val="o"/>
      <w:lvlJc w:val="left"/>
      <w:pPr>
        <w:ind w:left="6456" w:hanging="360"/>
      </w:pPr>
      <w:rPr>
        <w:rFonts w:ascii="Courier New" w:hAnsi="Courier New" w:cs="Courier New" w:hint="default"/>
      </w:rPr>
    </w:lvl>
    <w:lvl w:ilvl="8" w:tplc="280A0005" w:tentative="1">
      <w:start w:val="1"/>
      <w:numFmt w:val="bullet"/>
      <w:lvlText w:val=""/>
      <w:lvlJc w:val="left"/>
      <w:pPr>
        <w:ind w:left="7176" w:hanging="360"/>
      </w:pPr>
      <w:rPr>
        <w:rFonts w:ascii="Wingdings" w:hAnsi="Wingdings" w:hint="default"/>
      </w:rPr>
    </w:lvl>
  </w:abstractNum>
  <w:abstractNum w:abstractNumId="35" w15:restartNumberingAfterBreak="0">
    <w:nsid w:val="69C44F17"/>
    <w:multiLevelType w:val="hybridMultilevel"/>
    <w:tmpl w:val="DC16CF96"/>
    <w:lvl w:ilvl="0" w:tplc="5602DB32">
      <w:start w:val="1"/>
      <w:numFmt w:val="bullet"/>
      <w:lvlText w:val="•"/>
      <w:lvlJc w:val="left"/>
      <w:pPr>
        <w:ind w:left="1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6498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FEA5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2401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F85D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16F8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1865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BE70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FE5B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BF43E55"/>
    <w:multiLevelType w:val="hybridMultilevel"/>
    <w:tmpl w:val="17E2B316"/>
    <w:lvl w:ilvl="0" w:tplc="DC789F42">
      <w:start w:val="1"/>
      <w:numFmt w:val="bullet"/>
      <w:lvlText w:val="-"/>
      <w:lvlJc w:val="left"/>
      <w:pPr>
        <w:ind w:left="1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7A365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802CB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84C3E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4655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5AFC7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4B27BB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7617D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B61BE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C9D089D"/>
    <w:multiLevelType w:val="hybridMultilevel"/>
    <w:tmpl w:val="60447F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740411BB"/>
    <w:multiLevelType w:val="hybridMultilevel"/>
    <w:tmpl w:val="7FC63A18"/>
    <w:lvl w:ilvl="0" w:tplc="280A0001">
      <w:start w:val="1"/>
      <w:numFmt w:val="bullet"/>
      <w:lvlText w:val=""/>
      <w:lvlJc w:val="left"/>
      <w:pPr>
        <w:ind w:left="1416" w:hanging="360"/>
      </w:pPr>
      <w:rPr>
        <w:rFonts w:ascii="Symbol" w:hAnsi="Symbol" w:hint="default"/>
      </w:rPr>
    </w:lvl>
    <w:lvl w:ilvl="1" w:tplc="FFFFFFFF" w:tentative="1">
      <w:start w:val="1"/>
      <w:numFmt w:val="bullet"/>
      <w:lvlText w:val="o"/>
      <w:lvlJc w:val="left"/>
      <w:pPr>
        <w:ind w:left="2136" w:hanging="360"/>
      </w:pPr>
      <w:rPr>
        <w:rFonts w:ascii="Courier New" w:hAnsi="Courier New" w:cs="Courier New" w:hint="default"/>
      </w:rPr>
    </w:lvl>
    <w:lvl w:ilvl="2" w:tplc="FFFFFFFF" w:tentative="1">
      <w:start w:val="1"/>
      <w:numFmt w:val="bullet"/>
      <w:lvlText w:val=""/>
      <w:lvlJc w:val="left"/>
      <w:pPr>
        <w:ind w:left="2856" w:hanging="360"/>
      </w:pPr>
      <w:rPr>
        <w:rFonts w:ascii="Wingdings" w:hAnsi="Wingdings" w:hint="default"/>
      </w:rPr>
    </w:lvl>
    <w:lvl w:ilvl="3" w:tplc="FFFFFFFF" w:tentative="1">
      <w:start w:val="1"/>
      <w:numFmt w:val="bullet"/>
      <w:lvlText w:val=""/>
      <w:lvlJc w:val="left"/>
      <w:pPr>
        <w:ind w:left="3576" w:hanging="360"/>
      </w:pPr>
      <w:rPr>
        <w:rFonts w:ascii="Symbol" w:hAnsi="Symbol" w:hint="default"/>
      </w:rPr>
    </w:lvl>
    <w:lvl w:ilvl="4" w:tplc="FFFFFFFF" w:tentative="1">
      <w:start w:val="1"/>
      <w:numFmt w:val="bullet"/>
      <w:lvlText w:val="o"/>
      <w:lvlJc w:val="left"/>
      <w:pPr>
        <w:ind w:left="4296" w:hanging="360"/>
      </w:pPr>
      <w:rPr>
        <w:rFonts w:ascii="Courier New" w:hAnsi="Courier New" w:cs="Courier New" w:hint="default"/>
      </w:rPr>
    </w:lvl>
    <w:lvl w:ilvl="5" w:tplc="FFFFFFFF" w:tentative="1">
      <w:start w:val="1"/>
      <w:numFmt w:val="bullet"/>
      <w:lvlText w:val=""/>
      <w:lvlJc w:val="left"/>
      <w:pPr>
        <w:ind w:left="5016" w:hanging="360"/>
      </w:pPr>
      <w:rPr>
        <w:rFonts w:ascii="Wingdings" w:hAnsi="Wingdings" w:hint="default"/>
      </w:rPr>
    </w:lvl>
    <w:lvl w:ilvl="6" w:tplc="FFFFFFFF" w:tentative="1">
      <w:start w:val="1"/>
      <w:numFmt w:val="bullet"/>
      <w:lvlText w:val=""/>
      <w:lvlJc w:val="left"/>
      <w:pPr>
        <w:ind w:left="5736" w:hanging="360"/>
      </w:pPr>
      <w:rPr>
        <w:rFonts w:ascii="Symbol" w:hAnsi="Symbol" w:hint="default"/>
      </w:rPr>
    </w:lvl>
    <w:lvl w:ilvl="7" w:tplc="FFFFFFFF" w:tentative="1">
      <w:start w:val="1"/>
      <w:numFmt w:val="bullet"/>
      <w:lvlText w:val="o"/>
      <w:lvlJc w:val="left"/>
      <w:pPr>
        <w:ind w:left="6456" w:hanging="360"/>
      </w:pPr>
      <w:rPr>
        <w:rFonts w:ascii="Courier New" w:hAnsi="Courier New" w:cs="Courier New" w:hint="default"/>
      </w:rPr>
    </w:lvl>
    <w:lvl w:ilvl="8" w:tplc="FFFFFFFF" w:tentative="1">
      <w:start w:val="1"/>
      <w:numFmt w:val="bullet"/>
      <w:lvlText w:val=""/>
      <w:lvlJc w:val="left"/>
      <w:pPr>
        <w:ind w:left="7176" w:hanging="360"/>
      </w:pPr>
      <w:rPr>
        <w:rFonts w:ascii="Wingdings" w:hAnsi="Wingdings" w:hint="default"/>
      </w:rPr>
    </w:lvl>
  </w:abstractNum>
  <w:abstractNum w:abstractNumId="39" w15:restartNumberingAfterBreak="0">
    <w:nsid w:val="74EE168C"/>
    <w:multiLevelType w:val="hybridMultilevel"/>
    <w:tmpl w:val="64E28DC0"/>
    <w:lvl w:ilvl="0" w:tplc="8C366DEE">
      <w:start w:val="1"/>
      <w:numFmt w:val="bullet"/>
      <w:lvlText w:val="•"/>
      <w:lvlJc w:val="left"/>
      <w:pPr>
        <w:ind w:left="1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D2CE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DC56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D85C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A08F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BE78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C645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A0EC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DEFD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50B0473"/>
    <w:multiLevelType w:val="hybridMultilevel"/>
    <w:tmpl w:val="C9F07EE8"/>
    <w:lvl w:ilvl="0" w:tplc="280A0001">
      <w:start w:val="1"/>
      <w:numFmt w:val="bullet"/>
      <w:lvlText w:val=""/>
      <w:lvlJc w:val="left"/>
      <w:pPr>
        <w:ind w:left="1416" w:hanging="360"/>
      </w:pPr>
      <w:rPr>
        <w:rFonts w:ascii="Symbol" w:hAnsi="Symbol" w:hint="default"/>
      </w:rPr>
    </w:lvl>
    <w:lvl w:ilvl="1" w:tplc="280A0003" w:tentative="1">
      <w:start w:val="1"/>
      <w:numFmt w:val="bullet"/>
      <w:lvlText w:val="o"/>
      <w:lvlJc w:val="left"/>
      <w:pPr>
        <w:ind w:left="2136" w:hanging="360"/>
      </w:pPr>
      <w:rPr>
        <w:rFonts w:ascii="Courier New" w:hAnsi="Courier New" w:cs="Courier New" w:hint="default"/>
      </w:rPr>
    </w:lvl>
    <w:lvl w:ilvl="2" w:tplc="280A0005" w:tentative="1">
      <w:start w:val="1"/>
      <w:numFmt w:val="bullet"/>
      <w:lvlText w:val=""/>
      <w:lvlJc w:val="left"/>
      <w:pPr>
        <w:ind w:left="2856" w:hanging="360"/>
      </w:pPr>
      <w:rPr>
        <w:rFonts w:ascii="Wingdings" w:hAnsi="Wingdings" w:hint="default"/>
      </w:rPr>
    </w:lvl>
    <w:lvl w:ilvl="3" w:tplc="280A0001" w:tentative="1">
      <w:start w:val="1"/>
      <w:numFmt w:val="bullet"/>
      <w:lvlText w:val=""/>
      <w:lvlJc w:val="left"/>
      <w:pPr>
        <w:ind w:left="3576" w:hanging="360"/>
      </w:pPr>
      <w:rPr>
        <w:rFonts w:ascii="Symbol" w:hAnsi="Symbol" w:hint="default"/>
      </w:rPr>
    </w:lvl>
    <w:lvl w:ilvl="4" w:tplc="280A0003" w:tentative="1">
      <w:start w:val="1"/>
      <w:numFmt w:val="bullet"/>
      <w:lvlText w:val="o"/>
      <w:lvlJc w:val="left"/>
      <w:pPr>
        <w:ind w:left="4296" w:hanging="360"/>
      </w:pPr>
      <w:rPr>
        <w:rFonts w:ascii="Courier New" w:hAnsi="Courier New" w:cs="Courier New" w:hint="default"/>
      </w:rPr>
    </w:lvl>
    <w:lvl w:ilvl="5" w:tplc="280A0005" w:tentative="1">
      <w:start w:val="1"/>
      <w:numFmt w:val="bullet"/>
      <w:lvlText w:val=""/>
      <w:lvlJc w:val="left"/>
      <w:pPr>
        <w:ind w:left="5016" w:hanging="360"/>
      </w:pPr>
      <w:rPr>
        <w:rFonts w:ascii="Wingdings" w:hAnsi="Wingdings" w:hint="default"/>
      </w:rPr>
    </w:lvl>
    <w:lvl w:ilvl="6" w:tplc="280A0001" w:tentative="1">
      <w:start w:val="1"/>
      <w:numFmt w:val="bullet"/>
      <w:lvlText w:val=""/>
      <w:lvlJc w:val="left"/>
      <w:pPr>
        <w:ind w:left="5736" w:hanging="360"/>
      </w:pPr>
      <w:rPr>
        <w:rFonts w:ascii="Symbol" w:hAnsi="Symbol" w:hint="default"/>
      </w:rPr>
    </w:lvl>
    <w:lvl w:ilvl="7" w:tplc="280A0003" w:tentative="1">
      <w:start w:val="1"/>
      <w:numFmt w:val="bullet"/>
      <w:lvlText w:val="o"/>
      <w:lvlJc w:val="left"/>
      <w:pPr>
        <w:ind w:left="6456" w:hanging="360"/>
      </w:pPr>
      <w:rPr>
        <w:rFonts w:ascii="Courier New" w:hAnsi="Courier New" w:cs="Courier New" w:hint="default"/>
      </w:rPr>
    </w:lvl>
    <w:lvl w:ilvl="8" w:tplc="280A0005" w:tentative="1">
      <w:start w:val="1"/>
      <w:numFmt w:val="bullet"/>
      <w:lvlText w:val=""/>
      <w:lvlJc w:val="left"/>
      <w:pPr>
        <w:ind w:left="7176" w:hanging="360"/>
      </w:pPr>
      <w:rPr>
        <w:rFonts w:ascii="Wingdings" w:hAnsi="Wingdings" w:hint="default"/>
      </w:rPr>
    </w:lvl>
  </w:abstractNum>
  <w:abstractNum w:abstractNumId="41" w15:restartNumberingAfterBreak="0">
    <w:nsid w:val="77956E94"/>
    <w:multiLevelType w:val="hybridMultilevel"/>
    <w:tmpl w:val="D70A2138"/>
    <w:lvl w:ilvl="0" w:tplc="280A0003">
      <w:start w:val="1"/>
      <w:numFmt w:val="bullet"/>
      <w:lvlText w:val="o"/>
      <w:lvlJc w:val="left"/>
      <w:pPr>
        <w:ind w:left="1416" w:hanging="360"/>
      </w:pPr>
      <w:rPr>
        <w:rFonts w:ascii="Courier New" w:hAnsi="Courier New" w:cs="Courier New" w:hint="default"/>
      </w:rPr>
    </w:lvl>
    <w:lvl w:ilvl="1" w:tplc="280A0003" w:tentative="1">
      <w:start w:val="1"/>
      <w:numFmt w:val="bullet"/>
      <w:lvlText w:val="o"/>
      <w:lvlJc w:val="left"/>
      <w:pPr>
        <w:ind w:left="2136" w:hanging="360"/>
      </w:pPr>
      <w:rPr>
        <w:rFonts w:ascii="Courier New" w:hAnsi="Courier New" w:cs="Courier New" w:hint="default"/>
      </w:rPr>
    </w:lvl>
    <w:lvl w:ilvl="2" w:tplc="280A0005" w:tentative="1">
      <w:start w:val="1"/>
      <w:numFmt w:val="bullet"/>
      <w:lvlText w:val=""/>
      <w:lvlJc w:val="left"/>
      <w:pPr>
        <w:ind w:left="2856" w:hanging="360"/>
      </w:pPr>
      <w:rPr>
        <w:rFonts w:ascii="Wingdings" w:hAnsi="Wingdings" w:hint="default"/>
      </w:rPr>
    </w:lvl>
    <w:lvl w:ilvl="3" w:tplc="280A0001" w:tentative="1">
      <w:start w:val="1"/>
      <w:numFmt w:val="bullet"/>
      <w:lvlText w:val=""/>
      <w:lvlJc w:val="left"/>
      <w:pPr>
        <w:ind w:left="3576" w:hanging="360"/>
      </w:pPr>
      <w:rPr>
        <w:rFonts w:ascii="Symbol" w:hAnsi="Symbol" w:hint="default"/>
      </w:rPr>
    </w:lvl>
    <w:lvl w:ilvl="4" w:tplc="280A0003" w:tentative="1">
      <w:start w:val="1"/>
      <w:numFmt w:val="bullet"/>
      <w:lvlText w:val="o"/>
      <w:lvlJc w:val="left"/>
      <w:pPr>
        <w:ind w:left="4296" w:hanging="360"/>
      </w:pPr>
      <w:rPr>
        <w:rFonts w:ascii="Courier New" w:hAnsi="Courier New" w:cs="Courier New" w:hint="default"/>
      </w:rPr>
    </w:lvl>
    <w:lvl w:ilvl="5" w:tplc="280A0005" w:tentative="1">
      <w:start w:val="1"/>
      <w:numFmt w:val="bullet"/>
      <w:lvlText w:val=""/>
      <w:lvlJc w:val="left"/>
      <w:pPr>
        <w:ind w:left="5016" w:hanging="360"/>
      </w:pPr>
      <w:rPr>
        <w:rFonts w:ascii="Wingdings" w:hAnsi="Wingdings" w:hint="default"/>
      </w:rPr>
    </w:lvl>
    <w:lvl w:ilvl="6" w:tplc="280A0001" w:tentative="1">
      <w:start w:val="1"/>
      <w:numFmt w:val="bullet"/>
      <w:lvlText w:val=""/>
      <w:lvlJc w:val="left"/>
      <w:pPr>
        <w:ind w:left="5736" w:hanging="360"/>
      </w:pPr>
      <w:rPr>
        <w:rFonts w:ascii="Symbol" w:hAnsi="Symbol" w:hint="default"/>
      </w:rPr>
    </w:lvl>
    <w:lvl w:ilvl="7" w:tplc="280A0003" w:tentative="1">
      <w:start w:val="1"/>
      <w:numFmt w:val="bullet"/>
      <w:lvlText w:val="o"/>
      <w:lvlJc w:val="left"/>
      <w:pPr>
        <w:ind w:left="6456" w:hanging="360"/>
      </w:pPr>
      <w:rPr>
        <w:rFonts w:ascii="Courier New" w:hAnsi="Courier New" w:cs="Courier New" w:hint="default"/>
      </w:rPr>
    </w:lvl>
    <w:lvl w:ilvl="8" w:tplc="280A0005" w:tentative="1">
      <w:start w:val="1"/>
      <w:numFmt w:val="bullet"/>
      <w:lvlText w:val=""/>
      <w:lvlJc w:val="left"/>
      <w:pPr>
        <w:ind w:left="7176" w:hanging="360"/>
      </w:pPr>
      <w:rPr>
        <w:rFonts w:ascii="Wingdings" w:hAnsi="Wingdings" w:hint="default"/>
      </w:rPr>
    </w:lvl>
  </w:abstractNum>
  <w:abstractNum w:abstractNumId="42" w15:restartNumberingAfterBreak="0">
    <w:nsid w:val="784A04BF"/>
    <w:multiLevelType w:val="hybridMultilevel"/>
    <w:tmpl w:val="9EB40C28"/>
    <w:lvl w:ilvl="0" w:tplc="280A0001">
      <w:start w:val="1"/>
      <w:numFmt w:val="bullet"/>
      <w:lvlText w:val=""/>
      <w:lvlJc w:val="left"/>
      <w:pPr>
        <w:ind w:left="1416"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280A0003" w:tentative="1">
      <w:start w:val="1"/>
      <w:numFmt w:val="bullet"/>
      <w:lvlText w:val="o"/>
      <w:lvlJc w:val="left"/>
      <w:pPr>
        <w:ind w:left="2136" w:hanging="360"/>
      </w:pPr>
      <w:rPr>
        <w:rFonts w:ascii="Courier New" w:hAnsi="Courier New" w:cs="Courier New" w:hint="default"/>
      </w:rPr>
    </w:lvl>
    <w:lvl w:ilvl="2" w:tplc="280A0005" w:tentative="1">
      <w:start w:val="1"/>
      <w:numFmt w:val="bullet"/>
      <w:lvlText w:val=""/>
      <w:lvlJc w:val="left"/>
      <w:pPr>
        <w:ind w:left="2856" w:hanging="360"/>
      </w:pPr>
      <w:rPr>
        <w:rFonts w:ascii="Wingdings" w:hAnsi="Wingdings" w:hint="default"/>
      </w:rPr>
    </w:lvl>
    <w:lvl w:ilvl="3" w:tplc="280A0001" w:tentative="1">
      <w:start w:val="1"/>
      <w:numFmt w:val="bullet"/>
      <w:lvlText w:val=""/>
      <w:lvlJc w:val="left"/>
      <w:pPr>
        <w:ind w:left="3576" w:hanging="360"/>
      </w:pPr>
      <w:rPr>
        <w:rFonts w:ascii="Symbol" w:hAnsi="Symbol" w:hint="default"/>
      </w:rPr>
    </w:lvl>
    <w:lvl w:ilvl="4" w:tplc="280A0003" w:tentative="1">
      <w:start w:val="1"/>
      <w:numFmt w:val="bullet"/>
      <w:lvlText w:val="o"/>
      <w:lvlJc w:val="left"/>
      <w:pPr>
        <w:ind w:left="4296" w:hanging="360"/>
      </w:pPr>
      <w:rPr>
        <w:rFonts w:ascii="Courier New" w:hAnsi="Courier New" w:cs="Courier New" w:hint="default"/>
      </w:rPr>
    </w:lvl>
    <w:lvl w:ilvl="5" w:tplc="280A0005" w:tentative="1">
      <w:start w:val="1"/>
      <w:numFmt w:val="bullet"/>
      <w:lvlText w:val=""/>
      <w:lvlJc w:val="left"/>
      <w:pPr>
        <w:ind w:left="5016" w:hanging="360"/>
      </w:pPr>
      <w:rPr>
        <w:rFonts w:ascii="Wingdings" w:hAnsi="Wingdings" w:hint="default"/>
      </w:rPr>
    </w:lvl>
    <w:lvl w:ilvl="6" w:tplc="280A0001" w:tentative="1">
      <w:start w:val="1"/>
      <w:numFmt w:val="bullet"/>
      <w:lvlText w:val=""/>
      <w:lvlJc w:val="left"/>
      <w:pPr>
        <w:ind w:left="5736" w:hanging="360"/>
      </w:pPr>
      <w:rPr>
        <w:rFonts w:ascii="Symbol" w:hAnsi="Symbol" w:hint="default"/>
      </w:rPr>
    </w:lvl>
    <w:lvl w:ilvl="7" w:tplc="280A0003" w:tentative="1">
      <w:start w:val="1"/>
      <w:numFmt w:val="bullet"/>
      <w:lvlText w:val="o"/>
      <w:lvlJc w:val="left"/>
      <w:pPr>
        <w:ind w:left="6456" w:hanging="360"/>
      </w:pPr>
      <w:rPr>
        <w:rFonts w:ascii="Courier New" w:hAnsi="Courier New" w:cs="Courier New" w:hint="default"/>
      </w:rPr>
    </w:lvl>
    <w:lvl w:ilvl="8" w:tplc="280A0005" w:tentative="1">
      <w:start w:val="1"/>
      <w:numFmt w:val="bullet"/>
      <w:lvlText w:val=""/>
      <w:lvlJc w:val="left"/>
      <w:pPr>
        <w:ind w:left="7176" w:hanging="360"/>
      </w:pPr>
      <w:rPr>
        <w:rFonts w:ascii="Wingdings" w:hAnsi="Wingdings" w:hint="default"/>
      </w:rPr>
    </w:lvl>
  </w:abstractNum>
  <w:abstractNum w:abstractNumId="43" w15:restartNumberingAfterBreak="0">
    <w:nsid w:val="7D9E7347"/>
    <w:multiLevelType w:val="hybridMultilevel"/>
    <w:tmpl w:val="510ED7A6"/>
    <w:lvl w:ilvl="0" w:tplc="280A0001">
      <w:start w:val="1"/>
      <w:numFmt w:val="bullet"/>
      <w:lvlText w:val=""/>
      <w:lvlJc w:val="left"/>
      <w:pPr>
        <w:ind w:left="1416" w:hanging="360"/>
      </w:pPr>
      <w:rPr>
        <w:rFonts w:ascii="Symbol" w:hAnsi="Symbol" w:hint="default"/>
      </w:rPr>
    </w:lvl>
    <w:lvl w:ilvl="1" w:tplc="280A0003" w:tentative="1">
      <w:start w:val="1"/>
      <w:numFmt w:val="bullet"/>
      <w:lvlText w:val="o"/>
      <w:lvlJc w:val="left"/>
      <w:pPr>
        <w:ind w:left="2136" w:hanging="360"/>
      </w:pPr>
      <w:rPr>
        <w:rFonts w:ascii="Courier New" w:hAnsi="Courier New" w:cs="Courier New" w:hint="default"/>
      </w:rPr>
    </w:lvl>
    <w:lvl w:ilvl="2" w:tplc="280A0005" w:tentative="1">
      <w:start w:val="1"/>
      <w:numFmt w:val="bullet"/>
      <w:lvlText w:val=""/>
      <w:lvlJc w:val="left"/>
      <w:pPr>
        <w:ind w:left="2856" w:hanging="360"/>
      </w:pPr>
      <w:rPr>
        <w:rFonts w:ascii="Wingdings" w:hAnsi="Wingdings" w:hint="default"/>
      </w:rPr>
    </w:lvl>
    <w:lvl w:ilvl="3" w:tplc="280A0001" w:tentative="1">
      <w:start w:val="1"/>
      <w:numFmt w:val="bullet"/>
      <w:lvlText w:val=""/>
      <w:lvlJc w:val="left"/>
      <w:pPr>
        <w:ind w:left="3576" w:hanging="360"/>
      </w:pPr>
      <w:rPr>
        <w:rFonts w:ascii="Symbol" w:hAnsi="Symbol" w:hint="default"/>
      </w:rPr>
    </w:lvl>
    <w:lvl w:ilvl="4" w:tplc="280A0003" w:tentative="1">
      <w:start w:val="1"/>
      <w:numFmt w:val="bullet"/>
      <w:lvlText w:val="o"/>
      <w:lvlJc w:val="left"/>
      <w:pPr>
        <w:ind w:left="4296" w:hanging="360"/>
      </w:pPr>
      <w:rPr>
        <w:rFonts w:ascii="Courier New" w:hAnsi="Courier New" w:cs="Courier New" w:hint="default"/>
      </w:rPr>
    </w:lvl>
    <w:lvl w:ilvl="5" w:tplc="280A0005" w:tentative="1">
      <w:start w:val="1"/>
      <w:numFmt w:val="bullet"/>
      <w:lvlText w:val=""/>
      <w:lvlJc w:val="left"/>
      <w:pPr>
        <w:ind w:left="5016" w:hanging="360"/>
      </w:pPr>
      <w:rPr>
        <w:rFonts w:ascii="Wingdings" w:hAnsi="Wingdings" w:hint="default"/>
      </w:rPr>
    </w:lvl>
    <w:lvl w:ilvl="6" w:tplc="280A0001" w:tentative="1">
      <w:start w:val="1"/>
      <w:numFmt w:val="bullet"/>
      <w:lvlText w:val=""/>
      <w:lvlJc w:val="left"/>
      <w:pPr>
        <w:ind w:left="5736" w:hanging="360"/>
      </w:pPr>
      <w:rPr>
        <w:rFonts w:ascii="Symbol" w:hAnsi="Symbol" w:hint="default"/>
      </w:rPr>
    </w:lvl>
    <w:lvl w:ilvl="7" w:tplc="280A0003" w:tentative="1">
      <w:start w:val="1"/>
      <w:numFmt w:val="bullet"/>
      <w:lvlText w:val="o"/>
      <w:lvlJc w:val="left"/>
      <w:pPr>
        <w:ind w:left="6456" w:hanging="360"/>
      </w:pPr>
      <w:rPr>
        <w:rFonts w:ascii="Courier New" w:hAnsi="Courier New" w:cs="Courier New" w:hint="default"/>
      </w:rPr>
    </w:lvl>
    <w:lvl w:ilvl="8" w:tplc="280A0005" w:tentative="1">
      <w:start w:val="1"/>
      <w:numFmt w:val="bullet"/>
      <w:lvlText w:val=""/>
      <w:lvlJc w:val="left"/>
      <w:pPr>
        <w:ind w:left="7176" w:hanging="360"/>
      </w:pPr>
      <w:rPr>
        <w:rFonts w:ascii="Wingdings" w:hAnsi="Wingdings" w:hint="default"/>
      </w:rPr>
    </w:lvl>
  </w:abstractNum>
  <w:num w:numId="1" w16cid:durableId="658970436">
    <w:abstractNumId w:val="13"/>
  </w:num>
  <w:num w:numId="2" w16cid:durableId="677003238">
    <w:abstractNumId w:val="19"/>
  </w:num>
  <w:num w:numId="3" w16cid:durableId="955527510">
    <w:abstractNumId w:val="16"/>
  </w:num>
  <w:num w:numId="4" w16cid:durableId="1992320972">
    <w:abstractNumId w:val="7"/>
  </w:num>
  <w:num w:numId="5" w16cid:durableId="342317795">
    <w:abstractNumId w:val="28"/>
  </w:num>
  <w:num w:numId="6" w16cid:durableId="676078442">
    <w:abstractNumId w:val="18"/>
  </w:num>
  <w:num w:numId="7" w16cid:durableId="125859702">
    <w:abstractNumId w:val="39"/>
  </w:num>
  <w:num w:numId="8" w16cid:durableId="970676209">
    <w:abstractNumId w:val="10"/>
  </w:num>
  <w:num w:numId="9" w16cid:durableId="1587036162">
    <w:abstractNumId w:val="32"/>
  </w:num>
  <w:num w:numId="10" w16cid:durableId="204949929">
    <w:abstractNumId w:val="35"/>
  </w:num>
  <w:num w:numId="11" w16cid:durableId="648097376">
    <w:abstractNumId w:val="12"/>
  </w:num>
  <w:num w:numId="12" w16cid:durableId="2002151499">
    <w:abstractNumId w:val="36"/>
  </w:num>
  <w:num w:numId="13" w16cid:durableId="343284918">
    <w:abstractNumId w:val="5"/>
  </w:num>
  <w:num w:numId="14" w16cid:durableId="118764606">
    <w:abstractNumId w:val="23"/>
  </w:num>
  <w:num w:numId="15" w16cid:durableId="1390879646">
    <w:abstractNumId w:val="30"/>
  </w:num>
  <w:num w:numId="16" w16cid:durableId="85074744">
    <w:abstractNumId w:val="2"/>
  </w:num>
  <w:num w:numId="17" w16cid:durableId="35325265">
    <w:abstractNumId w:val="15"/>
  </w:num>
  <w:num w:numId="18" w16cid:durableId="1649360495">
    <w:abstractNumId w:val="37"/>
  </w:num>
  <w:num w:numId="19" w16cid:durableId="523785995">
    <w:abstractNumId w:val="0"/>
  </w:num>
  <w:num w:numId="20" w16cid:durableId="949363922">
    <w:abstractNumId w:val="25"/>
  </w:num>
  <w:num w:numId="21" w16cid:durableId="1964967601">
    <w:abstractNumId w:val="27"/>
  </w:num>
  <w:num w:numId="22" w16cid:durableId="1602908950">
    <w:abstractNumId w:val="40"/>
  </w:num>
  <w:num w:numId="23" w16cid:durableId="673412904">
    <w:abstractNumId w:val="43"/>
  </w:num>
  <w:num w:numId="24" w16cid:durableId="641235034">
    <w:abstractNumId w:val="31"/>
  </w:num>
  <w:num w:numId="25" w16cid:durableId="1460610238">
    <w:abstractNumId w:val="26"/>
  </w:num>
  <w:num w:numId="26" w16cid:durableId="633023585">
    <w:abstractNumId w:val="14"/>
  </w:num>
  <w:num w:numId="27" w16cid:durableId="2129161807">
    <w:abstractNumId w:val="3"/>
  </w:num>
  <w:num w:numId="28" w16cid:durableId="1773742062">
    <w:abstractNumId w:val="9"/>
  </w:num>
  <w:num w:numId="29" w16cid:durableId="833185277">
    <w:abstractNumId w:val="33"/>
  </w:num>
  <w:num w:numId="30" w16cid:durableId="1879009450">
    <w:abstractNumId w:val="8"/>
  </w:num>
  <w:num w:numId="31" w16cid:durableId="36320476">
    <w:abstractNumId w:val="6"/>
  </w:num>
  <w:num w:numId="32" w16cid:durableId="282032115">
    <w:abstractNumId w:val="42"/>
  </w:num>
  <w:num w:numId="33" w16cid:durableId="1285037778">
    <w:abstractNumId w:val="4"/>
  </w:num>
  <w:num w:numId="34" w16cid:durableId="2144229130">
    <w:abstractNumId w:val="34"/>
  </w:num>
  <w:num w:numId="35" w16cid:durableId="1594892463">
    <w:abstractNumId w:val="1"/>
  </w:num>
  <w:num w:numId="36" w16cid:durableId="1566990343">
    <w:abstractNumId w:val="17"/>
  </w:num>
  <w:num w:numId="37" w16cid:durableId="505052606">
    <w:abstractNumId w:val="11"/>
  </w:num>
  <w:num w:numId="38" w16cid:durableId="1449474856">
    <w:abstractNumId w:val="38"/>
  </w:num>
  <w:num w:numId="39" w16cid:durableId="1474253755">
    <w:abstractNumId w:val="21"/>
  </w:num>
  <w:num w:numId="40" w16cid:durableId="2072144764">
    <w:abstractNumId w:val="20"/>
  </w:num>
  <w:num w:numId="41" w16cid:durableId="1446000045">
    <w:abstractNumId w:val="41"/>
  </w:num>
  <w:num w:numId="42" w16cid:durableId="1419060505">
    <w:abstractNumId w:val="29"/>
  </w:num>
  <w:num w:numId="43" w16cid:durableId="831605793">
    <w:abstractNumId w:val="24"/>
  </w:num>
  <w:num w:numId="44" w16cid:durableId="1784037808">
    <w:abstractNumId w:val="2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defaultTableStyle w:val="Estilo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29E"/>
    <w:rsid w:val="000A0385"/>
    <w:rsid w:val="000F0ECA"/>
    <w:rsid w:val="00172C7C"/>
    <w:rsid w:val="001E4646"/>
    <w:rsid w:val="001E7F20"/>
    <w:rsid w:val="00212B55"/>
    <w:rsid w:val="00215168"/>
    <w:rsid w:val="00246E13"/>
    <w:rsid w:val="003B3D4A"/>
    <w:rsid w:val="003B5BFF"/>
    <w:rsid w:val="004576F2"/>
    <w:rsid w:val="0051629F"/>
    <w:rsid w:val="005976EA"/>
    <w:rsid w:val="005A33C9"/>
    <w:rsid w:val="00720315"/>
    <w:rsid w:val="00721E30"/>
    <w:rsid w:val="00735B7C"/>
    <w:rsid w:val="00920494"/>
    <w:rsid w:val="009359E0"/>
    <w:rsid w:val="00A85B17"/>
    <w:rsid w:val="00AA7988"/>
    <w:rsid w:val="00B34C8B"/>
    <w:rsid w:val="00B71994"/>
    <w:rsid w:val="00BE3292"/>
    <w:rsid w:val="00C461C3"/>
    <w:rsid w:val="00C66EB6"/>
    <w:rsid w:val="00D236CF"/>
    <w:rsid w:val="00D5067E"/>
    <w:rsid w:val="00DC1443"/>
    <w:rsid w:val="00E06B36"/>
    <w:rsid w:val="00E4213D"/>
    <w:rsid w:val="00F006E6"/>
    <w:rsid w:val="00F74730"/>
    <w:rsid w:val="00FF729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DEE62"/>
  <w15:docId w15:val="{E129432F-DB07-4B75-918A-19D841F48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D4A"/>
    <w:pPr>
      <w:spacing w:after="162" w:line="360" w:lineRule="auto"/>
      <w:ind w:left="706" w:right="926" w:hanging="10"/>
      <w:jc w:val="both"/>
    </w:pPr>
    <w:rPr>
      <w:rFonts w:ascii="Arial" w:eastAsia="Arial" w:hAnsi="Arial" w:cs="Arial"/>
      <w:color w:val="000000"/>
    </w:rPr>
  </w:style>
  <w:style w:type="paragraph" w:styleId="Ttulo1">
    <w:name w:val="heading 1"/>
    <w:next w:val="Normal"/>
    <w:link w:val="Ttulo1Car"/>
    <w:uiPriority w:val="9"/>
    <w:qFormat/>
    <w:rsid w:val="00B34C8B"/>
    <w:pPr>
      <w:keepNext/>
      <w:keepLines/>
      <w:spacing w:after="56" w:line="480" w:lineRule="auto"/>
      <w:ind w:left="1122" w:hanging="11"/>
      <w:jc w:val="center"/>
      <w:outlineLvl w:val="0"/>
    </w:pPr>
    <w:rPr>
      <w:rFonts w:ascii="Arial" w:eastAsia="Arial" w:hAnsi="Arial" w:cs="Arial"/>
      <w:b/>
      <w:color w:val="000000"/>
      <w:sz w:val="28"/>
    </w:rPr>
  </w:style>
  <w:style w:type="paragraph" w:styleId="Ttulo2">
    <w:name w:val="heading 2"/>
    <w:next w:val="Normal"/>
    <w:link w:val="Ttulo2Car"/>
    <w:uiPriority w:val="9"/>
    <w:unhideWhenUsed/>
    <w:qFormat/>
    <w:rsid w:val="001E7F20"/>
    <w:pPr>
      <w:keepNext/>
      <w:keepLines/>
      <w:spacing w:before="100" w:beforeAutospacing="1" w:after="100" w:afterAutospacing="1" w:line="240" w:lineRule="exact"/>
      <w:ind w:left="334" w:hanging="11"/>
      <w:outlineLvl w:val="1"/>
    </w:pPr>
    <w:rPr>
      <w:rFonts w:ascii="Arial" w:eastAsia="Arial" w:hAnsi="Arial" w:cs="Arial"/>
      <w:b/>
      <w:color w:val="000000"/>
    </w:rPr>
  </w:style>
  <w:style w:type="paragraph" w:styleId="Ttulo3">
    <w:name w:val="heading 3"/>
    <w:next w:val="Normal"/>
    <w:link w:val="Ttulo3Car"/>
    <w:uiPriority w:val="9"/>
    <w:unhideWhenUsed/>
    <w:qFormat/>
    <w:pPr>
      <w:keepNext/>
      <w:keepLines/>
      <w:spacing w:after="78" w:line="259" w:lineRule="auto"/>
      <w:ind w:left="332" w:hanging="10"/>
      <w:outlineLvl w:val="2"/>
    </w:pPr>
    <w:rPr>
      <w:rFonts w:ascii="Arial" w:eastAsia="Arial" w:hAnsi="Arial" w:cs="Arial"/>
      <w:b/>
      <w:color w:val="000000"/>
    </w:rPr>
  </w:style>
  <w:style w:type="paragraph" w:styleId="Ttulo4">
    <w:name w:val="heading 4"/>
    <w:basedOn w:val="Normal"/>
    <w:next w:val="Normal"/>
    <w:link w:val="Ttulo4Car"/>
    <w:uiPriority w:val="9"/>
    <w:unhideWhenUsed/>
    <w:qFormat/>
    <w:rsid w:val="005976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B34C8B"/>
    <w:rPr>
      <w:rFonts w:ascii="Arial" w:eastAsia="Arial" w:hAnsi="Arial" w:cs="Arial"/>
      <w:b/>
      <w:color w:val="000000"/>
      <w:sz w:val="28"/>
    </w:rPr>
  </w:style>
  <w:style w:type="character" w:customStyle="1" w:styleId="Ttulo2Car">
    <w:name w:val="Título 2 Car"/>
    <w:link w:val="Ttulo2"/>
    <w:uiPriority w:val="9"/>
    <w:rsid w:val="001E7F20"/>
    <w:rPr>
      <w:rFonts w:ascii="Arial" w:eastAsia="Arial" w:hAnsi="Arial" w:cs="Arial"/>
      <w:b/>
      <w:color w:val="000000"/>
    </w:rPr>
  </w:style>
  <w:style w:type="character" w:customStyle="1" w:styleId="Ttulo3Car">
    <w:name w:val="Título 3 Car"/>
    <w:link w:val="Ttulo3"/>
    <w:rPr>
      <w:rFonts w:ascii="Arial" w:eastAsia="Arial" w:hAnsi="Arial" w:cs="Arial"/>
      <w:b/>
      <w:color w:val="000000"/>
      <w:sz w:val="24"/>
    </w:rPr>
  </w:style>
  <w:style w:type="table" w:customStyle="1" w:styleId="TableGrid">
    <w:name w:val="TableGrid"/>
    <w:basedOn w:val="Tablaconcuadrcula1clara-nfasis3"/>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Prrafodelista">
    <w:name w:val="List Paragraph"/>
    <w:basedOn w:val="Normal"/>
    <w:uiPriority w:val="34"/>
    <w:qFormat/>
    <w:rsid w:val="00B34C8B"/>
    <w:pPr>
      <w:ind w:left="720"/>
      <w:contextualSpacing/>
    </w:pPr>
  </w:style>
  <w:style w:type="paragraph" w:customStyle="1" w:styleId="NormalCapitulos">
    <w:name w:val="Normal Capitulos"/>
    <w:basedOn w:val="Normal"/>
    <w:link w:val="NormalCapitulosCar"/>
    <w:qFormat/>
    <w:rsid w:val="000A0385"/>
    <w:pPr>
      <w:spacing w:after="160"/>
      <w:ind w:left="124" w:right="113" w:hanging="11"/>
      <w:jc w:val="center"/>
    </w:pPr>
  </w:style>
  <w:style w:type="character" w:customStyle="1" w:styleId="NormalCapitulosCar">
    <w:name w:val="Normal Capitulos Car"/>
    <w:basedOn w:val="Fuentedeprrafopredeter"/>
    <w:link w:val="NormalCapitulos"/>
    <w:rsid w:val="000A0385"/>
    <w:rPr>
      <w:rFonts w:ascii="Arial" w:eastAsia="Arial" w:hAnsi="Arial" w:cs="Arial"/>
      <w:color w:val="000000"/>
    </w:rPr>
  </w:style>
  <w:style w:type="paragraph" w:customStyle="1" w:styleId="indice">
    <w:name w:val="indice"/>
    <w:basedOn w:val="Normal"/>
    <w:link w:val="indiceCar"/>
    <w:qFormat/>
    <w:rsid w:val="000F0ECA"/>
    <w:pPr>
      <w:numPr>
        <w:numId w:val="1"/>
      </w:numPr>
      <w:spacing w:after="0" w:line="480" w:lineRule="auto"/>
      <w:ind w:left="1032" w:hanging="335"/>
    </w:pPr>
  </w:style>
  <w:style w:type="character" w:customStyle="1" w:styleId="indiceCar">
    <w:name w:val="indice Car"/>
    <w:basedOn w:val="Fuentedeprrafopredeter"/>
    <w:link w:val="indice"/>
    <w:rsid w:val="000F0ECA"/>
    <w:rPr>
      <w:rFonts w:ascii="Arial" w:eastAsia="Arial" w:hAnsi="Arial" w:cs="Arial"/>
      <w:color w:val="000000"/>
    </w:rPr>
  </w:style>
  <w:style w:type="table" w:customStyle="1" w:styleId="Estilo1">
    <w:name w:val="Estilo1"/>
    <w:basedOn w:val="Tablaconcuadrcula"/>
    <w:uiPriority w:val="99"/>
    <w:rsid w:val="00AA7988"/>
    <w:tblPr>
      <w:jc w:val="center"/>
    </w:tblPr>
    <w:trPr>
      <w:jc w:val="center"/>
    </w:trPr>
  </w:style>
  <w:style w:type="paragraph" w:styleId="Encabezado">
    <w:name w:val="header"/>
    <w:basedOn w:val="Normal"/>
    <w:link w:val="EncabezadoCar"/>
    <w:uiPriority w:val="99"/>
    <w:unhideWhenUsed/>
    <w:rsid w:val="0051629F"/>
    <w:pPr>
      <w:tabs>
        <w:tab w:val="center" w:pos="4252"/>
        <w:tab w:val="right" w:pos="8504"/>
      </w:tabs>
      <w:spacing w:after="0" w:line="240" w:lineRule="auto"/>
    </w:pPr>
  </w:style>
  <w:style w:type="table" w:styleId="Tablaconcuadrcula">
    <w:name w:val="Table Grid"/>
    <w:basedOn w:val="Tablanormal"/>
    <w:uiPriority w:val="39"/>
    <w:rsid w:val="00AA7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rsid w:val="0051629F"/>
    <w:rPr>
      <w:rFonts w:ascii="Arial" w:eastAsia="Arial" w:hAnsi="Arial" w:cs="Arial"/>
      <w:color w:val="000000"/>
    </w:rPr>
  </w:style>
  <w:style w:type="paragraph" w:styleId="Piedepgina">
    <w:name w:val="footer"/>
    <w:basedOn w:val="Normal"/>
    <w:link w:val="PiedepginaCar"/>
    <w:uiPriority w:val="99"/>
    <w:unhideWhenUsed/>
    <w:rsid w:val="0051629F"/>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szCs w:val="22"/>
      <w14:ligatures w14:val="none"/>
    </w:rPr>
  </w:style>
  <w:style w:type="character" w:customStyle="1" w:styleId="PiedepginaCar">
    <w:name w:val="Pie de página Car"/>
    <w:basedOn w:val="Fuentedeprrafopredeter"/>
    <w:link w:val="Piedepgina"/>
    <w:uiPriority w:val="99"/>
    <w:rsid w:val="0051629F"/>
    <w:rPr>
      <w:rFonts w:cs="Times New Roman"/>
      <w:kern w:val="0"/>
      <w:sz w:val="22"/>
      <w:szCs w:val="22"/>
      <w14:ligatures w14:val="none"/>
    </w:rPr>
  </w:style>
  <w:style w:type="paragraph" w:styleId="Sinespaciado">
    <w:name w:val="No Spacing"/>
    <w:uiPriority w:val="1"/>
    <w:qFormat/>
    <w:rsid w:val="0051629F"/>
    <w:pPr>
      <w:spacing w:after="0" w:line="240" w:lineRule="auto"/>
      <w:ind w:left="706" w:right="926" w:hanging="10"/>
      <w:jc w:val="both"/>
    </w:pPr>
    <w:rPr>
      <w:rFonts w:ascii="Arial" w:eastAsia="Arial" w:hAnsi="Arial" w:cs="Arial"/>
      <w:color w:val="000000"/>
    </w:rPr>
  </w:style>
  <w:style w:type="paragraph" w:customStyle="1" w:styleId="Estilo2">
    <w:name w:val="Estilo2"/>
    <w:basedOn w:val="NormalCapitulos"/>
    <w:link w:val="Estilo2Car"/>
    <w:qFormat/>
    <w:rsid w:val="005A33C9"/>
    <w:pPr>
      <w:spacing w:after="0"/>
      <w:ind w:left="57" w:right="57" w:firstLine="0"/>
      <w:jc w:val="both"/>
    </w:pPr>
  </w:style>
  <w:style w:type="character" w:customStyle="1" w:styleId="Estilo2Car">
    <w:name w:val="Estilo2 Car"/>
    <w:basedOn w:val="NormalCapitulosCar"/>
    <w:link w:val="Estilo2"/>
    <w:rsid w:val="005A33C9"/>
    <w:rPr>
      <w:rFonts w:ascii="Arial" w:eastAsia="Arial" w:hAnsi="Arial" w:cs="Arial"/>
      <w:color w:val="000000"/>
    </w:rPr>
  </w:style>
  <w:style w:type="table" w:styleId="Tablaconcuadrcula1clara-nfasis3">
    <w:name w:val="Grid Table 1 Light Accent 3"/>
    <w:basedOn w:val="Tablanormal"/>
    <w:uiPriority w:val="46"/>
    <w:rsid w:val="00246E13"/>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tuloTDC">
    <w:name w:val="TOC Heading"/>
    <w:basedOn w:val="Ttulo1"/>
    <w:next w:val="Normal"/>
    <w:uiPriority w:val="39"/>
    <w:unhideWhenUsed/>
    <w:qFormat/>
    <w:rsid w:val="00E4213D"/>
    <w:pPr>
      <w:spacing w:before="240" w:after="0" w:line="259" w:lineRule="auto"/>
      <w:ind w:left="0" w:firstLine="0"/>
      <w:jc w:val="left"/>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DC1">
    <w:name w:val="toc 1"/>
    <w:basedOn w:val="Normal"/>
    <w:next w:val="Normal"/>
    <w:autoRedefine/>
    <w:uiPriority w:val="39"/>
    <w:unhideWhenUsed/>
    <w:rsid w:val="00E4213D"/>
    <w:pPr>
      <w:spacing w:after="100"/>
      <w:ind w:left="0"/>
    </w:pPr>
  </w:style>
  <w:style w:type="paragraph" w:styleId="TDC2">
    <w:name w:val="toc 2"/>
    <w:basedOn w:val="Normal"/>
    <w:next w:val="Normal"/>
    <w:autoRedefine/>
    <w:uiPriority w:val="39"/>
    <w:unhideWhenUsed/>
    <w:rsid w:val="00E4213D"/>
    <w:pPr>
      <w:spacing w:after="100"/>
      <w:ind w:left="240"/>
    </w:pPr>
  </w:style>
  <w:style w:type="paragraph" w:styleId="TDC3">
    <w:name w:val="toc 3"/>
    <w:basedOn w:val="Normal"/>
    <w:next w:val="Normal"/>
    <w:autoRedefine/>
    <w:uiPriority w:val="39"/>
    <w:unhideWhenUsed/>
    <w:rsid w:val="00E4213D"/>
    <w:pPr>
      <w:spacing w:after="100"/>
      <w:ind w:left="480"/>
    </w:pPr>
  </w:style>
  <w:style w:type="character" w:styleId="Hipervnculo">
    <w:name w:val="Hyperlink"/>
    <w:basedOn w:val="Fuentedeprrafopredeter"/>
    <w:uiPriority w:val="99"/>
    <w:unhideWhenUsed/>
    <w:rsid w:val="00E4213D"/>
    <w:rPr>
      <w:color w:val="0563C1" w:themeColor="hyperlink"/>
      <w:u w:val="single"/>
    </w:rPr>
  </w:style>
  <w:style w:type="paragraph" w:styleId="Descripcin">
    <w:name w:val="caption"/>
    <w:basedOn w:val="Normal"/>
    <w:next w:val="Normal"/>
    <w:uiPriority w:val="35"/>
    <w:unhideWhenUsed/>
    <w:qFormat/>
    <w:rsid w:val="00DC1443"/>
    <w:pPr>
      <w:spacing w:after="200" w:line="240" w:lineRule="auto"/>
    </w:pPr>
    <w:rPr>
      <w:i/>
      <w:iCs/>
      <w:color w:val="44546A" w:themeColor="text2"/>
      <w:sz w:val="18"/>
      <w:szCs w:val="18"/>
    </w:rPr>
  </w:style>
  <w:style w:type="character" w:customStyle="1" w:styleId="Ttulo4Car">
    <w:name w:val="Título 4 Car"/>
    <w:basedOn w:val="Fuentedeprrafopredeter"/>
    <w:link w:val="Ttulo4"/>
    <w:uiPriority w:val="9"/>
    <w:rsid w:val="005976E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C2977-4F4E-4A74-9108-3DD0F0F19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36</Pages>
  <Words>6368</Words>
  <Characters>35025</Characters>
  <Application>Microsoft Office Word</Application>
  <DocSecurity>0</DocSecurity>
  <Lines>291</Lines>
  <Paragraphs>82</Paragraphs>
  <ScaleCrop>false</ScaleCrop>
  <Company/>
  <LinksUpToDate>false</LinksUpToDate>
  <CharactersWithSpaces>41311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Nicolay Paul Collachagua Torres</dc:creator>
  <cp:keywords/>
  <cp:lastModifiedBy>Nicolay Paul Collachagua Torres</cp:lastModifiedBy>
  <cp:revision>2</cp:revision>
  <dcterms:created xsi:type="dcterms:W3CDTF">2026-06-27T16:53:00Z</dcterms:created>
  <dcterms:modified xsi:type="dcterms:W3CDTF">2026-06-27T16:53:00Z</dcterms:modified>
</cp:coreProperties>
</file>