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2D" w14:textId="77777777" w:rsidTr="754E9C79">
        <w:tc>
          <w:tcPr>
            <w:tcW w:w="9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A2C5B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A2DB12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44"/>
                <w:szCs w:val="44"/>
              </w:rPr>
              <w:t>DOCUMENTO DE VISIÓN DEL PRODUCTO</w:t>
            </w:r>
          </w:p>
          <w:p w14:paraId="5A2DB12C" w14:textId="77777777" w:rsidR="00D415B9" w:rsidRDefault="003F3F2A">
            <w:pPr>
              <w:spacing w:before="80"/>
              <w:jc w:val="center"/>
            </w:pPr>
            <w:r>
              <w:rPr>
                <w:color w:val="A8C8D8"/>
                <w:sz w:val="26"/>
                <w:szCs w:val="26"/>
              </w:rPr>
              <w:t>Vision &amp; Scope Document</w:t>
            </w:r>
          </w:p>
        </w:tc>
      </w:tr>
    </w:tbl>
    <w:p w14:paraId="5A2DB12E" w14:textId="77777777" w:rsidR="00D415B9" w:rsidRDefault="00D415B9">
      <w:pPr>
        <w:spacing w:after="40"/>
      </w:pPr>
    </w:p>
    <w:p w14:paraId="5A2DB12F" w14:textId="77777777" w:rsidR="00D415B9" w:rsidRDefault="00D415B9">
      <w:pPr>
        <w:pBdr>
          <w:bottom w:val="single" w:sz="16" w:space="1" w:color="C98A10"/>
        </w:pBdr>
      </w:pPr>
    </w:p>
    <w:p w14:paraId="5A2DB130" w14:textId="77777777" w:rsidR="00D415B9" w:rsidRDefault="00D415B9">
      <w:pPr>
        <w:spacing w:after="200"/>
      </w:pPr>
    </w:p>
    <w:p w14:paraId="5A2DB131" w14:textId="610C94AF" w:rsidR="00D415B9" w:rsidRDefault="00E02992">
      <w:pPr>
        <w:spacing w:after="60"/>
        <w:jc w:val="center"/>
      </w:pPr>
      <w:r>
        <w:rPr>
          <w:b/>
          <w:bCs/>
          <w:color w:val="1A2C5B"/>
          <w:sz w:val="36"/>
          <w:szCs w:val="36"/>
        </w:rPr>
        <w:t>MediCall</w:t>
      </w:r>
    </w:p>
    <w:p w14:paraId="5A2DB132" w14:textId="585619AC" w:rsidR="00D415B9" w:rsidRDefault="003F3F2A">
      <w:pPr>
        <w:spacing w:after="400"/>
        <w:jc w:val="center"/>
      </w:pPr>
      <w:r>
        <w:rPr>
          <w:color w:val="4A5568"/>
          <w:sz w:val="24"/>
          <w:szCs w:val="24"/>
        </w:rPr>
        <w:t xml:space="preserve">Versión </w:t>
      </w:r>
      <w:r w:rsidR="7674A885" w:rsidRPr="6BAB49CE">
        <w:rPr>
          <w:color w:val="4A5568"/>
          <w:sz w:val="24"/>
          <w:szCs w:val="24"/>
        </w:rPr>
        <w:t>0</w:t>
      </w:r>
      <w:r w:rsidR="7674A885" w:rsidRPr="50611AD4">
        <w:rPr>
          <w:color w:val="4A5568"/>
          <w:sz w:val="24"/>
          <w:szCs w:val="24"/>
        </w:rPr>
        <w:t>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415B9" w14:paraId="5A2DB135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3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Proyecto / Sistema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4" w14:textId="06ACEAD5" w:rsidR="00D415B9" w:rsidRDefault="00F16D07">
            <w:r w:rsidRPr="004471F8">
              <w:rPr>
                <w:color w:val="888888"/>
                <w:sz w:val="20"/>
                <w:szCs w:val="20"/>
              </w:rPr>
              <w:t>Medi</w:t>
            </w:r>
            <w:r w:rsidR="008A3E7C" w:rsidRPr="004471F8">
              <w:rPr>
                <w:color w:val="888888"/>
                <w:sz w:val="20"/>
                <w:szCs w:val="20"/>
              </w:rPr>
              <w:t>Call</w:t>
            </w:r>
          </w:p>
        </w:tc>
      </w:tr>
      <w:tr w:rsidR="00D415B9" w14:paraId="5A2DB138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Versión del documento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7" w14:textId="27310ED0" w:rsidR="00D415B9" w:rsidRDefault="00A759D2">
            <w:r>
              <w:rPr>
                <w:color w:val="888888"/>
                <w:sz w:val="20"/>
                <w:szCs w:val="20"/>
              </w:rPr>
              <w:t>0</w:t>
            </w:r>
            <w:r w:rsidR="00F01B89">
              <w:rPr>
                <w:color w:val="888888"/>
                <w:sz w:val="20"/>
                <w:szCs w:val="20"/>
              </w:rPr>
              <w:t>.0.</w:t>
            </w:r>
            <w:r>
              <w:rPr>
                <w:color w:val="888888"/>
                <w:sz w:val="20"/>
                <w:szCs w:val="20"/>
              </w:rPr>
              <w:t>1</w:t>
            </w:r>
          </w:p>
        </w:tc>
      </w:tr>
      <w:tr w:rsidR="00D415B9" w14:paraId="5A2DB13B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9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Fecha de elaboración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A" w14:textId="2F1E1EDE" w:rsidR="00D415B9" w:rsidRDefault="6EE11A24">
            <w:pPr>
              <w:rPr>
                <w:color w:val="888888"/>
                <w:sz w:val="20"/>
                <w:szCs w:val="20"/>
              </w:rPr>
            </w:pPr>
            <w:r w:rsidRPr="23BDE755">
              <w:rPr>
                <w:color w:val="888888"/>
                <w:sz w:val="20"/>
                <w:szCs w:val="20"/>
              </w:rPr>
              <w:t>04/05/2026</w:t>
            </w:r>
          </w:p>
        </w:tc>
      </w:tr>
      <w:tr w:rsidR="00D415B9" w14:paraId="5A2DB13E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C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Responsable (BA)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D" w14:textId="02C62B4A" w:rsidR="00D415B9" w:rsidRDefault="00902971">
            <w:pPr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>J</w:t>
            </w:r>
            <w:r w:rsidR="00650297">
              <w:rPr>
                <w:color w:val="888888"/>
                <w:sz w:val="20"/>
                <w:szCs w:val="20"/>
              </w:rPr>
              <w:t>uanito</w:t>
            </w:r>
          </w:p>
        </w:tc>
      </w:tr>
      <w:tr w:rsidR="00D415B9" w:rsidRPr="00F649BF" w14:paraId="5A2DB141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F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Patrocinador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0" w14:textId="2B27F994" w:rsidR="00D415B9" w:rsidRPr="00DF0DAA" w:rsidRDefault="29238E4A">
            <w:pPr>
              <w:rPr>
                <w:color w:val="888888"/>
                <w:sz w:val="20"/>
                <w:szCs w:val="20"/>
                <w:lang w:val="pt-BR"/>
              </w:rPr>
            </w:pPr>
            <w:r w:rsidRPr="00DF0DAA">
              <w:rPr>
                <w:color w:val="888888"/>
                <w:sz w:val="20"/>
                <w:szCs w:val="20"/>
                <w:lang w:val="pt-BR"/>
              </w:rPr>
              <w:t>D</w:t>
            </w:r>
            <w:r w:rsidR="3EF79341" w:rsidRPr="00DF0DAA">
              <w:rPr>
                <w:color w:val="888888"/>
                <w:sz w:val="20"/>
                <w:szCs w:val="20"/>
                <w:lang w:val="pt-BR"/>
              </w:rPr>
              <w:t>r</w:t>
            </w:r>
            <w:r w:rsidRPr="00DF0DAA">
              <w:rPr>
                <w:color w:val="888888"/>
                <w:sz w:val="20"/>
                <w:szCs w:val="20"/>
                <w:lang w:val="pt-BR"/>
              </w:rPr>
              <w:t xml:space="preserve">. </w:t>
            </w:r>
            <w:r w:rsidR="00DF0DAA" w:rsidRPr="00DF0DAA">
              <w:rPr>
                <w:color w:val="888888"/>
                <w:sz w:val="20"/>
                <w:szCs w:val="20"/>
                <w:lang w:val="pt-BR"/>
              </w:rPr>
              <w:t>Armando Augusto Cabrera Silva</w:t>
            </w:r>
            <w:r w:rsidRPr="00DF0DAA">
              <w:rPr>
                <w:color w:val="888888"/>
                <w:sz w:val="20"/>
                <w:szCs w:val="20"/>
                <w:lang w:val="pt-BR"/>
              </w:rPr>
              <w:t xml:space="preserve"> </w:t>
            </w:r>
          </w:p>
        </w:tc>
      </w:tr>
      <w:tr w:rsidR="00D415B9" w14:paraId="5A2DB144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2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Organización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3" w14:textId="0511B45E" w:rsidR="00D415B9" w:rsidRDefault="1D6F3C4F">
            <w:pPr>
              <w:rPr>
                <w:color w:val="888888"/>
                <w:sz w:val="20"/>
                <w:szCs w:val="20"/>
              </w:rPr>
            </w:pPr>
            <w:r w:rsidRPr="6AB91530">
              <w:rPr>
                <w:color w:val="888888"/>
                <w:sz w:val="20"/>
                <w:szCs w:val="20"/>
              </w:rPr>
              <w:t xml:space="preserve">Universidad </w:t>
            </w:r>
            <w:r w:rsidR="00DF0DAA">
              <w:rPr>
                <w:color w:val="888888"/>
                <w:sz w:val="20"/>
                <w:szCs w:val="20"/>
              </w:rPr>
              <w:t>Técnica Particular de Loja</w:t>
            </w:r>
            <w:r w:rsidRPr="7913C7E9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  <w:tr w:rsidR="00D415B9" w14:paraId="5A2DB147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5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Estado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6" w14:textId="209F3760" w:rsidR="00D415B9" w:rsidRDefault="0007618F">
            <w:r w:rsidRPr="666404AB">
              <w:rPr>
                <w:color w:val="888888"/>
                <w:sz w:val="20"/>
                <w:szCs w:val="20"/>
              </w:rPr>
              <w:t>Borrador</w:t>
            </w:r>
          </w:p>
        </w:tc>
      </w:tr>
      <w:tr w:rsidR="00D415B9" w14:paraId="5A2DB14A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8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Clasificación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9" w14:textId="5BF9F4A7" w:rsidR="00D415B9" w:rsidRDefault="0007618F">
            <w:r w:rsidRPr="4241927B">
              <w:rPr>
                <w:color w:val="888888"/>
                <w:sz w:val="20"/>
                <w:szCs w:val="20"/>
              </w:rPr>
              <w:t>Interno</w:t>
            </w:r>
          </w:p>
        </w:tc>
      </w:tr>
    </w:tbl>
    <w:p w14:paraId="5A2DB14B" w14:textId="77777777" w:rsidR="00D415B9" w:rsidRDefault="00D415B9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4E" w14:textId="77777777">
        <w:tc>
          <w:tcPr>
            <w:tcW w:w="9360" w:type="dxa"/>
            <w:tcBorders>
              <w:top w:val="single" w:sz="6" w:space="0" w:color="02809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DB14C" w14:textId="77777777" w:rsidR="00D415B9" w:rsidRDefault="003F3F2A">
            <w:r>
              <w:rPr>
                <w:b/>
                <w:bCs/>
                <w:color w:val="028090"/>
                <w:sz w:val="20"/>
                <w:szCs w:val="20"/>
              </w:rPr>
              <w:t>📋  Estándares de referencia</w:t>
            </w:r>
          </w:p>
          <w:p w14:paraId="5A2DB14D" w14:textId="77777777" w:rsidR="00D415B9" w:rsidRDefault="003F3F2A">
            <w:r>
              <w:rPr>
                <w:color w:val="333333"/>
                <w:sz w:val="20"/>
                <w:szCs w:val="20"/>
              </w:rPr>
              <w:t>Este documento sigue las guías del IEEE Std 830-1998 (SRS), BABOK v3 (IIBA), la plantilla de Vision &amp; Scope de Karl Wiegers (Microsoft Press, 2013) y el marco de Gottesdiener (2005). Los campos marcados con [texto en cursiva] son instrucciones para el equipo — deben reemplazarse con el contenido real del proyecto.</w:t>
            </w:r>
          </w:p>
        </w:tc>
      </w:tr>
    </w:tbl>
    <w:p w14:paraId="5A2DB14F" w14:textId="77777777" w:rsidR="00D415B9" w:rsidRDefault="00D415B9">
      <w:pPr>
        <w:spacing w:after="600"/>
      </w:pPr>
    </w:p>
    <w:p w14:paraId="5A2DB150" w14:textId="77777777" w:rsidR="00D415B9" w:rsidRDefault="003F3F2A">
      <w:r>
        <w:br w:type="page"/>
      </w:r>
    </w:p>
    <w:p w14:paraId="5A2DB151" w14:textId="77777777" w:rsidR="00D415B9" w:rsidRDefault="00D415B9">
      <w:pPr>
        <w:sectPr w:rsidR="00D415B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2DB152" w14:textId="77777777" w:rsidR="00D415B9" w:rsidRDefault="003F3F2A">
      <w:pPr>
        <w:pStyle w:val="Ttulo1"/>
        <w:spacing w:before="0"/>
      </w:pPr>
      <w:bookmarkStart w:id="0" w:name="_Toc227528286"/>
      <w:r>
        <w:lastRenderedPageBreak/>
        <w:t>Tabla de Contenidos</w:t>
      </w:r>
      <w:bookmarkEnd w:id="0"/>
    </w:p>
    <w:sdt>
      <w:sdtPr>
        <w:alias w:val="Tabla de Contenidos"/>
        <w:id w:val="770819621"/>
      </w:sdtPr>
      <w:sdtContent>
        <w:p w14:paraId="244A2BF7" w14:textId="7F8C74EF" w:rsidR="00B224DE" w:rsidRDefault="003F3F2A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27528286" w:history="1">
            <w:r w:rsidR="00B224DE" w:rsidRPr="00C56DE4">
              <w:rPr>
                <w:rStyle w:val="Hipervnculo"/>
                <w:noProof/>
              </w:rPr>
              <w:t>Tabla de Contenidos</w:t>
            </w:r>
            <w:r w:rsidR="00B224DE">
              <w:rPr>
                <w:noProof/>
              </w:rPr>
              <w:tab/>
            </w:r>
            <w:r w:rsidR="00B224DE">
              <w:rPr>
                <w:noProof/>
              </w:rPr>
              <w:fldChar w:fldCharType="begin"/>
            </w:r>
            <w:r w:rsidR="00B224DE">
              <w:rPr>
                <w:noProof/>
              </w:rPr>
              <w:instrText xml:space="preserve"> PAGEREF _Toc227528286 \h </w:instrText>
            </w:r>
            <w:r w:rsidR="00B224DE">
              <w:rPr>
                <w:noProof/>
              </w:rPr>
            </w:r>
            <w:r w:rsidR="00B224DE">
              <w:rPr>
                <w:noProof/>
              </w:rPr>
              <w:fldChar w:fldCharType="separate"/>
            </w:r>
            <w:r w:rsidR="00B224DE">
              <w:rPr>
                <w:noProof/>
              </w:rPr>
              <w:t>1</w:t>
            </w:r>
            <w:r w:rsidR="00B224DE">
              <w:rPr>
                <w:noProof/>
              </w:rPr>
              <w:fldChar w:fldCharType="end"/>
            </w:r>
          </w:hyperlink>
        </w:p>
        <w:p w14:paraId="4C856318" w14:textId="1D47E477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87" w:history="1">
            <w:r w:rsidRPr="00C56DE4">
              <w:rPr>
                <w:rStyle w:val="Hipervnculo"/>
                <w:noProof/>
              </w:rPr>
              <w:t>1. Control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376AAF" w14:textId="2CE45E85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88" w:history="1">
            <w:r w:rsidRPr="00C56DE4">
              <w:rPr>
                <w:rStyle w:val="Hipervnculo"/>
                <w:noProof/>
              </w:rPr>
              <w:t>2. Aprobaciones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482AE" w14:textId="4A6E5399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89" w:history="1">
            <w:r w:rsidRPr="00C56DE4">
              <w:rPr>
                <w:rStyle w:val="Hipervnculo"/>
                <w:noProof/>
              </w:rPr>
              <w:t>3.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63583" w14:textId="15C92B37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0" w:history="1">
            <w:r w:rsidRPr="00C56DE4">
              <w:rPr>
                <w:rStyle w:val="Hipervnculo"/>
                <w:noProof/>
              </w:rPr>
              <w:t>3.1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0FB670" w14:textId="415A13E0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1" w:history="1">
            <w:r w:rsidRPr="00C56DE4">
              <w:rPr>
                <w:rStyle w:val="Hipervnculo"/>
                <w:noProof/>
              </w:rPr>
              <w:t>3.2 Alcance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6A3FA" w14:textId="5BD5F6AD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2" w:history="1">
            <w:r w:rsidRPr="00C56DE4">
              <w:rPr>
                <w:rStyle w:val="Hipervnculo"/>
                <w:noProof/>
              </w:rPr>
              <w:t>3.3 Definiciones,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D9DFD" w14:textId="58370356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3" w:history="1">
            <w:r w:rsidRPr="00C56DE4">
              <w:rPr>
                <w:rStyle w:val="Hipervnculo"/>
                <w:noProof/>
              </w:rPr>
              <w:t>3.4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82C987" w14:textId="65DF78C5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4" w:history="1">
            <w:r w:rsidRPr="00C56DE4">
              <w:rPr>
                <w:rStyle w:val="Hipervnculo"/>
                <w:noProof/>
              </w:rPr>
              <w:t>4. Declaración del Problema (Problem Statement)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7A18FB" w14:textId="456B6E26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5" w:history="1">
            <w:r w:rsidRPr="00C56DE4">
              <w:rPr>
                <w:rStyle w:val="Hipervnculo"/>
                <w:noProof/>
              </w:rPr>
              <w:t>5. Enunciado de Visión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D4653" w14:textId="15C88078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6" w:history="1">
            <w:r w:rsidRPr="00C56DE4">
              <w:rPr>
                <w:rStyle w:val="Hipervnculo"/>
                <w:noProof/>
              </w:rPr>
              <w:t>6. Objetivos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FC2A2" w14:textId="25606899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7" w:history="1">
            <w:r w:rsidRPr="00C56DE4">
              <w:rPr>
                <w:rStyle w:val="Hipervnculo"/>
                <w:noProof/>
              </w:rPr>
              <w:t>7. Análisis de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A8AA9" w14:textId="63429DDD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8" w:history="1">
            <w:r w:rsidRPr="00C56DE4">
              <w:rPr>
                <w:rStyle w:val="Hipervnculo"/>
                <w:noProof/>
              </w:rPr>
              <w:t>7.1 Registro de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625A7" w14:textId="0F4C28F8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9" w:history="1">
            <w:r w:rsidRPr="00C56DE4">
              <w:rPr>
                <w:rStyle w:val="Hipervnculo"/>
                <w:noProof/>
              </w:rPr>
              <w:t>7.2 Perfil de usuarios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7F2A3F" w14:textId="7ACB3C65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0" w:history="1">
            <w:r w:rsidRPr="00C56DE4">
              <w:rPr>
                <w:rStyle w:val="Hipervnculo"/>
                <w:noProof/>
              </w:rPr>
              <w:t>8. Alcance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47DAC" w14:textId="568044E8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1" w:history="1">
            <w:r w:rsidRPr="00C56DE4">
              <w:rPr>
                <w:rStyle w:val="Hipervnculo"/>
                <w:noProof/>
              </w:rPr>
              <w:t>8.1 Declaración de alcance (Scope Statement)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5DE3B" w14:textId="69B7B30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2" w:history="1">
            <w:r w:rsidRPr="00C56DE4">
              <w:rPr>
                <w:rStyle w:val="Hipervnculo"/>
                <w:noProof/>
              </w:rPr>
              <w:t>8.2 Características principales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B5535" w14:textId="26174631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3" w:history="1">
            <w:r w:rsidRPr="00C56DE4">
              <w:rPr>
                <w:rStyle w:val="Hipervnculo"/>
                <w:noProof/>
              </w:rPr>
              <w:t>8.3 Diagrama de contexto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C081AF" w14:textId="3C37877E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4" w:history="1">
            <w:r w:rsidRPr="00C56DE4">
              <w:rPr>
                <w:rStyle w:val="Hipervnculo"/>
                <w:noProof/>
              </w:rPr>
              <w:t>9. Restricciones, Suposiciones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3BEF97" w14:textId="27EB46A7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5" w:history="1">
            <w:r w:rsidRPr="00C56DE4">
              <w:rPr>
                <w:rStyle w:val="Hipervnculo"/>
                <w:noProof/>
              </w:rPr>
              <w:t>9.1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34599" w14:textId="58CA629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6" w:history="1">
            <w:r w:rsidRPr="00C56DE4">
              <w:rPr>
                <w:rStyle w:val="Hipervnculo"/>
                <w:noProof/>
              </w:rPr>
              <w:t>9.2 Suposiciones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2054E" w14:textId="70AB927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7" w:history="1">
            <w:r w:rsidRPr="00C56DE4">
              <w:rPr>
                <w:rStyle w:val="Hipervnculo"/>
                <w:noProof/>
              </w:rPr>
              <w:t>9.3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424B98" w14:textId="0DA4136E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8" w:history="1">
            <w:r w:rsidRPr="00C56DE4">
              <w:rPr>
                <w:rStyle w:val="Hipervnculo"/>
                <w:noProof/>
              </w:rPr>
              <w:t>10. Estrategia de Mitigación de Riesgos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AB9EB" w14:textId="51E71D31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9" w:history="1">
            <w:r w:rsidRPr="00C56DE4">
              <w:rPr>
                <w:rStyle w:val="Hipervnculo"/>
                <w:noProof/>
              </w:rPr>
              <w:t>11. Criterios de Éxito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B52F3" w14:textId="0412C692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10" w:history="1">
            <w:r w:rsidRPr="00C56DE4">
              <w:rPr>
                <w:rStyle w:val="Hipervnculo"/>
                <w:noProof/>
              </w:rPr>
              <w:t>12.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A014E" w14:textId="62546AF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11" w:history="1">
            <w:r w:rsidRPr="00C56DE4">
              <w:rPr>
                <w:rStyle w:val="Hipervnculo"/>
                <w:noProof/>
              </w:rPr>
              <w:t>Anexo A — Lista de verificación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0DCAF" w14:textId="78A3E5C3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12" w:history="1">
            <w:r w:rsidRPr="00C56DE4">
              <w:rPr>
                <w:rStyle w:val="Hipervnculo"/>
                <w:noProof/>
              </w:rPr>
              <w:t>Anexo B — Instrucciones de uso de esta plantilla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2DB154" w14:textId="203F0D21" w:rsidR="00D415B9" w:rsidRDefault="003F3F2A">
          <w:r>
            <w:fldChar w:fldCharType="end"/>
          </w:r>
        </w:p>
      </w:sdtContent>
    </w:sdt>
    <w:p w14:paraId="5A2DB155" w14:textId="77777777" w:rsidR="00D415B9" w:rsidRDefault="003F3F2A">
      <w:r>
        <w:br w:type="page"/>
      </w:r>
    </w:p>
    <w:p w14:paraId="5A2DB156" w14:textId="77777777" w:rsidR="00D415B9" w:rsidRDefault="003F3F2A">
      <w:pPr>
        <w:pStyle w:val="Ttulo1"/>
      </w:pPr>
      <w:bookmarkStart w:id="1" w:name="_Toc227528287"/>
      <w:r>
        <w:lastRenderedPageBreak/>
        <w:t>1. Control de Cambios</w:t>
      </w:r>
      <w:bookmarkEnd w:id="1"/>
    </w:p>
    <w:p w14:paraId="5A2DB157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Registre cada revisión del documento. Los documentos de requisitos deben estar bajo control de versiones (BABOK v3, §10.42).</w:t>
      </w:r>
    </w:p>
    <w:p w14:paraId="5A2DB158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"/>
        <w:gridCol w:w="1678"/>
        <w:gridCol w:w="1953"/>
        <w:gridCol w:w="2963"/>
        <w:gridCol w:w="1732"/>
      </w:tblGrid>
      <w:tr w:rsidR="00D415B9" w14:paraId="5A2DB15E" w14:textId="77777777">
        <w:trPr>
          <w:tblHeader/>
        </w:trPr>
        <w:tc>
          <w:tcPr>
            <w:tcW w:w="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A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C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D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415B9" w14:paraId="5A2DB164" w14:textId="77777777" w:rsidTr="593D07F8">
        <w:tc>
          <w:tcPr>
            <w:tcW w:w="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5F" w14:textId="2596439F" w:rsidR="00D415B9" w:rsidRDefault="003F3F2A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0</w:t>
            </w:r>
            <w:r w:rsidR="1062057F" w:rsidRPr="1F10D0A4">
              <w:rPr>
                <w:color w:val="222222"/>
                <w:sz w:val="20"/>
                <w:szCs w:val="20"/>
              </w:rPr>
              <w:t>.1</w:t>
            </w:r>
          </w:p>
        </w:tc>
        <w:tc>
          <w:tcPr>
            <w:tcW w:w="1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0" w14:textId="19BEB34C" w:rsidR="00D415B9" w:rsidRDefault="41D87B8E">
            <w:pPr>
              <w:rPr>
                <w:color w:val="888888"/>
                <w:sz w:val="20"/>
                <w:szCs w:val="20"/>
              </w:rPr>
            </w:pPr>
            <w:r w:rsidRPr="562FC73F">
              <w:rPr>
                <w:color w:val="888888"/>
                <w:sz w:val="20"/>
                <w:szCs w:val="20"/>
              </w:rPr>
              <w:t>04-05</w:t>
            </w:r>
            <w:r w:rsidRPr="7913C7E9">
              <w:rPr>
                <w:color w:val="888888"/>
                <w:sz w:val="20"/>
                <w:szCs w:val="20"/>
              </w:rPr>
              <w:t>-2026</w:t>
            </w:r>
          </w:p>
        </w:tc>
        <w:tc>
          <w:tcPr>
            <w:tcW w:w="20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1" w14:textId="1E6076DB" w:rsidR="00D415B9" w:rsidRDefault="001711C0">
            <w:r>
              <w:rPr>
                <w:color w:val="888888"/>
                <w:sz w:val="20"/>
                <w:szCs w:val="20"/>
              </w:rPr>
              <w:t>Kodev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2" w14:textId="77777777" w:rsidR="00D415B9" w:rsidRDefault="003F3F2A">
            <w:r>
              <w:rPr>
                <w:color w:val="888888"/>
                <w:sz w:val="20"/>
                <w:szCs w:val="20"/>
              </w:rPr>
              <w:t>[Versión inicial del documento]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3" w14:textId="77777777" w:rsidR="00D415B9" w:rsidRDefault="003F3F2A">
            <w:r>
              <w:rPr>
                <w:color w:val="222222"/>
                <w:sz w:val="20"/>
                <w:szCs w:val="20"/>
              </w:rPr>
              <w:t>Borrador</w:t>
            </w:r>
          </w:p>
        </w:tc>
      </w:tr>
      <w:tr w:rsidR="00D415B9" w14:paraId="5A2DB16A" w14:textId="77777777">
        <w:tc>
          <w:tcPr>
            <w:tcW w:w="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5" w14:textId="77777777" w:rsidR="00D415B9" w:rsidRDefault="003F3F2A">
            <w:r>
              <w:rPr>
                <w:color w:val="222222"/>
                <w:sz w:val="20"/>
                <w:szCs w:val="20"/>
              </w:rPr>
              <w:t>1.1</w:t>
            </w:r>
          </w:p>
        </w:tc>
        <w:tc>
          <w:tcPr>
            <w:tcW w:w="1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6" w14:textId="77777777" w:rsidR="00D415B9" w:rsidRDefault="003F3F2A">
            <w:r>
              <w:rPr>
                <w:color w:val="888888"/>
                <w:sz w:val="20"/>
                <w:szCs w:val="20"/>
              </w:rPr>
              <w:t>[DD/MM/AAAA]</w:t>
            </w:r>
          </w:p>
        </w:tc>
        <w:tc>
          <w:tcPr>
            <w:tcW w:w="20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7" w14:textId="77777777" w:rsidR="00D415B9" w:rsidRDefault="003F3F2A">
            <w:r>
              <w:rPr>
                <w:color w:val="888888"/>
                <w:sz w:val="20"/>
                <w:szCs w:val="20"/>
              </w:rPr>
              <w:t>[Nombre]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8" w14:textId="77777777" w:rsidR="00D415B9" w:rsidRDefault="003F3F2A">
            <w:r>
              <w:rPr>
                <w:color w:val="888888"/>
                <w:sz w:val="20"/>
                <w:szCs w:val="20"/>
              </w:rPr>
              <w:t>[Descripción]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9" w14:textId="77777777" w:rsidR="00D415B9" w:rsidRDefault="003F3F2A">
            <w:r>
              <w:rPr>
                <w:color w:val="888888"/>
                <w:sz w:val="20"/>
                <w:szCs w:val="20"/>
              </w:rPr>
              <w:t>[Estado]</w:t>
            </w:r>
          </w:p>
        </w:tc>
      </w:tr>
      <w:tr w:rsidR="00D415B9" w14:paraId="5A2DB170" w14:textId="77777777" w:rsidTr="593D07F8">
        <w:tc>
          <w:tcPr>
            <w:tcW w:w="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B" w14:textId="77777777" w:rsidR="00D415B9" w:rsidRDefault="00D415B9"/>
        </w:tc>
        <w:tc>
          <w:tcPr>
            <w:tcW w:w="1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C" w14:textId="77777777" w:rsidR="00D415B9" w:rsidRDefault="00D415B9"/>
        </w:tc>
        <w:tc>
          <w:tcPr>
            <w:tcW w:w="20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D" w14:textId="77777777" w:rsidR="00D415B9" w:rsidRDefault="00D415B9"/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E" w14:textId="77777777" w:rsidR="00D415B9" w:rsidRDefault="00D415B9"/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F" w14:textId="77777777" w:rsidR="00D415B9" w:rsidRDefault="00D415B9"/>
        </w:tc>
      </w:tr>
    </w:tbl>
    <w:p w14:paraId="5A2DB171" w14:textId="77777777" w:rsidR="00D415B9" w:rsidRDefault="00D415B9">
      <w:pPr>
        <w:spacing w:after="120"/>
      </w:pPr>
    </w:p>
    <w:p w14:paraId="5A2DB172" w14:textId="77777777" w:rsidR="00D415B9" w:rsidRDefault="003F3F2A">
      <w:pPr>
        <w:pStyle w:val="Ttulo1"/>
      </w:pPr>
      <w:bookmarkStart w:id="2" w:name="_Toc227528288"/>
      <w:r>
        <w:t>2. Aprobaciones</w:t>
      </w:r>
      <w:bookmarkEnd w:id="2"/>
    </w:p>
    <w:p w14:paraId="5A2DB173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Identifique a todos los stakeholders que deben aprobar este documento antes de iniciar la elicitación detallada.</w:t>
      </w:r>
    </w:p>
    <w:p w14:paraId="5A2DB174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8"/>
        <w:gridCol w:w="1677"/>
        <w:gridCol w:w="1635"/>
        <w:gridCol w:w="1678"/>
        <w:gridCol w:w="972"/>
      </w:tblGrid>
      <w:tr w:rsidR="00D415B9" w14:paraId="5A2DB17A" w14:textId="77777777" w:rsidTr="218F4031">
        <w:trPr>
          <w:tblHeader/>
        </w:trPr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5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6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/ Cargo</w:t>
            </w: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7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Organización</w:t>
            </w: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</w:tr>
      <w:tr w:rsidR="00D415B9" w14:paraId="5A2DB180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B" w14:textId="6C9A930C" w:rsidR="00D415B9" w:rsidRDefault="001F4B1B">
            <w:r>
              <w:t>Médicos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C" w14:textId="584B627A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D" w14:textId="39B475BC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E" w14:textId="48FDD74C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F" w14:textId="77777777" w:rsidR="00D415B9" w:rsidRDefault="00D415B9"/>
        </w:tc>
      </w:tr>
      <w:tr w:rsidR="00D415B9" w14:paraId="5A2DB186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1" w14:textId="085C608C" w:rsidR="00D415B9" w:rsidRDefault="001F4B1B">
            <w:r>
              <w:t>Paramédicos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2" w14:textId="68EDFACF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3" w14:textId="12CF448D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4" w14:textId="397F45AA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5" w14:textId="77777777" w:rsidR="00D415B9" w:rsidRDefault="00D415B9"/>
        </w:tc>
      </w:tr>
      <w:tr w:rsidR="00D415B9" w14:paraId="5A2DB18C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7" w14:textId="422E6C5F" w:rsidR="009259A0" w:rsidRPr="00680BC1" w:rsidRDefault="001F4B1B">
            <w:r w:rsidRPr="00680BC1">
              <w:t>Enfermeros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8" w14:textId="491FD57C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9" w14:textId="7FE0FDB5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A" w14:textId="28438C4F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B" w14:textId="77777777" w:rsidR="00D415B9" w:rsidRDefault="00D415B9"/>
        </w:tc>
      </w:tr>
      <w:tr w:rsidR="008F5D54" w14:paraId="6419455C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38177" w14:textId="5773C4D4" w:rsidR="008F5D54" w:rsidRPr="00680BC1" w:rsidRDefault="00B664BD">
            <w:r w:rsidRPr="00680BC1">
              <w:t>Personal de Evaluación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A95CF" w14:textId="60D09F7A" w:rsidR="008F5D54" w:rsidRDefault="008F5D54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20F66" w14:textId="77777777" w:rsidR="008F5D54" w:rsidRDefault="008F5D54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596CB" w14:textId="77777777" w:rsidR="008F5D54" w:rsidRDefault="008F5D54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6C251" w14:textId="77777777" w:rsidR="008F5D54" w:rsidRDefault="008F5D54"/>
        </w:tc>
      </w:tr>
      <w:tr w:rsidR="00B664BD" w14:paraId="0FA4D8AA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6BE05" w14:textId="4D77B269" w:rsidR="00B664BD" w:rsidRPr="00680BC1" w:rsidRDefault="00B71B59">
            <w:r w:rsidRPr="00680BC1">
              <w:t>Profesionales de la Salud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4940C" w14:textId="77777777" w:rsidR="00B664BD" w:rsidRDefault="00B664BD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035C0" w14:textId="77777777" w:rsidR="00B664BD" w:rsidRDefault="00B664BD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AD2BA" w14:textId="77777777" w:rsidR="00B664BD" w:rsidRDefault="00B664BD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30A74" w14:textId="77777777" w:rsidR="00B664BD" w:rsidRDefault="00B664BD"/>
        </w:tc>
      </w:tr>
      <w:tr w:rsidR="00B71B59" w14:paraId="2ED66923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C29A9" w14:textId="39E3E337" w:rsidR="00B71B59" w:rsidRPr="00680BC1" w:rsidRDefault="00B71B59">
            <w:r w:rsidRPr="00680BC1">
              <w:t>Farmacias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701AC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8160E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2C025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239F7" w14:textId="77777777" w:rsidR="00B71B59" w:rsidRDefault="00B71B59"/>
        </w:tc>
      </w:tr>
      <w:tr w:rsidR="00B71B59" w14:paraId="03B68B2F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CA364" w14:textId="15B6F7E8" w:rsidR="00B71B59" w:rsidRPr="00680BC1" w:rsidRDefault="00B71B59">
            <w:r w:rsidRPr="00680BC1">
              <w:t>Laboratorios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4F2A4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D6A13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B3557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A2DA9" w14:textId="77777777" w:rsidR="00B71B59" w:rsidRDefault="00B71B59"/>
        </w:tc>
      </w:tr>
      <w:tr w:rsidR="00B71B59" w14:paraId="73A67594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449E1" w14:textId="1B56E308" w:rsidR="00B71B59" w:rsidRPr="00680BC1" w:rsidRDefault="00B71B59">
            <w:r w:rsidRPr="00680BC1">
              <w:t>Pacientes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31EAC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C6F8C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01724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48C47" w14:textId="77777777" w:rsidR="00B71B59" w:rsidRDefault="00B71B59"/>
        </w:tc>
      </w:tr>
      <w:tr w:rsidR="00B71B59" w14:paraId="4EFA47A4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B3C34" w14:textId="0BE3CE2B" w:rsidR="00B71B59" w:rsidRPr="00680BC1" w:rsidRDefault="00EB2133">
            <w:r w:rsidRPr="00680BC1">
              <w:t>Equipo QA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19E35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F5942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FF226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965FD" w14:textId="77777777" w:rsidR="00B71B59" w:rsidRDefault="00B71B59"/>
        </w:tc>
      </w:tr>
      <w:tr w:rsidR="00EB2133" w14:paraId="60E70698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5BD05" w14:textId="0D5B0771" w:rsidR="00EB2133" w:rsidRPr="00680BC1" w:rsidRDefault="00EB2133">
            <w:r w:rsidRPr="00680BC1">
              <w:t>Soporte de TI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11A3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6BE8A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88DD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59B63" w14:textId="77777777" w:rsidR="00EB2133" w:rsidRDefault="00EB2133"/>
        </w:tc>
      </w:tr>
      <w:tr w:rsidR="00EB2133" w14:paraId="21BBE42E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6808F" w14:textId="2860D41F" w:rsidR="00EB2133" w:rsidRPr="00680BC1" w:rsidRDefault="00EB2133">
            <w:r w:rsidRPr="00680BC1">
              <w:t>Clínicas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EAB16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67396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D206D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1D4C1" w14:textId="77777777" w:rsidR="00EB2133" w:rsidRDefault="00EB2133"/>
        </w:tc>
      </w:tr>
      <w:tr w:rsidR="00EB2133" w14:paraId="274D3490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F3BE5" w14:textId="5EE066CF" w:rsidR="00EB2133" w:rsidRPr="00680BC1" w:rsidRDefault="00EB2133">
            <w:r w:rsidRPr="00680BC1">
              <w:t>Centros de Salud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96BCD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96660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92E9E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E30A7" w14:textId="77777777" w:rsidR="00EB2133" w:rsidRDefault="00EB2133"/>
        </w:tc>
      </w:tr>
      <w:tr w:rsidR="00EB2133" w14:paraId="0B9F1C21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33036" w14:textId="6FE61E51" w:rsidR="00EB2133" w:rsidRPr="00680BC1" w:rsidRDefault="001E4316">
            <w:r w:rsidRPr="00680BC1">
              <w:t>Hospitales Públicos y Privados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D2C09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F136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786B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72A51" w14:textId="77777777" w:rsidR="00EB2133" w:rsidRDefault="00EB2133"/>
        </w:tc>
      </w:tr>
      <w:tr w:rsidR="001E4316" w14:paraId="02007CE8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7EDA8" w14:textId="41927078" w:rsidR="001E4316" w:rsidRPr="00680BC1" w:rsidRDefault="00F15342">
            <w:r w:rsidRPr="00680BC1">
              <w:t>Subcentros de Salud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54E67" w14:textId="77777777" w:rsidR="001E4316" w:rsidRDefault="001E4316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D8F60" w14:textId="77777777" w:rsidR="001E4316" w:rsidRDefault="001E4316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21412" w14:textId="77777777" w:rsidR="001E4316" w:rsidRDefault="001E4316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8A0DF" w14:textId="77777777" w:rsidR="001E4316" w:rsidRDefault="001E4316"/>
        </w:tc>
      </w:tr>
      <w:tr w:rsidR="00680BC1" w14:paraId="07FBD196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71512" w14:textId="241ACEB3" w:rsidR="00680BC1" w:rsidRPr="00680BC1" w:rsidRDefault="00680BC1">
            <w:r w:rsidRPr="00680BC1">
              <w:t>Consultorios Privados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00584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078B6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3BD33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E3AA0" w14:textId="77777777" w:rsidR="00680BC1" w:rsidRDefault="00680BC1"/>
        </w:tc>
      </w:tr>
      <w:tr w:rsidR="00680BC1" w14:paraId="502EFE89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88277" w14:textId="17C4B01A" w:rsidR="00680BC1" w:rsidRPr="00680BC1" w:rsidRDefault="00680BC1">
            <w:r w:rsidRPr="00680BC1">
              <w:t>Familiares de Pacientes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1FEA7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303F6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BF685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D136C" w14:textId="77777777" w:rsidR="00680BC1" w:rsidRDefault="00680BC1"/>
        </w:tc>
      </w:tr>
    </w:tbl>
    <w:p w14:paraId="5A2DB18D" w14:textId="77777777" w:rsidR="00D415B9" w:rsidRDefault="00D415B9">
      <w:pPr>
        <w:spacing w:after="120"/>
      </w:pPr>
    </w:p>
    <w:p w14:paraId="5A2DB18E" w14:textId="77777777" w:rsidR="00D415B9" w:rsidRDefault="003F3F2A">
      <w:pPr>
        <w:pStyle w:val="Ttulo1"/>
      </w:pPr>
      <w:bookmarkStart w:id="3" w:name="_Toc227528289"/>
      <w:r>
        <w:lastRenderedPageBreak/>
        <w:t>3. Introducción</w:t>
      </w:r>
      <w:bookmarkEnd w:id="3"/>
    </w:p>
    <w:p w14:paraId="5A2DB18F" w14:textId="77777777" w:rsidR="00D415B9" w:rsidRDefault="003F3F2A">
      <w:pPr>
        <w:pStyle w:val="Ttulo2"/>
      </w:pPr>
      <w:bookmarkStart w:id="4" w:name="_Toc227528290"/>
      <w:r>
        <w:t>3.1 Propósito del documento</w:t>
      </w:r>
      <w:bookmarkEnd w:id="4"/>
    </w:p>
    <w:p w14:paraId="5A2DB19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Explique en 2-3 párrafos el propósito de este documento y su audiencia prevista.</w:t>
      </w:r>
    </w:p>
    <w:p w14:paraId="0B513995" w14:textId="77777777" w:rsidR="00BA4ECF" w:rsidRDefault="00BA4ECF">
      <w:pPr>
        <w:spacing w:after="120"/>
        <w:rPr>
          <w:color w:val="888888"/>
          <w:sz w:val="20"/>
          <w:szCs w:val="20"/>
        </w:rPr>
      </w:pPr>
      <w:r w:rsidRPr="00BA4ECF">
        <w:rPr>
          <w:color w:val="888888"/>
          <w:sz w:val="20"/>
          <w:szCs w:val="20"/>
        </w:rPr>
        <w:t>El presente documento define la visión de negocio, el alcance y los objetivos del sistema MediCall (SAMR). Sirve como fundamento para el proceso de elicitación y análisis de requisitos, alineando a los médicos, pacientes y entes reguladores con la dirección estratégica del proyecto de atención domiciliaria.</w:t>
      </w:r>
    </w:p>
    <w:p w14:paraId="5A2DB192" w14:textId="77777777" w:rsidR="00D415B9" w:rsidRDefault="003F3F2A">
      <w:pPr>
        <w:pStyle w:val="Ttulo2"/>
      </w:pPr>
      <w:bookmarkStart w:id="5" w:name="_Toc227528291"/>
      <w:r>
        <w:t>3.2 Alcance del documento</w:t>
      </w:r>
      <w:bookmarkEnd w:id="5"/>
    </w:p>
    <w:p w14:paraId="5A2DB193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Indique qué sistemas, procesos o áreas organizacionales cubre este documento.</w:t>
      </w:r>
    </w:p>
    <w:p w14:paraId="5A2DB194" w14:textId="4F1CE208" w:rsidR="00D415B9" w:rsidRDefault="000933D5" w:rsidP="00027A0F">
      <w:pPr>
        <w:spacing w:after="120"/>
      </w:pPr>
      <w:r w:rsidRPr="000933D5">
        <w:rPr>
          <w:color w:val="888888"/>
          <w:sz w:val="20"/>
          <w:szCs w:val="20"/>
        </w:rPr>
        <w:t>Este documento cubre el diseño e implementación de la plataforma de monitoreo de señales vitales, detección de situaciones de riesgo y la respuesta coordinada ante emergencias médicas. Incluye la interacción entre pacientes, profesionales de la salud y entidades externas como laboratorios y farmacias.</w:t>
      </w:r>
    </w:p>
    <w:p w14:paraId="5A2DB195" w14:textId="684F4F0E" w:rsidR="00D415B9" w:rsidRDefault="003F3F2A">
      <w:pPr>
        <w:pStyle w:val="Ttulo2"/>
      </w:pPr>
      <w:bookmarkStart w:id="6" w:name="_Toc227528292"/>
      <w:r>
        <w:t>3.3 Definiciones, acrónimos y abreviaturas</w:t>
      </w:r>
      <w:bookmarkEnd w:id="6"/>
    </w:p>
    <w:p w14:paraId="5A2DB196" w14:textId="77777777" w:rsidR="00D415B9" w:rsidRDefault="003F3F2A">
      <w:pPr>
        <w:spacing w:before="40" w:after="100"/>
      </w:pPr>
      <w:r>
        <w:rPr>
          <w:rFonts w:ascii="Segoe UI Emoji" w:hAnsi="Segoe UI Emoji" w:cs="Segoe UI Emoji"/>
          <w:color w:val="4A5568"/>
          <w:sz w:val="20"/>
          <w:szCs w:val="20"/>
        </w:rPr>
        <w:t>📝</w:t>
      </w:r>
      <w:r>
        <w:rPr>
          <w:color w:val="4A5568"/>
          <w:sz w:val="20"/>
          <w:szCs w:val="20"/>
        </w:rPr>
        <w:t xml:space="preserve"> Incluya el glosario de términos de negocio relevantes. Un glosario compartido elimina malentendidos entre el equipo (Gottesdiener, 2005, §2.2).</w:t>
      </w:r>
    </w:p>
    <w:p w14:paraId="5A2DB197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415B9" w14:paraId="5A2DB19A" w14:textId="77777777">
        <w:trPr>
          <w:tblHeader/>
        </w:trPr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9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 / Acrónimo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9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D415B9" w14:paraId="5A2DB19D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B" w14:textId="77777777" w:rsidR="00D415B9" w:rsidRDefault="003F3F2A">
            <w:r>
              <w:rPr>
                <w:color w:val="222222"/>
                <w:sz w:val="20"/>
                <w:szCs w:val="20"/>
              </w:rPr>
              <w:t>BA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C" w14:textId="77777777" w:rsidR="00D415B9" w:rsidRDefault="003F3F2A">
            <w:r>
              <w:rPr>
                <w:color w:val="222222"/>
                <w:sz w:val="20"/>
                <w:szCs w:val="20"/>
              </w:rPr>
              <w:t>Business Analyst — Analista de Negocio</w:t>
            </w:r>
          </w:p>
        </w:tc>
      </w:tr>
      <w:tr w:rsidR="00D415B9" w14:paraId="5A2DB1A0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E" w14:textId="77777777" w:rsidR="00D415B9" w:rsidRDefault="003F3F2A">
            <w:r>
              <w:rPr>
                <w:color w:val="222222"/>
                <w:sz w:val="20"/>
                <w:szCs w:val="20"/>
              </w:rPr>
              <w:t>IR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F" w14:textId="77777777" w:rsidR="00D415B9" w:rsidRDefault="003F3F2A">
            <w:r>
              <w:rPr>
                <w:color w:val="222222"/>
                <w:sz w:val="20"/>
                <w:szCs w:val="20"/>
              </w:rPr>
              <w:t>Ingeniería de Requisitos</w:t>
            </w:r>
          </w:p>
        </w:tc>
      </w:tr>
      <w:tr w:rsidR="00D415B9" w14:paraId="5A2DB1A3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1" w14:textId="77777777" w:rsidR="00D415B9" w:rsidRDefault="003F3F2A">
            <w:r>
              <w:rPr>
                <w:color w:val="222222"/>
                <w:sz w:val="20"/>
                <w:szCs w:val="20"/>
              </w:rPr>
              <w:t>RF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2" w14:textId="77777777" w:rsidR="00D415B9" w:rsidRDefault="003F3F2A">
            <w:r>
              <w:rPr>
                <w:color w:val="222222"/>
                <w:sz w:val="20"/>
                <w:szCs w:val="20"/>
              </w:rPr>
              <w:t>Requisito Funcional</w:t>
            </w:r>
          </w:p>
        </w:tc>
      </w:tr>
      <w:tr w:rsidR="00D415B9" w14:paraId="5A2DB1A6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4" w14:textId="77777777" w:rsidR="00D415B9" w:rsidRDefault="003F3F2A">
            <w:r>
              <w:rPr>
                <w:color w:val="222222"/>
                <w:sz w:val="20"/>
                <w:szCs w:val="20"/>
              </w:rPr>
              <w:t>RNF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5" w14:textId="77777777" w:rsidR="00D415B9" w:rsidRDefault="003F3F2A">
            <w:r>
              <w:rPr>
                <w:color w:val="222222"/>
                <w:sz w:val="20"/>
                <w:szCs w:val="20"/>
              </w:rPr>
              <w:t>Requisito No Funcional</w:t>
            </w:r>
          </w:p>
        </w:tc>
      </w:tr>
      <w:tr w:rsidR="00F62BB0" w14:paraId="4C6E0564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43876C" w14:textId="038D1FB6" w:rsidR="00F62BB0" w:rsidRDefault="00F62BB0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MediCall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F1966" w14:textId="6E43EBF3" w:rsidR="00F62BB0" w:rsidRDefault="00F62BB0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Nombre comercial del Sistema de Atención Médica Remota</w:t>
            </w:r>
          </w:p>
        </w:tc>
      </w:tr>
      <w:tr w:rsidR="00D415B9" w14:paraId="5A2DB1A9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7" w14:textId="557D48E0" w:rsidR="00D415B9" w:rsidRDefault="00BB305E">
            <w:r>
              <w:rPr>
                <w:color w:val="888888"/>
                <w:sz w:val="20"/>
                <w:szCs w:val="20"/>
              </w:rPr>
              <w:t>SAMR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8" w14:textId="7F85F3E5" w:rsidR="00D415B9" w:rsidRDefault="00BB305E">
            <w:r>
              <w:rPr>
                <w:color w:val="888888"/>
                <w:sz w:val="20"/>
                <w:szCs w:val="20"/>
              </w:rPr>
              <w:t xml:space="preserve">Sistema de Atención Médica </w:t>
            </w:r>
            <w:r w:rsidR="007B49EF">
              <w:rPr>
                <w:color w:val="888888"/>
                <w:sz w:val="20"/>
                <w:szCs w:val="20"/>
              </w:rPr>
              <w:t>Remota</w:t>
            </w:r>
          </w:p>
        </w:tc>
      </w:tr>
      <w:tr w:rsidR="00D415B9" w14:paraId="5A2DB1AC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A" w14:textId="1DD01444" w:rsidR="00D415B9" w:rsidRDefault="00F5708E">
            <w:r>
              <w:rPr>
                <w:color w:val="888888"/>
                <w:sz w:val="20"/>
                <w:szCs w:val="20"/>
              </w:rPr>
              <w:t>TI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B" w14:textId="077BE980" w:rsidR="00D415B9" w:rsidRDefault="00F5708E">
            <w:r>
              <w:rPr>
                <w:color w:val="888888"/>
                <w:sz w:val="20"/>
                <w:szCs w:val="20"/>
              </w:rPr>
              <w:t>Tecnologías de la Información</w:t>
            </w:r>
          </w:p>
        </w:tc>
      </w:tr>
      <w:tr w:rsidR="00F62BB0" w14:paraId="74D52D81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A50E9" w14:textId="77777777" w:rsidR="00F62BB0" w:rsidRDefault="00F62BB0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EC054" w14:textId="77777777" w:rsidR="00F62BB0" w:rsidRDefault="00F62BB0">
            <w:pPr>
              <w:rPr>
                <w:color w:val="888888"/>
                <w:sz w:val="20"/>
                <w:szCs w:val="20"/>
              </w:rPr>
            </w:pPr>
          </w:p>
        </w:tc>
      </w:tr>
    </w:tbl>
    <w:p w14:paraId="5A2DB1AD" w14:textId="77777777" w:rsidR="00D415B9" w:rsidRDefault="00D415B9">
      <w:pPr>
        <w:spacing w:after="80"/>
      </w:pPr>
    </w:p>
    <w:p w14:paraId="5A2DB1AE" w14:textId="77777777" w:rsidR="00D415B9" w:rsidRDefault="003F3F2A">
      <w:pPr>
        <w:pStyle w:val="Ttulo2"/>
      </w:pPr>
      <w:bookmarkStart w:id="7" w:name="_Toc227528293"/>
      <w:r>
        <w:t>3.4 Referencias</w:t>
      </w:r>
      <w:bookmarkEnd w:id="7"/>
    </w:p>
    <w:p w14:paraId="5A2DB1AF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IEEE Std 830-1998. Recommended Practice for Software Requirements Specifications. </w:t>
      </w:r>
      <w:r>
        <w:rPr>
          <w:sz w:val="20"/>
          <w:szCs w:val="20"/>
        </w:rPr>
        <w:t>IEEE.</w:t>
      </w:r>
    </w:p>
    <w:p w14:paraId="5A2DB1B0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IIBA (2015). A Guide to the Business Analysis Body of Knowledge (BABOK Guide), v3. </w:t>
      </w:r>
      <w:r>
        <w:rPr>
          <w:sz w:val="20"/>
          <w:szCs w:val="20"/>
        </w:rPr>
        <w:t>IIBA.</w:t>
      </w:r>
    </w:p>
    <w:p w14:paraId="5A2DB1B1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Wiegers, K. &amp; Beatty, J. (2013). Software Requirements (3ª ed.). </w:t>
      </w:r>
      <w:r>
        <w:rPr>
          <w:sz w:val="20"/>
          <w:szCs w:val="20"/>
        </w:rPr>
        <w:t>Microsoft Press.</w:t>
      </w:r>
    </w:p>
    <w:p w14:paraId="5A2DB1B2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Gottesdiener, E. (2005). The Software Requirements Memory Jogger. </w:t>
      </w:r>
      <w:r>
        <w:rPr>
          <w:sz w:val="20"/>
          <w:szCs w:val="20"/>
        </w:rPr>
        <w:t>GOAL/QPC.</w:t>
      </w:r>
    </w:p>
    <w:p w14:paraId="5A2DB1B3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>
        <w:rPr>
          <w:sz w:val="20"/>
          <w:szCs w:val="20"/>
        </w:rPr>
        <w:t>[Agregar otras referencias relevantes al proyecto]</w:t>
      </w:r>
    </w:p>
    <w:p w14:paraId="5A2DB1B4" w14:textId="77777777" w:rsidR="00D415B9" w:rsidRDefault="00D415B9">
      <w:pPr>
        <w:spacing w:after="120"/>
      </w:pPr>
    </w:p>
    <w:p w14:paraId="5A2DB1B5" w14:textId="77777777" w:rsidR="00D415B9" w:rsidRDefault="003F3F2A">
      <w:pPr>
        <w:pStyle w:val="Ttulo1"/>
      </w:pPr>
      <w:bookmarkStart w:id="8" w:name="_Toc227528294"/>
      <w:r>
        <w:t>4. Declaración del Problema (Problem Statement)</w:t>
      </w:r>
      <w:bookmarkEnd w:id="8"/>
    </w:p>
    <w:p w14:paraId="5A2DB1B6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lastRenderedPageBreak/>
        <w:t>📝 Utilice la plantilla de Gottesdiener (2005, §2.1) para articular el problema de negocio que este sistema resolverá. Esto es clave antes de definir la solución.</w:t>
      </w:r>
    </w:p>
    <w:p w14:paraId="5A2DB1B7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B9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B8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El problema de:</w:t>
            </w:r>
          </w:p>
        </w:tc>
      </w:tr>
      <w:tr w:rsidR="00D415B9" w14:paraId="5A2DB1BB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BA" w14:textId="332F57CC" w:rsidR="00D415B9" w:rsidRDefault="478CFE90">
            <w:pPr>
              <w:rPr>
                <w:sz w:val="20"/>
                <w:szCs w:val="20"/>
              </w:rPr>
            </w:pPr>
            <w:r w:rsidRPr="13E0C44A">
              <w:rPr>
                <w:sz w:val="20"/>
                <w:szCs w:val="20"/>
              </w:rPr>
              <w:t>No existe</w:t>
            </w:r>
            <w:r w:rsidR="0B557DB1" w:rsidRPr="0417A1E5">
              <w:rPr>
                <w:sz w:val="20"/>
                <w:szCs w:val="20"/>
              </w:rPr>
              <w:t xml:space="preserve"> </w:t>
            </w:r>
            <w:r w:rsidR="0B557DB1" w:rsidRPr="0F06DE6F">
              <w:rPr>
                <w:sz w:val="20"/>
                <w:szCs w:val="20"/>
              </w:rPr>
              <w:t xml:space="preserve">atención </w:t>
            </w:r>
            <w:r w:rsidR="0B557DB1" w:rsidRPr="0B30C4D2">
              <w:rPr>
                <w:sz w:val="20"/>
                <w:szCs w:val="20"/>
              </w:rPr>
              <w:t>inmediata</w:t>
            </w:r>
            <w:r w:rsidR="0B557DB1" w:rsidRPr="46395324">
              <w:rPr>
                <w:sz w:val="20"/>
                <w:szCs w:val="20"/>
              </w:rPr>
              <w:t xml:space="preserve"> </w:t>
            </w:r>
            <w:r w:rsidR="0B557DB1" w:rsidRPr="5FD21552">
              <w:rPr>
                <w:sz w:val="20"/>
                <w:szCs w:val="20"/>
              </w:rPr>
              <w:t xml:space="preserve">y seguimiento </w:t>
            </w:r>
            <w:r w:rsidR="0B557DB1" w:rsidRPr="06CF50D7">
              <w:rPr>
                <w:sz w:val="20"/>
                <w:szCs w:val="20"/>
              </w:rPr>
              <w:t>continuo</w:t>
            </w:r>
            <w:r w:rsidR="0B557DB1" w:rsidRPr="4E9657D1">
              <w:rPr>
                <w:sz w:val="20"/>
                <w:szCs w:val="20"/>
              </w:rPr>
              <w:t xml:space="preserve"> de </w:t>
            </w:r>
            <w:r w:rsidR="0B557DB1" w:rsidRPr="752BA93E">
              <w:rPr>
                <w:sz w:val="20"/>
                <w:szCs w:val="20"/>
              </w:rPr>
              <w:t>pacientes</w:t>
            </w:r>
            <w:r w:rsidR="5631BFE7" w:rsidRPr="3A42AD0A">
              <w:rPr>
                <w:sz w:val="20"/>
                <w:szCs w:val="20"/>
              </w:rPr>
              <w:t>,</w:t>
            </w:r>
            <w:r w:rsidR="5631BFE7" w:rsidRPr="7A6072BF">
              <w:rPr>
                <w:sz w:val="20"/>
                <w:szCs w:val="20"/>
              </w:rPr>
              <w:t xml:space="preserve"> </w:t>
            </w:r>
            <w:r w:rsidR="66C74086" w:rsidRPr="6FDE78B9">
              <w:rPr>
                <w:sz w:val="20"/>
                <w:szCs w:val="20"/>
              </w:rPr>
              <w:t xml:space="preserve">falta de nuevos </w:t>
            </w:r>
            <w:r w:rsidR="66C74086" w:rsidRPr="1A77023E">
              <w:rPr>
                <w:sz w:val="20"/>
                <w:szCs w:val="20"/>
              </w:rPr>
              <w:t xml:space="preserve">servicios </w:t>
            </w:r>
            <w:r w:rsidR="66C74086" w:rsidRPr="2522245F">
              <w:rPr>
                <w:sz w:val="20"/>
                <w:szCs w:val="20"/>
              </w:rPr>
              <w:t xml:space="preserve">para </w:t>
            </w:r>
            <w:r w:rsidR="4AFDF049" w:rsidRPr="45926EC3">
              <w:rPr>
                <w:sz w:val="20"/>
                <w:szCs w:val="20"/>
              </w:rPr>
              <w:t>atención</w:t>
            </w:r>
            <w:r w:rsidR="66C74086" w:rsidRPr="45926EC3">
              <w:rPr>
                <w:sz w:val="20"/>
                <w:szCs w:val="20"/>
              </w:rPr>
              <w:t xml:space="preserve"> </w:t>
            </w:r>
            <w:r w:rsidR="66C74086" w:rsidRPr="494C364A">
              <w:rPr>
                <w:sz w:val="20"/>
                <w:szCs w:val="20"/>
              </w:rPr>
              <w:t>especializada</w:t>
            </w:r>
            <w:r w:rsidR="3B60B80A" w:rsidRPr="06CAA280">
              <w:rPr>
                <w:sz w:val="20"/>
                <w:szCs w:val="20"/>
              </w:rPr>
              <w:t>.</w:t>
            </w:r>
          </w:p>
        </w:tc>
      </w:tr>
      <w:tr w:rsidR="00D415B9" w14:paraId="5A2DB1BD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BC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Afecta a:</w:t>
            </w:r>
          </w:p>
        </w:tc>
      </w:tr>
      <w:tr w:rsidR="00D415B9" w14:paraId="5A2DB1BF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FC98E" w14:textId="2CE18601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Farmacias</w:t>
            </w:r>
          </w:p>
          <w:p w14:paraId="268171A3" w14:textId="4AD748F9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Laboratorios</w:t>
            </w:r>
          </w:p>
          <w:p w14:paraId="2FD97767" w14:textId="5A63B7C7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Pacientes</w:t>
            </w:r>
          </w:p>
          <w:p w14:paraId="6DE215AB" w14:textId="498886EA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Clínicas</w:t>
            </w:r>
          </w:p>
          <w:p w14:paraId="7BB4CEC6" w14:textId="270FCEBB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Centros de salud</w:t>
            </w:r>
          </w:p>
          <w:p w14:paraId="27158F8F" w14:textId="1B45196D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Hospitales públicos y privados</w:t>
            </w:r>
          </w:p>
          <w:p w14:paraId="12BB6CBC" w14:textId="4E4D062A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Subcentros de salud</w:t>
            </w:r>
          </w:p>
          <w:p w14:paraId="03BD1B11" w14:textId="18682EE8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Consultorios privados</w:t>
            </w:r>
          </w:p>
          <w:p w14:paraId="5A2DB1BE" w14:textId="1AEFED8C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Familiares de pacientes</w:t>
            </w:r>
            <w:r w:rsidR="009C0202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  <w:tr w:rsidR="00D415B9" w14:paraId="5A2DB1C1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C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El impacto de este problema es:</w:t>
            </w:r>
          </w:p>
        </w:tc>
      </w:tr>
      <w:tr w:rsidR="00D415B9" w14:paraId="5A2DB1C3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7FC5D" w14:textId="36BF40BB" w:rsidR="00D415B9" w:rsidRPr="00651386" w:rsidRDefault="57E811FC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 xml:space="preserve">Los centros no están preparados para </w:t>
            </w:r>
            <w:r w:rsidR="410227AC" w:rsidRPr="00651386">
              <w:rPr>
                <w:color w:val="888888"/>
                <w:sz w:val="20"/>
                <w:szCs w:val="20"/>
              </w:rPr>
              <w:t xml:space="preserve">asistencia priorizada </w:t>
            </w:r>
            <w:r w:rsidR="7C38DA52" w:rsidRPr="00651386">
              <w:rPr>
                <w:color w:val="888888"/>
                <w:sz w:val="20"/>
                <w:szCs w:val="20"/>
              </w:rPr>
              <w:t xml:space="preserve">e inmediata </w:t>
            </w:r>
            <w:r w:rsidR="410227AC" w:rsidRPr="00651386">
              <w:rPr>
                <w:color w:val="888888"/>
                <w:sz w:val="20"/>
                <w:szCs w:val="20"/>
              </w:rPr>
              <w:t>cuando ocurran urgencias</w:t>
            </w:r>
            <w:r w:rsidR="0FEB3F4E" w:rsidRPr="00651386">
              <w:rPr>
                <w:color w:val="888888"/>
                <w:sz w:val="20"/>
                <w:szCs w:val="20"/>
              </w:rPr>
              <w:t xml:space="preserve"> provocando riesgos a la </w:t>
            </w:r>
            <w:r w:rsidR="6248B070" w:rsidRPr="00651386">
              <w:rPr>
                <w:color w:val="888888"/>
                <w:sz w:val="20"/>
                <w:szCs w:val="20"/>
              </w:rPr>
              <w:t>integridad</w:t>
            </w:r>
            <w:r w:rsidR="0FEB3F4E" w:rsidRPr="00651386">
              <w:rPr>
                <w:color w:val="888888"/>
                <w:sz w:val="20"/>
                <w:szCs w:val="20"/>
              </w:rPr>
              <w:t xml:space="preserve"> del paciente</w:t>
            </w:r>
            <w:r w:rsidR="5A59A6FD" w:rsidRPr="00651386">
              <w:rPr>
                <w:color w:val="888888"/>
                <w:sz w:val="20"/>
                <w:szCs w:val="20"/>
              </w:rPr>
              <w:t>.</w:t>
            </w:r>
          </w:p>
          <w:p w14:paraId="424F568E" w14:textId="45ADBA23" w:rsidR="15A8234C" w:rsidRDefault="15A8234C" w:rsidP="494C364A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494C364A">
              <w:rPr>
                <w:color w:val="888888"/>
                <w:sz w:val="20"/>
                <w:szCs w:val="20"/>
              </w:rPr>
              <w:t>Falta de servicios ambulatorios para pacientes en riesgo</w:t>
            </w:r>
          </w:p>
          <w:p w14:paraId="29EE4AB2" w14:textId="35795930" w:rsidR="00D415B9" w:rsidRPr="00651386" w:rsidRDefault="5A59A6FD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>Falta de eficiencia en atención general al paciente, provocando aglomeraciones</w:t>
            </w:r>
          </w:p>
          <w:p w14:paraId="2860D56C" w14:textId="1B6BCFC3" w:rsidR="00D415B9" w:rsidRPr="00651386" w:rsidRDefault="52844555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494C364A">
              <w:rPr>
                <w:color w:val="888888"/>
                <w:sz w:val="20"/>
                <w:szCs w:val="20"/>
              </w:rPr>
              <w:t>F</w:t>
            </w:r>
            <w:r w:rsidR="5A59A6FD" w:rsidRPr="494C364A">
              <w:rPr>
                <w:color w:val="888888"/>
                <w:sz w:val="20"/>
                <w:szCs w:val="20"/>
              </w:rPr>
              <w:t>alta</w:t>
            </w:r>
            <w:r w:rsidR="5A59A6FD" w:rsidRPr="00651386">
              <w:rPr>
                <w:color w:val="888888"/>
                <w:sz w:val="20"/>
                <w:szCs w:val="20"/>
              </w:rPr>
              <w:t xml:space="preserve"> de personal médico</w:t>
            </w:r>
          </w:p>
          <w:p w14:paraId="5B117A8C" w14:textId="2A490CCA" w:rsidR="00D415B9" w:rsidRPr="00651386" w:rsidRDefault="66C9B1B2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494C364A">
              <w:rPr>
                <w:color w:val="888888"/>
                <w:sz w:val="20"/>
                <w:szCs w:val="20"/>
              </w:rPr>
              <w:t>T</w:t>
            </w:r>
            <w:r w:rsidR="5A59A6FD" w:rsidRPr="494C364A">
              <w:rPr>
                <w:color w:val="888888"/>
                <w:sz w:val="20"/>
                <w:szCs w:val="20"/>
              </w:rPr>
              <w:t>iempo</w:t>
            </w:r>
            <w:r w:rsidR="487B4244" w:rsidRPr="494C364A">
              <w:rPr>
                <w:color w:val="888888"/>
                <w:sz w:val="20"/>
                <w:szCs w:val="20"/>
              </w:rPr>
              <w:t>s</w:t>
            </w:r>
            <w:r w:rsidR="5A59A6FD" w:rsidRPr="00651386">
              <w:rPr>
                <w:color w:val="888888"/>
                <w:sz w:val="20"/>
                <w:szCs w:val="20"/>
              </w:rPr>
              <w:t xml:space="preserve"> de espera </w:t>
            </w:r>
            <w:r w:rsidR="012BD083" w:rsidRPr="00651386">
              <w:rPr>
                <w:color w:val="888888"/>
                <w:sz w:val="20"/>
                <w:szCs w:val="20"/>
              </w:rPr>
              <w:t xml:space="preserve">muy largos y </w:t>
            </w:r>
            <w:r w:rsidR="37505060" w:rsidRPr="00651386">
              <w:rPr>
                <w:color w:val="888888"/>
                <w:sz w:val="20"/>
                <w:szCs w:val="20"/>
              </w:rPr>
              <w:t>asignación</w:t>
            </w:r>
            <w:r w:rsidR="60478F65" w:rsidRPr="00651386">
              <w:rPr>
                <w:color w:val="888888"/>
                <w:sz w:val="20"/>
                <w:szCs w:val="20"/>
              </w:rPr>
              <w:t xml:space="preserve"> de turnos tardíos</w:t>
            </w:r>
            <w:r w:rsidR="777DE381" w:rsidRPr="00651386">
              <w:rPr>
                <w:color w:val="888888"/>
                <w:sz w:val="20"/>
                <w:szCs w:val="20"/>
              </w:rPr>
              <w:t>.</w:t>
            </w:r>
          </w:p>
          <w:p w14:paraId="5A2DB1C2" w14:textId="0F286454" w:rsidR="00D415B9" w:rsidRPr="00651386" w:rsidRDefault="7EE01463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251D44E1">
              <w:rPr>
                <w:color w:val="888888"/>
                <w:sz w:val="20"/>
                <w:szCs w:val="20"/>
              </w:rPr>
              <w:t xml:space="preserve">No existe monitoreo de </w:t>
            </w:r>
            <w:r w:rsidRPr="5921558D">
              <w:rPr>
                <w:color w:val="888888"/>
                <w:sz w:val="20"/>
                <w:szCs w:val="20"/>
              </w:rPr>
              <w:t>pacientes</w:t>
            </w:r>
          </w:p>
        </w:tc>
      </w:tr>
      <w:tr w:rsidR="00D415B9" w14:paraId="5A2DB1C5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C4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Una solución exitosa permitiría:</w:t>
            </w:r>
          </w:p>
        </w:tc>
      </w:tr>
      <w:tr w:rsidR="00D415B9" w14:paraId="5A2DB1C7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08782" w14:textId="53F25B17" w:rsidR="00D415B9" w:rsidRPr="00651386" w:rsidRDefault="4C1E11CB" w:rsidP="00651386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>El paciente pueda recibir asistencia priorizada sin necesidad de acerc</w:t>
            </w:r>
            <w:r w:rsidR="2552A1BA" w:rsidRPr="00651386">
              <w:rPr>
                <w:color w:val="888888"/>
                <w:sz w:val="20"/>
                <w:szCs w:val="20"/>
              </w:rPr>
              <w:t xml:space="preserve">arse a un </w:t>
            </w:r>
            <w:r w:rsidR="2552A1BA" w:rsidRPr="675191DD">
              <w:rPr>
                <w:color w:val="888888"/>
                <w:sz w:val="20"/>
                <w:szCs w:val="20"/>
              </w:rPr>
              <w:t>centr</w:t>
            </w:r>
            <w:r w:rsidR="1E1CB508" w:rsidRPr="675191DD">
              <w:rPr>
                <w:color w:val="888888"/>
                <w:sz w:val="20"/>
                <w:szCs w:val="20"/>
              </w:rPr>
              <w:t xml:space="preserve">o, </w:t>
            </w:r>
            <w:r w:rsidR="2552A1BA" w:rsidRPr="00651386">
              <w:rPr>
                <w:color w:val="888888"/>
                <w:sz w:val="20"/>
                <w:szCs w:val="20"/>
              </w:rPr>
              <w:t>de manera remota desde un punto de acceso a internet.</w:t>
            </w:r>
          </w:p>
          <w:p w14:paraId="2DB00A68" w14:textId="73D50FD2" w:rsidR="2FF8216E" w:rsidRPr="00651386" w:rsidRDefault="2FF8216E" w:rsidP="00651386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 xml:space="preserve">El paciente en caso de emergencia pueda recibir </w:t>
            </w:r>
            <w:r w:rsidR="7AAB3624" w:rsidRPr="00651386">
              <w:rPr>
                <w:color w:val="888888"/>
                <w:sz w:val="20"/>
                <w:szCs w:val="20"/>
              </w:rPr>
              <w:t>servicio ambulatorio.</w:t>
            </w:r>
          </w:p>
          <w:p w14:paraId="32044934" w14:textId="388549FD" w:rsidR="7AAB3624" w:rsidRPr="00651386" w:rsidRDefault="7AAB3624" w:rsidP="00651386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517D9362">
              <w:rPr>
                <w:color w:val="888888"/>
                <w:sz w:val="20"/>
                <w:szCs w:val="20"/>
              </w:rPr>
              <w:t xml:space="preserve">Centros de atención </w:t>
            </w:r>
            <w:r w:rsidR="0CA2B18E" w:rsidRPr="517D9362">
              <w:rPr>
                <w:color w:val="888888"/>
                <w:sz w:val="20"/>
                <w:szCs w:val="20"/>
              </w:rPr>
              <w:t>más eficientes</w:t>
            </w:r>
            <w:r w:rsidRPr="517D9362">
              <w:rPr>
                <w:color w:val="888888"/>
                <w:sz w:val="20"/>
                <w:szCs w:val="20"/>
              </w:rPr>
              <w:t xml:space="preserve"> </w:t>
            </w:r>
            <w:r w:rsidR="7DAFF297" w:rsidRPr="517D9362">
              <w:rPr>
                <w:color w:val="888888"/>
                <w:sz w:val="20"/>
                <w:szCs w:val="20"/>
              </w:rPr>
              <w:t xml:space="preserve">y centralizados a casos que necesitan </w:t>
            </w:r>
            <w:r w:rsidR="7DAFF297" w:rsidRPr="12526B6C">
              <w:rPr>
                <w:color w:val="888888"/>
                <w:sz w:val="20"/>
                <w:szCs w:val="20"/>
              </w:rPr>
              <w:t>atención</w:t>
            </w:r>
            <w:r w:rsidR="7DAFF297" w:rsidRPr="517D9362">
              <w:rPr>
                <w:color w:val="888888"/>
                <w:sz w:val="20"/>
                <w:szCs w:val="20"/>
              </w:rPr>
              <w:t xml:space="preserve"> presencial</w:t>
            </w:r>
            <w:r w:rsidR="7DAFF297" w:rsidRPr="12526B6C">
              <w:rPr>
                <w:color w:val="888888"/>
                <w:sz w:val="20"/>
                <w:szCs w:val="20"/>
              </w:rPr>
              <w:t>.</w:t>
            </w:r>
          </w:p>
          <w:p w14:paraId="6018249C" w14:textId="3523C6BB" w:rsidR="12526B6C" w:rsidRDefault="7DAFF297" w:rsidP="12526B6C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75687E19">
              <w:rPr>
                <w:color w:val="888888"/>
                <w:sz w:val="20"/>
                <w:szCs w:val="20"/>
              </w:rPr>
              <w:t>Disponibilidad médica para cualquier caso, remota o presencial</w:t>
            </w:r>
            <w:r w:rsidR="21E83733" w:rsidRPr="33517BF1">
              <w:rPr>
                <w:color w:val="888888"/>
                <w:sz w:val="20"/>
                <w:szCs w:val="20"/>
              </w:rPr>
              <w:t>.</w:t>
            </w:r>
          </w:p>
          <w:p w14:paraId="51FCB8D7" w14:textId="5FBEFB30" w:rsidR="2D33D072" w:rsidRDefault="21E83733" w:rsidP="2D33D072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6724C12A">
              <w:rPr>
                <w:color w:val="888888"/>
                <w:sz w:val="20"/>
                <w:szCs w:val="20"/>
              </w:rPr>
              <w:t>Atención o evaluación inicial inmediata por parte de un especialista.</w:t>
            </w:r>
          </w:p>
          <w:p w14:paraId="1C9E1398" w14:textId="322CD699" w:rsidR="5921558D" w:rsidRDefault="1D0AEA4E" w:rsidP="5921558D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37136B59">
              <w:rPr>
                <w:color w:val="888888"/>
                <w:sz w:val="20"/>
                <w:szCs w:val="20"/>
              </w:rPr>
              <w:t>Aplicación</w:t>
            </w:r>
            <w:r w:rsidRPr="7AA058D3">
              <w:rPr>
                <w:color w:val="888888"/>
                <w:sz w:val="20"/>
                <w:szCs w:val="20"/>
              </w:rPr>
              <w:t xml:space="preserve"> de </w:t>
            </w:r>
            <w:r w:rsidRPr="1103CFC6">
              <w:rPr>
                <w:color w:val="888888"/>
                <w:sz w:val="20"/>
                <w:szCs w:val="20"/>
              </w:rPr>
              <w:t xml:space="preserve">servicios en la </w:t>
            </w:r>
            <w:r w:rsidRPr="37136B59">
              <w:rPr>
                <w:color w:val="888888"/>
                <w:sz w:val="20"/>
                <w:szCs w:val="20"/>
              </w:rPr>
              <w:t>nube</w:t>
            </w:r>
            <w:r w:rsidRPr="47A866E7">
              <w:rPr>
                <w:color w:val="888888"/>
                <w:sz w:val="20"/>
                <w:szCs w:val="20"/>
              </w:rPr>
              <w:t xml:space="preserve"> para el monitoreo continuo</w:t>
            </w:r>
          </w:p>
          <w:p w14:paraId="49A9C35F" w14:textId="03CBAAE2" w:rsidR="2D33D072" w:rsidRDefault="2D33D072" w:rsidP="441B3FA3">
            <w:pPr>
              <w:pStyle w:val="Prrafodelista"/>
              <w:rPr>
                <w:color w:val="888888"/>
                <w:sz w:val="20"/>
                <w:szCs w:val="20"/>
              </w:rPr>
            </w:pPr>
          </w:p>
          <w:p w14:paraId="6D1964D3" w14:textId="47F1FF25" w:rsidR="132FC4C6" w:rsidRDefault="132FC4C6" w:rsidP="132FC4C6">
            <w:pPr>
              <w:rPr>
                <w:color w:val="888888"/>
                <w:sz w:val="20"/>
                <w:szCs w:val="20"/>
              </w:rPr>
            </w:pPr>
          </w:p>
          <w:p w14:paraId="5A2DB1C6" w14:textId="6725D8F1" w:rsidR="003C1B73" w:rsidRDefault="003C1B73">
            <w:pPr>
              <w:rPr>
                <w:color w:val="888888"/>
                <w:sz w:val="20"/>
                <w:szCs w:val="20"/>
              </w:rPr>
            </w:pPr>
          </w:p>
        </w:tc>
      </w:tr>
    </w:tbl>
    <w:p w14:paraId="5A2DB1C8" w14:textId="77777777" w:rsidR="00D415B9" w:rsidRDefault="00D415B9">
      <w:pPr>
        <w:spacing w:after="120"/>
      </w:pPr>
    </w:p>
    <w:p w14:paraId="5A2DB1C9" w14:textId="77777777" w:rsidR="00D415B9" w:rsidRDefault="003F3F2A">
      <w:pPr>
        <w:pStyle w:val="Ttulo1"/>
      </w:pPr>
      <w:bookmarkStart w:id="9" w:name="_Toc227528295"/>
      <w:r>
        <w:t>5. Enunciado de Visión del Producto</w:t>
      </w:r>
      <w:bookmarkEnd w:id="9"/>
    </w:p>
    <w:p w14:paraId="5A2DB1CA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Complete la plantilla del enunciado de visión de Moore / Wiegers (2013, Cap. 5). Este enunciado debe poder explicarse en un ascensor (≤ 60 segundos).</w:t>
      </w:r>
    </w:p>
    <w:p w14:paraId="5A2DB1CB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CE" w14:textId="77777777">
        <w:tc>
          <w:tcPr>
            <w:tcW w:w="9360" w:type="dxa"/>
            <w:tcBorders>
              <w:top w:val="single" w:sz="6" w:space="0" w:color="C98A1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DB1CC" w14:textId="2036E6EB" w:rsidR="00D415B9" w:rsidRDefault="005920AD">
            <w:r>
              <w:rPr>
                <w:rFonts w:ascii="Segoe UI Emoji" w:hAnsi="Segoe UI Emoji" w:cs="Segoe UI Emoji"/>
                <w:b/>
                <w:bCs/>
                <w:color w:val="C98A10"/>
                <w:sz w:val="20"/>
                <w:szCs w:val="20"/>
              </w:rPr>
              <w:lastRenderedPageBreak/>
              <w:t>📌</w:t>
            </w:r>
            <w:r>
              <w:rPr>
                <w:b/>
                <w:bCs/>
                <w:color w:val="C98A10"/>
                <w:sz w:val="20"/>
                <w:szCs w:val="20"/>
              </w:rPr>
              <w:t xml:space="preserve"> Plantilla</w:t>
            </w:r>
            <w:r w:rsidR="003F3F2A">
              <w:rPr>
                <w:b/>
                <w:bCs/>
                <w:color w:val="C98A10"/>
                <w:sz w:val="20"/>
                <w:szCs w:val="20"/>
              </w:rPr>
              <w:t xml:space="preserve"> de Enunciado de Visión</w:t>
            </w:r>
          </w:p>
          <w:p w14:paraId="5A2DB1CD" w14:textId="77777777" w:rsidR="00D415B9" w:rsidRDefault="003F3F2A">
            <w:r>
              <w:rPr>
                <w:color w:val="333333"/>
                <w:sz w:val="20"/>
                <w:szCs w:val="20"/>
              </w:rPr>
              <w:t>"Para [clientes objetivo] que [necesidad u oportunidad], el [nombre del producto] es un [categoría del producto] que [beneficio clave / razón de compra]. A diferencia de [alternativa competidora / sistema actual], nuestro producto [diferenciación principal]." — Moore (1999) en Wiegers (2013)</w:t>
            </w:r>
          </w:p>
        </w:tc>
      </w:tr>
    </w:tbl>
    <w:p w14:paraId="5A2DB1CF" w14:textId="77777777" w:rsidR="00D415B9" w:rsidRDefault="00D415B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D415B9" w14:paraId="5A2DB1D2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Clientes objetivo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1" w14:textId="37834F59" w:rsidR="00D415B9" w:rsidRDefault="00CC15A6">
            <w:r>
              <w:rPr>
                <w:color w:val="888888"/>
                <w:sz w:val="20"/>
                <w:szCs w:val="20"/>
              </w:rPr>
              <w:t>Hospital</w:t>
            </w:r>
            <w:r w:rsidR="0014052B">
              <w:rPr>
                <w:color w:val="888888"/>
                <w:sz w:val="20"/>
                <w:szCs w:val="20"/>
              </w:rPr>
              <w:t xml:space="preserve">es públicos y privados, </w:t>
            </w:r>
            <w:r w:rsidR="0022598A">
              <w:rPr>
                <w:color w:val="888888"/>
                <w:sz w:val="20"/>
                <w:szCs w:val="20"/>
              </w:rPr>
              <w:t xml:space="preserve">clínicas, </w:t>
            </w:r>
            <w:r w:rsidR="002D7C32">
              <w:rPr>
                <w:color w:val="888888"/>
                <w:sz w:val="20"/>
                <w:szCs w:val="20"/>
              </w:rPr>
              <w:t xml:space="preserve">subcentros de salud, </w:t>
            </w:r>
            <w:r w:rsidR="00055D14">
              <w:rPr>
                <w:color w:val="888888"/>
                <w:sz w:val="20"/>
                <w:szCs w:val="20"/>
              </w:rPr>
              <w:t>consultorios privados</w:t>
            </w:r>
          </w:p>
        </w:tc>
      </w:tr>
      <w:tr w:rsidR="00D415B9" w14:paraId="5A2DB1D5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3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Necesidad / oportunidad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4" w14:textId="64779601" w:rsidR="00D415B9" w:rsidRDefault="00906325">
            <w:r w:rsidRPr="00906325">
              <w:rPr>
                <w:color w:val="888888"/>
                <w:sz w:val="20"/>
                <w:szCs w:val="20"/>
              </w:rPr>
              <w:t>Necesitan una detección oportuna de anomalías de salud fuera del entorno hospitalario</w:t>
            </w:r>
            <w:r w:rsidR="00901E8D">
              <w:rPr>
                <w:color w:val="888888"/>
                <w:sz w:val="20"/>
                <w:szCs w:val="20"/>
              </w:rPr>
              <w:t xml:space="preserve"> y atención </w:t>
            </w:r>
            <w:r w:rsidR="00B4721D">
              <w:rPr>
                <w:color w:val="888888"/>
                <w:sz w:val="20"/>
                <w:szCs w:val="20"/>
              </w:rPr>
              <w:t>medica remota</w:t>
            </w:r>
          </w:p>
        </w:tc>
      </w:tr>
      <w:tr w:rsidR="00D415B9" w14:paraId="5A2DB1D8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Nombre del producto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7" w14:textId="4C851ECA" w:rsidR="00D415B9" w:rsidRDefault="0022598A">
            <w:r>
              <w:rPr>
                <w:color w:val="888888"/>
                <w:sz w:val="20"/>
                <w:szCs w:val="20"/>
              </w:rPr>
              <w:t>MediCall</w:t>
            </w:r>
          </w:p>
        </w:tc>
      </w:tr>
      <w:tr w:rsidR="00D415B9" w14:paraId="5A2DB1DB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9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Categoría del producto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A" w14:textId="6AAE31FD" w:rsidR="00D415B9" w:rsidRDefault="56EF8A9D">
            <w:r w:rsidRPr="14888268">
              <w:rPr>
                <w:color w:val="888888"/>
                <w:sz w:val="20"/>
                <w:szCs w:val="20"/>
              </w:rPr>
              <w:t>P</w:t>
            </w:r>
            <w:r w:rsidR="003F3F2A" w:rsidRPr="14888268">
              <w:rPr>
                <w:color w:val="888888"/>
                <w:sz w:val="20"/>
                <w:szCs w:val="20"/>
              </w:rPr>
              <w:t>lataforma SaaS</w:t>
            </w:r>
          </w:p>
        </w:tc>
      </w:tr>
      <w:tr w:rsidR="00D415B9" w14:paraId="5A2DB1DE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C" w14:textId="77777777" w:rsidR="00D415B9" w:rsidRPr="00DF0DAA" w:rsidRDefault="003F3F2A">
            <w:pPr>
              <w:rPr>
                <w:lang w:val="en-US"/>
              </w:rPr>
            </w:pPr>
            <w:r w:rsidRPr="00DF0DAA">
              <w:rPr>
                <w:b/>
                <w:bCs/>
                <w:color w:val="1A2C5B"/>
                <w:sz w:val="20"/>
                <w:szCs w:val="20"/>
                <w:lang w:val="en-US"/>
              </w:rPr>
              <w:t>Beneficio clave (reason to buy)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D" w14:textId="6EEC33F5" w:rsidR="00D415B9" w:rsidRDefault="00583761">
            <w:r w:rsidRPr="00583761">
              <w:rPr>
                <w:color w:val="888888"/>
                <w:sz w:val="20"/>
                <w:szCs w:val="20"/>
              </w:rPr>
              <w:t>Garantiza tiempos de respuesta críticos y seguridad de la información mediante monitoreo en tiempo real.</w:t>
            </w:r>
          </w:p>
        </w:tc>
      </w:tr>
      <w:tr w:rsidR="00D415B9" w14:paraId="5A2DB1E1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F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Alternativa / sistema actual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0" w14:textId="26C877E5" w:rsidR="00D415B9" w:rsidRDefault="00583761">
            <w:r w:rsidRPr="00583761">
              <w:rPr>
                <w:color w:val="888888"/>
                <w:sz w:val="20"/>
                <w:szCs w:val="20"/>
              </w:rPr>
              <w:t>Procesos manuales o sistemas de monitoreo aislados.</w:t>
            </w:r>
          </w:p>
        </w:tc>
      </w:tr>
      <w:tr w:rsidR="00D415B9" w14:paraId="5A2DB1E4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2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Diferenciación principal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3" w14:textId="5EA0D1B3" w:rsidR="00D415B9" w:rsidRDefault="0E031C28">
            <w:pPr>
              <w:rPr>
                <w:color w:val="888888"/>
                <w:sz w:val="20"/>
                <w:szCs w:val="20"/>
              </w:rPr>
            </w:pPr>
            <w:r w:rsidRPr="494C364A">
              <w:rPr>
                <w:color w:val="888888"/>
                <w:sz w:val="20"/>
                <w:szCs w:val="20"/>
              </w:rPr>
              <w:t>Ofrece tele consultas de manera independiente por parte de las clínicas y consultorios privados, aprovechando la centralización del sistema</w:t>
            </w:r>
            <w:r w:rsidR="49B03138" w:rsidRPr="494C364A">
              <w:rPr>
                <w:color w:val="888888"/>
                <w:sz w:val="20"/>
                <w:szCs w:val="20"/>
              </w:rPr>
              <w:t>.</w:t>
            </w:r>
          </w:p>
        </w:tc>
      </w:tr>
    </w:tbl>
    <w:p w14:paraId="5A2DB1E5" w14:textId="77777777" w:rsidR="00D415B9" w:rsidRDefault="00D415B9">
      <w:pPr>
        <w:spacing w:after="100"/>
      </w:pPr>
    </w:p>
    <w:p w14:paraId="5A2DB1E6" w14:textId="77777777" w:rsidR="00D415B9" w:rsidRDefault="003F3F2A">
      <w:pPr>
        <w:spacing w:before="60" w:after="60"/>
      </w:pPr>
      <w:r>
        <w:rPr>
          <w:b/>
          <w:bCs/>
          <w:color w:val="1A2C5B"/>
        </w:rPr>
        <w:t>Enunciado de visión completo (redactar aquí):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EA" w14:textId="77777777">
        <w:tc>
          <w:tcPr>
            <w:tcW w:w="9360" w:type="dxa"/>
            <w:tcBorders>
              <w:top w:val="single" w:sz="8" w:space="0" w:color="028090"/>
              <w:left w:val="single" w:sz="8" w:space="0" w:color="028090"/>
              <w:bottom w:val="single" w:sz="1" w:space="0" w:color="D0D8E4"/>
              <w:right w:val="single" w:sz="1" w:space="0" w:color="D0D8E4"/>
            </w:tcBorders>
            <w:shd w:val="clear" w:color="auto" w:fill="F0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2DB1E8" w14:textId="06E178C4" w:rsidR="00D415B9" w:rsidRDefault="00826E96">
            <w:pPr>
              <w:spacing w:before="80"/>
            </w:pPr>
            <w:r w:rsidRPr="00826E96">
              <w:rPr>
                <w:color w:val="888888"/>
              </w:rPr>
              <w:t>Para pacientes y profesionales de la salud que requieren gestionar emergencias médicas fuera del hospital, MediCall es un sistema distribuido de atención remota que asegura una respuesta rápida y monitoreo constante. A diferencia de los métodos tradicionales, nuestra plataforma integra a toda la red de salud para garantizar la seguridad del paciente con alta disponibilidad tecnológica</w:t>
            </w:r>
            <w:r w:rsidR="003F3F2A">
              <w:t xml:space="preserve"> </w:t>
            </w:r>
          </w:p>
          <w:p w14:paraId="5A2DB1E9" w14:textId="77777777" w:rsidR="00D415B9" w:rsidRDefault="003F3F2A">
            <w:r>
              <w:t xml:space="preserve"> </w:t>
            </w:r>
          </w:p>
        </w:tc>
      </w:tr>
    </w:tbl>
    <w:p w14:paraId="5A2DB1EB" w14:textId="77777777" w:rsidR="00D415B9" w:rsidRDefault="00D415B9">
      <w:pPr>
        <w:spacing w:after="120"/>
      </w:pPr>
    </w:p>
    <w:p w14:paraId="5A2DB1EC" w14:textId="77777777" w:rsidR="00D415B9" w:rsidRDefault="003F3F2A">
      <w:pPr>
        <w:pStyle w:val="Ttulo1"/>
      </w:pPr>
      <w:bookmarkStart w:id="10" w:name="_Toc227528296"/>
      <w:r>
        <w:t>6. Objetivos de Negocio</w:t>
      </w:r>
      <w:bookmarkEnd w:id="10"/>
    </w:p>
    <w:p w14:paraId="5A2DB1ED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Los objetivos de negocio justifican la inversión en el proyecto. Deben ser SMART: Específicos, Medibles, Alcanzables, Relevantes y con Tiempo definido (BABOK v3, §1.3.1).</w:t>
      </w:r>
    </w:p>
    <w:p w14:paraId="5A2DB1EE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3712"/>
        <w:gridCol w:w="2864"/>
        <w:gridCol w:w="1792"/>
      </w:tblGrid>
      <w:tr w:rsidR="00D415B9" w14:paraId="5A2DB1F3" w14:textId="77777777" w:rsidTr="007249FF">
        <w:trPr>
          <w:tblHeader/>
        </w:trPr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F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F0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(SMART)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F1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 de éxito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F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Plazo</w:t>
            </w:r>
          </w:p>
        </w:tc>
      </w:tr>
      <w:tr w:rsidR="00D415B9" w14:paraId="5A2DB1F8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4" w14:textId="77777777" w:rsidR="00D415B9" w:rsidRDefault="003F3F2A">
            <w:r>
              <w:rPr>
                <w:color w:val="222222"/>
                <w:sz w:val="20"/>
                <w:szCs w:val="20"/>
              </w:rPr>
              <w:t>OB-01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5" w14:textId="55BD554C" w:rsidR="00D415B9" w:rsidRDefault="00A53D34">
            <w:r w:rsidRPr="00A53D34">
              <w:rPr>
                <w:color w:val="888888"/>
                <w:sz w:val="20"/>
                <w:szCs w:val="20"/>
              </w:rPr>
              <w:t>Garantizar tiempos de respuesta críticos ante alertas de salud.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6" w14:textId="4E102C95" w:rsidR="00D415B9" w:rsidRDefault="004157ED">
            <w:r w:rsidRPr="004157ED">
              <w:rPr>
                <w:color w:val="888888"/>
                <w:sz w:val="20"/>
                <w:szCs w:val="20"/>
              </w:rPr>
              <w:t>Tiempo de notificación &lt; 30 segundos.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7" w14:textId="5BBE38A9" w:rsidR="00D415B9" w:rsidRDefault="000C696C">
            <w:r>
              <w:rPr>
                <w:color w:val="888888"/>
                <w:sz w:val="20"/>
                <w:szCs w:val="20"/>
              </w:rPr>
              <w:t>Casi inmediato</w:t>
            </w:r>
          </w:p>
        </w:tc>
      </w:tr>
      <w:tr w:rsidR="00D415B9" w14:paraId="5A2DB1FD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9" w14:textId="77777777" w:rsidR="00D415B9" w:rsidRDefault="003F3F2A">
            <w:r>
              <w:rPr>
                <w:color w:val="222222"/>
                <w:sz w:val="20"/>
                <w:szCs w:val="20"/>
              </w:rPr>
              <w:t>OB-02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A" w14:textId="32D3FA15" w:rsidR="00D415B9" w:rsidRDefault="00A53D34">
            <w:r w:rsidRPr="00A53D34">
              <w:rPr>
                <w:color w:val="888888"/>
                <w:sz w:val="20"/>
                <w:szCs w:val="20"/>
              </w:rPr>
              <w:t>Asegurar la alta disponibilidad del monitoreo remoto.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B" w14:textId="30C94A14" w:rsidR="00D415B9" w:rsidRDefault="004157ED">
            <w:r w:rsidRPr="004157ED">
              <w:rPr>
                <w:color w:val="888888"/>
                <w:sz w:val="20"/>
                <w:szCs w:val="20"/>
              </w:rPr>
              <w:t>Disponibilidad del sistema del 99.9%.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C" w14:textId="6624DA3B" w:rsidR="00D415B9" w:rsidRDefault="00733AC4">
            <w:r>
              <w:rPr>
                <w:color w:val="888888"/>
                <w:sz w:val="20"/>
                <w:szCs w:val="20"/>
              </w:rPr>
              <w:t>Casi inmediato</w:t>
            </w:r>
          </w:p>
        </w:tc>
      </w:tr>
      <w:tr w:rsidR="00D415B9" w14:paraId="5A2DB202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E" w14:textId="77777777" w:rsidR="00D415B9" w:rsidRDefault="003F3F2A">
            <w:r>
              <w:rPr>
                <w:color w:val="222222"/>
                <w:sz w:val="20"/>
                <w:szCs w:val="20"/>
              </w:rPr>
              <w:lastRenderedPageBreak/>
              <w:t>OB-03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F" w14:textId="4AB6C5F6" w:rsidR="00D415B9" w:rsidRDefault="00A53D34">
            <w:r w:rsidRPr="00A53D34">
              <w:rPr>
                <w:color w:val="888888"/>
                <w:sz w:val="20"/>
                <w:szCs w:val="20"/>
              </w:rPr>
              <w:t>Mantener la integridad y seguridad de los datos médicos.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00" w14:textId="779A51E7" w:rsidR="00D415B9" w:rsidRDefault="004157ED">
            <w:r w:rsidRPr="004157ED">
              <w:rPr>
                <w:color w:val="888888"/>
                <w:sz w:val="20"/>
                <w:szCs w:val="20"/>
              </w:rPr>
              <w:t>0 incidentes de fuga de datos sensibles.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01" w14:textId="198C7F57" w:rsidR="00D415B9" w:rsidRDefault="00733AC4">
            <w:r>
              <w:rPr>
                <w:color w:val="888888"/>
                <w:sz w:val="20"/>
                <w:szCs w:val="20"/>
              </w:rPr>
              <w:t>Antes de auditoría del MSP</w:t>
            </w:r>
          </w:p>
        </w:tc>
      </w:tr>
      <w:tr w:rsidR="008C2B6D" w14:paraId="0A2390CD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880B9" w14:textId="5823FBF9" w:rsidR="008C2B6D" w:rsidRDefault="008C2B6D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OB-04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F2361" w14:textId="0AC87311" w:rsidR="008C2B6D" w:rsidRPr="00A53D34" w:rsidRDefault="008C2B6D">
            <w:pPr>
              <w:rPr>
                <w:color w:val="888888"/>
                <w:sz w:val="20"/>
                <w:szCs w:val="20"/>
              </w:rPr>
            </w:pPr>
            <w:r w:rsidRPr="008C2B6D">
              <w:rPr>
                <w:color w:val="888888"/>
                <w:sz w:val="20"/>
                <w:szCs w:val="20"/>
              </w:rPr>
              <w:t>Integrar los centros en un consorcio en red para consultar y compartir información con sistemas externos (Seguro Social, MSP, Red de Salud Pública).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D28EA" w14:textId="04E96CC1" w:rsidR="008C2B6D" w:rsidRPr="004157ED" w:rsidRDefault="00BE7A60">
            <w:pPr>
              <w:rPr>
                <w:color w:val="888888"/>
                <w:sz w:val="20"/>
                <w:szCs w:val="20"/>
              </w:rPr>
            </w:pPr>
            <w:r w:rsidRPr="00BE7A60">
              <w:rPr>
                <w:color w:val="888888"/>
                <w:sz w:val="20"/>
                <w:szCs w:val="20"/>
              </w:rPr>
              <w:t>100% de consultas exitosas de elegibilidad y validación del usuario en sistemas externos.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76967" w14:textId="32DBE6B1" w:rsidR="008C2B6D" w:rsidRDefault="004304F7">
            <w:pPr>
              <w:rPr>
                <w:color w:val="888888"/>
                <w:sz w:val="20"/>
                <w:szCs w:val="20"/>
              </w:rPr>
            </w:pPr>
            <w:r w:rsidRPr="004304F7">
              <w:rPr>
                <w:color w:val="888888"/>
                <w:sz w:val="20"/>
                <w:szCs w:val="20"/>
              </w:rPr>
              <w:t>Al momento de la salida a producción</w:t>
            </w:r>
          </w:p>
        </w:tc>
      </w:tr>
      <w:tr w:rsidR="002C181D" w14:paraId="1491AB67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E3EEF" w14:textId="1FADF3BD" w:rsidR="002C181D" w:rsidRDefault="00DB434C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OB-05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117B7" w14:textId="779778FA" w:rsidR="002C181D" w:rsidRPr="008C2B6D" w:rsidRDefault="00DB434C">
            <w:pPr>
              <w:rPr>
                <w:color w:val="888888"/>
                <w:sz w:val="20"/>
                <w:szCs w:val="20"/>
              </w:rPr>
            </w:pPr>
            <w:r w:rsidRPr="00DB434C">
              <w:rPr>
                <w:color w:val="888888"/>
                <w:sz w:val="20"/>
                <w:szCs w:val="20"/>
              </w:rPr>
              <w:t>Garantizar la atención de los pacientes asegurando que las solicitudes presentadas como oferta abierta sean tomadas por los centros competidores.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7867E" w14:textId="755E878C" w:rsidR="002C181D" w:rsidRPr="00BE7A60" w:rsidRDefault="00893222">
            <w:pPr>
              <w:rPr>
                <w:color w:val="888888"/>
                <w:sz w:val="20"/>
                <w:szCs w:val="20"/>
              </w:rPr>
            </w:pPr>
            <w:r w:rsidRPr="00893222">
              <w:rPr>
                <w:color w:val="888888"/>
                <w:sz w:val="20"/>
                <w:szCs w:val="20"/>
              </w:rPr>
              <w:t>Tasa de respuesta del 100% (al menos un centro responde a cada solicitud abierta).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F86C3" w14:textId="5B5A1C86" w:rsidR="002C181D" w:rsidRPr="004304F7" w:rsidRDefault="00893222">
            <w:pPr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>Medición mensual y continua</w:t>
            </w:r>
          </w:p>
        </w:tc>
      </w:tr>
      <w:tr w:rsidR="007249FF" w14:paraId="2A4F7CF1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FAB17" w14:textId="416D56B5" w:rsidR="007249FF" w:rsidRDefault="007249FF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OB-06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362E0" w14:textId="603FD64C" w:rsidR="007249FF" w:rsidRPr="00DB434C" w:rsidRDefault="007249FF">
            <w:pPr>
              <w:rPr>
                <w:color w:val="888888"/>
                <w:sz w:val="20"/>
                <w:szCs w:val="20"/>
              </w:rPr>
            </w:pPr>
            <w:r w:rsidRPr="007249FF">
              <w:rPr>
                <w:color w:val="888888"/>
                <w:sz w:val="20"/>
                <w:szCs w:val="20"/>
              </w:rPr>
              <w:t>Minimizar los costos tecnológicos de conexión para que los pacientes no asuman el costo por los servicios prestados para emitir la solicitud.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51D31" w14:textId="22C25216" w:rsidR="007249FF" w:rsidRPr="00893222" w:rsidRDefault="009B3DB4">
            <w:pPr>
              <w:rPr>
                <w:color w:val="888888"/>
                <w:sz w:val="20"/>
                <w:szCs w:val="20"/>
              </w:rPr>
            </w:pPr>
            <w:r w:rsidRPr="009B3DB4">
              <w:rPr>
                <w:color w:val="888888"/>
                <w:sz w:val="20"/>
                <w:szCs w:val="20"/>
              </w:rPr>
              <w:t>Costo de emisión de alerta/solicitud = $0 para el paciente.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DB758" w14:textId="7C2104B8" w:rsidR="007249FF" w:rsidRDefault="009B3DB4">
            <w:pPr>
              <w:rPr>
                <w:color w:val="888888"/>
                <w:sz w:val="20"/>
                <w:szCs w:val="20"/>
              </w:rPr>
            </w:pPr>
            <w:r w:rsidRPr="009B3DB4">
              <w:rPr>
                <w:color w:val="888888"/>
                <w:sz w:val="20"/>
                <w:szCs w:val="20"/>
              </w:rPr>
              <w:t>Desde el lanzamiento</w:t>
            </w:r>
          </w:p>
        </w:tc>
      </w:tr>
    </w:tbl>
    <w:p w14:paraId="5A2DB203" w14:textId="77777777" w:rsidR="00D415B9" w:rsidRDefault="00D415B9">
      <w:pPr>
        <w:spacing w:after="120"/>
      </w:pPr>
    </w:p>
    <w:p w14:paraId="5A2DB204" w14:textId="77777777" w:rsidR="00D415B9" w:rsidRDefault="003F3F2A">
      <w:pPr>
        <w:pStyle w:val="Ttulo1"/>
      </w:pPr>
      <w:bookmarkStart w:id="11" w:name="_Toc227528297"/>
      <w:r>
        <w:t>7. Análisis de Interesados</w:t>
      </w:r>
      <w:bookmarkEnd w:id="11"/>
    </w:p>
    <w:p w14:paraId="5A2DB205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Identifique a todos los grupos que afectan o son afectados por el sistema. Clasifíquelos según la Matriz Poder/Interés (Wiegers, 2013, Cap. 6).</w:t>
      </w:r>
    </w:p>
    <w:p w14:paraId="5A2DB206" w14:textId="77777777" w:rsidR="00D415B9" w:rsidRDefault="00D415B9">
      <w:pPr>
        <w:spacing w:after="80"/>
      </w:pPr>
    </w:p>
    <w:p w14:paraId="5A2DB207" w14:textId="77777777" w:rsidR="00D415B9" w:rsidRDefault="003F3F2A">
      <w:pPr>
        <w:pStyle w:val="Ttulo2"/>
      </w:pPr>
      <w:bookmarkStart w:id="12" w:name="_Toc227528298"/>
      <w:r>
        <w:t>7.1 Registro de interesados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"/>
        <w:gridCol w:w="1797"/>
        <w:gridCol w:w="1796"/>
        <w:gridCol w:w="1316"/>
        <w:gridCol w:w="1317"/>
        <w:gridCol w:w="2511"/>
      </w:tblGrid>
      <w:tr w:rsidR="00D415B9" w14:paraId="5A2DB20E" w14:textId="77777777" w:rsidTr="745EB34B">
        <w:trPr>
          <w:tblHeader/>
        </w:trPr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/ Grupo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A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Poder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C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Interés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D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Estrategia de gestión</w:t>
            </w:r>
          </w:p>
        </w:tc>
      </w:tr>
      <w:tr w:rsidR="00D415B9" w14:paraId="5A2DB215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0F" w14:textId="77777777" w:rsidR="00D415B9" w:rsidRDefault="003F3F2A">
            <w:r>
              <w:rPr>
                <w:color w:val="222222"/>
                <w:sz w:val="20"/>
                <w:szCs w:val="20"/>
              </w:rPr>
              <w:t>ST-01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0" w14:textId="129FF959" w:rsidR="00D415B9" w:rsidRDefault="3F2EB6A5">
            <w:pPr>
              <w:rPr>
                <w:color w:val="888888"/>
                <w:sz w:val="20"/>
                <w:szCs w:val="20"/>
              </w:rPr>
            </w:pPr>
            <w:r w:rsidRPr="1F66724E">
              <w:rPr>
                <w:color w:val="888888"/>
                <w:sz w:val="20"/>
                <w:szCs w:val="20"/>
              </w:rPr>
              <w:t>Dr.</w:t>
            </w:r>
            <w:r w:rsidR="0F0CC883" w:rsidRPr="099E6E9D">
              <w:rPr>
                <w:color w:val="888888"/>
                <w:sz w:val="20"/>
                <w:szCs w:val="20"/>
              </w:rPr>
              <w:t xml:space="preserve"> </w:t>
            </w:r>
            <w:r w:rsidRPr="1F66724E">
              <w:rPr>
                <w:color w:val="888888"/>
                <w:sz w:val="20"/>
                <w:szCs w:val="20"/>
              </w:rPr>
              <w:t xml:space="preserve">Armando Cabrera 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1" w14:textId="04E21A7C" w:rsidR="00D415B9" w:rsidRDefault="003F3F2A">
            <w:r>
              <w:rPr>
                <w:color w:val="888888"/>
                <w:sz w:val="20"/>
                <w:szCs w:val="20"/>
              </w:rPr>
              <w:t>Financia y aprueba</w:t>
            </w:r>
            <w:r w:rsidR="7F94B776" w:rsidRPr="75868ED8">
              <w:rPr>
                <w:color w:val="888888"/>
                <w:sz w:val="20"/>
                <w:szCs w:val="20"/>
              </w:rPr>
              <w:t xml:space="preserve"> el proyecto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2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3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4" w14:textId="77777777" w:rsidR="00D415B9" w:rsidRDefault="003F3F2A">
            <w:r>
              <w:rPr>
                <w:color w:val="222222"/>
                <w:sz w:val="20"/>
                <w:szCs w:val="20"/>
              </w:rPr>
              <w:t>Gestionar de cerca</w:t>
            </w:r>
          </w:p>
        </w:tc>
      </w:tr>
      <w:tr w:rsidR="00D415B9" w14:paraId="5A2DB21C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6" w14:textId="77777777" w:rsidR="00D415B9" w:rsidRDefault="003F3F2A">
            <w:r>
              <w:rPr>
                <w:color w:val="222222"/>
                <w:sz w:val="20"/>
                <w:szCs w:val="20"/>
              </w:rPr>
              <w:t>ST-02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7" w14:textId="33996C0B" w:rsidR="00D415B9" w:rsidRDefault="58EE745D">
            <w:pPr>
              <w:rPr>
                <w:color w:val="888888"/>
                <w:sz w:val="20"/>
                <w:szCs w:val="20"/>
              </w:rPr>
            </w:pPr>
            <w:r w:rsidRPr="3E452980">
              <w:rPr>
                <w:color w:val="888888"/>
                <w:sz w:val="20"/>
                <w:szCs w:val="20"/>
              </w:rPr>
              <w:t>Pacientes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8" w14:textId="3218F81D" w:rsidR="00D415B9" w:rsidRDefault="4604975F">
            <w:pPr>
              <w:rPr>
                <w:color w:val="888888"/>
                <w:sz w:val="20"/>
                <w:szCs w:val="20"/>
              </w:rPr>
            </w:pPr>
            <w:r w:rsidRPr="13A6A902">
              <w:rPr>
                <w:color w:val="888888"/>
                <w:sz w:val="20"/>
                <w:szCs w:val="20"/>
              </w:rPr>
              <w:t>Usan</w:t>
            </w:r>
            <w:r w:rsidR="003F3F2A">
              <w:rPr>
                <w:color w:val="888888"/>
                <w:sz w:val="20"/>
                <w:szCs w:val="20"/>
              </w:rPr>
              <w:t xml:space="preserve"> el sistema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9" w14:textId="77777777" w:rsidR="00D415B9" w:rsidRDefault="003F3F2A">
            <w:r>
              <w:rPr>
                <w:color w:val="222222"/>
                <w:sz w:val="20"/>
                <w:szCs w:val="20"/>
              </w:rPr>
              <w:t>Bajo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A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B" w14:textId="77777777" w:rsidR="00D415B9" w:rsidRDefault="003F3F2A">
            <w:r>
              <w:rPr>
                <w:color w:val="222222"/>
                <w:sz w:val="20"/>
                <w:szCs w:val="20"/>
              </w:rPr>
              <w:t>Mantener informados</w:t>
            </w:r>
          </w:p>
        </w:tc>
      </w:tr>
      <w:tr w:rsidR="00D415B9" w14:paraId="5A2DB223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D" w14:textId="77777777" w:rsidR="00D415B9" w:rsidRDefault="003F3F2A">
            <w:r>
              <w:rPr>
                <w:color w:val="222222"/>
                <w:sz w:val="20"/>
                <w:szCs w:val="20"/>
              </w:rPr>
              <w:t>ST-03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E" w14:textId="0CC1B39D" w:rsidR="00D415B9" w:rsidRDefault="2F9E9C10">
            <w:pPr>
              <w:rPr>
                <w:color w:val="888888"/>
                <w:sz w:val="20"/>
                <w:szCs w:val="20"/>
              </w:rPr>
            </w:pPr>
            <w:r w:rsidRPr="3B0D722A">
              <w:rPr>
                <w:color w:val="888888"/>
                <w:sz w:val="20"/>
                <w:szCs w:val="20"/>
              </w:rPr>
              <w:t xml:space="preserve">Equipo multifunción </w:t>
            </w:r>
            <w:r w:rsidR="004C7CF8">
              <w:rPr>
                <w:color w:val="888888"/>
                <w:sz w:val="20"/>
                <w:szCs w:val="20"/>
              </w:rPr>
              <w:t>K</w:t>
            </w:r>
            <w:r w:rsidR="00F35676">
              <w:rPr>
                <w:color w:val="888888"/>
                <w:sz w:val="20"/>
                <w:szCs w:val="20"/>
              </w:rPr>
              <w:t xml:space="preserve"> </w:t>
            </w:r>
            <w:r w:rsidR="50458487" w:rsidRPr="3B0D722A">
              <w:rPr>
                <w:color w:val="888888"/>
                <w:sz w:val="20"/>
                <w:szCs w:val="20"/>
              </w:rPr>
              <w:t>o</w:t>
            </w:r>
            <w:r w:rsidR="004C7CF8">
              <w:rPr>
                <w:color w:val="888888"/>
                <w:sz w:val="20"/>
                <w:szCs w:val="20"/>
              </w:rPr>
              <w:t>d</w:t>
            </w:r>
            <w:r w:rsidR="50458487" w:rsidRPr="3B0D722A">
              <w:rPr>
                <w:color w:val="888888"/>
                <w:sz w:val="20"/>
                <w:szCs w:val="20"/>
              </w:rPr>
              <w:t>ev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F" w14:textId="0A7CDD18" w:rsidR="00D415B9" w:rsidRDefault="003F3F2A">
            <w:r>
              <w:rPr>
                <w:color w:val="888888"/>
                <w:sz w:val="20"/>
                <w:szCs w:val="20"/>
              </w:rPr>
              <w:t>Construye el sistema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0" w14:textId="77777777" w:rsidR="00D415B9" w:rsidRDefault="003F3F2A">
            <w:r>
              <w:rPr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1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2" w14:textId="77777777" w:rsidR="00D415B9" w:rsidRDefault="003F3F2A">
            <w:r>
              <w:rPr>
                <w:color w:val="222222"/>
                <w:sz w:val="20"/>
                <w:szCs w:val="20"/>
              </w:rPr>
              <w:t>Colaborar activamente</w:t>
            </w:r>
          </w:p>
        </w:tc>
      </w:tr>
      <w:tr w:rsidR="00D415B9" w14:paraId="5A2DB22A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4" w14:textId="77777777" w:rsidR="00D415B9" w:rsidRDefault="003F3F2A">
            <w:r>
              <w:rPr>
                <w:color w:val="222222"/>
                <w:sz w:val="20"/>
                <w:szCs w:val="20"/>
              </w:rPr>
              <w:t>ST-04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5" w14:textId="442BC565" w:rsidR="00D415B9" w:rsidRDefault="5E9B940A">
            <w:pPr>
              <w:rPr>
                <w:color w:val="888888"/>
                <w:sz w:val="20"/>
                <w:szCs w:val="20"/>
              </w:rPr>
            </w:pPr>
            <w:r w:rsidRPr="146A5AA3">
              <w:rPr>
                <w:color w:val="888888"/>
                <w:sz w:val="20"/>
                <w:szCs w:val="20"/>
              </w:rPr>
              <w:t xml:space="preserve">Ministerio de salud </w:t>
            </w:r>
            <w:r w:rsidR="2CD4D41F" w:rsidRPr="5F16B257">
              <w:rPr>
                <w:color w:val="888888"/>
                <w:sz w:val="20"/>
                <w:szCs w:val="20"/>
              </w:rPr>
              <w:t>Pública</w:t>
            </w:r>
            <w:r w:rsidRPr="146A5AA3">
              <w:rPr>
                <w:color w:val="888888"/>
                <w:sz w:val="20"/>
                <w:szCs w:val="20"/>
              </w:rPr>
              <w:t xml:space="preserve"> y </w:t>
            </w:r>
            <w:r w:rsidRPr="1C143A15">
              <w:rPr>
                <w:color w:val="888888"/>
                <w:sz w:val="20"/>
                <w:szCs w:val="20"/>
              </w:rPr>
              <w:t>SPDP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6" w14:textId="2C16922D" w:rsidR="00D415B9" w:rsidRDefault="003F3F2A">
            <w:r>
              <w:rPr>
                <w:color w:val="888888"/>
                <w:sz w:val="20"/>
                <w:szCs w:val="20"/>
              </w:rPr>
              <w:t>Ente de control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7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8" w14:textId="77777777" w:rsidR="00D415B9" w:rsidRDefault="003F3F2A">
            <w:r>
              <w:rPr>
                <w:color w:val="222222"/>
                <w:sz w:val="20"/>
                <w:szCs w:val="20"/>
              </w:rPr>
              <w:t>Bajo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9" w14:textId="77777777" w:rsidR="00D415B9" w:rsidRDefault="003F3F2A">
            <w:r>
              <w:rPr>
                <w:color w:val="222222"/>
                <w:sz w:val="20"/>
                <w:szCs w:val="20"/>
              </w:rPr>
              <w:t>Mantener satisfecho</w:t>
            </w:r>
          </w:p>
        </w:tc>
      </w:tr>
      <w:tr w:rsidR="00D415B9" w14:paraId="5A2DB231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B" w14:textId="77777777" w:rsidR="00D415B9" w:rsidRDefault="003F3F2A">
            <w:r>
              <w:rPr>
                <w:color w:val="222222"/>
                <w:sz w:val="20"/>
                <w:szCs w:val="20"/>
              </w:rPr>
              <w:t>ST-05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C" w14:textId="5D16BD89" w:rsidR="00D415B9" w:rsidRDefault="2AB28063">
            <w:pPr>
              <w:rPr>
                <w:color w:val="888888"/>
                <w:sz w:val="20"/>
                <w:szCs w:val="20"/>
              </w:rPr>
            </w:pPr>
            <w:r w:rsidRPr="13A6A902">
              <w:rPr>
                <w:color w:val="888888"/>
                <w:sz w:val="20"/>
                <w:szCs w:val="20"/>
              </w:rPr>
              <w:t>Entidades de salud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D" w14:textId="2EFF2B13" w:rsidR="00D415B9" w:rsidRDefault="2AB28063">
            <w:pPr>
              <w:rPr>
                <w:color w:val="888888"/>
                <w:sz w:val="20"/>
                <w:szCs w:val="20"/>
              </w:rPr>
            </w:pPr>
            <w:r w:rsidRPr="13173F47">
              <w:rPr>
                <w:color w:val="888888"/>
                <w:sz w:val="20"/>
                <w:szCs w:val="20"/>
              </w:rPr>
              <w:t xml:space="preserve">Operar y administrar el sistema 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E" w14:textId="49A09FE0" w:rsidR="00D415B9" w:rsidRDefault="64185733">
            <w:pPr>
              <w:rPr>
                <w:color w:val="888888"/>
                <w:sz w:val="20"/>
                <w:szCs w:val="20"/>
              </w:rPr>
            </w:pPr>
            <w:r w:rsidRPr="261374AB">
              <w:rPr>
                <w:color w:val="888888"/>
                <w:sz w:val="20"/>
                <w:szCs w:val="20"/>
              </w:rPr>
              <w:t>Alto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F" w14:textId="33C0B890" w:rsidR="00D415B9" w:rsidRDefault="64185733">
            <w:pPr>
              <w:rPr>
                <w:color w:val="888888"/>
                <w:sz w:val="20"/>
                <w:szCs w:val="20"/>
              </w:rPr>
            </w:pPr>
            <w:r w:rsidRPr="261374AB">
              <w:rPr>
                <w:color w:val="888888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30" w14:textId="2F9F2E8B" w:rsidR="00D415B9" w:rsidRDefault="64185733">
            <w:pPr>
              <w:rPr>
                <w:color w:val="888888"/>
                <w:sz w:val="20"/>
                <w:szCs w:val="20"/>
              </w:rPr>
            </w:pPr>
            <w:r w:rsidRPr="07D53B53">
              <w:rPr>
                <w:color w:val="888888"/>
                <w:sz w:val="20"/>
                <w:szCs w:val="20"/>
              </w:rPr>
              <w:t xml:space="preserve">Mantener el sistema funcional </w:t>
            </w:r>
          </w:p>
        </w:tc>
      </w:tr>
    </w:tbl>
    <w:p w14:paraId="5A2DB232" w14:textId="77777777" w:rsidR="00D415B9" w:rsidRDefault="00D415B9">
      <w:pPr>
        <w:spacing w:after="80"/>
      </w:pPr>
    </w:p>
    <w:p w14:paraId="5A2DB233" w14:textId="77777777" w:rsidR="00D415B9" w:rsidRDefault="003F3F2A">
      <w:pPr>
        <w:pStyle w:val="Ttulo2"/>
      </w:pPr>
      <w:bookmarkStart w:id="13" w:name="_Toc227528299"/>
      <w:r>
        <w:lastRenderedPageBreak/>
        <w:t>7.2 Perfil de usuarios clave</w:t>
      </w:r>
      <w:bookmarkEnd w:id="13"/>
    </w:p>
    <w:p w14:paraId="5A2DB234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Para cada clase de usuario, documente sus características, necesidades y nivel técnico (Wiegers, 2013, Cap. 6).</w:t>
      </w:r>
    </w:p>
    <w:p w14:paraId="5A2DB235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3"/>
        <w:gridCol w:w="4137"/>
      </w:tblGrid>
      <w:tr w:rsidR="00D415B9" w14:paraId="5A2DB237" w14:textId="77777777" w:rsidTr="2D821AFD"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00D415B9" w14:paraId="5A2DB239" w14:textId="77777777" w:rsidTr="2D821AFD">
        <w:trPr>
          <w:gridAfter w:val="1"/>
          <w:wAfter w:w="6840" w:type="dxa"/>
        </w:trPr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8" w14:textId="12E87D1B" w:rsidR="00D415B9" w:rsidRDefault="13AE9CF8" w:rsidP="2B2BD3A5">
            <w:pPr>
              <w:rPr>
                <w:b/>
                <w:bCs/>
                <w:color w:val="028090"/>
              </w:rPr>
            </w:pPr>
            <w:r w:rsidRPr="2B2BD3A5">
              <w:rPr>
                <w:b/>
                <w:bCs/>
                <w:color w:val="028090"/>
              </w:rPr>
              <w:t>Medico</w:t>
            </w:r>
          </w:p>
        </w:tc>
      </w:tr>
      <w:tr w:rsidR="00D415B9" w14:paraId="5A2DB23C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A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B" w14:textId="4E41D217" w:rsidR="00D415B9" w:rsidRDefault="603B527A">
            <w:pPr>
              <w:rPr>
                <w:color w:val="888888"/>
                <w:sz w:val="20"/>
                <w:szCs w:val="20"/>
              </w:rPr>
            </w:pPr>
            <w:r w:rsidRPr="5F16B257">
              <w:rPr>
                <w:color w:val="888888"/>
                <w:sz w:val="20"/>
                <w:szCs w:val="20"/>
              </w:rPr>
              <w:t>Profesional de salud que atiende pacientes, revisa alertas clínicas y toma decisiones médicas basadas en la información del sistema</w:t>
            </w:r>
          </w:p>
        </w:tc>
      </w:tr>
      <w:tr w:rsidR="00D415B9" w14:paraId="5A2DB23F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D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E" w14:textId="5270E7BB" w:rsidR="00D415B9" w:rsidRDefault="3257390E">
            <w:pPr>
              <w:rPr>
                <w:color w:val="888888"/>
                <w:sz w:val="20"/>
                <w:szCs w:val="20"/>
              </w:rPr>
            </w:pPr>
            <w:r w:rsidRPr="3569FB26">
              <w:rPr>
                <w:color w:val="888888"/>
                <w:sz w:val="20"/>
                <w:szCs w:val="20"/>
              </w:rPr>
              <w:t>Recibir alertas en tiempo real, acceder al historial del paciente, garantizar decisiones rápidas y seguras</w:t>
            </w:r>
          </w:p>
        </w:tc>
      </w:tr>
      <w:tr w:rsidR="00D415B9" w14:paraId="5A2DB242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1" w14:textId="24ECC7C8" w:rsidR="00D415B9" w:rsidRDefault="003F3F2A">
            <w:r w:rsidRPr="745EB34B">
              <w:rPr>
                <w:color w:val="888888"/>
                <w:sz w:val="20"/>
                <w:szCs w:val="20"/>
              </w:rPr>
              <w:t>Medio</w:t>
            </w:r>
          </w:p>
        </w:tc>
      </w:tr>
      <w:tr w:rsidR="00D415B9" w14:paraId="5A2DB245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3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4" w14:textId="58580C65" w:rsidR="00D415B9" w:rsidRDefault="003F3F2A">
            <w:r w:rsidRPr="745EB34B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00D415B9" w14:paraId="5A2DB248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7" w14:textId="75F9199A" w:rsidR="00D415B9" w:rsidRDefault="10BDBBA3">
            <w:pPr>
              <w:rPr>
                <w:color w:val="888888"/>
                <w:sz w:val="20"/>
                <w:szCs w:val="20"/>
              </w:rPr>
            </w:pPr>
            <w:r w:rsidRPr="745EB34B">
              <w:rPr>
                <w:color w:val="888888"/>
                <w:sz w:val="20"/>
                <w:szCs w:val="20"/>
              </w:rPr>
              <w:t>Confidencialidad de datos, cumplimiento de normativa sanitaria, acceso desde dispositivos móviles o computadoras</w:t>
            </w:r>
          </w:p>
        </w:tc>
      </w:tr>
      <w:tr w:rsidR="4B519E89" w14:paraId="637A79C8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9C3D7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4B519E89" w14:paraId="70732953" w14:textId="77777777" w:rsidTr="2D821AFD">
        <w:trPr>
          <w:gridAfter w:val="1"/>
          <w:wAfter w:w="4083" w:type="dxa"/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FF349" w14:textId="18161DAF" w:rsidR="4B519E89" w:rsidRDefault="2B96AFDA">
            <w:pPr>
              <w:rPr>
                <w:b/>
                <w:bCs/>
                <w:color w:val="028090"/>
              </w:rPr>
            </w:pPr>
            <w:r w:rsidRPr="44FDECF6">
              <w:rPr>
                <w:b/>
                <w:bCs/>
                <w:color w:val="028090"/>
              </w:rPr>
              <w:t>Paciente</w:t>
            </w:r>
          </w:p>
        </w:tc>
      </w:tr>
      <w:tr w:rsidR="4B519E89" w14:paraId="36D63F33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46C20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A4763" w14:textId="14289EDD" w:rsidR="4B519E89" w:rsidRDefault="11DBA1DA">
            <w:pPr>
              <w:rPr>
                <w:color w:val="888888"/>
                <w:sz w:val="20"/>
                <w:szCs w:val="20"/>
              </w:rPr>
            </w:pPr>
            <w:r w:rsidRPr="0694EEF6">
              <w:rPr>
                <w:color w:val="888888"/>
                <w:sz w:val="20"/>
                <w:szCs w:val="20"/>
              </w:rPr>
              <w:t>Usuario del sistema que genera solicitudes de atención o alertas de salud y recibe seguimiento ambulatorio</w:t>
            </w:r>
          </w:p>
        </w:tc>
      </w:tr>
      <w:tr w:rsidR="4B519E89" w14:paraId="545BD53A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28CBF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97EA9" w14:textId="723A5628" w:rsidR="4B519E89" w:rsidRDefault="52910EE1">
            <w:r>
              <w:t>Enviar alertas fácilmente, no incurrir en costos, recibir respuesta rápida de centros de salud</w:t>
            </w:r>
          </w:p>
        </w:tc>
      </w:tr>
      <w:tr w:rsidR="4B519E89" w14:paraId="2B604A0B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24640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0B766" w14:textId="3310A0B3" w:rsidR="4B519E89" w:rsidRDefault="4B519E89">
            <w:r w:rsidRPr="674BD557">
              <w:rPr>
                <w:color w:val="888888"/>
                <w:sz w:val="20"/>
                <w:szCs w:val="20"/>
              </w:rPr>
              <w:t>Bajo</w:t>
            </w:r>
          </w:p>
        </w:tc>
      </w:tr>
      <w:tr w:rsidR="4B519E89" w14:paraId="38EBF9B0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E3D97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DF2E7" w14:textId="4303357F" w:rsidR="4B519E89" w:rsidRDefault="4B519E89">
            <w:r w:rsidRPr="0694EEF6">
              <w:rPr>
                <w:color w:val="888888"/>
                <w:sz w:val="20"/>
                <w:szCs w:val="20"/>
              </w:rPr>
              <w:t>Ocasiona</w:t>
            </w:r>
            <w:r w:rsidR="425F6703" w:rsidRPr="0694EEF6">
              <w:rPr>
                <w:color w:val="888888"/>
                <w:sz w:val="20"/>
                <w:szCs w:val="20"/>
              </w:rPr>
              <w:t>l</w:t>
            </w:r>
          </w:p>
        </w:tc>
      </w:tr>
      <w:tr w:rsidR="4B519E89" w14:paraId="37BA412C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F71A2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6D7B0" w14:textId="2DC42A2C" w:rsidR="4B519E89" w:rsidRDefault="3F6768FE">
            <w:r>
              <w:t>Acceso desde móvil, conectividad limitada, simplicidad de uso, idioma claro</w:t>
            </w:r>
          </w:p>
        </w:tc>
      </w:tr>
      <w:tr w:rsidR="764AFC96" w14:paraId="277A663C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E5A86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764AFC96" w14:paraId="06AECBE7" w14:textId="77777777" w:rsidTr="2D821AFD">
        <w:trPr>
          <w:gridAfter w:val="1"/>
          <w:wAfter w:w="4083" w:type="dxa"/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D3682" w14:textId="443EE151" w:rsidR="764AFC96" w:rsidRDefault="59198537" w:rsidP="42F30200">
            <w:r w:rsidRPr="2D821AFD">
              <w:rPr>
                <w:b/>
                <w:bCs/>
                <w:color w:val="0F4761" w:themeColor="accent1" w:themeShade="BF"/>
              </w:rPr>
              <w:t>Personal de Centro de Salud / Clínica</w:t>
            </w:r>
          </w:p>
        </w:tc>
      </w:tr>
      <w:tr w:rsidR="764AFC96" w14:paraId="06C3DE47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B15CF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50A7D" w14:textId="3D899F8F" w:rsidR="764AFC96" w:rsidRDefault="66740076">
            <w:r w:rsidRPr="2D821AFD">
              <w:rPr>
                <w:color w:val="888888"/>
                <w:sz w:val="20"/>
                <w:szCs w:val="20"/>
              </w:rPr>
              <w:t>Personal administrativo o asistencial que gestiona solicitudes, acepta atenciones y coordina servicios médicos</w:t>
            </w:r>
          </w:p>
        </w:tc>
      </w:tr>
      <w:tr w:rsidR="764AFC96" w14:paraId="68E98C7A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1EDA3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lastRenderedPageBreak/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54333" w14:textId="51426C91" w:rsidR="764AFC96" w:rsidRDefault="7D415BB5">
            <w:r w:rsidRPr="2D821AFD">
              <w:rPr>
                <w:color w:val="888888"/>
                <w:sz w:val="20"/>
                <w:szCs w:val="20"/>
              </w:rPr>
              <w:t>Visualizar solicitudes abiertas, responder oportunamente, gestionar pacientes y disponibilidad.</w:t>
            </w:r>
          </w:p>
        </w:tc>
      </w:tr>
      <w:tr w:rsidR="764AFC96" w14:paraId="772F0E86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C852E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E24CE" w14:textId="5CF95902" w:rsidR="764AFC96" w:rsidRDefault="764AFC96">
            <w:r w:rsidRPr="2D821AFD">
              <w:rPr>
                <w:color w:val="888888"/>
                <w:sz w:val="20"/>
                <w:szCs w:val="20"/>
              </w:rPr>
              <w:t>Medio</w:t>
            </w:r>
          </w:p>
        </w:tc>
      </w:tr>
      <w:tr w:rsidR="764AFC96" w14:paraId="3718E51D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E1CC0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78230" w14:textId="353B9FAC" w:rsidR="764AFC96" w:rsidRDefault="764AFC96">
            <w:r w:rsidRPr="2D821AFD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764AFC96" w14:paraId="3A99E5BE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DAE37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E5D12" w14:textId="0C05F74F" w:rsidR="764AFC96" w:rsidRDefault="1D27D08F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Normativas del MSP, acceso institucional, disponibilidad del sistema 24/7</w:t>
            </w:r>
          </w:p>
        </w:tc>
      </w:tr>
      <w:tr w:rsidR="764AFC96" w14:paraId="7F6B0861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2C319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764AFC96" w14:paraId="69BBB217" w14:textId="77777777" w:rsidTr="2D821AFD">
        <w:trPr>
          <w:gridAfter w:val="1"/>
          <w:wAfter w:w="4083" w:type="dxa"/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FB916" w14:textId="1354F68A" w:rsidR="764AFC96" w:rsidRDefault="3C332803" w:rsidP="2D821AFD">
            <w:pPr>
              <w:rPr>
                <w:b/>
                <w:bCs/>
                <w:color w:val="028090"/>
              </w:rPr>
            </w:pPr>
            <w:r w:rsidRPr="2D821AFD">
              <w:rPr>
                <w:b/>
                <w:bCs/>
                <w:color w:val="028090"/>
              </w:rPr>
              <w:t>Personal de TI / Soporte</w:t>
            </w:r>
          </w:p>
        </w:tc>
      </w:tr>
      <w:tr w:rsidR="764AFC96" w14:paraId="088E0EB5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7F1C9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C982A" w14:textId="62580B13" w:rsidR="764AFC96" w:rsidRDefault="4302B602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 xml:space="preserve">Encargado de mantener la operatividad del sistema, asegurar disponibilidad y resolver incidentes técnicos. </w:t>
            </w:r>
          </w:p>
        </w:tc>
      </w:tr>
      <w:tr w:rsidR="764AFC96" w14:paraId="46C70221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49B97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8F70B" w14:textId="7014E540" w:rsidR="764AFC96" w:rsidRDefault="250B9812" w:rsidP="2D821AFD">
            <w:r w:rsidRPr="2D821AFD">
              <w:rPr>
                <w:color w:val="888888"/>
                <w:sz w:val="20"/>
                <w:szCs w:val="20"/>
              </w:rPr>
              <w:t>Garantizar 99.9% de disponibilidad, monitorear el sistema, resolver fallas</w:t>
            </w:r>
          </w:p>
        </w:tc>
      </w:tr>
      <w:tr w:rsidR="764AFC96" w14:paraId="5B8B273A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5F070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A3D3B" w14:textId="10D9A6A1" w:rsidR="764AFC96" w:rsidRDefault="764AFC96">
            <w:r w:rsidRPr="2D821AFD">
              <w:rPr>
                <w:color w:val="888888"/>
                <w:sz w:val="20"/>
                <w:szCs w:val="20"/>
              </w:rPr>
              <w:t xml:space="preserve">Alto </w:t>
            </w:r>
          </w:p>
        </w:tc>
      </w:tr>
      <w:tr w:rsidR="764AFC96" w14:paraId="4AE1BADD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4CC56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C76A4" w14:textId="6BB908FB" w:rsidR="764AFC96" w:rsidRDefault="764AFC96">
            <w:r w:rsidRPr="2D821AFD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764AFC96" w14:paraId="7A673094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65933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A6084" w14:textId="3FE047D4" w:rsidR="764AFC96" w:rsidRDefault="61B1282E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Acceso seguro, cumplimiento de estándares técnicos y de seguridad</w:t>
            </w:r>
          </w:p>
        </w:tc>
      </w:tr>
      <w:tr w:rsidR="764AFC96" w14:paraId="44750A10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16D1B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764AFC96" w14:paraId="0B9F8B07" w14:textId="77777777" w:rsidTr="2D821AFD">
        <w:trPr>
          <w:gridAfter w:val="1"/>
          <w:wAfter w:w="4083" w:type="dxa"/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D66CC" w14:textId="4520A063" w:rsidR="764AFC96" w:rsidRDefault="20B06663" w:rsidP="2D821AFD">
            <w:pPr>
              <w:rPr>
                <w:b/>
                <w:bCs/>
                <w:color w:val="028090"/>
              </w:rPr>
            </w:pPr>
            <w:r w:rsidRPr="2D821AFD">
              <w:rPr>
                <w:b/>
                <w:bCs/>
                <w:color w:val="028090"/>
              </w:rPr>
              <w:t>Equipo QA (Calidad)</w:t>
            </w:r>
          </w:p>
        </w:tc>
      </w:tr>
      <w:tr w:rsidR="764AFC96" w14:paraId="3BB5AD1A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B4FA1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6B79F" w14:textId="257EBA80" w:rsidR="764AFC96" w:rsidRDefault="3CEEB8A4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Responsable de validar el correcto funcionamiento del sistema y asegurar que cumpla con los requisitos definidos</w:t>
            </w:r>
          </w:p>
        </w:tc>
      </w:tr>
      <w:tr w:rsidR="764AFC96" w14:paraId="42D0F369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1788F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39669" w14:textId="103FDCC2" w:rsidR="764AFC96" w:rsidRDefault="2FA52FFC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Detectar errores, validar tiempos de respuesta, asegurar calidad antes de producción</w:t>
            </w:r>
          </w:p>
        </w:tc>
      </w:tr>
      <w:tr w:rsidR="764AFC96" w14:paraId="6410D743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92875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4BEDB" w14:textId="3086C8A2" w:rsidR="764AFC96" w:rsidRDefault="764AFC96">
            <w:r w:rsidRPr="2D821AFD">
              <w:rPr>
                <w:color w:val="888888"/>
                <w:sz w:val="20"/>
                <w:szCs w:val="20"/>
              </w:rPr>
              <w:t xml:space="preserve">Alto </w:t>
            </w:r>
          </w:p>
        </w:tc>
      </w:tr>
      <w:tr w:rsidR="764AFC96" w14:paraId="16FA0A6C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6A2B0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E91D7" w14:textId="2B4FB18B" w:rsidR="764AFC96" w:rsidRDefault="764AFC96">
            <w:r w:rsidRPr="2D821AFD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764AFC96" w14:paraId="7BD1C31F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2641C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A596B" w14:textId="43D41A20" w:rsidR="764AFC96" w:rsidRDefault="12072F66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Entornos de prueba, cumplimiento de estándares de calidad.</w:t>
            </w:r>
          </w:p>
        </w:tc>
      </w:tr>
      <w:tr w:rsidR="2021F7A6" w14:paraId="3F6BF1F7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3FEB3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2021F7A6" w14:paraId="50D85745" w14:textId="77777777" w:rsidTr="2D821AFD">
        <w:trPr>
          <w:trHeight w:val="300"/>
        </w:trPr>
        <w:tc>
          <w:tcPr>
            <w:tcW w:w="5277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FBA41" w14:textId="217C8492" w:rsidR="2021F7A6" w:rsidRDefault="5B7469A7" w:rsidP="2D821AFD">
            <w:pPr>
              <w:rPr>
                <w:b/>
                <w:bCs/>
                <w:color w:val="028090"/>
              </w:rPr>
            </w:pPr>
            <w:r w:rsidRPr="2D821AFD">
              <w:rPr>
                <w:b/>
                <w:bCs/>
                <w:color w:val="028090"/>
              </w:rPr>
              <w:t>Entidades Externas (MSP / Seguro Social)</w:t>
            </w:r>
          </w:p>
        </w:tc>
      </w:tr>
      <w:tr w:rsidR="2021F7A6" w14:paraId="7F7BF3F2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1E625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9340B" w14:textId="442FB72E" w:rsidR="2021F7A6" w:rsidRDefault="65AE8086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Sistemas o instituciones externas que interactúan para validar información de pacientes y elegibilidad</w:t>
            </w:r>
          </w:p>
        </w:tc>
      </w:tr>
      <w:tr w:rsidR="2021F7A6" w14:paraId="3F030286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85DD4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0B1D5" w14:textId="55CA4745" w:rsidR="2021F7A6" w:rsidRDefault="04B600C0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Integración confiable, consultas rápidas y seguras, interoperabilidad</w:t>
            </w:r>
          </w:p>
        </w:tc>
      </w:tr>
      <w:tr w:rsidR="2021F7A6" w14:paraId="6F48278F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A4363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A2691" w14:textId="1DB27AD6" w:rsidR="2021F7A6" w:rsidRDefault="2021F7A6">
            <w:r w:rsidRPr="2D821AFD">
              <w:rPr>
                <w:color w:val="888888"/>
                <w:sz w:val="20"/>
                <w:szCs w:val="20"/>
              </w:rPr>
              <w:t>Alto</w:t>
            </w:r>
          </w:p>
        </w:tc>
      </w:tr>
      <w:tr w:rsidR="2021F7A6" w14:paraId="530BB028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EA26D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B66BA" w14:textId="2A84FAC8" w:rsidR="2021F7A6" w:rsidRDefault="2AA5D863">
            <w:r w:rsidRPr="2D821AFD">
              <w:rPr>
                <w:color w:val="888888"/>
                <w:sz w:val="20"/>
                <w:szCs w:val="20"/>
              </w:rPr>
              <w:t xml:space="preserve">Automático / </w:t>
            </w:r>
            <w:r w:rsidR="2021F7A6" w:rsidRPr="2D821AFD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2021F7A6" w14:paraId="3D365D54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3F530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2DBE3" w14:textId="00D9F062" w:rsidR="2021F7A6" w:rsidRDefault="6D102B7F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Integración confiable, consultas rápidas y seguras, interoperabilidad</w:t>
            </w:r>
          </w:p>
        </w:tc>
      </w:tr>
    </w:tbl>
    <w:p w14:paraId="5A2DB249" w14:textId="04B3BD84" w:rsidR="00D415B9" w:rsidRDefault="00D415B9">
      <w:pPr>
        <w:spacing w:after="120"/>
      </w:pPr>
    </w:p>
    <w:p w14:paraId="5A2DB24A" w14:textId="77777777" w:rsidR="00D415B9" w:rsidRDefault="003F3F2A">
      <w:pPr>
        <w:pStyle w:val="Ttulo1"/>
      </w:pPr>
      <w:bookmarkStart w:id="14" w:name="_Toc227528300"/>
      <w:r>
        <w:t>8. Alcance del Producto</w:t>
      </w:r>
      <w:bookmarkEnd w:id="14"/>
    </w:p>
    <w:p w14:paraId="5A2DB24B" w14:textId="77777777" w:rsidR="00D415B9" w:rsidRDefault="003F3F2A">
      <w:pPr>
        <w:pStyle w:val="Ttulo2"/>
      </w:pPr>
      <w:bookmarkStart w:id="15" w:name="_Toc227528301"/>
      <w:r>
        <w:t>8.1 Declaración de alcance (Scope Statement)</w:t>
      </w:r>
      <w:bookmarkEnd w:id="15"/>
    </w:p>
    <w:p w14:paraId="5A2DB24C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Delimite claramente qué incluye y qué excluye el sistema. La ambigüedad en el alcance es una de las principales causas de scope creep (Wiegers, 2013, Cap. 5).</w:t>
      </w:r>
    </w:p>
    <w:p w14:paraId="5A2DB24D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415B9" w14:paraId="5A2DB250" w14:textId="77777777" w:rsidTr="2D821AFD">
        <w:trPr>
          <w:tblHeader/>
        </w:trPr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E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DENTRO del alcance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F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❌  FUERA del alcance</w:t>
            </w:r>
          </w:p>
        </w:tc>
      </w:tr>
      <w:tr w:rsidR="00D415B9" w14:paraId="5A2DB253" w14:textId="77777777" w:rsidTr="2D821AFD"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1" w14:textId="531ECDD0" w:rsidR="00D415B9" w:rsidRDefault="00C6026F">
            <w:pPr>
              <w:rPr>
                <w:color w:val="888888"/>
                <w:sz w:val="20"/>
                <w:szCs w:val="20"/>
              </w:rPr>
            </w:pPr>
            <w:r w:rsidRPr="00C6026F">
              <w:rPr>
                <w:color w:val="888888"/>
                <w:sz w:val="20"/>
                <w:szCs w:val="20"/>
              </w:rPr>
              <w:t>Monitoreo de señales vitales en tiempo real.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2" w14:textId="18D1BD3E" w:rsidR="00D415B9" w:rsidRDefault="00C6026F">
            <w:r w:rsidRPr="00C6026F">
              <w:rPr>
                <w:color w:val="888888"/>
                <w:sz w:val="20"/>
                <w:szCs w:val="20"/>
              </w:rPr>
              <w:t>Diagnóstico médico automatizado sin supervisión humana.</w:t>
            </w:r>
          </w:p>
        </w:tc>
      </w:tr>
      <w:tr w:rsidR="00D415B9" w14:paraId="5A2DB256" w14:textId="77777777" w:rsidTr="2D821AFD"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4" w14:textId="18A092E4" w:rsidR="00D415B9" w:rsidRDefault="20C5C159" w:rsidP="2666AFFB">
            <w:pPr>
              <w:spacing w:line="259" w:lineRule="auto"/>
              <w:rPr>
                <w:color w:val="888888"/>
                <w:sz w:val="20"/>
                <w:szCs w:val="20"/>
              </w:rPr>
            </w:pPr>
            <w:r w:rsidRPr="2666AFFB">
              <w:rPr>
                <w:color w:val="888888"/>
                <w:sz w:val="20"/>
                <w:szCs w:val="20"/>
              </w:rPr>
              <w:t xml:space="preserve">Gestión de </w:t>
            </w:r>
            <w:r w:rsidR="7BC8028A" w:rsidRPr="2666AFFB">
              <w:rPr>
                <w:color w:val="888888"/>
                <w:sz w:val="20"/>
                <w:szCs w:val="20"/>
              </w:rPr>
              <w:t>solicitudes de ayuda asincrónicas</w:t>
            </w:r>
            <w:r w:rsidR="7BC8028A" w:rsidRPr="6774D871">
              <w:rPr>
                <w:color w:val="888888"/>
                <w:sz w:val="20"/>
                <w:szCs w:val="20"/>
              </w:rPr>
              <w:t xml:space="preserve"> </w:t>
            </w:r>
            <w:r w:rsidR="6ED53F44" w:rsidRPr="6F6380C6">
              <w:rPr>
                <w:color w:val="888888"/>
                <w:sz w:val="20"/>
                <w:szCs w:val="20"/>
              </w:rPr>
              <w:t xml:space="preserve">y </w:t>
            </w:r>
            <w:r w:rsidR="6ED53F44" w:rsidRPr="2FAA1E5E">
              <w:rPr>
                <w:color w:val="888888"/>
                <w:sz w:val="20"/>
                <w:szCs w:val="20"/>
              </w:rPr>
              <w:t>despacho de servicios de emergencia o teleconsulta</w:t>
            </w:r>
            <w:r w:rsidR="6ED53F44" w:rsidRPr="6046BD0E">
              <w:rPr>
                <w:color w:val="888888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5" w14:textId="55AFD9BB" w:rsidR="00D415B9" w:rsidRDefault="00097652">
            <w:r w:rsidRPr="00097652">
              <w:rPr>
                <w:color w:val="888888"/>
                <w:sz w:val="20"/>
                <w:szCs w:val="20"/>
              </w:rPr>
              <w:t>Venta directa de fármacos o insumos médicos.</w:t>
            </w:r>
          </w:p>
        </w:tc>
      </w:tr>
      <w:tr w:rsidR="00D415B9" w14:paraId="5A2DB259" w14:textId="77777777" w:rsidTr="2D821AFD"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7" w14:textId="306635AB" w:rsidR="00D415B9" w:rsidRDefault="552F29B8" w:rsidP="42F30200">
            <w:pPr>
              <w:spacing w:line="259" w:lineRule="auto"/>
            </w:pPr>
            <w:r w:rsidRPr="5FF7B3DB">
              <w:rPr>
                <w:color w:val="888888"/>
                <w:sz w:val="20"/>
                <w:szCs w:val="20"/>
              </w:rPr>
              <w:t>Repositorio persistente de historial, para certificar el comportamiento del sistema.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8" w14:textId="717F8F4E" w:rsidR="00D415B9" w:rsidRDefault="00097652">
            <w:r w:rsidRPr="5FF7B3DB">
              <w:rPr>
                <w:color w:val="888888"/>
                <w:sz w:val="20"/>
                <w:szCs w:val="20"/>
              </w:rPr>
              <w:t>Gestión administrativa interna de los hospitales.</w:t>
            </w:r>
          </w:p>
        </w:tc>
      </w:tr>
      <w:tr w:rsidR="5FF7B3DB" w14:paraId="72109FC7" w14:textId="77777777" w:rsidTr="2D821AFD">
        <w:trPr>
          <w:trHeight w:val="300"/>
        </w:trPr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91058" w14:textId="65A95BE4" w:rsidR="5FF7B3DB" w:rsidRDefault="1594490D" w:rsidP="5FF7B3DB">
            <w:pPr>
              <w:spacing w:line="259" w:lineRule="auto"/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Interoperabilidad y consulta de datos con sistemas externos como el MSP, Seguro Social y más sistemas.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ACB82" w14:textId="26EC1065" w:rsidR="5FF7B3DB" w:rsidRDefault="18A64B47" w:rsidP="5FF7B3DB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Atención médica presencial directa</w:t>
            </w:r>
          </w:p>
        </w:tc>
      </w:tr>
      <w:tr w:rsidR="2D821AFD" w14:paraId="466DAE6C" w14:textId="77777777" w:rsidTr="2D821AFD">
        <w:trPr>
          <w:trHeight w:val="300"/>
        </w:trPr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128CF" w14:textId="026C3607" w:rsidR="1594490D" w:rsidRDefault="1594490D" w:rsidP="2D821AFD">
            <w:pPr>
              <w:spacing w:line="259" w:lineRule="auto"/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Validación de identidad y elegibilidad del usuario para presentar los servicios del consorcio.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7CC2A" w14:textId="0F1BE15C" w:rsidR="2FF19E93" w:rsidRDefault="2FF19E93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Provisión de hardware médico.</w:t>
            </w:r>
          </w:p>
        </w:tc>
      </w:tr>
    </w:tbl>
    <w:p w14:paraId="4BCDE51F" w14:textId="72827CB5" w:rsidR="5FF7B3DB" w:rsidRDefault="5FF7B3DB" w:rsidP="5FF7B3DB">
      <w:pPr>
        <w:spacing w:after="100"/>
      </w:pPr>
    </w:p>
    <w:p w14:paraId="5A2DB25B" w14:textId="77777777" w:rsidR="00D415B9" w:rsidRDefault="003F3F2A">
      <w:pPr>
        <w:pStyle w:val="Ttulo2"/>
      </w:pPr>
      <w:bookmarkStart w:id="16" w:name="_Toc227528302"/>
      <w:r>
        <w:t>8.2 Características principales del sistema</w:t>
      </w:r>
      <w:bookmarkEnd w:id="16"/>
    </w:p>
    <w:p w14:paraId="5A2DB25C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Enumere las características de alto nivel (features) del sistema — no son requisitos detallados, sino capacidades macro (IEEE 830-1998, §5.2).</w:t>
      </w:r>
    </w:p>
    <w:p w14:paraId="5A2DB25D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4320"/>
        <w:gridCol w:w="1440"/>
      </w:tblGrid>
      <w:tr w:rsidR="00D415B9" w14:paraId="5A2DB262" w14:textId="77777777" w:rsidTr="2D821AFD">
        <w:trPr>
          <w:tblHeader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5E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5F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60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breve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61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D415B9" w14:paraId="5A2DB267" w14:textId="77777777" w:rsidTr="2D821AFD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3" w14:textId="77777777" w:rsidR="00D415B9" w:rsidRDefault="003F3F2A">
            <w:r>
              <w:rPr>
                <w:color w:val="222222"/>
                <w:sz w:val="20"/>
                <w:szCs w:val="20"/>
              </w:rPr>
              <w:t>C-01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4" w14:textId="145C2911" w:rsidR="00D415B9" w:rsidRDefault="00132B97">
            <w:r>
              <w:rPr>
                <w:color w:val="888888"/>
                <w:sz w:val="20"/>
                <w:szCs w:val="20"/>
              </w:rPr>
              <w:t>Gestión de usuarios y perfiles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5" w14:textId="72EF7789" w:rsidR="00D415B9" w:rsidRDefault="00215CF0">
            <w:r w:rsidRPr="00215CF0">
              <w:rPr>
                <w:color w:val="888888"/>
                <w:sz w:val="20"/>
                <w:szCs w:val="20"/>
              </w:rPr>
              <w:t>Registro, autenticación segura y mantenimiento de información médica previa de pacientes y profesionales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6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D415B9" w14:paraId="5A2DB26C" w14:textId="77777777" w:rsidTr="2D821AFD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8" w14:textId="77777777" w:rsidR="00D415B9" w:rsidRDefault="003F3F2A">
            <w:r>
              <w:rPr>
                <w:color w:val="222222"/>
                <w:sz w:val="20"/>
                <w:szCs w:val="20"/>
              </w:rPr>
              <w:t>C-02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9" w14:textId="5207DD49" w:rsidR="00D415B9" w:rsidRDefault="3F5C4C27" w:rsidP="2D821AFD">
            <w:r w:rsidRPr="2D821AFD">
              <w:rPr>
                <w:color w:val="888888"/>
                <w:sz w:val="20"/>
                <w:szCs w:val="20"/>
              </w:rPr>
              <w:t>Monitoreo médico remoto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A" w14:textId="02B0E542" w:rsidR="00D415B9" w:rsidRDefault="3F5C4C27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Captura y procesamiento de señales vitales en tiempo real desde dispositivos conectados.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5CFFC" w14:textId="77777777" w:rsidR="00D415B9" w:rsidRDefault="658553E5">
            <w:r w:rsidRPr="2D821AFD">
              <w:rPr>
                <w:color w:val="222222"/>
                <w:sz w:val="20"/>
                <w:szCs w:val="20"/>
              </w:rPr>
              <w:t>Alta</w:t>
            </w:r>
          </w:p>
          <w:p w14:paraId="5A2DB26B" w14:textId="22D03043" w:rsidR="00D415B9" w:rsidRDefault="00D415B9" w:rsidP="2D821AFD">
            <w:pPr>
              <w:rPr>
                <w:color w:val="222222"/>
                <w:sz w:val="20"/>
                <w:szCs w:val="20"/>
              </w:rPr>
            </w:pPr>
          </w:p>
        </w:tc>
      </w:tr>
      <w:tr w:rsidR="00D415B9" w14:paraId="5A2DB271" w14:textId="77777777" w:rsidTr="2D821AFD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D" w14:textId="77777777" w:rsidR="00D415B9" w:rsidRDefault="003F3F2A">
            <w:r>
              <w:rPr>
                <w:color w:val="222222"/>
                <w:sz w:val="20"/>
                <w:szCs w:val="20"/>
              </w:rPr>
              <w:t>C-03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E" w14:textId="04CFF0B6" w:rsidR="00D415B9" w:rsidRDefault="5E38EFA2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Gestión de alertas médicas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F" w14:textId="476CF3A6" w:rsidR="00D415B9" w:rsidRDefault="10185755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Detección automática de valores críticos y generación de alertas en tiempo real.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4A520" w14:textId="77777777" w:rsidR="00D415B9" w:rsidRDefault="5473E681">
            <w:r w:rsidRPr="2D821AFD">
              <w:rPr>
                <w:color w:val="222222"/>
                <w:sz w:val="20"/>
                <w:szCs w:val="20"/>
              </w:rPr>
              <w:t>Alta</w:t>
            </w:r>
          </w:p>
          <w:p w14:paraId="5A2DB270" w14:textId="0ECA4118" w:rsidR="00D415B9" w:rsidRDefault="00D415B9" w:rsidP="2D821AFD">
            <w:pPr>
              <w:rPr>
                <w:color w:val="888888"/>
                <w:sz w:val="20"/>
                <w:szCs w:val="20"/>
              </w:rPr>
            </w:pPr>
          </w:p>
        </w:tc>
      </w:tr>
      <w:tr w:rsidR="00D415B9" w14:paraId="5A2DB276" w14:textId="77777777" w:rsidTr="2D821AFD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2" w14:textId="77777777" w:rsidR="00D415B9" w:rsidRDefault="003F3F2A">
            <w:r>
              <w:rPr>
                <w:color w:val="222222"/>
                <w:sz w:val="20"/>
                <w:szCs w:val="20"/>
              </w:rPr>
              <w:t>C-04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3" w14:textId="4141BA73" w:rsidR="00D415B9" w:rsidRDefault="6A90F4F4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Gestión de solicitudes de asistencia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4" w14:textId="27A8560E" w:rsidR="00D415B9" w:rsidRDefault="3F6CEA3B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Envío, recepción y manejo de solicitudes de ayuda de forma asincrónica.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F1FB8" w14:textId="77777777" w:rsidR="00D415B9" w:rsidRDefault="53FF1EE3">
            <w:r w:rsidRPr="2D821AFD">
              <w:rPr>
                <w:color w:val="222222"/>
                <w:sz w:val="20"/>
                <w:szCs w:val="20"/>
              </w:rPr>
              <w:t>Alta</w:t>
            </w:r>
          </w:p>
          <w:p w14:paraId="5A2DB275" w14:textId="4C40A1C5" w:rsidR="00D415B9" w:rsidRDefault="00D415B9" w:rsidP="2D821AFD">
            <w:pPr>
              <w:rPr>
                <w:color w:val="888888"/>
                <w:sz w:val="20"/>
                <w:szCs w:val="20"/>
              </w:rPr>
            </w:pPr>
          </w:p>
        </w:tc>
      </w:tr>
      <w:tr w:rsidR="2D821AFD" w14:paraId="673F8F4F" w14:textId="77777777" w:rsidTr="2D821AFD">
        <w:trPr>
          <w:trHeight w:val="300"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7D511" w14:textId="0063CB3D" w:rsidR="061094F7" w:rsidRDefault="061094F7" w:rsidP="2D821AFD">
            <w:r w:rsidRPr="2D821AFD">
              <w:rPr>
                <w:color w:val="222222"/>
                <w:sz w:val="20"/>
                <w:szCs w:val="20"/>
              </w:rPr>
              <w:t>C-05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8D2AE" w14:textId="0328FF57" w:rsidR="72DCC58B" w:rsidRDefault="72DCC58B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Coordinación de respuesta médica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3011B" w14:textId="465E49E1" w:rsidR="1AD8683B" w:rsidRDefault="1AD8683B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Asignación y gestión de atención (teleconsulta, ambulancias, personal médico).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0945E" w14:textId="77777777" w:rsidR="5CDAC9AA" w:rsidRDefault="5CDAC9AA">
            <w:r w:rsidRPr="2D821AFD">
              <w:rPr>
                <w:color w:val="222222"/>
                <w:sz w:val="20"/>
                <w:szCs w:val="20"/>
              </w:rPr>
              <w:t>Alta</w:t>
            </w:r>
          </w:p>
          <w:p w14:paraId="3872B7D9" w14:textId="52FC589C" w:rsidR="2D821AFD" w:rsidRDefault="2D821AFD" w:rsidP="2D821AFD">
            <w:pPr>
              <w:rPr>
                <w:color w:val="888888"/>
                <w:sz w:val="20"/>
                <w:szCs w:val="20"/>
              </w:rPr>
            </w:pPr>
          </w:p>
        </w:tc>
      </w:tr>
      <w:tr w:rsidR="2D821AFD" w14:paraId="633AD836" w14:textId="77777777" w:rsidTr="2D821AFD">
        <w:trPr>
          <w:trHeight w:val="300"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CA6EB" w14:textId="5269EF7A" w:rsidR="1541B5ED" w:rsidRDefault="1541B5ED" w:rsidP="2D821AFD">
            <w:r w:rsidRPr="2D821AFD">
              <w:rPr>
                <w:color w:val="222222"/>
                <w:sz w:val="20"/>
                <w:szCs w:val="20"/>
              </w:rPr>
              <w:t>C-06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68C81" w14:textId="40CB050A" w:rsidR="72DCC58B" w:rsidRDefault="72DCC58B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Integración con sistemas externos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4E804" w14:textId="6304AE3F" w:rsidR="57281948" w:rsidRDefault="57281948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Interoperabilidad con entidades como MSP, seguros y otros sistemas de salud.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3A5F9" w14:textId="6616E223" w:rsidR="2FF348FF" w:rsidRDefault="2FF348FF" w:rsidP="2D821AFD">
            <w:pPr>
              <w:spacing w:line="259" w:lineRule="auto"/>
              <w:rPr>
                <w:color w:val="222222"/>
                <w:sz w:val="20"/>
                <w:szCs w:val="20"/>
              </w:rPr>
            </w:pPr>
            <w:r w:rsidRPr="2D821AFD">
              <w:rPr>
                <w:color w:val="222222"/>
                <w:sz w:val="20"/>
                <w:szCs w:val="20"/>
              </w:rPr>
              <w:t>Media</w:t>
            </w:r>
          </w:p>
        </w:tc>
      </w:tr>
      <w:tr w:rsidR="2D821AFD" w14:paraId="14377445" w14:textId="77777777" w:rsidTr="2D821AFD">
        <w:trPr>
          <w:trHeight w:val="300"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A45D6" w14:textId="042D6114" w:rsidR="64A4894E" w:rsidRDefault="64A4894E" w:rsidP="2D821AFD">
            <w:r w:rsidRPr="2D821AFD">
              <w:rPr>
                <w:color w:val="222222"/>
                <w:sz w:val="20"/>
                <w:szCs w:val="20"/>
              </w:rPr>
              <w:t>C-07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9805C" w14:textId="2DEE7676" w:rsidR="72DCC58B" w:rsidRDefault="72DCC58B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Gestión de concurrencia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48E86" w14:textId="0AEFEEB2" w:rsidR="4316FAEF" w:rsidRDefault="4316FAEF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Manejo de múltiples solicitudes simultáneas priorizando según criticidad.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A0422" w14:textId="77777777" w:rsidR="51F4E689" w:rsidRDefault="51F4E689" w:rsidP="2D821AFD">
            <w:pPr>
              <w:spacing w:line="259" w:lineRule="auto"/>
              <w:rPr>
                <w:color w:val="222222"/>
                <w:sz w:val="20"/>
                <w:szCs w:val="20"/>
              </w:rPr>
            </w:pPr>
            <w:r w:rsidRPr="2D821AFD">
              <w:rPr>
                <w:color w:val="222222"/>
                <w:sz w:val="20"/>
                <w:szCs w:val="20"/>
              </w:rPr>
              <w:t>Alta</w:t>
            </w:r>
          </w:p>
          <w:p w14:paraId="251D16DE" w14:textId="009820F8" w:rsidR="2D821AFD" w:rsidRDefault="2D821AFD" w:rsidP="2D821AFD">
            <w:pPr>
              <w:spacing w:line="259" w:lineRule="auto"/>
              <w:rPr>
                <w:color w:val="222222"/>
                <w:sz w:val="20"/>
                <w:szCs w:val="20"/>
              </w:rPr>
            </w:pPr>
          </w:p>
        </w:tc>
      </w:tr>
      <w:tr w:rsidR="2D821AFD" w14:paraId="3E0A42CE" w14:textId="77777777" w:rsidTr="2D821AFD">
        <w:trPr>
          <w:trHeight w:val="300"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262E3" w14:textId="28EA5265" w:rsidR="74904636" w:rsidRDefault="74904636" w:rsidP="2D821AFD">
            <w:r w:rsidRPr="2D821AFD">
              <w:rPr>
                <w:color w:val="222222"/>
                <w:sz w:val="20"/>
                <w:szCs w:val="20"/>
              </w:rPr>
              <w:t>C-08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5847E" w14:textId="79BCC8A1" w:rsidR="72DCC58B" w:rsidRDefault="72DCC58B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Seguridad y privacidad de datos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703D0" w14:textId="4F814205" w:rsidR="2CE785D6" w:rsidRDefault="2CE785D6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Protección de información médica mediante mecanismos de seguridad y cumplimiento normativo.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2F63F" w14:textId="77777777" w:rsidR="043C79AB" w:rsidRDefault="043C79AB" w:rsidP="2D821AFD">
            <w:pPr>
              <w:spacing w:line="259" w:lineRule="auto"/>
              <w:rPr>
                <w:color w:val="222222"/>
                <w:sz w:val="20"/>
                <w:szCs w:val="20"/>
              </w:rPr>
            </w:pPr>
            <w:r w:rsidRPr="2D821AFD">
              <w:rPr>
                <w:color w:val="222222"/>
                <w:sz w:val="20"/>
                <w:szCs w:val="20"/>
              </w:rPr>
              <w:t>Alta</w:t>
            </w:r>
          </w:p>
          <w:p w14:paraId="05503626" w14:textId="509986C0" w:rsidR="2D821AFD" w:rsidRDefault="2D821AFD" w:rsidP="2D821AFD">
            <w:pPr>
              <w:spacing w:line="259" w:lineRule="auto"/>
              <w:rPr>
                <w:color w:val="222222"/>
                <w:sz w:val="20"/>
                <w:szCs w:val="20"/>
              </w:rPr>
            </w:pPr>
          </w:p>
        </w:tc>
      </w:tr>
      <w:tr w:rsidR="2D821AFD" w14:paraId="29EF18EA" w14:textId="77777777" w:rsidTr="2D821AFD">
        <w:trPr>
          <w:trHeight w:val="300"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81B1F" w14:textId="6105A77E" w:rsidR="5A0BCD9C" w:rsidRDefault="5A0BCD9C" w:rsidP="2D821AFD">
            <w:r w:rsidRPr="2D821AFD">
              <w:rPr>
                <w:color w:val="222222"/>
                <w:sz w:val="20"/>
                <w:szCs w:val="20"/>
              </w:rPr>
              <w:t>C-09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38836" w14:textId="5FDFB9F8" w:rsidR="72DCC58B" w:rsidRDefault="72DCC58B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Registro y auditoría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4187F" w14:textId="06B069EC" w:rsidR="67637C44" w:rsidRDefault="67637C44" w:rsidP="2D821AFD">
            <w:r w:rsidRPr="2D821AFD">
              <w:rPr>
                <w:color w:val="888888"/>
                <w:sz w:val="20"/>
                <w:szCs w:val="20"/>
              </w:rPr>
              <w:t>Almacenamiento de logs e historial para trazabilidad y control del sistema.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B7E1F" w14:textId="3B38749C" w:rsidR="1AE3FD82" w:rsidRDefault="1AE3FD82" w:rsidP="2D821AFD">
            <w:pPr>
              <w:spacing w:line="259" w:lineRule="auto"/>
              <w:rPr>
                <w:color w:val="222222"/>
                <w:sz w:val="20"/>
                <w:szCs w:val="20"/>
              </w:rPr>
            </w:pPr>
            <w:r w:rsidRPr="2D821AFD">
              <w:rPr>
                <w:color w:val="222222"/>
                <w:sz w:val="20"/>
                <w:szCs w:val="20"/>
              </w:rPr>
              <w:t>Media</w:t>
            </w:r>
          </w:p>
        </w:tc>
      </w:tr>
      <w:tr w:rsidR="2D821AFD" w14:paraId="09C6E672" w14:textId="77777777" w:rsidTr="2D821AFD">
        <w:trPr>
          <w:trHeight w:val="300"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9CD1C" w14:textId="765575B3" w:rsidR="49939192" w:rsidRDefault="49939192" w:rsidP="2D821AFD">
            <w:r w:rsidRPr="2D821AFD">
              <w:rPr>
                <w:color w:val="222222"/>
                <w:sz w:val="20"/>
                <w:szCs w:val="20"/>
              </w:rPr>
              <w:t>C-10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A9D18" w14:textId="5C5E227E" w:rsidR="72DCC58B" w:rsidRDefault="72DCC58B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Alta disponibilidad y escalabilidad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123BA" w14:textId="13AEBF49" w:rsidR="77A0A616" w:rsidRDefault="77A0A616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Operación continua 24/7 con capacidad de adaptarse a crecimiento del sistema.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D6B65E" w14:textId="77777777" w:rsidR="573FB233" w:rsidRDefault="573FB233" w:rsidP="2D821AFD">
            <w:pPr>
              <w:spacing w:line="259" w:lineRule="auto"/>
              <w:rPr>
                <w:color w:val="222222"/>
                <w:sz w:val="20"/>
                <w:szCs w:val="20"/>
              </w:rPr>
            </w:pPr>
            <w:r w:rsidRPr="2D821AFD">
              <w:rPr>
                <w:color w:val="222222"/>
                <w:sz w:val="20"/>
                <w:szCs w:val="20"/>
              </w:rPr>
              <w:t>Alta</w:t>
            </w:r>
          </w:p>
          <w:p w14:paraId="032FEE69" w14:textId="76532932" w:rsidR="2D821AFD" w:rsidRDefault="2D821AFD" w:rsidP="2D821AFD">
            <w:pPr>
              <w:spacing w:line="259" w:lineRule="auto"/>
              <w:rPr>
                <w:color w:val="222222"/>
                <w:sz w:val="20"/>
                <w:szCs w:val="20"/>
              </w:rPr>
            </w:pPr>
          </w:p>
        </w:tc>
      </w:tr>
    </w:tbl>
    <w:p w14:paraId="5A2DB277" w14:textId="77777777" w:rsidR="00D415B9" w:rsidRDefault="00D415B9">
      <w:pPr>
        <w:spacing w:after="100"/>
      </w:pPr>
    </w:p>
    <w:p w14:paraId="5A2DB278" w14:textId="77777777" w:rsidR="00D415B9" w:rsidRDefault="003F3F2A">
      <w:pPr>
        <w:pStyle w:val="Ttulo2"/>
      </w:pPr>
      <w:bookmarkStart w:id="17" w:name="_Toc227528303"/>
      <w:r>
        <w:t>8.3 Diagrama de contexto del sistema</w:t>
      </w:r>
      <w:bookmarkEnd w:id="17"/>
    </w:p>
    <w:p w14:paraId="5A2DB279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Inserte aquí el diagrama de contexto que muestra el sistema como una caja negra y sus relaciones con actores y sistemas externos (Gottesdiener, 2005; Wiegers, 2013, Cap. 5). Use herramientas como draw.io, Lucidchart o Visio.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27C" w14:textId="77777777">
        <w:tc>
          <w:tcPr>
            <w:tcW w:w="9360" w:type="dxa"/>
            <w:tcBorders>
              <w:top w:val="dashed" w:sz="6" w:space="0" w:color="D0D8E4"/>
              <w:left w:val="dashed" w:sz="6" w:space="0" w:color="D0D8E4"/>
              <w:bottom w:val="dashed" w:sz="6" w:space="0" w:color="D0D8E4"/>
              <w:right w:val="dashed" w:sz="6" w:space="0" w:color="D0D8E4"/>
            </w:tcBorders>
            <w:shd w:val="clear" w:color="auto" w:fill="F2F5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A2DB27A" w14:textId="77777777" w:rsidR="00D415B9" w:rsidRDefault="003F3F2A">
            <w:pPr>
              <w:jc w:val="center"/>
            </w:pPr>
            <w:r>
              <w:rPr>
                <w:color w:val="999999"/>
              </w:rPr>
              <w:t>[ Inserte aquí el Diagrama de Contexto del Sistema ]</w:t>
            </w:r>
          </w:p>
          <w:p w14:paraId="5A2DB27B" w14:textId="77777777" w:rsidR="00D415B9" w:rsidRDefault="003F3F2A">
            <w:pPr>
              <w:spacing w:before="60"/>
              <w:jc w:val="center"/>
            </w:pPr>
            <w:r>
              <w:rPr>
                <w:color w:val="AAAAAA"/>
                <w:sz w:val="18"/>
                <w:szCs w:val="18"/>
              </w:rPr>
              <w:t>Formato: imagen PNG o JPG exportada de draw.io / Lucidchart</w:t>
            </w:r>
          </w:p>
        </w:tc>
      </w:tr>
    </w:tbl>
    <w:p w14:paraId="5A2DB27D" w14:textId="77777777" w:rsidR="00D415B9" w:rsidRDefault="00D415B9">
      <w:pPr>
        <w:spacing w:after="120"/>
      </w:pPr>
    </w:p>
    <w:p w14:paraId="5A2DB27E" w14:textId="77777777" w:rsidR="00D415B9" w:rsidRDefault="003F3F2A">
      <w:pPr>
        <w:pStyle w:val="Ttulo1"/>
      </w:pPr>
      <w:bookmarkStart w:id="18" w:name="_Toc227528304"/>
      <w:r>
        <w:t>9. Restricciones, Suposiciones y Dependencias</w:t>
      </w:r>
      <w:bookmarkEnd w:id="18"/>
    </w:p>
    <w:p w14:paraId="5A2DB27F" w14:textId="77777777" w:rsidR="00D415B9" w:rsidRDefault="003F3F2A">
      <w:pPr>
        <w:pStyle w:val="Ttulo2"/>
      </w:pPr>
      <w:bookmarkStart w:id="19" w:name="_Toc227528305"/>
      <w:r>
        <w:t>9.1 Restricciones</w:t>
      </w:r>
      <w:bookmarkEnd w:id="19"/>
    </w:p>
    <w:p w14:paraId="5A2DB28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Las restricciones limitan las opciones de diseño o implementación: tecnológicas, legales, de presupuesto, etc. (IEEE 830-1998, §5.3).</w:t>
      </w:r>
    </w:p>
    <w:p w14:paraId="5A2DB281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6480"/>
      </w:tblGrid>
      <w:tr w:rsidR="00D415B9" w14:paraId="5A2DB285" w14:textId="77777777">
        <w:trPr>
          <w:tblHeader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8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83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8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415B9" w14:paraId="5A2DB289" w14:textId="77777777" w:rsidTr="20E69875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6" w14:textId="77777777" w:rsidR="00D415B9" w:rsidRDefault="003F3F2A">
            <w:r>
              <w:rPr>
                <w:color w:val="222222"/>
                <w:sz w:val="20"/>
                <w:szCs w:val="20"/>
              </w:rPr>
              <w:t>R-01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7" w14:textId="77777777" w:rsidR="00D415B9" w:rsidRDefault="003F3F2A">
            <w:r>
              <w:rPr>
                <w:color w:val="222222"/>
                <w:sz w:val="20"/>
                <w:szCs w:val="20"/>
              </w:rPr>
              <w:t>Tecnológica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8" w14:textId="597DAC11" w:rsidR="00D415B9" w:rsidRDefault="00F649BF">
            <w:r>
              <w:rPr>
                <w:color w:val="888888"/>
                <w:sz w:val="20"/>
                <w:szCs w:val="20"/>
              </w:rPr>
              <w:t>El sistema debe ser compatible con navegadores modernos (Chrome v120+, Firefox v121+, Safari v17+, Edge v120+) en dispositivos móviles (iOS, Android) y computadoras de escritorio</w:t>
            </w:r>
          </w:p>
        </w:tc>
      </w:tr>
      <w:tr w:rsidR="00D415B9" w14:paraId="5A2DB28D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A" w14:textId="77777777" w:rsidR="00D415B9" w:rsidRDefault="003F3F2A">
            <w:r>
              <w:rPr>
                <w:color w:val="222222"/>
                <w:sz w:val="20"/>
                <w:szCs w:val="20"/>
              </w:rPr>
              <w:t>R-02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B" w14:textId="77777777" w:rsidR="00D415B9" w:rsidRDefault="003F3F2A">
            <w:r>
              <w:rPr>
                <w:color w:val="222222"/>
                <w:sz w:val="20"/>
                <w:szCs w:val="20"/>
              </w:rPr>
              <w:t>Legal/Normativa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C" w14:textId="511F9332" w:rsidR="00D415B9" w:rsidRPr="00510354" w:rsidRDefault="0095713B">
            <w:pPr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 xml:space="preserve">Debe cumplir con la Ley Orgánica de Protección de Datos (LOPDP) </w:t>
            </w:r>
          </w:p>
        </w:tc>
      </w:tr>
      <w:tr w:rsidR="00D415B9" w14:paraId="5A2DB291" w14:textId="77777777" w:rsidTr="20E69875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E" w14:textId="77777777" w:rsidR="00D415B9" w:rsidRDefault="003F3F2A">
            <w:r>
              <w:rPr>
                <w:color w:val="222222"/>
                <w:sz w:val="20"/>
                <w:szCs w:val="20"/>
              </w:rPr>
              <w:t>R-03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F" w14:textId="77777777" w:rsidR="00D415B9" w:rsidRDefault="003F3F2A">
            <w:r>
              <w:rPr>
                <w:color w:val="222222"/>
                <w:sz w:val="20"/>
                <w:szCs w:val="20"/>
              </w:rPr>
              <w:t>Presupuesto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0" w14:textId="1709B84C" w:rsidR="00D415B9" w:rsidRDefault="000D0D0A">
            <w:r>
              <w:rPr>
                <w:color w:val="888888"/>
                <w:sz w:val="20"/>
                <w:szCs w:val="20"/>
              </w:rPr>
              <w:t>El sistema debe optimizar recursos para operación eficiente en infraestructura cloud con modelo de pago por consumo, controlando gastos mensuales</w:t>
            </w:r>
          </w:p>
        </w:tc>
      </w:tr>
      <w:tr w:rsidR="00D415B9" w14:paraId="5A2DB295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2" w14:textId="77777777" w:rsidR="00D415B9" w:rsidRDefault="003F3F2A">
            <w:r>
              <w:rPr>
                <w:color w:val="222222"/>
                <w:sz w:val="20"/>
                <w:szCs w:val="20"/>
              </w:rPr>
              <w:t>R-04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3" w14:textId="77777777" w:rsidR="00D415B9" w:rsidRDefault="003F3F2A">
            <w:r>
              <w:rPr>
                <w:color w:val="222222"/>
                <w:sz w:val="20"/>
                <w:szCs w:val="20"/>
              </w:rPr>
              <w:t>Tiempo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4" w14:textId="29520218" w:rsidR="00D415B9" w:rsidRDefault="006B3F11">
            <w:r>
              <w:rPr>
                <w:color w:val="888888"/>
                <w:sz w:val="20"/>
                <w:szCs w:val="20"/>
              </w:rPr>
              <w:t>El sistema debe estar operativo en ambiente de producción antes del segundo semestre de 2026 para validación con entidades del MSP</w:t>
            </w:r>
          </w:p>
        </w:tc>
      </w:tr>
    </w:tbl>
    <w:p w14:paraId="5A2DB296" w14:textId="77777777" w:rsidR="00D415B9" w:rsidRDefault="00D415B9">
      <w:pPr>
        <w:spacing w:after="100"/>
      </w:pPr>
    </w:p>
    <w:p w14:paraId="5A2DB297" w14:textId="77777777" w:rsidR="00D415B9" w:rsidRDefault="003F3F2A">
      <w:pPr>
        <w:pStyle w:val="Ttulo2"/>
      </w:pPr>
      <w:bookmarkStart w:id="20" w:name="_Toc227528306"/>
      <w:r>
        <w:t>9.2 Suposiciones</w:t>
      </w:r>
      <w:bookmarkEnd w:id="20"/>
    </w:p>
    <w:p w14:paraId="5A2DB298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Condiciones que se asumen verdaderas para elaborar este documento. Si alguna suposición resulta falsa, el alcance o la viabilidad pueden verse afectados.</w:t>
      </w:r>
    </w:p>
    <w:p w14:paraId="30687C09" w14:textId="77777777" w:rsidR="00BF41CF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[SA-01] [Los usuarios tendrán acceso a internet de banda ancha en sus estaciones de trabajo.]</w:t>
      </w:r>
    </w:p>
    <w:p w14:paraId="336B281B" w14:textId="77777777" w:rsidR="00BF41CF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[SA-02] [Los datos del sistema legacy estarán disponibles para migración antes del inicio del desarrollo.]</w:t>
      </w:r>
    </w:p>
    <w:p w14:paraId="30EE6E8C" w14:textId="77777777" w:rsidR="00BF41CF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[SA-03] [El equipo de desarrollo contará con un BA dedicado durante todo el proyecto.]</w:t>
      </w:r>
    </w:p>
    <w:p w14:paraId="4613C96D" w14:textId="77777777" w:rsidR="00BF41CF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[SA-04] [Los interesados clave estarán disponibles para sesiones de elicitación de al menos 2 h por semana.]</w:t>
      </w:r>
    </w:p>
    <w:p w14:paraId="5A2DB29E" w14:textId="4722C9BA" w:rsidR="00D415B9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Los centros de salud contarán con servidores locales o acceso a plataforma cloud para alojar componentes del sistema</w:t>
      </w:r>
    </w:p>
    <w:p w14:paraId="5A2DB29F" w14:textId="77777777" w:rsidR="00D415B9" w:rsidRDefault="003F3F2A">
      <w:pPr>
        <w:pStyle w:val="Ttulo2"/>
      </w:pPr>
      <w:bookmarkStart w:id="21" w:name="_Toc227528307"/>
      <w:r>
        <w:t>9.3 Dependencias</w:t>
      </w:r>
      <w:bookmarkEnd w:id="21"/>
    </w:p>
    <w:p w14:paraId="5A2DB2A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Sistemas, proyectos o decisiones externas de las que depende este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3538"/>
        <w:gridCol w:w="3529"/>
        <w:gridCol w:w="1579"/>
      </w:tblGrid>
      <w:tr w:rsidR="00D415B9" w14:paraId="5A2DB2A5" w14:textId="77777777" w:rsidTr="00876AFA">
        <w:trPr>
          <w:tblHeader/>
        </w:trPr>
        <w:tc>
          <w:tcPr>
            <w:tcW w:w="71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1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3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Dependencia</w:t>
            </w:r>
          </w:p>
        </w:tc>
        <w:tc>
          <w:tcPr>
            <w:tcW w:w="352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3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si no se cumple</w:t>
            </w:r>
          </w:p>
        </w:tc>
        <w:tc>
          <w:tcPr>
            <w:tcW w:w="157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536367" w14:paraId="5A2DB2AA" w14:textId="77777777" w:rsidTr="00876AFA">
        <w:tc>
          <w:tcPr>
            <w:tcW w:w="71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6" w14:textId="77777777" w:rsidR="00536367" w:rsidRDefault="00536367" w:rsidP="00536367">
            <w:r>
              <w:rPr>
                <w:color w:val="222222"/>
                <w:sz w:val="20"/>
                <w:szCs w:val="20"/>
              </w:rPr>
              <w:t>D-01</w:t>
            </w:r>
          </w:p>
        </w:tc>
        <w:tc>
          <w:tcPr>
            <w:tcW w:w="353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7" w14:textId="30AFA199" w:rsidR="00536367" w:rsidRDefault="00536367" w:rsidP="00536367">
            <w:r>
              <w:rPr>
                <w:color w:val="888888"/>
                <w:sz w:val="20"/>
                <w:szCs w:val="20"/>
              </w:rPr>
              <w:t>Las APIs del Ministerio de Salud Pública, Seguro Social y sistemas de validación de elegibilidad deben estar disponibles y documentadas</w:t>
            </w:r>
          </w:p>
        </w:tc>
        <w:tc>
          <w:tcPr>
            <w:tcW w:w="352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8" w14:textId="69D5E2B9" w:rsidR="00536367" w:rsidRDefault="00536367" w:rsidP="00536367">
            <w:r>
              <w:rPr>
                <w:color w:val="888888"/>
                <w:sz w:val="20"/>
                <w:szCs w:val="20"/>
              </w:rPr>
              <w:t>No se podrá sincronizar datos de elegibilidad en tiempo real, causando posibles inconsistencias en la validación de pacientes</w:t>
            </w:r>
          </w:p>
        </w:tc>
        <w:tc>
          <w:tcPr>
            <w:tcW w:w="157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9" w14:textId="77777777" w:rsidR="00536367" w:rsidRDefault="00536367" w:rsidP="00536367">
            <w:r>
              <w:rPr>
                <w:color w:val="888888"/>
                <w:sz w:val="20"/>
                <w:szCs w:val="20"/>
              </w:rPr>
              <w:t>[Nombre]</w:t>
            </w:r>
          </w:p>
        </w:tc>
      </w:tr>
      <w:tr w:rsidR="0089223F" w14:paraId="5A2DB2AF" w14:textId="77777777" w:rsidTr="00876AFA">
        <w:tc>
          <w:tcPr>
            <w:tcW w:w="71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B" w14:textId="77777777" w:rsidR="0089223F" w:rsidRDefault="0089223F" w:rsidP="0089223F">
            <w:r>
              <w:rPr>
                <w:color w:val="222222"/>
                <w:sz w:val="20"/>
                <w:szCs w:val="20"/>
              </w:rPr>
              <w:t>D-02</w:t>
            </w:r>
          </w:p>
        </w:tc>
        <w:tc>
          <w:tcPr>
            <w:tcW w:w="353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C" w14:textId="7F04B6B7" w:rsidR="0089223F" w:rsidRDefault="0089223F" w:rsidP="0089223F">
            <w:r>
              <w:rPr>
                <w:color w:val="888888"/>
                <w:sz w:val="20"/>
                <w:szCs w:val="20"/>
              </w:rPr>
              <w:t>Disponibilidad de infraestructura de telecomunicaciones en zonas remotas de Loja para cobertura de servicios ambulatorios</w:t>
            </w:r>
          </w:p>
        </w:tc>
        <w:tc>
          <w:tcPr>
            <w:tcW w:w="352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D" w14:textId="0257FD82" w:rsidR="0089223F" w:rsidRPr="0089223F" w:rsidRDefault="0089223F" w:rsidP="0089223F">
            <w:r>
              <w:rPr>
                <w:color w:val="888888"/>
                <w:sz w:val="20"/>
                <w:szCs w:val="20"/>
              </w:rPr>
              <w:t>Imposibilidad de atender emergencias en zonas sin cobertura de internet, limitando el alcance del servicio</w:t>
            </w:r>
          </w:p>
        </w:tc>
        <w:tc>
          <w:tcPr>
            <w:tcW w:w="157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E" w14:textId="77777777" w:rsidR="0089223F" w:rsidRDefault="0089223F" w:rsidP="0089223F">
            <w:r>
              <w:rPr>
                <w:color w:val="888888"/>
                <w:sz w:val="20"/>
                <w:szCs w:val="20"/>
              </w:rPr>
              <w:t>[Responsable]</w:t>
            </w:r>
          </w:p>
        </w:tc>
      </w:tr>
    </w:tbl>
    <w:p w14:paraId="5A2DB2B0" w14:textId="77777777" w:rsidR="00D415B9" w:rsidRDefault="00D415B9">
      <w:pPr>
        <w:spacing w:after="120"/>
      </w:pPr>
    </w:p>
    <w:p w14:paraId="5A2DB2B1" w14:textId="77777777" w:rsidR="00D415B9" w:rsidRDefault="003F3F2A">
      <w:pPr>
        <w:pStyle w:val="Ttulo1"/>
      </w:pPr>
      <w:bookmarkStart w:id="22" w:name="_Toc227528308"/>
      <w:r>
        <w:t>10. Estrategia de Mitigación de Riesgos de Requisitos</w:t>
      </w:r>
      <w:bookmarkEnd w:id="22"/>
    </w:p>
    <w:p w14:paraId="5A2DB2B2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Identifique y clasifique los riesgos específicos del proceso de requisitos. Esta es una actividad de 'preparación del escenario' (Gottesdiener, 2005, §2.3). Use escala: Alta / Media / Baja para probabilidad e impacto.</w:t>
      </w:r>
    </w:p>
    <w:p w14:paraId="5A2DB2B3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2737"/>
        <w:gridCol w:w="1194"/>
        <w:gridCol w:w="1197"/>
        <w:gridCol w:w="1193"/>
        <w:gridCol w:w="2383"/>
      </w:tblGrid>
      <w:tr w:rsidR="00D415B9" w14:paraId="5A2DB2BA" w14:textId="77777777">
        <w:trPr>
          <w:tblHeader/>
        </w:trPr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5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 de requisito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6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7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Estrategia de mitigación</w:t>
            </w:r>
          </w:p>
        </w:tc>
      </w:tr>
      <w:tr w:rsidR="00D415B9" w14:paraId="5A2DB2C1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B" w14:textId="77777777" w:rsidR="00D415B9" w:rsidRDefault="003F3F2A">
            <w:r>
              <w:rPr>
                <w:color w:val="222222"/>
                <w:sz w:val="20"/>
                <w:szCs w:val="20"/>
              </w:rPr>
              <w:t>RR-01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C" w14:textId="77777777" w:rsidR="00D415B9" w:rsidRDefault="003F3F2A">
            <w:r>
              <w:rPr>
                <w:color w:val="222222"/>
                <w:sz w:val="20"/>
                <w:szCs w:val="20"/>
              </w:rPr>
              <w:t>Falta de involucramiento de usuarios clave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D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E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F" w14:textId="77777777" w:rsidR="00D415B9" w:rsidRDefault="003F3F2A">
            <w:r>
              <w:rPr>
                <w:color w:val="222222"/>
                <w:sz w:val="20"/>
                <w:szCs w:val="20"/>
              </w:rPr>
              <w:t>Crítico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0" w14:textId="77777777" w:rsidR="00D415B9" w:rsidRDefault="003F3F2A">
            <w:r>
              <w:rPr>
                <w:color w:val="222222"/>
                <w:sz w:val="20"/>
                <w:szCs w:val="20"/>
              </w:rPr>
              <w:t>Establecer acuerdos de participación mínima; asignar representante de usuario dedicado</w:t>
            </w:r>
          </w:p>
        </w:tc>
      </w:tr>
      <w:tr w:rsidR="00D415B9" w14:paraId="5A2DB2C8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2" w14:textId="77777777" w:rsidR="00D415B9" w:rsidRDefault="003F3F2A">
            <w:r>
              <w:rPr>
                <w:color w:val="222222"/>
                <w:sz w:val="20"/>
                <w:szCs w:val="20"/>
              </w:rPr>
              <w:t>RR-02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3" w14:textId="77777777" w:rsidR="00D415B9" w:rsidRDefault="003F3F2A">
            <w:r>
              <w:rPr>
                <w:color w:val="222222"/>
                <w:sz w:val="20"/>
                <w:szCs w:val="20"/>
              </w:rPr>
              <w:t>Requisitos ambiguos o incompletos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4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5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6" w14:textId="77777777" w:rsidR="00D415B9" w:rsidRDefault="003F3F2A">
            <w:r>
              <w:rPr>
                <w:color w:val="222222"/>
                <w:sz w:val="20"/>
                <w:szCs w:val="20"/>
              </w:rPr>
              <w:t>Crítico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7" w14:textId="77777777" w:rsidR="00D415B9" w:rsidRDefault="003F3F2A">
            <w:r>
              <w:rPr>
                <w:color w:val="222222"/>
                <w:sz w:val="20"/>
                <w:szCs w:val="20"/>
              </w:rPr>
              <w:t>Usar plantillas de especificación; aplicar revisiones de requisitos por pares</w:t>
            </w:r>
          </w:p>
        </w:tc>
      </w:tr>
      <w:tr w:rsidR="00D415B9" w14:paraId="5A2DB2CF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9" w14:textId="77777777" w:rsidR="00D415B9" w:rsidRDefault="003F3F2A">
            <w:r>
              <w:rPr>
                <w:color w:val="222222"/>
                <w:sz w:val="20"/>
                <w:szCs w:val="20"/>
              </w:rPr>
              <w:t>RR-03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A" w14:textId="77777777" w:rsidR="00D415B9" w:rsidRDefault="003F3F2A">
            <w:r>
              <w:rPr>
                <w:color w:val="222222"/>
                <w:sz w:val="20"/>
                <w:szCs w:val="20"/>
              </w:rPr>
              <w:t>Scope creep (expansión no controlada)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B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C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D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E" w14:textId="77777777" w:rsidR="00D415B9" w:rsidRDefault="003F3F2A">
            <w:r>
              <w:rPr>
                <w:color w:val="222222"/>
                <w:sz w:val="20"/>
                <w:szCs w:val="20"/>
              </w:rPr>
              <w:t>Gestión formal de cambios; línea base de alcance aprobada</w:t>
            </w:r>
          </w:p>
        </w:tc>
      </w:tr>
      <w:tr w:rsidR="00D415B9" w14:paraId="5A2DB2D6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0" w14:textId="77777777" w:rsidR="00D415B9" w:rsidRDefault="003F3F2A">
            <w:r>
              <w:rPr>
                <w:color w:val="222222"/>
                <w:sz w:val="20"/>
                <w:szCs w:val="20"/>
              </w:rPr>
              <w:t>RR-04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1" w14:textId="77777777" w:rsidR="00D415B9" w:rsidRDefault="003F3F2A">
            <w:r>
              <w:rPr>
                <w:color w:val="222222"/>
                <w:sz w:val="20"/>
                <w:szCs w:val="20"/>
              </w:rPr>
              <w:t>Conflicto entre stakeholders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2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3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4" w14:textId="77777777" w:rsidR="00D415B9" w:rsidRDefault="003F3F2A">
            <w:r>
              <w:rPr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5" w14:textId="77777777" w:rsidR="00D415B9" w:rsidRDefault="003F3F2A">
            <w:r>
              <w:rPr>
                <w:color w:val="222222"/>
                <w:sz w:val="20"/>
                <w:szCs w:val="20"/>
              </w:rPr>
              <w:t>Talleres de priorización; mediación por BA neutral</w:t>
            </w:r>
          </w:p>
        </w:tc>
      </w:tr>
      <w:tr w:rsidR="00D415B9" w14:paraId="5A2DB2DD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7" w14:textId="77777777" w:rsidR="00D415B9" w:rsidRDefault="003F3F2A">
            <w:r>
              <w:rPr>
                <w:color w:val="222222"/>
                <w:sz w:val="20"/>
                <w:szCs w:val="20"/>
              </w:rPr>
              <w:t>RR-05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8" w14:textId="12B3CF2F" w:rsidR="00D415B9" w:rsidRDefault="0012522B">
            <w:r>
              <w:rPr>
                <w:color w:val="888888"/>
                <w:sz w:val="20"/>
                <w:szCs w:val="20"/>
              </w:rPr>
              <w:t>Cambios frecuentes en requisitos debido a regulaciones del MSP o nuevas normativas de privacidad de datos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9" w14:textId="580004B6" w:rsidR="00D415B9" w:rsidRDefault="0012522B">
            <w: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A" w14:textId="08783A15" w:rsidR="00D415B9" w:rsidRDefault="0012522B">
            <w:r>
              <w:rPr>
                <w:color w:val="888888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B" w14:textId="3E78BC95" w:rsidR="00D415B9" w:rsidRDefault="00E93795">
            <w:r>
              <w:rPr>
                <w:color w:val="888888"/>
                <w:sz w:val="20"/>
                <w:szCs w:val="20"/>
              </w:rPr>
              <w:t>Medio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C" w14:textId="77777777" w:rsidR="00D415B9" w:rsidRDefault="003F3F2A">
            <w:r>
              <w:rPr>
                <w:color w:val="888888"/>
                <w:sz w:val="20"/>
                <w:szCs w:val="20"/>
              </w:rPr>
              <w:t>[Acciones de mitigación]</w:t>
            </w:r>
          </w:p>
        </w:tc>
      </w:tr>
    </w:tbl>
    <w:p w14:paraId="5A2DB2DE" w14:textId="77777777" w:rsidR="00D415B9" w:rsidRDefault="00D415B9">
      <w:pPr>
        <w:spacing w:after="120"/>
      </w:pPr>
    </w:p>
    <w:p w14:paraId="5A2DB2DF" w14:textId="77777777" w:rsidR="00D415B9" w:rsidRDefault="003F3F2A">
      <w:pPr>
        <w:pStyle w:val="Ttulo1"/>
      </w:pPr>
      <w:bookmarkStart w:id="23" w:name="_Toc227528309"/>
      <w:r>
        <w:t>11. Criterios de Éxito del Proyecto</w:t>
      </w:r>
      <w:bookmarkEnd w:id="23"/>
    </w:p>
    <w:p w14:paraId="5A2DB2E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Defina condiciones verificables que indicarán que el proyecto fue exitoso. Deben vincularse con los Objetivos de Negocio de la sección 6.</w:t>
      </w:r>
    </w:p>
    <w:p w14:paraId="5A2DB2E1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2880"/>
        <w:gridCol w:w="1440"/>
      </w:tblGrid>
      <w:tr w:rsidR="00D415B9" w14:paraId="5A2DB2E6" w14:textId="77777777">
        <w:trPr>
          <w:tblHeader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3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éxito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 de medición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5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 relacionado</w:t>
            </w:r>
          </w:p>
        </w:tc>
      </w:tr>
      <w:tr w:rsidR="00F8473B" w14:paraId="5A2DB2EB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7" w14:textId="77777777" w:rsidR="00F8473B" w:rsidRDefault="00F8473B" w:rsidP="00F8473B">
            <w:r>
              <w:rPr>
                <w:color w:val="222222"/>
                <w:sz w:val="20"/>
                <w:szCs w:val="20"/>
              </w:rPr>
              <w:t>CE-01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8" w14:textId="543BAAA9" w:rsidR="00F8473B" w:rsidRDefault="00F8473B" w:rsidP="00F8473B">
            <w:r w:rsidRPr="007D3216">
              <w:rPr>
                <w:color w:val="888888"/>
                <w:sz w:val="20"/>
                <w:szCs w:val="20"/>
              </w:rPr>
              <w:t>Cambios frecuentes en requisitos debido a regulaciones del MSP o nuevas normativas de privacidad de datos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9" w14:textId="19B822C8" w:rsidR="00F8473B" w:rsidRDefault="00F8473B" w:rsidP="00F8473B">
            <w:r w:rsidRPr="007D3216">
              <w:rPr>
                <w:color w:val="888888"/>
                <w:sz w:val="20"/>
                <w:szCs w:val="20"/>
              </w:rPr>
              <w:t>Cambios frecuentes en requisitos debido a regulaciones del MSP o nuevas normativas de privacidad de datos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A" w14:textId="77777777" w:rsidR="00F8473B" w:rsidRDefault="00F8473B" w:rsidP="00F8473B">
            <w:r>
              <w:rPr>
                <w:color w:val="222222"/>
                <w:sz w:val="20"/>
                <w:szCs w:val="20"/>
              </w:rPr>
              <w:t>OB-01</w:t>
            </w:r>
          </w:p>
        </w:tc>
      </w:tr>
      <w:tr w:rsidR="00F8473B" w14:paraId="5A2DB2F0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C" w14:textId="77777777" w:rsidR="00F8473B" w:rsidRDefault="00F8473B" w:rsidP="00F8473B">
            <w:r>
              <w:rPr>
                <w:color w:val="222222"/>
                <w:sz w:val="20"/>
                <w:szCs w:val="20"/>
              </w:rPr>
              <w:t>CE-02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D" w14:textId="26A3B1FD" w:rsidR="00F8473B" w:rsidRDefault="00F8473B" w:rsidP="00F8473B">
            <w:r w:rsidRPr="007D3216">
              <w:rPr>
                <w:color w:val="888888"/>
                <w:sz w:val="20"/>
                <w:szCs w:val="20"/>
              </w:rPr>
              <w:t>Cambios frecuentes en requisitos debido a regulaciones del MSP o nuevas normativas de privacidad de datos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E" w14:textId="51A4428E" w:rsidR="00F8473B" w:rsidRDefault="00F8473B" w:rsidP="00F8473B">
            <w:r w:rsidRPr="007D3216">
              <w:rPr>
                <w:color w:val="888888"/>
                <w:sz w:val="20"/>
                <w:szCs w:val="20"/>
              </w:rPr>
              <w:t>Cambios frecuentes en requisitos debido a regulaciones del MSP o nuevas normativas de privacidad de datos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F" w14:textId="77777777" w:rsidR="00F8473B" w:rsidRDefault="00F8473B" w:rsidP="00F8473B">
            <w:r>
              <w:rPr>
                <w:color w:val="222222"/>
                <w:sz w:val="20"/>
                <w:szCs w:val="20"/>
              </w:rPr>
              <w:t>OB-02</w:t>
            </w:r>
          </w:p>
        </w:tc>
      </w:tr>
      <w:tr w:rsidR="00F8473B" w14:paraId="5A2DB2F5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1" w14:textId="77777777" w:rsidR="00F8473B" w:rsidRDefault="00F8473B" w:rsidP="00F8473B">
            <w:r>
              <w:rPr>
                <w:color w:val="222222"/>
                <w:sz w:val="20"/>
                <w:szCs w:val="20"/>
              </w:rPr>
              <w:t>CE-03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2" w14:textId="440D2F71" w:rsidR="00F8473B" w:rsidRDefault="00F8473B" w:rsidP="00F8473B">
            <w:r w:rsidRPr="007D3216">
              <w:rPr>
                <w:color w:val="888888"/>
                <w:sz w:val="20"/>
                <w:szCs w:val="20"/>
              </w:rPr>
              <w:t>Cambios frecuentes en requisitos debido a regulaciones del MSP o nuevas normativas de privacidad de datos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3" w14:textId="2500EBED" w:rsidR="00F8473B" w:rsidRDefault="00F8473B" w:rsidP="00F8473B">
            <w:r w:rsidRPr="007D3216">
              <w:rPr>
                <w:color w:val="888888"/>
                <w:sz w:val="20"/>
                <w:szCs w:val="20"/>
              </w:rPr>
              <w:t xml:space="preserve">Cambios frecuentes en requisitos debido a regulaciones del MSP o </w:t>
            </w:r>
            <w:r w:rsidRPr="007D3216">
              <w:rPr>
                <w:color w:val="888888"/>
                <w:sz w:val="20"/>
                <w:szCs w:val="20"/>
              </w:rPr>
              <w:lastRenderedPageBreak/>
              <w:t>nuevas normativas de privacidad de datos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4" w14:textId="77777777" w:rsidR="00F8473B" w:rsidRDefault="00F8473B" w:rsidP="00F8473B">
            <w:r>
              <w:rPr>
                <w:color w:val="888888"/>
                <w:sz w:val="20"/>
                <w:szCs w:val="20"/>
              </w:rPr>
              <w:lastRenderedPageBreak/>
              <w:t>[OB-0X]</w:t>
            </w:r>
          </w:p>
        </w:tc>
      </w:tr>
    </w:tbl>
    <w:p w14:paraId="5A2DB2F6" w14:textId="77777777" w:rsidR="00D415B9" w:rsidRDefault="00D415B9">
      <w:pPr>
        <w:spacing w:after="120"/>
      </w:pPr>
    </w:p>
    <w:p w14:paraId="5A2DB2F7" w14:textId="77777777" w:rsidR="00D415B9" w:rsidRDefault="003F3F2A">
      <w:pPr>
        <w:pStyle w:val="Ttulo1"/>
      </w:pPr>
      <w:bookmarkStart w:id="24" w:name="_Toc227528310"/>
      <w:r>
        <w:t>12. Anexos</w:t>
      </w:r>
      <w:bookmarkEnd w:id="24"/>
    </w:p>
    <w:p w14:paraId="5A2DB2F8" w14:textId="77777777" w:rsidR="00D415B9" w:rsidRDefault="003F3F2A">
      <w:pPr>
        <w:pStyle w:val="Ttulo2"/>
      </w:pPr>
      <w:bookmarkStart w:id="25" w:name="_Toc227528311"/>
      <w:r>
        <w:t>Anexo A — Lista de verificación del documento</w:t>
      </w:r>
      <w:bookmarkEnd w:id="25"/>
    </w:p>
    <w:p w14:paraId="5A2DB2F9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Use esta lista antes de enviar el documento para revisión y aprobación.</w:t>
      </w:r>
    </w:p>
    <w:p w14:paraId="5A2DB2FA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720"/>
        <w:gridCol w:w="720"/>
      </w:tblGrid>
      <w:tr w:rsidR="00D415B9" w14:paraId="5A2DB2FE" w14:textId="77777777">
        <w:trPr>
          <w:tblHeader/>
        </w:trPr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F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calidad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FC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FD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</w:p>
        </w:tc>
      </w:tr>
      <w:tr w:rsidR="00D415B9" w14:paraId="5A2DB302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F" w14:textId="77777777" w:rsidR="00D415B9" w:rsidRDefault="003F3F2A">
            <w:r>
              <w:rPr>
                <w:sz w:val="20"/>
                <w:szCs w:val="20"/>
              </w:rPr>
              <w:t>El enunciado de visión sigue la plantilla de Moore / Wiegers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0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1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06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3" w14:textId="77777777" w:rsidR="00D415B9" w:rsidRDefault="003F3F2A">
            <w:r>
              <w:rPr>
                <w:sz w:val="20"/>
                <w:szCs w:val="20"/>
              </w:rPr>
              <w:t>Los objetivos de negocio son SMART y tienen métricas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4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5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0A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7" w14:textId="77777777" w:rsidR="00D415B9" w:rsidRDefault="003F3F2A">
            <w:r>
              <w:rPr>
                <w:sz w:val="20"/>
                <w:szCs w:val="20"/>
              </w:rPr>
              <w:t>Todos los stakeholders identificados están en el registro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8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9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0E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B" w14:textId="77777777" w:rsidR="00D415B9" w:rsidRDefault="003F3F2A">
            <w:r>
              <w:rPr>
                <w:sz w:val="20"/>
                <w:szCs w:val="20"/>
              </w:rPr>
              <w:t>El alcance delimita claramente qué está dentro y qué está fuera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C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D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2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F" w14:textId="77777777" w:rsidR="00D415B9" w:rsidRDefault="003F3F2A">
            <w:r>
              <w:rPr>
                <w:sz w:val="20"/>
                <w:szCs w:val="20"/>
              </w:rPr>
              <w:t>El glosario cubre todos los términos especializados del dominio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0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1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6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3" w14:textId="77777777" w:rsidR="00D415B9" w:rsidRDefault="003F3F2A">
            <w:r>
              <w:rPr>
                <w:sz w:val="20"/>
                <w:szCs w:val="20"/>
              </w:rPr>
              <w:t>Los riesgos de requisitos tienen estrategias de mitigación asignadas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4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5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A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7" w14:textId="77777777" w:rsidR="00D415B9" w:rsidRDefault="003F3F2A">
            <w:r>
              <w:rPr>
                <w:sz w:val="20"/>
                <w:szCs w:val="20"/>
              </w:rPr>
              <w:t>El diagrama de contexto del sistema está incluido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8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9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E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B" w14:textId="77777777" w:rsidR="00D415B9" w:rsidRDefault="003F3F2A">
            <w:r>
              <w:rPr>
                <w:sz w:val="20"/>
                <w:szCs w:val="20"/>
              </w:rPr>
              <w:t>El documento ha sido revisado por al menos un stakeholder clave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C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D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22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F" w14:textId="77777777" w:rsidR="00D415B9" w:rsidRDefault="003F3F2A">
            <w:r>
              <w:rPr>
                <w:sz w:val="20"/>
                <w:szCs w:val="20"/>
              </w:rPr>
              <w:t>Hay al menos un criterio de éxito por cada objetivo de negocio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0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1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26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3" w14:textId="77777777" w:rsidR="00D415B9" w:rsidRDefault="003F3F2A">
            <w:r>
              <w:rPr>
                <w:sz w:val="20"/>
                <w:szCs w:val="20"/>
              </w:rPr>
              <w:t>El control de cambios y aprobaciones están completos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4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5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5A2DB327" w14:textId="77777777" w:rsidR="00D415B9" w:rsidRDefault="00D415B9">
      <w:pPr>
        <w:spacing w:after="120"/>
      </w:pPr>
    </w:p>
    <w:p w14:paraId="5A2DB328" w14:textId="77777777" w:rsidR="00D415B9" w:rsidRDefault="003F3F2A">
      <w:pPr>
        <w:pStyle w:val="Ttulo2"/>
      </w:pPr>
      <w:bookmarkStart w:id="26" w:name="_Toc227528312"/>
      <w:r>
        <w:t>Anexo B — Instrucciones de uso de esta plantilla</w:t>
      </w:r>
      <w:bookmarkEnd w:id="26"/>
    </w:p>
    <w:p w14:paraId="5A2DB329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Reemplace todos los textos en [corchetes en cursiva] con el contenido real del proyecto.</w:t>
      </w:r>
    </w:p>
    <w:p w14:paraId="5A2DB32A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Los textos 📝 en gris son instrucciones para el equipo de análisis — deben eliminarse del documento final.</w:t>
      </w:r>
    </w:p>
    <w:p w14:paraId="5A2DB32B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Mantenga el control de versiones actualizado en la sección 1 en cada revisión.</w:t>
      </w:r>
    </w:p>
    <w:p w14:paraId="5A2DB32C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Obtenga las firmas de aprobación en la sección 2 antes de proceder con la elicitación detallada.</w:t>
      </w:r>
    </w:p>
    <w:p w14:paraId="5A2DB32D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Actualice la Tabla de Contenidos (clic derecho → Actualizar campo) antes de imprimir o enviar.</w:t>
      </w:r>
    </w:p>
    <w:p w14:paraId="5A2DB32E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Use plantillas de requisitos adicionales de Wiegers (2013) para el SRS una vez que este documento esté aprobado.</w:t>
      </w:r>
    </w:p>
    <w:p w14:paraId="5A2DB32F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332" w14:textId="77777777" w:rsidTr="1F10D0A4">
        <w:tc>
          <w:tcPr>
            <w:tcW w:w="9360" w:type="dxa"/>
            <w:tcBorders>
              <w:top w:val="single" w:sz="6" w:space="0" w:color="1A2C5B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2F5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DB33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📚  Estándares y referencias completas de esta plantilla</w:t>
            </w:r>
          </w:p>
          <w:p w14:paraId="5A2DB331" w14:textId="77777777" w:rsidR="00D415B9" w:rsidRDefault="003F3F2A">
            <w:r>
              <w:rPr>
                <w:color w:val="333333"/>
                <w:sz w:val="20"/>
                <w:szCs w:val="20"/>
              </w:rPr>
              <w:t xml:space="preserve">• IEEE Std 830-1998 — Secciones §5.2 (características), §5.3 (restricciones), §5.4 (suposiciones) • BABOK v3 (IIBA, 2015) — §1.3.1 Objetivos SMART, §10.42 Control de versiones, §8.1 Análisis de </w:t>
            </w:r>
            <w:r>
              <w:rPr>
                <w:color w:val="333333"/>
                <w:sz w:val="20"/>
                <w:szCs w:val="20"/>
              </w:rPr>
              <w:lastRenderedPageBreak/>
              <w:t>stakeholders • Wiegers &amp; Beatty (2013) — Cap. 5 Vision &amp; Scope Document, Cap. 6 Voice of the User • Gottesdiener (2005) — §2.1 Problem Statement, §2.2 Glossary, §2.3 Risk Mitigation Strategy • Moore (1999) — Plantilla de Enunciado de Visión (citado en Wiegers, 2013)</w:t>
            </w:r>
          </w:p>
        </w:tc>
      </w:tr>
    </w:tbl>
    <w:p w14:paraId="42C6D713" w14:textId="77777777" w:rsidR="000D1073" w:rsidRDefault="000D1073"/>
    <w:sectPr w:rsidR="000D107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498CB" w14:textId="77777777" w:rsidR="004E2A99" w:rsidRDefault="004E2A99">
      <w:r>
        <w:separator/>
      </w:r>
    </w:p>
  </w:endnote>
  <w:endnote w:type="continuationSeparator" w:id="0">
    <w:p w14:paraId="7BAF2F5B" w14:textId="77777777" w:rsidR="004E2A99" w:rsidRDefault="004E2A99">
      <w:r>
        <w:continuationSeparator/>
      </w:r>
    </w:p>
  </w:endnote>
  <w:endnote w:type="continuationNotice" w:id="1">
    <w:p w14:paraId="6D17E45C" w14:textId="77777777" w:rsidR="004E2A99" w:rsidRDefault="004E2A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B336" w14:textId="77777777" w:rsidR="00433F39" w:rsidRDefault="00433F39">
    <w:pPr>
      <w:pBdr>
        <w:top w:val="single" w:sz="4" w:space="6" w:color="D0D8E4"/>
      </w:pBdr>
      <w:jc w:val="center"/>
    </w:pPr>
  </w:p>
  <w:p w14:paraId="4DB981D0" w14:textId="1A6EB7DD" w:rsidR="00E800D4" w:rsidRPr="00E800D4" w:rsidRDefault="003F3F2A" w:rsidP="00E800D4">
    <w:pPr>
      <w:pBdr>
        <w:top w:val="single" w:sz="4" w:space="6" w:color="D0D8E4"/>
      </w:pBdr>
      <w:jc w:val="center"/>
      <w:rPr>
        <w:color w:val="4A5568"/>
        <w:sz w:val="16"/>
        <w:szCs w:val="16"/>
      </w:rPr>
    </w:pPr>
    <w:r>
      <w:rPr>
        <w:color w:val="4A5568"/>
        <w:sz w:val="16"/>
        <w:szCs w:val="16"/>
      </w:rPr>
      <w:t>Ingeniería de Requisitos · UTPL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C55A" w14:textId="77777777" w:rsidR="004E2A99" w:rsidRDefault="004E2A99">
      <w:r>
        <w:separator/>
      </w:r>
    </w:p>
  </w:footnote>
  <w:footnote w:type="continuationSeparator" w:id="0">
    <w:p w14:paraId="47FA7425" w14:textId="77777777" w:rsidR="004E2A99" w:rsidRDefault="004E2A99">
      <w:r>
        <w:continuationSeparator/>
      </w:r>
    </w:p>
  </w:footnote>
  <w:footnote w:type="continuationNotice" w:id="1">
    <w:p w14:paraId="25A842D4" w14:textId="77777777" w:rsidR="004E2A99" w:rsidRDefault="004E2A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880"/>
      <w:gridCol w:w="3480"/>
    </w:tblGrid>
    <w:tr w:rsidR="00D415B9" w14:paraId="5A2DB335" w14:textId="77777777" w:rsidTr="23BDE755">
      <w:tc>
        <w:tcPr>
          <w:tcW w:w="5880" w:type="dxa"/>
          <w:tcBorders>
            <w:top w:val="none" w:sz="0" w:space="0" w:color="FFFFFF" w:themeColor="background1"/>
            <w:left w:val="none" w:sz="0" w:space="0" w:color="FFFFFF" w:themeColor="background1"/>
            <w:bottom w:val="single" w:sz="4" w:space="2" w:color="028090"/>
            <w:right w:val="none" w:sz="0" w:space="0" w:color="FFFFFF" w:themeColor="background1"/>
          </w:tcBorders>
          <w:tcMar>
            <w:bottom w:w="60" w:type="dxa"/>
          </w:tcMar>
        </w:tcPr>
        <w:p w14:paraId="5A2DB333" w14:textId="7B5F7E29" w:rsidR="00D415B9" w:rsidRDefault="003F3F2A">
          <w:r>
            <w:rPr>
              <w:b/>
              <w:bCs/>
              <w:color w:val="1A2C5B"/>
              <w:sz w:val="18"/>
              <w:szCs w:val="18"/>
            </w:rPr>
            <w:t>Documento de Visión del Producto</w:t>
          </w:r>
        </w:p>
      </w:tc>
      <w:tc>
        <w:tcPr>
          <w:tcW w:w="3480" w:type="dxa"/>
          <w:tcBorders>
            <w:top w:val="none" w:sz="0" w:space="0" w:color="FFFFFF" w:themeColor="background1"/>
            <w:left w:val="none" w:sz="0" w:space="0" w:color="FFFFFF" w:themeColor="background1"/>
            <w:bottom w:val="single" w:sz="4" w:space="2" w:color="028090"/>
            <w:right w:val="none" w:sz="0" w:space="0" w:color="FFFFFF" w:themeColor="background1"/>
          </w:tcBorders>
          <w:tcMar>
            <w:bottom w:w="60" w:type="dxa"/>
          </w:tcMar>
        </w:tcPr>
        <w:p w14:paraId="5A2DB334" w14:textId="697366A4" w:rsidR="00D415B9" w:rsidRDefault="00893222">
          <w:pPr>
            <w:jc w:val="right"/>
          </w:pPr>
          <w:r>
            <w:rPr>
              <w:color w:val="4A5568"/>
              <w:sz w:val="18"/>
              <w:szCs w:val="18"/>
            </w:rPr>
            <w:t>MediCall</w:t>
          </w:r>
          <w:r w:rsidR="001160F1">
            <w:rPr>
              <w:color w:val="4A5568"/>
              <w:sz w:val="18"/>
              <w:szCs w:val="18"/>
            </w:rPr>
            <w:t xml:space="preserve"> </w:t>
          </w:r>
          <w:r w:rsidR="003F3F2A">
            <w:rPr>
              <w:color w:val="4A5568"/>
              <w:sz w:val="18"/>
              <w:szCs w:val="18"/>
            </w:rPr>
            <w:t>— v</w:t>
          </w:r>
          <w:r w:rsidR="00750E28">
            <w:rPr>
              <w:color w:val="4A5568"/>
              <w:sz w:val="18"/>
              <w:szCs w:val="18"/>
            </w:rPr>
            <w:t xml:space="preserve"> 0.</w:t>
          </w:r>
          <w:r w:rsidR="00DF654B">
            <w:rPr>
              <w:color w:val="4A5568"/>
              <w:sz w:val="18"/>
              <w:szCs w:val="18"/>
            </w:rPr>
            <w:t>2</w:t>
          </w:r>
        </w:p>
      </w:tc>
    </w:tr>
  </w:tbl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kafL0wzYrcN8P" int2:id="EOHVtMwI">
      <int2:state int2:value="Rejected" int2:type="spell"/>
    </int2:textHash>
    <int2:textHash int2:hashCode="XfSltRfqUwCy8j" int2:id="nRsbeuhL">
      <int2:state int2:value="Rejected" int2:type="spell"/>
    </int2:textHash>
    <int2:textHash int2:hashCode="LOTffJFUkDuWD/" int2:id="vgZOF3eI">
      <int2:state int2:value="Rejected" int2:type="spell"/>
    </int2:textHash>
    <int2:textHash int2:hashCode="PTdpy6NezHTUKD" int2:id="wi3MhK3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A84"/>
    <w:multiLevelType w:val="hybridMultilevel"/>
    <w:tmpl w:val="8542D88A"/>
    <w:lvl w:ilvl="0" w:tplc="AEDA5746">
      <w:start w:val="1"/>
      <w:numFmt w:val="decimal"/>
      <w:lvlText w:val="%1."/>
      <w:lvlJc w:val="left"/>
      <w:pPr>
        <w:ind w:left="720" w:hanging="360"/>
      </w:pPr>
    </w:lvl>
    <w:lvl w:ilvl="1" w:tplc="6D1EADD2">
      <w:numFmt w:val="decimal"/>
      <w:lvlText w:val=""/>
      <w:lvlJc w:val="left"/>
    </w:lvl>
    <w:lvl w:ilvl="2" w:tplc="EBEEA0E0">
      <w:numFmt w:val="decimal"/>
      <w:lvlText w:val=""/>
      <w:lvlJc w:val="left"/>
    </w:lvl>
    <w:lvl w:ilvl="3" w:tplc="57DC1C70">
      <w:numFmt w:val="decimal"/>
      <w:lvlText w:val=""/>
      <w:lvlJc w:val="left"/>
    </w:lvl>
    <w:lvl w:ilvl="4" w:tplc="67AEFA94">
      <w:numFmt w:val="decimal"/>
      <w:lvlText w:val=""/>
      <w:lvlJc w:val="left"/>
    </w:lvl>
    <w:lvl w:ilvl="5" w:tplc="C5AC0C3E">
      <w:numFmt w:val="decimal"/>
      <w:lvlText w:val=""/>
      <w:lvlJc w:val="left"/>
    </w:lvl>
    <w:lvl w:ilvl="6" w:tplc="F8DCC3F4">
      <w:numFmt w:val="decimal"/>
      <w:lvlText w:val=""/>
      <w:lvlJc w:val="left"/>
    </w:lvl>
    <w:lvl w:ilvl="7" w:tplc="F6909F0E">
      <w:numFmt w:val="decimal"/>
      <w:lvlText w:val=""/>
      <w:lvlJc w:val="left"/>
    </w:lvl>
    <w:lvl w:ilvl="8" w:tplc="53A41AEA">
      <w:numFmt w:val="decimal"/>
      <w:lvlText w:val=""/>
      <w:lvlJc w:val="left"/>
    </w:lvl>
  </w:abstractNum>
  <w:abstractNum w:abstractNumId="1" w15:restartNumberingAfterBreak="0">
    <w:nsid w:val="1A515B54"/>
    <w:multiLevelType w:val="hybridMultilevel"/>
    <w:tmpl w:val="FD263CA4"/>
    <w:lvl w:ilvl="0" w:tplc="EB2EFD52">
      <w:start w:val="1"/>
      <w:numFmt w:val="bullet"/>
      <w:lvlText w:val="•"/>
      <w:lvlJc w:val="left"/>
      <w:pPr>
        <w:ind w:left="720" w:hanging="360"/>
      </w:pPr>
    </w:lvl>
    <w:lvl w:ilvl="1" w:tplc="D15AFC90">
      <w:numFmt w:val="decimal"/>
      <w:lvlText w:val=""/>
      <w:lvlJc w:val="left"/>
    </w:lvl>
    <w:lvl w:ilvl="2" w:tplc="DC1EF832">
      <w:numFmt w:val="decimal"/>
      <w:lvlText w:val=""/>
      <w:lvlJc w:val="left"/>
    </w:lvl>
    <w:lvl w:ilvl="3" w:tplc="467A1518">
      <w:numFmt w:val="decimal"/>
      <w:lvlText w:val=""/>
      <w:lvlJc w:val="left"/>
    </w:lvl>
    <w:lvl w:ilvl="4" w:tplc="B8F63344">
      <w:numFmt w:val="decimal"/>
      <w:lvlText w:val=""/>
      <w:lvlJc w:val="left"/>
    </w:lvl>
    <w:lvl w:ilvl="5" w:tplc="0902E2FA">
      <w:numFmt w:val="decimal"/>
      <w:lvlText w:val=""/>
      <w:lvlJc w:val="left"/>
    </w:lvl>
    <w:lvl w:ilvl="6" w:tplc="10AE2282">
      <w:numFmt w:val="decimal"/>
      <w:lvlText w:val=""/>
      <w:lvlJc w:val="left"/>
    </w:lvl>
    <w:lvl w:ilvl="7" w:tplc="511E7246">
      <w:numFmt w:val="decimal"/>
      <w:lvlText w:val=""/>
      <w:lvlJc w:val="left"/>
    </w:lvl>
    <w:lvl w:ilvl="8" w:tplc="4CC6D9F2">
      <w:numFmt w:val="decimal"/>
      <w:lvlText w:val=""/>
      <w:lvlJc w:val="left"/>
    </w:lvl>
  </w:abstractNum>
  <w:abstractNum w:abstractNumId="2" w15:restartNumberingAfterBreak="0">
    <w:nsid w:val="25F267F1"/>
    <w:multiLevelType w:val="hybridMultilevel"/>
    <w:tmpl w:val="975C32C6"/>
    <w:lvl w:ilvl="0" w:tplc="5BDC9AEA">
      <w:start w:val="1"/>
      <w:numFmt w:val="bullet"/>
      <w:lvlText w:val="●"/>
      <w:lvlJc w:val="left"/>
      <w:pPr>
        <w:ind w:left="720" w:hanging="360"/>
      </w:pPr>
    </w:lvl>
    <w:lvl w:ilvl="1" w:tplc="91C22424">
      <w:start w:val="1"/>
      <w:numFmt w:val="bullet"/>
      <w:lvlText w:val="○"/>
      <w:lvlJc w:val="left"/>
      <w:pPr>
        <w:ind w:left="1440" w:hanging="360"/>
      </w:pPr>
    </w:lvl>
    <w:lvl w:ilvl="2" w:tplc="C7D822C4">
      <w:start w:val="1"/>
      <w:numFmt w:val="bullet"/>
      <w:lvlText w:val="■"/>
      <w:lvlJc w:val="left"/>
      <w:pPr>
        <w:ind w:left="2160" w:hanging="360"/>
      </w:pPr>
    </w:lvl>
    <w:lvl w:ilvl="3" w:tplc="165AF992">
      <w:start w:val="1"/>
      <w:numFmt w:val="bullet"/>
      <w:lvlText w:val="●"/>
      <w:lvlJc w:val="left"/>
      <w:pPr>
        <w:ind w:left="2880" w:hanging="360"/>
      </w:pPr>
    </w:lvl>
    <w:lvl w:ilvl="4" w:tplc="050E4646">
      <w:start w:val="1"/>
      <w:numFmt w:val="bullet"/>
      <w:lvlText w:val="○"/>
      <w:lvlJc w:val="left"/>
      <w:pPr>
        <w:ind w:left="3600" w:hanging="360"/>
      </w:pPr>
    </w:lvl>
    <w:lvl w:ilvl="5" w:tplc="40568E7A">
      <w:start w:val="1"/>
      <w:numFmt w:val="bullet"/>
      <w:lvlText w:val="■"/>
      <w:lvlJc w:val="left"/>
      <w:pPr>
        <w:ind w:left="4320" w:hanging="360"/>
      </w:pPr>
    </w:lvl>
    <w:lvl w:ilvl="6" w:tplc="8A0432A2">
      <w:start w:val="1"/>
      <w:numFmt w:val="bullet"/>
      <w:lvlText w:val="●"/>
      <w:lvlJc w:val="left"/>
      <w:pPr>
        <w:ind w:left="5040" w:hanging="360"/>
      </w:pPr>
    </w:lvl>
    <w:lvl w:ilvl="7" w:tplc="F12836D2">
      <w:start w:val="1"/>
      <w:numFmt w:val="bullet"/>
      <w:lvlText w:val="●"/>
      <w:lvlJc w:val="left"/>
      <w:pPr>
        <w:ind w:left="5760" w:hanging="360"/>
      </w:pPr>
    </w:lvl>
    <w:lvl w:ilvl="8" w:tplc="83DC29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692C95"/>
    <w:multiLevelType w:val="hybridMultilevel"/>
    <w:tmpl w:val="274C17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247CC"/>
    <w:multiLevelType w:val="hybridMultilevel"/>
    <w:tmpl w:val="3D2641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84B23"/>
    <w:multiLevelType w:val="hybridMultilevel"/>
    <w:tmpl w:val="73143C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260957">
    <w:abstractNumId w:val="2"/>
    <w:lvlOverride w:ilvl="0">
      <w:startOverride w:val="1"/>
    </w:lvlOverride>
  </w:num>
  <w:num w:numId="2" w16cid:durableId="553811791">
    <w:abstractNumId w:val="1"/>
    <w:lvlOverride w:ilvl="0">
      <w:startOverride w:val="1"/>
    </w:lvlOverride>
  </w:num>
  <w:num w:numId="3" w16cid:durableId="968782534">
    <w:abstractNumId w:val="0"/>
    <w:lvlOverride w:ilvl="0">
      <w:startOverride w:val="1"/>
    </w:lvlOverride>
  </w:num>
  <w:num w:numId="4" w16cid:durableId="208230367">
    <w:abstractNumId w:val="4"/>
  </w:num>
  <w:num w:numId="5" w16cid:durableId="655571613">
    <w:abstractNumId w:val="5"/>
  </w:num>
  <w:num w:numId="6" w16cid:durableId="183131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5B9"/>
    <w:rsid w:val="00002F36"/>
    <w:rsid w:val="000079F5"/>
    <w:rsid w:val="00010097"/>
    <w:rsid w:val="00015101"/>
    <w:rsid w:val="00015C58"/>
    <w:rsid w:val="00016245"/>
    <w:rsid w:val="00017B8F"/>
    <w:rsid w:val="000236AF"/>
    <w:rsid w:val="000241FC"/>
    <w:rsid w:val="00026A81"/>
    <w:rsid w:val="00027A0F"/>
    <w:rsid w:val="00031FD0"/>
    <w:rsid w:val="00033482"/>
    <w:rsid w:val="0003435F"/>
    <w:rsid w:val="00035EE3"/>
    <w:rsid w:val="00036F78"/>
    <w:rsid w:val="00043C10"/>
    <w:rsid w:val="000455D9"/>
    <w:rsid w:val="00046390"/>
    <w:rsid w:val="00054E1F"/>
    <w:rsid w:val="00055D14"/>
    <w:rsid w:val="00061FDF"/>
    <w:rsid w:val="00062D41"/>
    <w:rsid w:val="00063EEA"/>
    <w:rsid w:val="0007618F"/>
    <w:rsid w:val="0008005B"/>
    <w:rsid w:val="00080AB0"/>
    <w:rsid w:val="00084EF5"/>
    <w:rsid w:val="000933D5"/>
    <w:rsid w:val="00093DBB"/>
    <w:rsid w:val="000959D9"/>
    <w:rsid w:val="00097652"/>
    <w:rsid w:val="000A0937"/>
    <w:rsid w:val="000A15D2"/>
    <w:rsid w:val="000A1F3E"/>
    <w:rsid w:val="000A3159"/>
    <w:rsid w:val="000B31DA"/>
    <w:rsid w:val="000B3994"/>
    <w:rsid w:val="000C44C1"/>
    <w:rsid w:val="000C49BA"/>
    <w:rsid w:val="000C4E43"/>
    <w:rsid w:val="000C696C"/>
    <w:rsid w:val="000C6994"/>
    <w:rsid w:val="000C6D0E"/>
    <w:rsid w:val="000D0D0A"/>
    <w:rsid w:val="000D1073"/>
    <w:rsid w:val="000D181B"/>
    <w:rsid w:val="000D3EBF"/>
    <w:rsid w:val="000D5B7B"/>
    <w:rsid w:val="000D74A2"/>
    <w:rsid w:val="000E11A8"/>
    <w:rsid w:val="000E2CB8"/>
    <w:rsid w:val="000E3642"/>
    <w:rsid w:val="000E5AAE"/>
    <w:rsid w:val="000F2713"/>
    <w:rsid w:val="000F5028"/>
    <w:rsid w:val="000F7640"/>
    <w:rsid w:val="000F7B36"/>
    <w:rsid w:val="001025B9"/>
    <w:rsid w:val="00103A94"/>
    <w:rsid w:val="001072E4"/>
    <w:rsid w:val="00114B71"/>
    <w:rsid w:val="001160F1"/>
    <w:rsid w:val="0012036E"/>
    <w:rsid w:val="00121894"/>
    <w:rsid w:val="001233B5"/>
    <w:rsid w:val="00123AD9"/>
    <w:rsid w:val="0012522B"/>
    <w:rsid w:val="001276EB"/>
    <w:rsid w:val="00127853"/>
    <w:rsid w:val="00127A48"/>
    <w:rsid w:val="00132072"/>
    <w:rsid w:val="00132B97"/>
    <w:rsid w:val="00135DC5"/>
    <w:rsid w:val="0014052B"/>
    <w:rsid w:val="00140840"/>
    <w:rsid w:val="001414CD"/>
    <w:rsid w:val="001427E7"/>
    <w:rsid w:val="00144D4A"/>
    <w:rsid w:val="00145633"/>
    <w:rsid w:val="0014647B"/>
    <w:rsid w:val="00146B26"/>
    <w:rsid w:val="00155B3E"/>
    <w:rsid w:val="00162CB1"/>
    <w:rsid w:val="00162CFE"/>
    <w:rsid w:val="001657ED"/>
    <w:rsid w:val="00166C09"/>
    <w:rsid w:val="001711C0"/>
    <w:rsid w:val="001717D3"/>
    <w:rsid w:val="001720EF"/>
    <w:rsid w:val="00172E9A"/>
    <w:rsid w:val="00173734"/>
    <w:rsid w:val="00175E65"/>
    <w:rsid w:val="00176420"/>
    <w:rsid w:val="00176C48"/>
    <w:rsid w:val="00185099"/>
    <w:rsid w:val="0019152A"/>
    <w:rsid w:val="001932B7"/>
    <w:rsid w:val="00194026"/>
    <w:rsid w:val="001A0239"/>
    <w:rsid w:val="001A0372"/>
    <w:rsid w:val="001A12CC"/>
    <w:rsid w:val="001A21CC"/>
    <w:rsid w:val="001A36B5"/>
    <w:rsid w:val="001A3CDE"/>
    <w:rsid w:val="001A6730"/>
    <w:rsid w:val="001A6F0D"/>
    <w:rsid w:val="001B056C"/>
    <w:rsid w:val="001B0FDB"/>
    <w:rsid w:val="001B1744"/>
    <w:rsid w:val="001B2079"/>
    <w:rsid w:val="001B549E"/>
    <w:rsid w:val="001C4D9C"/>
    <w:rsid w:val="001C522F"/>
    <w:rsid w:val="001D21C4"/>
    <w:rsid w:val="001D4624"/>
    <w:rsid w:val="001D731F"/>
    <w:rsid w:val="001E0A8D"/>
    <w:rsid w:val="001E1285"/>
    <w:rsid w:val="001E158F"/>
    <w:rsid w:val="001E1C8E"/>
    <w:rsid w:val="001E4316"/>
    <w:rsid w:val="001E4B51"/>
    <w:rsid w:val="001F4B1B"/>
    <w:rsid w:val="001F61A3"/>
    <w:rsid w:val="001F7961"/>
    <w:rsid w:val="001F7E17"/>
    <w:rsid w:val="00200066"/>
    <w:rsid w:val="002028E3"/>
    <w:rsid w:val="0020350A"/>
    <w:rsid w:val="00204895"/>
    <w:rsid w:val="00205DB2"/>
    <w:rsid w:val="002072A8"/>
    <w:rsid w:val="00211C1C"/>
    <w:rsid w:val="002120E7"/>
    <w:rsid w:val="00212C8B"/>
    <w:rsid w:val="002159F2"/>
    <w:rsid w:val="00215CF0"/>
    <w:rsid w:val="002201C0"/>
    <w:rsid w:val="00223F33"/>
    <w:rsid w:val="0022598A"/>
    <w:rsid w:val="00227ADC"/>
    <w:rsid w:val="00235C92"/>
    <w:rsid w:val="0024057D"/>
    <w:rsid w:val="002410B5"/>
    <w:rsid w:val="0024434F"/>
    <w:rsid w:val="002448B9"/>
    <w:rsid w:val="0024545C"/>
    <w:rsid w:val="0024589A"/>
    <w:rsid w:val="00253EBC"/>
    <w:rsid w:val="00254680"/>
    <w:rsid w:val="002554F6"/>
    <w:rsid w:val="002563EA"/>
    <w:rsid w:val="0026269B"/>
    <w:rsid w:val="00265ACD"/>
    <w:rsid w:val="00267F88"/>
    <w:rsid w:val="00270668"/>
    <w:rsid w:val="002723CB"/>
    <w:rsid w:val="0027503C"/>
    <w:rsid w:val="0027799B"/>
    <w:rsid w:val="00280DF7"/>
    <w:rsid w:val="00282AF4"/>
    <w:rsid w:val="00283C35"/>
    <w:rsid w:val="00284AD7"/>
    <w:rsid w:val="002864E8"/>
    <w:rsid w:val="00287F38"/>
    <w:rsid w:val="002904AB"/>
    <w:rsid w:val="00291F92"/>
    <w:rsid w:val="00292D52"/>
    <w:rsid w:val="00297530"/>
    <w:rsid w:val="002A12D2"/>
    <w:rsid w:val="002A3213"/>
    <w:rsid w:val="002A52B4"/>
    <w:rsid w:val="002B09D8"/>
    <w:rsid w:val="002B2BA0"/>
    <w:rsid w:val="002B2C81"/>
    <w:rsid w:val="002B62E3"/>
    <w:rsid w:val="002B6C72"/>
    <w:rsid w:val="002C1506"/>
    <w:rsid w:val="002C181D"/>
    <w:rsid w:val="002C4656"/>
    <w:rsid w:val="002D0EB7"/>
    <w:rsid w:val="002D1412"/>
    <w:rsid w:val="002D277F"/>
    <w:rsid w:val="002D7C32"/>
    <w:rsid w:val="002E0385"/>
    <w:rsid w:val="002E1754"/>
    <w:rsid w:val="002E6052"/>
    <w:rsid w:val="002E6A51"/>
    <w:rsid w:val="002F1116"/>
    <w:rsid w:val="00303EC0"/>
    <w:rsid w:val="003047E1"/>
    <w:rsid w:val="003100BB"/>
    <w:rsid w:val="00310D78"/>
    <w:rsid w:val="00312206"/>
    <w:rsid w:val="00316A0E"/>
    <w:rsid w:val="003172AD"/>
    <w:rsid w:val="00317AFF"/>
    <w:rsid w:val="00321CC7"/>
    <w:rsid w:val="00322D6B"/>
    <w:rsid w:val="003238E6"/>
    <w:rsid w:val="00323C54"/>
    <w:rsid w:val="00331ABA"/>
    <w:rsid w:val="003332C5"/>
    <w:rsid w:val="00335DA1"/>
    <w:rsid w:val="00336D59"/>
    <w:rsid w:val="0034157E"/>
    <w:rsid w:val="00341A18"/>
    <w:rsid w:val="0034217D"/>
    <w:rsid w:val="003439AC"/>
    <w:rsid w:val="003441D5"/>
    <w:rsid w:val="0034455E"/>
    <w:rsid w:val="003446F5"/>
    <w:rsid w:val="00344C89"/>
    <w:rsid w:val="003466CF"/>
    <w:rsid w:val="00347DF1"/>
    <w:rsid w:val="00350459"/>
    <w:rsid w:val="00350AA7"/>
    <w:rsid w:val="00352B14"/>
    <w:rsid w:val="00357DA2"/>
    <w:rsid w:val="00360D53"/>
    <w:rsid w:val="00362E1D"/>
    <w:rsid w:val="003642EE"/>
    <w:rsid w:val="00365BDE"/>
    <w:rsid w:val="00370BF9"/>
    <w:rsid w:val="003733A7"/>
    <w:rsid w:val="00375149"/>
    <w:rsid w:val="00380FA0"/>
    <w:rsid w:val="00381A3D"/>
    <w:rsid w:val="0038424D"/>
    <w:rsid w:val="0038428A"/>
    <w:rsid w:val="003869E0"/>
    <w:rsid w:val="003872BF"/>
    <w:rsid w:val="0038789B"/>
    <w:rsid w:val="00391994"/>
    <w:rsid w:val="00392E25"/>
    <w:rsid w:val="00394DD6"/>
    <w:rsid w:val="003960E9"/>
    <w:rsid w:val="0039693E"/>
    <w:rsid w:val="003A042B"/>
    <w:rsid w:val="003A1A52"/>
    <w:rsid w:val="003A3453"/>
    <w:rsid w:val="003A4B99"/>
    <w:rsid w:val="003B1B59"/>
    <w:rsid w:val="003B1C68"/>
    <w:rsid w:val="003B4D48"/>
    <w:rsid w:val="003C1451"/>
    <w:rsid w:val="003C1B73"/>
    <w:rsid w:val="003C4883"/>
    <w:rsid w:val="003C4E5A"/>
    <w:rsid w:val="003D15B3"/>
    <w:rsid w:val="003D1FDB"/>
    <w:rsid w:val="003D7C7E"/>
    <w:rsid w:val="003E09B6"/>
    <w:rsid w:val="003E3EA1"/>
    <w:rsid w:val="003F0472"/>
    <w:rsid w:val="003F0C69"/>
    <w:rsid w:val="003F1460"/>
    <w:rsid w:val="003F3954"/>
    <w:rsid w:val="003F3F2A"/>
    <w:rsid w:val="003F7AF0"/>
    <w:rsid w:val="004002E2"/>
    <w:rsid w:val="00405C78"/>
    <w:rsid w:val="004067AE"/>
    <w:rsid w:val="00406CD0"/>
    <w:rsid w:val="004076F5"/>
    <w:rsid w:val="0041100A"/>
    <w:rsid w:val="004113A7"/>
    <w:rsid w:val="00412934"/>
    <w:rsid w:val="00412A68"/>
    <w:rsid w:val="00414709"/>
    <w:rsid w:val="004157ED"/>
    <w:rsid w:val="00417E55"/>
    <w:rsid w:val="00422A4B"/>
    <w:rsid w:val="00424F95"/>
    <w:rsid w:val="00425951"/>
    <w:rsid w:val="00426452"/>
    <w:rsid w:val="00426631"/>
    <w:rsid w:val="00426663"/>
    <w:rsid w:val="004304F7"/>
    <w:rsid w:val="00430548"/>
    <w:rsid w:val="00432007"/>
    <w:rsid w:val="00432C32"/>
    <w:rsid w:val="00432FAB"/>
    <w:rsid w:val="00433F39"/>
    <w:rsid w:val="004366B6"/>
    <w:rsid w:val="004408C5"/>
    <w:rsid w:val="0044157A"/>
    <w:rsid w:val="00444E8B"/>
    <w:rsid w:val="004471F8"/>
    <w:rsid w:val="00447F18"/>
    <w:rsid w:val="00453FD4"/>
    <w:rsid w:val="00454E90"/>
    <w:rsid w:val="0045761F"/>
    <w:rsid w:val="00476B9D"/>
    <w:rsid w:val="00480C60"/>
    <w:rsid w:val="00482716"/>
    <w:rsid w:val="00484ACC"/>
    <w:rsid w:val="0049079E"/>
    <w:rsid w:val="0049228C"/>
    <w:rsid w:val="00493A80"/>
    <w:rsid w:val="00494909"/>
    <w:rsid w:val="004A255E"/>
    <w:rsid w:val="004A2BB5"/>
    <w:rsid w:val="004B221B"/>
    <w:rsid w:val="004B40FE"/>
    <w:rsid w:val="004B441B"/>
    <w:rsid w:val="004B5821"/>
    <w:rsid w:val="004B5F41"/>
    <w:rsid w:val="004B77CF"/>
    <w:rsid w:val="004B797B"/>
    <w:rsid w:val="004C0AB7"/>
    <w:rsid w:val="004C0DAE"/>
    <w:rsid w:val="004C589C"/>
    <w:rsid w:val="004C6657"/>
    <w:rsid w:val="004C71FE"/>
    <w:rsid w:val="004C7515"/>
    <w:rsid w:val="004C7CF8"/>
    <w:rsid w:val="004D71A6"/>
    <w:rsid w:val="004E0E13"/>
    <w:rsid w:val="004E28DA"/>
    <w:rsid w:val="004E2A99"/>
    <w:rsid w:val="004F12B6"/>
    <w:rsid w:val="004F44F4"/>
    <w:rsid w:val="004F6FAC"/>
    <w:rsid w:val="00500A90"/>
    <w:rsid w:val="00501E1D"/>
    <w:rsid w:val="0050768F"/>
    <w:rsid w:val="00510354"/>
    <w:rsid w:val="0051392E"/>
    <w:rsid w:val="005142FA"/>
    <w:rsid w:val="005155E6"/>
    <w:rsid w:val="005176E3"/>
    <w:rsid w:val="005210A1"/>
    <w:rsid w:val="00525460"/>
    <w:rsid w:val="005255A1"/>
    <w:rsid w:val="00525C21"/>
    <w:rsid w:val="005301D1"/>
    <w:rsid w:val="005315E8"/>
    <w:rsid w:val="00531AC4"/>
    <w:rsid w:val="00531CA2"/>
    <w:rsid w:val="00534D29"/>
    <w:rsid w:val="00535DF1"/>
    <w:rsid w:val="00536367"/>
    <w:rsid w:val="00537C04"/>
    <w:rsid w:val="00540770"/>
    <w:rsid w:val="005412FD"/>
    <w:rsid w:val="005418A3"/>
    <w:rsid w:val="00543E81"/>
    <w:rsid w:val="00547998"/>
    <w:rsid w:val="0055034B"/>
    <w:rsid w:val="005527A0"/>
    <w:rsid w:val="0055351D"/>
    <w:rsid w:val="0055623F"/>
    <w:rsid w:val="005573C6"/>
    <w:rsid w:val="0056160A"/>
    <w:rsid w:val="00563473"/>
    <w:rsid w:val="005661B3"/>
    <w:rsid w:val="005726F1"/>
    <w:rsid w:val="00572CA3"/>
    <w:rsid w:val="00576E68"/>
    <w:rsid w:val="00576FC6"/>
    <w:rsid w:val="0058035A"/>
    <w:rsid w:val="00580E49"/>
    <w:rsid w:val="00583761"/>
    <w:rsid w:val="00584393"/>
    <w:rsid w:val="005858F3"/>
    <w:rsid w:val="00590259"/>
    <w:rsid w:val="00591EB0"/>
    <w:rsid w:val="005920AD"/>
    <w:rsid w:val="00592D1A"/>
    <w:rsid w:val="0059344C"/>
    <w:rsid w:val="00593AEF"/>
    <w:rsid w:val="0059672F"/>
    <w:rsid w:val="005A0A11"/>
    <w:rsid w:val="005A34D0"/>
    <w:rsid w:val="005B06C4"/>
    <w:rsid w:val="005B2CEE"/>
    <w:rsid w:val="005B31E1"/>
    <w:rsid w:val="005B32D2"/>
    <w:rsid w:val="005B682A"/>
    <w:rsid w:val="005B6D6A"/>
    <w:rsid w:val="005B777C"/>
    <w:rsid w:val="005C062F"/>
    <w:rsid w:val="005C16A4"/>
    <w:rsid w:val="005C7EE6"/>
    <w:rsid w:val="005D0FE5"/>
    <w:rsid w:val="005D14D4"/>
    <w:rsid w:val="005D1624"/>
    <w:rsid w:val="005D164D"/>
    <w:rsid w:val="005D20C3"/>
    <w:rsid w:val="005D4FAC"/>
    <w:rsid w:val="005D5E4A"/>
    <w:rsid w:val="005D696B"/>
    <w:rsid w:val="005E0C2D"/>
    <w:rsid w:val="005E38D8"/>
    <w:rsid w:val="005E4578"/>
    <w:rsid w:val="005E5F3C"/>
    <w:rsid w:val="005E73C7"/>
    <w:rsid w:val="005E7F0E"/>
    <w:rsid w:val="005F07AB"/>
    <w:rsid w:val="005F2B28"/>
    <w:rsid w:val="005F52F5"/>
    <w:rsid w:val="00603F5F"/>
    <w:rsid w:val="0060570C"/>
    <w:rsid w:val="00607A28"/>
    <w:rsid w:val="006111A7"/>
    <w:rsid w:val="00615EF7"/>
    <w:rsid w:val="00616366"/>
    <w:rsid w:val="00617B23"/>
    <w:rsid w:val="006217BC"/>
    <w:rsid w:val="00621C3E"/>
    <w:rsid w:val="00627BE5"/>
    <w:rsid w:val="00627E18"/>
    <w:rsid w:val="00632B43"/>
    <w:rsid w:val="00641210"/>
    <w:rsid w:val="00644623"/>
    <w:rsid w:val="00650297"/>
    <w:rsid w:val="0065037D"/>
    <w:rsid w:val="00650F76"/>
    <w:rsid w:val="00651386"/>
    <w:rsid w:val="006517A5"/>
    <w:rsid w:val="006527CA"/>
    <w:rsid w:val="006528B8"/>
    <w:rsid w:val="006536CE"/>
    <w:rsid w:val="006539DD"/>
    <w:rsid w:val="00654392"/>
    <w:rsid w:val="00655E74"/>
    <w:rsid w:val="00663301"/>
    <w:rsid w:val="0066367E"/>
    <w:rsid w:val="00663B50"/>
    <w:rsid w:val="0066566D"/>
    <w:rsid w:val="006709FF"/>
    <w:rsid w:val="00672803"/>
    <w:rsid w:val="00675EE3"/>
    <w:rsid w:val="00680283"/>
    <w:rsid w:val="00680676"/>
    <w:rsid w:val="00680BC1"/>
    <w:rsid w:val="00681248"/>
    <w:rsid w:val="00685242"/>
    <w:rsid w:val="006866BD"/>
    <w:rsid w:val="006942F0"/>
    <w:rsid w:val="00697B21"/>
    <w:rsid w:val="006A063F"/>
    <w:rsid w:val="006A1E60"/>
    <w:rsid w:val="006A44E7"/>
    <w:rsid w:val="006A5980"/>
    <w:rsid w:val="006A740B"/>
    <w:rsid w:val="006B3F11"/>
    <w:rsid w:val="006B6D12"/>
    <w:rsid w:val="006B709D"/>
    <w:rsid w:val="006C088A"/>
    <w:rsid w:val="006C18A7"/>
    <w:rsid w:val="006C2C44"/>
    <w:rsid w:val="006C2F5E"/>
    <w:rsid w:val="006C2FDC"/>
    <w:rsid w:val="006C48DD"/>
    <w:rsid w:val="006C575F"/>
    <w:rsid w:val="006D0118"/>
    <w:rsid w:val="006D038B"/>
    <w:rsid w:val="006D13D8"/>
    <w:rsid w:val="006D5022"/>
    <w:rsid w:val="006D5D85"/>
    <w:rsid w:val="006D71C3"/>
    <w:rsid w:val="006E28F5"/>
    <w:rsid w:val="006E39D0"/>
    <w:rsid w:val="006E450B"/>
    <w:rsid w:val="006E5EC1"/>
    <w:rsid w:val="006F1B09"/>
    <w:rsid w:val="006F3C02"/>
    <w:rsid w:val="006F5608"/>
    <w:rsid w:val="007016F3"/>
    <w:rsid w:val="00703C68"/>
    <w:rsid w:val="00711463"/>
    <w:rsid w:val="007129AC"/>
    <w:rsid w:val="0071382A"/>
    <w:rsid w:val="00713A5D"/>
    <w:rsid w:val="00715900"/>
    <w:rsid w:val="007212BE"/>
    <w:rsid w:val="007225E9"/>
    <w:rsid w:val="00722CC4"/>
    <w:rsid w:val="007249FF"/>
    <w:rsid w:val="00724BE7"/>
    <w:rsid w:val="00724D64"/>
    <w:rsid w:val="00726092"/>
    <w:rsid w:val="00726C55"/>
    <w:rsid w:val="00733AC4"/>
    <w:rsid w:val="007365BF"/>
    <w:rsid w:val="00736AAD"/>
    <w:rsid w:val="007379D7"/>
    <w:rsid w:val="00740467"/>
    <w:rsid w:val="00740852"/>
    <w:rsid w:val="007414D4"/>
    <w:rsid w:val="00742D63"/>
    <w:rsid w:val="00743FF6"/>
    <w:rsid w:val="00745876"/>
    <w:rsid w:val="00745CC5"/>
    <w:rsid w:val="00750E28"/>
    <w:rsid w:val="007529BF"/>
    <w:rsid w:val="0075386A"/>
    <w:rsid w:val="0075409A"/>
    <w:rsid w:val="0077419B"/>
    <w:rsid w:val="00775720"/>
    <w:rsid w:val="00780147"/>
    <w:rsid w:val="00781D5B"/>
    <w:rsid w:val="00782977"/>
    <w:rsid w:val="00792393"/>
    <w:rsid w:val="00793F76"/>
    <w:rsid w:val="00795680"/>
    <w:rsid w:val="00795EA9"/>
    <w:rsid w:val="007A0AEB"/>
    <w:rsid w:val="007A1EF8"/>
    <w:rsid w:val="007A43D7"/>
    <w:rsid w:val="007A480A"/>
    <w:rsid w:val="007A4FDC"/>
    <w:rsid w:val="007B2C2D"/>
    <w:rsid w:val="007B399E"/>
    <w:rsid w:val="007B423A"/>
    <w:rsid w:val="007B49EF"/>
    <w:rsid w:val="007B6719"/>
    <w:rsid w:val="007B6F2F"/>
    <w:rsid w:val="007B7176"/>
    <w:rsid w:val="007B7DEC"/>
    <w:rsid w:val="007C0E50"/>
    <w:rsid w:val="007C1D38"/>
    <w:rsid w:val="007C33F7"/>
    <w:rsid w:val="007C3A88"/>
    <w:rsid w:val="007D0641"/>
    <w:rsid w:val="007D3079"/>
    <w:rsid w:val="007D65DD"/>
    <w:rsid w:val="007D67C6"/>
    <w:rsid w:val="007D7213"/>
    <w:rsid w:val="007D7278"/>
    <w:rsid w:val="007D7337"/>
    <w:rsid w:val="007F16C5"/>
    <w:rsid w:val="007F17D3"/>
    <w:rsid w:val="007F66FC"/>
    <w:rsid w:val="007F76D1"/>
    <w:rsid w:val="0080131A"/>
    <w:rsid w:val="00802128"/>
    <w:rsid w:val="00805EB7"/>
    <w:rsid w:val="00813D12"/>
    <w:rsid w:val="00815F87"/>
    <w:rsid w:val="00821972"/>
    <w:rsid w:val="0082265C"/>
    <w:rsid w:val="0082343A"/>
    <w:rsid w:val="00824FB0"/>
    <w:rsid w:val="008250C5"/>
    <w:rsid w:val="00825E78"/>
    <w:rsid w:val="00826E96"/>
    <w:rsid w:val="0082750C"/>
    <w:rsid w:val="00827B0A"/>
    <w:rsid w:val="008311A7"/>
    <w:rsid w:val="008326BE"/>
    <w:rsid w:val="00834C6C"/>
    <w:rsid w:val="008400F5"/>
    <w:rsid w:val="00840DC0"/>
    <w:rsid w:val="00840F0A"/>
    <w:rsid w:val="008411C2"/>
    <w:rsid w:val="00841E3C"/>
    <w:rsid w:val="00846FBF"/>
    <w:rsid w:val="00847E05"/>
    <w:rsid w:val="00853982"/>
    <w:rsid w:val="00857761"/>
    <w:rsid w:val="00861907"/>
    <w:rsid w:val="00862D44"/>
    <w:rsid w:val="00863CCA"/>
    <w:rsid w:val="00865648"/>
    <w:rsid w:val="00865B84"/>
    <w:rsid w:val="00865CD0"/>
    <w:rsid w:val="0086636F"/>
    <w:rsid w:val="00870891"/>
    <w:rsid w:val="00871882"/>
    <w:rsid w:val="0087455B"/>
    <w:rsid w:val="00874FAE"/>
    <w:rsid w:val="00876AFA"/>
    <w:rsid w:val="0087769C"/>
    <w:rsid w:val="00877D9B"/>
    <w:rsid w:val="008816FC"/>
    <w:rsid w:val="00884644"/>
    <w:rsid w:val="00886FFB"/>
    <w:rsid w:val="008919B9"/>
    <w:rsid w:val="0089223F"/>
    <w:rsid w:val="00892F7B"/>
    <w:rsid w:val="00893222"/>
    <w:rsid w:val="00896356"/>
    <w:rsid w:val="00897CCE"/>
    <w:rsid w:val="008A19A9"/>
    <w:rsid w:val="008A237A"/>
    <w:rsid w:val="008A3E7C"/>
    <w:rsid w:val="008A467C"/>
    <w:rsid w:val="008A5372"/>
    <w:rsid w:val="008A7BB5"/>
    <w:rsid w:val="008B34F3"/>
    <w:rsid w:val="008B7067"/>
    <w:rsid w:val="008C2B6D"/>
    <w:rsid w:val="008C314E"/>
    <w:rsid w:val="008C4C0E"/>
    <w:rsid w:val="008D0009"/>
    <w:rsid w:val="008D5216"/>
    <w:rsid w:val="008E2632"/>
    <w:rsid w:val="008E551C"/>
    <w:rsid w:val="008E5AD0"/>
    <w:rsid w:val="008E5D1F"/>
    <w:rsid w:val="008F5D54"/>
    <w:rsid w:val="008F5EDC"/>
    <w:rsid w:val="008F6372"/>
    <w:rsid w:val="00901E8D"/>
    <w:rsid w:val="009022D6"/>
    <w:rsid w:val="00902886"/>
    <w:rsid w:val="00902971"/>
    <w:rsid w:val="0090450C"/>
    <w:rsid w:val="00905BB9"/>
    <w:rsid w:val="00906325"/>
    <w:rsid w:val="00906A32"/>
    <w:rsid w:val="00910F25"/>
    <w:rsid w:val="009112BF"/>
    <w:rsid w:val="00916FCB"/>
    <w:rsid w:val="00923527"/>
    <w:rsid w:val="00925007"/>
    <w:rsid w:val="009259A0"/>
    <w:rsid w:val="0093467C"/>
    <w:rsid w:val="009429A9"/>
    <w:rsid w:val="009467EF"/>
    <w:rsid w:val="00952EE8"/>
    <w:rsid w:val="00955193"/>
    <w:rsid w:val="0095713B"/>
    <w:rsid w:val="00961328"/>
    <w:rsid w:val="009615BC"/>
    <w:rsid w:val="0096344D"/>
    <w:rsid w:val="009635EE"/>
    <w:rsid w:val="00967BD6"/>
    <w:rsid w:val="00970493"/>
    <w:rsid w:val="009720F2"/>
    <w:rsid w:val="009722EC"/>
    <w:rsid w:val="00973990"/>
    <w:rsid w:val="00980338"/>
    <w:rsid w:val="0098163E"/>
    <w:rsid w:val="00981844"/>
    <w:rsid w:val="00981FA6"/>
    <w:rsid w:val="00982249"/>
    <w:rsid w:val="009826F4"/>
    <w:rsid w:val="009850A6"/>
    <w:rsid w:val="00985B98"/>
    <w:rsid w:val="00985F44"/>
    <w:rsid w:val="00987BF0"/>
    <w:rsid w:val="009930F9"/>
    <w:rsid w:val="00996D1E"/>
    <w:rsid w:val="009A37B8"/>
    <w:rsid w:val="009A404D"/>
    <w:rsid w:val="009A4E26"/>
    <w:rsid w:val="009A634D"/>
    <w:rsid w:val="009B18F5"/>
    <w:rsid w:val="009B3DB4"/>
    <w:rsid w:val="009B56E7"/>
    <w:rsid w:val="009B727B"/>
    <w:rsid w:val="009C0202"/>
    <w:rsid w:val="009C0CC5"/>
    <w:rsid w:val="009C51BA"/>
    <w:rsid w:val="009C7E7A"/>
    <w:rsid w:val="009E2AE9"/>
    <w:rsid w:val="009E4D23"/>
    <w:rsid w:val="009E7679"/>
    <w:rsid w:val="009F0945"/>
    <w:rsid w:val="009F2EB6"/>
    <w:rsid w:val="009F378F"/>
    <w:rsid w:val="009F4E58"/>
    <w:rsid w:val="009F6AE8"/>
    <w:rsid w:val="00A01E00"/>
    <w:rsid w:val="00A054DE"/>
    <w:rsid w:val="00A10607"/>
    <w:rsid w:val="00A10675"/>
    <w:rsid w:val="00A1070E"/>
    <w:rsid w:val="00A1085C"/>
    <w:rsid w:val="00A14663"/>
    <w:rsid w:val="00A15545"/>
    <w:rsid w:val="00A15585"/>
    <w:rsid w:val="00A16A4E"/>
    <w:rsid w:val="00A1753C"/>
    <w:rsid w:val="00A26682"/>
    <w:rsid w:val="00A355B5"/>
    <w:rsid w:val="00A414F8"/>
    <w:rsid w:val="00A43B03"/>
    <w:rsid w:val="00A4491F"/>
    <w:rsid w:val="00A51229"/>
    <w:rsid w:val="00A51239"/>
    <w:rsid w:val="00A51423"/>
    <w:rsid w:val="00A53D34"/>
    <w:rsid w:val="00A569CE"/>
    <w:rsid w:val="00A56CCC"/>
    <w:rsid w:val="00A57F5D"/>
    <w:rsid w:val="00A6253C"/>
    <w:rsid w:val="00A64A8D"/>
    <w:rsid w:val="00A651E3"/>
    <w:rsid w:val="00A73A1C"/>
    <w:rsid w:val="00A759D2"/>
    <w:rsid w:val="00A7753F"/>
    <w:rsid w:val="00A775D7"/>
    <w:rsid w:val="00A820AC"/>
    <w:rsid w:val="00A8474F"/>
    <w:rsid w:val="00A858B3"/>
    <w:rsid w:val="00A870F8"/>
    <w:rsid w:val="00A92E44"/>
    <w:rsid w:val="00A93D7A"/>
    <w:rsid w:val="00A93D89"/>
    <w:rsid w:val="00A9400E"/>
    <w:rsid w:val="00A9543C"/>
    <w:rsid w:val="00A96448"/>
    <w:rsid w:val="00A96816"/>
    <w:rsid w:val="00AA6100"/>
    <w:rsid w:val="00AA7722"/>
    <w:rsid w:val="00AA7A40"/>
    <w:rsid w:val="00AC1C55"/>
    <w:rsid w:val="00AC1EC1"/>
    <w:rsid w:val="00AC2CAB"/>
    <w:rsid w:val="00AC3E3F"/>
    <w:rsid w:val="00AC4B69"/>
    <w:rsid w:val="00AC519D"/>
    <w:rsid w:val="00AD0B11"/>
    <w:rsid w:val="00AD1C26"/>
    <w:rsid w:val="00AD5590"/>
    <w:rsid w:val="00AE15C3"/>
    <w:rsid w:val="00AE1A6B"/>
    <w:rsid w:val="00AE57B0"/>
    <w:rsid w:val="00AE5B50"/>
    <w:rsid w:val="00AE5B9D"/>
    <w:rsid w:val="00AE605B"/>
    <w:rsid w:val="00AE6EB7"/>
    <w:rsid w:val="00AF4A29"/>
    <w:rsid w:val="00AF4DB3"/>
    <w:rsid w:val="00AF5635"/>
    <w:rsid w:val="00AF5AB7"/>
    <w:rsid w:val="00AF71A0"/>
    <w:rsid w:val="00B01C1A"/>
    <w:rsid w:val="00B01F3D"/>
    <w:rsid w:val="00B02656"/>
    <w:rsid w:val="00B0269D"/>
    <w:rsid w:val="00B05325"/>
    <w:rsid w:val="00B06A15"/>
    <w:rsid w:val="00B10120"/>
    <w:rsid w:val="00B1049D"/>
    <w:rsid w:val="00B126CA"/>
    <w:rsid w:val="00B12C9E"/>
    <w:rsid w:val="00B224DE"/>
    <w:rsid w:val="00B2530B"/>
    <w:rsid w:val="00B27B33"/>
    <w:rsid w:val="00B320D1"/>
    <w:rsid w:val="00B37838"/>
    <w:rsid w:val="00B41CEA"/>
    <w:rsid w:val="00B4209E"/>
    <w:rsid w:val="00B42499"/>
    <w:rsid w:val="00B45629"/>
    <w:rsid w:val="00B45E6E"/>
    <w:rsid w:val="00B466A6"/>
    <w:rsid w:val="00B4721D"/>
    <w:rsid w:val="00B51E12"/>
    <w:rsid w:val="00B52217"/>
    <w:rsid w:val="00B578A2"/>
    <w:rsid w:val="00B57942"/>
    <w:rsid w:val="00B60B7D"/>
    <w:rsid w:val="00B6238E"/>
    <w:rsid w:val="00B625CB"/>
    <w:rsid w:val="00B664BD"/>
    <w:rsid w:val="00B67D34"/>
    <w:rsid w:val="00B71B59"/>
    <w:rsid w:val="00B72A66"/>
    <w:rsid w:val="00B74B08"/>
    <w:rsid w:val="00B80E8D"/>
    <w:rsid w:val="00B819B6"/>
    <w:rsid w:val="00B81D2D"/>
    <w:rsid w:val="00B84BE4"/>
    <w:rsid w:val="00B84F8E"/>
    <w:rsid w:val="00B850FD"/>
    <w:rsid w:val="00B90B07"/>
    <w:rsid w:val="00B933D6"/>
    <w:rsid w:val="00B94797"/>
    <w:rsid w:val="00B96660"/>
    <w:rsid w:val="00B96C5B"/>
    <w:rsid w:val="00BA4015"/>
    <w:rsid w:val="00BA4045"/>
    <w:rsid w:val="00BA4ECF"/>
    <w:rsid w:val="00BA7320"/>
    <w:rsid w:val="00BB04B5"/>
    <w:rsid w:val="00BB1148"/>
    <w:rsid w:val="00BB2B72"/>
    <w:rsid w:val="00BB305E"/>
    <w:rsid w:val="00BB3E95"/>
    <w:rsid w:val="00BB58BD"/>
    <w:rsid w:val="00BB59BF"/>
    <w:rsid w:val="00BB66CA"/>
    <w:rsid w:val="00BC0E32"/>
    <w:rsid w:val="00BC135F"/>
    <w:rsid w:val="00BC3F96"/>
    <w:rsid w:val="00BC7F5B"/>
    <w:rsid w:val="00BD032D"/>
    <w:rsid w:val="00BD5E09"/>
    <w:rsid w:val="00BE04B0"/>
    <w:rsid w:val="00BE4950"/>
    <w:rsid w:val="00BE70EA"/>
    <w:rsid w:val="00BE7A60"/>
    <w:rsid w:val="00BF2F84"/>
    <w:rsid w:val="00BF41CF"/>
    <w:rsid w:val="00BF7572"/>
    <w:rsid w:val="00C0533D"/>
    <w:rsid w:val="00C055F9"/>
    <w:rsid w:val="00C07EF3"/>
    <w:rsid w:val="00C11550"/>
    <w:rsid w:val="00C135A6"/>
    <w:rsid w:val="00C15AFA"/>
    <w:rsid w:val="00C177BA"/>
    <w:rsid w:val="00C25E6E"/>
    <w:rsid w:val="00C27F54"/>
    <w:rsid w:val="00C30E34"/>
    <w:rsid w:val="00C3212D"/>
    <w:rsid w:val="00C364BB"/>
    <w:rsid w:val="00C4024B"/>
    <w:rsid w:val="00C41765"/>
    <w:rsid w:val="00C43101"/>
    <w:rsid w:val="00C43689"/>
    <w:rsid w:val="00C438E4"/>
    <w:rsid w:val="00C45219"/>
    <w:rsid w:val="00C5089D"/>
    <w:rsid w:val="00C50D27"/>
    <w:rsid w:val="00C5130C"/>
    <w:rsid w:val="00C51F97"/>
    <w:rsid w:val="00C5213D"/>
    <w:rsid w:val="00C536D0"/>
    <w:rsid w:val="00C53B6A"/>
    <w:rsid w:val="00C54965"/>
    <w:rsid w:val="00C57249"/>
    <w:rsid w:val="00C6026F"/>
    <w:rsid w:val="00C6033F"/>
    <w:rsid w:val="00C74DF2"/>
    <w:rsid w:val="00C826CB"/>
    <w:rsid w:val="00C87472"/>
    <w:rsid w:val="00C8798D"/>
    <w:rsid w:val="00C91255"/>
    <w:rsid w:val="00C97344"/>
    <w:rsid w:val="00CA0EF7"/>
    <w:rsid w:val="00CA15A7"/>
    <w:rsid w:val="00CA4BF6"/>
    <w:rsid w:val="00CB52E8"/>
    <w:rsid w:val="00CC15A6"/>
    <w:rsid w:val="00CC2713"/>
    <w:rsid w:val="00CC3DEA"/>
    <w:rsid w:val="00CC5285"/>
    <w:rsid w:val="00CD1669"/>
    <w:rsid w:val="00CD2C65"/>
    <w:rsid w:val="00CD2E83"/>
    <w:rsid w:val="00CD31C7"/>
    <w:rsid w:val="00CD5069"/>
    <w:rsid w:val="00CD5BA7"/>
    <w:rsid w:val="00CD5D61"/>
    <w:rsid w:val="00CD7CDF"/>
    <w:rsid w:val="00CE14E9"/>
    <w:rsid w:val="00CE418D"/>
    <w:rsid w:val="00CE582B"/>
    <w:rsid w:val="00CE6523"/>
    <w:rsid w:val="00CF33E0"/>
    <w:rsid w:val="00CF44B9"/>
    <w:rsid w:val="00CF4C41"/>
    <w:rsid w:val="00CF6455"/>
    <w:rsid w:val="00CF77CC"/>
    <w:rsid w:val="00D019A4"/>
    <w:rsid w:val="00D118A5"/>
    <w:rsid w:val="00D148ED"/>
    <w:rsid w:val="00D15BAC"/>
    <w:rsid w:val="00D17A82"/>
    <w:rsid w:val="00D20865"/>
    <w:rsid w:val="00D20E8F"/>
    <w:rsid w:val="00D21635"/>
    <w:rsid w:val="00D21ADE"/>
    <w:rsid w:val="00D21B30"/>
    <w:rsid w:val="00D26BB8"/>
    <w:rsid w:val="00D27FE6"/>
    <w:rsid w:val="00D3789D"/>
    <w:rsid w:val="00D415B9"/>
    <w:rsid w:val="00D418B8"/>
    <w:rsid w:val="00D42340"/>
    <w:rsid w:val="00D50BE0"/>
    <w:rsid w:val="00D50E3D"/>
    <w:rsid w:val="00D5152D"/>
    <w:rsid w:val="00D51F33"/>
    <w:rsid w:val="00D558F2"/>
    <w:rsid w:val="00D62DD1"/>
    <w:rsid w:val="00D6567D"/>
    <w:rsid w:val="00D66BFE"/>
    <w:rsid w:val="00D67199"/>
    <w:rsid w:val="00D709EB"/>
    <w:rsid w:val="00D70DA4"/>
    <w:rsid w:val="00D70F0E"/>
    <w:rsid w:val="00D729E5"/>
    <w:rsid w:val="00D749B9"/>
    <w:rsid w:val="00D83C74"/>
    <w:rsid w:val="00D86054"/>
    <w:rsid w:val="00D87113"/>
    <w:rsid w:val="00D87976"/>
    <w:rsid w:val="00D90145"/>
    <w:rsid w:val="00D90F1F"/>
    <w:rsid w:val="00D932B0"/>
    <w:rsid w:val="00D94640"/>
    <w:rsid w:val="00D972E5"/>
    <w:rsid w:val="00DA0FBE"/>
    <w:rsid w:val="00DA13F5"/>
    <w:rsid w:val="00DA2FD2"/>
    <w:rsid w:val="00DA3485"/>
    <w:rsid w:val="00DA47EF"/>
    <w:rsid w:val="00DA743D"/>
    <w:rsid w:val="00DA74D1"/>
    <w:rsid w:val="00DB21A2"/>
    <w:rsid w:val="00DB30AA"/>
    <w:rsid w:val="00DB434C"/>
    <w:rsid w:val="00DC338D"/>
    <w:rsid w:val="00DC3EE2"/>
    <w:rsid w:val="00DD02D4"/>
    <w:rsid w:val="00DD1BB5"/>
    <w:rsid w:val="00DD3D51"/>
    <w:rsid w:val="00DE08AA"/>
    <w:rsid w:val="00DE12A0"/>
    <w:rsid w:val="00DE30DE"/>
    <w:rsid w:val="00DE48FE"/>
    <w:rsid w:val="00DF0DAA"/>
    <w:rsid w:val="00DF22C1"/>
    <w:rsid w:val="00DF654B"/>
    <w:rsid w:val="00E01D49"/>
    <w:rsid w:val="00E0267B"/>
    <w:rsid w:val="00E02992"/>
    <w:rsid w:val="00E1090A"/>
    <w:rsid w:val="00E15395"/>
    <w:rsid w:val="00E176E3"/>
    <w:rsid w:val="00E22932"/>
    <w:rsid w:val="00E33366"/>
    <w:rsid w:val="00E3358A"/>
    <w:rsid w:val="00E3583B"/>
    <w:rsid w:val="00E3606D"/>
    <w:rsid w:val="00E36465"/>
    <w:rsid w:val="00E3724F"/>
    <w:rsid w:val="00E375B0"/>
    <w:rsid w:val="00E408C6"/>
    <w:rsid w:val="00E42887"/>
    <w:rsid w:val="00E42B9B"/>
    <w:rsid w:val="00E454ED"/>
    <w:rsid w:val="00E457E0"/>
    <w:rsid w:val="00E46701"/>
    <w:rsid w:val="00E50C8E"/>
    <w:rsid w:val="00E5104A"/>
    <w:rsid w:val="00E54EA0"/>
    <w:rsid w:val="00E56BBD"/>
    <w:rsid w:val="00E60FC7"/>
    <w:rsid w:val="00E6332D"/>
    <w:rsid w:val="00E70FEA"/>
    <w:rsid w:val="00E710DD"/>
    <w:rsid w:val="00E71FBD"/>
    <w:rsid w:val="00E72859"/>
    <w:rsid w:val="00E72B09"/>
    <w:rsid w:val="00E7386B"/>
    <w:rsid w:val="00E800D4"/>
    <w:rsid w:val="00E801CB"/>
    <w:rsid w:val="00E80DA5"/>
    <w:rsid w:val="00E90B72"/>
    <w:rsid w:val="00E93795"/>
    <w:rsid w:val="00E95711"/>
    <w:rsid w:val="00EA136A"/>
    <w:rsid w:val="00EA522F"/>
    <w:rsid w:val="00EA7978"/>
    <w:rsid w:val="00EB2133"/>
    <w:rsid w:val="00EB5663"/>
    <w:rsid w:val="00EC2648"/>
    <w:rsid w:val="00EC29AC"/>
    <w:rsid w:val="00EC2D1D"/>
    <w:rsid w:val="00ED13DD"/>
    <w:rsid w:val="00ED3D62"/>
    <w:rsid w:val="00ED3F63"/>
    <w:rsid w:val="00ED4025"/>
    <w:rsid w:val="00ED4AD5"/>
    <w:rsid w:val="00ED4C1F"/>
    <w:rsid w:val="00ED5367"/>
    <w:rsid w:val="00EE15D7"/>
    <w:rsid w:val="00EE4145"/>
    <w:rsid w:val="00EE527C"/>
    <w:rsid w:val="00EE602E"/>
    <w:rsid w:val="00EE64C9"/>
    <w:rsid w:val="00EF00CE"/>
    <w:rsid w:val="00EF0DD1"/>
    <w:rsid w:val="00EF33DC"/>
    <w:rsid w:val="00EF6534"/>
    <w:rsid w:val="00EF7C77"/>
    <w:rsid w:val="00F01B89"/>
    <w:rsid w:val="00F045A5"/>
    <w:rsid w:val="00F05EB1"/>
    <w:rsid w:val="00F11539"/>
    <w:rsid w:val="00F119CA"/>
    <w:rsid w:val="00F149FA"/>
    <w:rsid w:val="00F15296"/>
    <w:rsid w:val="00F15342"/>
    <w:rsid w:val="00F169B1"/>
    <w:rsid w:val="00F16D07"/>
    <w:rsid w:val="00F22A5C"/>
    <w:rsid w:val="00F2491D"/>
    <w:rsid w:val="00F24D42"/>
    <w:rsid w:val="00F25E1C"/>
    <w:rsid w:val="00F27A11"/>
    <w:rsid w:val="00F33FD8"/>
    <w:rsid w:val="00F35676"/>
    <w:rsid w:val="00F35EA9"/>
    <w:rsid w:val="00F379BC"/>
    <w:rsid w:val="00F401AE"/>
    <w:rsid w:val="00F40509"/>
    <w:rsid w:val="00F42848"/>
    <w:rsid w:val="00F42B5F"/>
    <w:rsid w:val="00F46C36"/>
    <w:rsid w:val="00F521EE"/>
    <w:rsid w:val="00F5708E"/>
    <w:rsid w:val="00F60161"/>
    <w:rsid w:val="00F625B9"/>
    <w:rsid w:val="00F62BB0"/>
    <w:rsid w:val="00F649BF"/>
    <w:rsid w:val="00F71964"/>
    <w:rsid w:val="00F725B7"/>
    <w:rsid w:val="00F7577E"/>
    <w:rsid w:val="00F77DFD"/>
    <w:rsid w:val="00F83AE3"/>
    <w:rsid w:val="00F846CF"/>
    <w:rsid w:val="00F8473B"/>
    <w:rsid w:val="00F87538"/>
    <w:rsid w:val="00F92E9D"/>
    <w:rsid w:val="00F9713B"/>
    <w:rsid w:val="00FA57D9"/>
    <w:rsid w:val="00FA61C7"/>
    <w:rsid w:val="00FB0B55"/>
    <w:rsid w:val="00FB23F4"/>
    <w:rsid w:val="00FB440D"/>
    <w:rsid w:val="00FB5337"/>
    <w:rsid w:val="00FB6105"/>
    <w:rsid w:val="00FC0771"/>
    <w:rsid w:val="00FC0867"/>
    <w:rsid w:val="00FC1D67"/>
    <w:rsid w:val="00FC2877"/>
    <w:rsid w:val="00FC3105"/>
    <w:rsid w:val="00FC3A0F"/>
    <w:rsid w:val="00FC3C84"/>
    <w:rsid w:val="00FD2194"/>
    <w:rsid w:val="00FD279C"/>
    <w:rsid w:val="00FD5F6F"/>
    <w:rsid w:val="00FD7535"/>
    <w:rsid w:val="00FD7D1C"/>
    <w:rsid w:val="00FE38C1"/>
    <w:rsid w:val="00FE4A73"/>
    <w:rsid w:val="00FE7726"/>
    <w:rsid w:val="00FE7DAC"/>
    <w:rsid w:val="012BD083"/>
    <w:rsid w:val="01AA65A3"/>
    <w:rsid w:val="02623D99"/>
    <w:rsid w:val="0312B649"/>
    <w:rsid w:val="033589D3"/>
    <w:rsid w:val="04111895"/>
    <w:rsid w:val="0417A1E5"/>
    <w:rsid w:val="043C79AB"/>
    <w:rsid w:val="04B600C0"/>
    <w:rsid w:val="052996DE"/>
    <w:rsid w:val="057E186B"/>
    <w:rsid w:val="059F595C"/>
    <w:rsid w:val="061094F7"/>
    <w:rsid w:val="068C9F0A"/>
    <w:rsid w:val="0694EEF6"/>
    <w:rsid w:val="06CAA280"/>
    <w:rsid w:val="06CF50D7"/>
    <w:rsid w:val="06F731C3"/>
    <w:rsid w:val="073E17EB"/>
    <w:rsid w:val="07C1F0B9"/>
    <w:rsid w:val="07D53B53"/>
    <w:rsid w:val="09080D68"/>
    <w:rsid w:val="099E6E9D"/>
    <w:rsid w:val="0A4698A4"/>
    <w:rsid w:val="0A69BFE0"/>
    <w:rsid w:val="0AF5F644"/>
    <w:rsid w:val="0B0E6068"/>
    <w:rsid w:val="0B30C4D2"/>
    <w:rsid w:val="0B557DB1"/>
    <w:rsid w:val="0C2878C5"/>
    <w:rsid w:val="0CA2B18E"/>
    <w:rsid w:val="0D9B9A69"/>
    <w:rsid w:val="0E031C28"/>
    <w:rsid w:val="0F06DE6F"/>
    <w:rsid w:val="0F0CC883"/>
    <w:rsid w:val="0F1F4071"/>
    <w:rsid w:val="0FA2B4EC"/>
    <w:rsid w:val="0FEB3F4E"/>
    <w:rsid w:val="101404B3"/>
    <w:rsid w:val="10185755"/>
    <w:rsid w:val="1062057F"/>
    <w:rsid w:val="107FD737"/>
    <w:rsid w:val="10BDBBA3"/>
    <w:rsid w:val="10E08A93"/>
    <w:rsid w:val="1103CFC6"/>
    <w:rsid w:val="11DBA1DA"/>
    <w:rsid w:val="12072F66"/>
    <w:rsid w:val="1233D0D8"/>
    <w:rsid w:val="12526B6C"/>
    <w:rsid w:val="130167A0"/>
    <w:rsid w:val="13173F47"/>
    <w:rsid w:val="132FC4C6"/>
    <w:rsid w:val="1346A1F6"/>
    <w:rsid w:val="13A6A902"/>
    <w:rsid w:val="13AE9CF8"/>
    <w:rsid w:val="13E0C44A"/>
    <w:rsid w:val="13EA738C"/>
    <w:rsid w:val="145B6598"/>
    <w:rsid w:val="146A5AA3"/>
    <w:rsid w:val="14888268"/>
    <w:rsid w:val="14B22E9F"/>
    <w:rsid w:val="1541B5ED"/>
    <w:rsid w:val="1594490D"/>
    <w:rsid w:val="15A26700"/>
    <w:rsid w:val="15A8234C"/>
    <w:rsid w:val="15AEA15B"/>
    <w:rsid w:val="1609D66D"/>
    <w:rsid w:val="179C54D8"/>
    <w:rsid w:val="18A64B47"/>
    <w:rsid w:val="1A77023E"/>
    <w:rsid w:val="1AD8683B"/>
    <w:rsid w:val="1AE3FD82"/>
    <w:rsid w:val="1B1EFBEF"/>
    <w:rsid w:val="1B2E1447"/>
    <w:rsid w:val="1C143A15"/>
    <w:rsid w:val="1C69F6B0"/>
    <w:rsid w:val="1D05E7A6"/>
    <w:rsid w:val="1D0AEA4E"/>
    <w:rsid w:val="1D27D08F"/>
    <w:rsid w:val="1D46F10A"/>
    <w:rsid w:val="1D6F3C4F"/>
    <w:rsid w:val="1E1CB508"/>
    <w:rsid w:val="1EF01FD4"/>
    <w:rsid w:val="1F10D0A4"/>
    <w:rsid w:val="1F38F60E"/>
    <w:rsid w:val="1F66724E"/>
    <w:rsid w:val="1FAD9858"/>
    <w:rsid w:val="2021F7A6"/>
    <w:rsid w:val="2034C84B"/>
    <w:rsid w:val="20833DD6"/>
    <w:rsid w:val="20B06663"/>
    <w:rsid w:val="20B6B6A2"/>
    <w:rsid w:val="20C5C159"/>
    <w:rsid w:val="20E69875"/>
    <w:rsid w:val="210CA7AC"/>
    <w:rsid w:val="210E1545"/>
    <w:rsid w:val="215EDD85"/>
    <w:rsid w:val="218F4031"/>
    <w:rsid w:val="21E83733"/>
    <w:rsid w:val="222027B6"/>
    <w:rsid w:val="232CC806"/>
    <w:rsid w:val="23419F40"/>
    <w:rsid w:val="236AB87B"/>
    <w:rsid w:val="23BDE755"/>
    <w:rsid w:val="241D0181"/>
    <w:rsid w:val="24AE7966"/>
    <w:rsid w:val="24CF3412"/>
    <w:rsid w:val="250B9812"/>
    <w:rsid w:val="251B2CE7"/>
    <w:rsid w:val="251D44E1"/>
    <w:rsid w:val="2522245F"/>
    <w:rsid w:val="2552A1BA"/>
    <w:rsid w:val="25BD6990"/>
    <w:rsid w:val="25FAF199"/>
    <w:rsid w:val="261374AB"/>
    <w:rsid w:val="2666AFFB"/>
    <w:rsid w:val="26D7094C"/>
    <w:rsid w:val="273A4DA4"/>
    <w:rsid w:val="27574C4C"/>
    <w:rsid w:val="279039DA"/>
    <w:rsid w:val="282BEC99"/>
    <w:rsid w:val="28E5F0D6"/>
    <w:rsid w:val="29238E4A"/>
    <w:rsid w:val="29EB9A33"/>
    <w:rsid w:val="2AA5D863"/>
    <w:rsid w:val="2AB28063"/>
    <w:rsid w:val="2B0151CD"/>
    <w:rsid w:val="2B2BD3A5"/>
    <w:rsid w:val="2B589B36"/>
    <w:rsid w:val="2B76B33A"/>
    <w:rsid w:val="2B96AFDA"/>
    <w:rsid w:val="2BB370FE"/>
    <w:rsid w:val="2C5092F8"/>
    <w:rsid w:val="2CA18D2F"/>
    <w:rsid w:val="2CD4D41F"/>
    <w:rsid w:val="2CE785D6"/>
    <w:rsid w:val="2D2EC61E"/>
    <w:rsid w:val="2D33D072"/>
    <w:rsid w:val="2D821AFD"/>
    <w:rsid w:val="2E43D103"/>
    <w:rsid w:val="2E65F5E3"/>
    <w:rsid w:val="2E76292D"/>
    <w:rsid w:val="2F1659E0"/>
    <w:rsid w:val="2F42DABA"/>
    <w:rsid w:val="2F9E9C10"/>
    <w:rsid w:val="2FA52FFC"/>
    <w:rsid w:val="2FAA1E5E"/>
    <w:rsid w:val="2FE65254"/>
    <w:rsid w:val="2FF19E93"/>
    <w:rsid w:val="2FF348FF"/>
    <w:rsid w:val="2FF8216E"/>
    <w:rsid w:val="30306619"/>
    <w:rsid w:val="30C62ADC"/>
    <w:rsid w:val="324FE70E"/>
    <w:rsid w:val="3257390E"/>
    <w:rsid w:val="329DB9E5"/>
    <w:rsid w:val="32ECE2D6"/>
    <w:rsid w:val="33517BF1"/>
    <w:rsid w:val="33FB4D62"/>
    <w:rsid w:val="35438917"/>
    <w:rsid w:val="3569FB26"/>
    <w:rsid w:val="3573B667"/>
    <w:rsid w:val="35B41458"/>
    <w:rsid w:val="363A0208"/>
    <w:rsid w:val="36D58864"/>
    <w:rsid w:val="37136B59"/>
    <w:rsid w:val="374A465D"/>
    <w:rsid w:val="37505060"/>
    <w:rsid w:val="3804EA22"/>
    <w:rsid w:val="3817C7D6"/>
    <w:rsid w:val="382C2C44"/>
    <w:rsid w:val="393762C8"/>
    <w:rsid w:val="39508D3C"/>
    <w:rsid w:val="3951654C"/>
    <w:rsid w:val="39AF6A16"/>
    <w:rsid w:val="39CBB4C8"/>
    <w:rsid w:val="3A42AD0A"/>
    <w:rsid w:val="3A594C66"/>
    <w:rsid w:val="3A5BCB59"/>
    <w:rsid w:val="3ABA631C"/>
    <w:rsid w:val="3AF2AEBC"/>
    <w:rsid w:val="3B0D722A"/>
    <w:rsid w:val="3B3E5FC0"/>
    <w:rsid w:val="3B60B80A"/>
    <w:rsid w:val="3C332803"/>
    <w:rsid w:val="3C3AF471"/>
    <w:rsid w:val="3CEEB8A4"/>
    <w:rsid w:val="3DAEE50C"/>
    <w:rsid w:val="3DCA031E"/>
    <w:rsid w:val="3E452980"/>
    <w:rsid w:val="3EA00FB9"/>
    <w:rsid w:val="3EF79341"/>
    <w:rsid w:val="3F11493F"/>
    <w:rsid w:val="3F2EB6A5"/>
    <w:rsid w:val="3F5C4C27"/>
    <w:rsid w:val="3F6768FE"/>
    <w:rsid w:val="3F6CEA3B"/>
    <w:rsid w:val="3FE8D468"/>
    <w:rsid w:val="404BBCB7"/>
    <w:rsid w:val="407D1775"/>
    <w:rsid w:val="410227AC"/>
    <w:rsid w:val="412F4AD8"/>
    <w:rsid w:val="41D3EFEC"/>
    <w:rsid w:val="41D87B8E"/>
    <w:rsid w:val="41E03E3F"/>
    <w:rsid w:val="4241927B"/>
    <w:rsid w:val="425F6703"/>
    <w:rsid w:val="42D4C4D2"/>
    <w:rsid w:val="42F30200"/>
    <w:rsid w:val="4302B602"/>
    <w:rsid w:val="4316FAEF"/>
    <w:rsid w:val="43660C45"/>
    <w:rsid w:val="441B3FA3"/>
    <w:rsid w:val="4444712B"/>
    <w:rsid w:val="44DD67AA"/>
    <w:rsid w:val="44F50FAF"/>
    <w:rsid w:val="44FD94E3"/>
    <w:rsid w:val="44FDECF6"/>
    <w:rsid w:val="45926EC3"/>
    <w:rsid w:val="45A865A7"/>
    <w:rsid w:val="45E705B4"/>
    <w:rsid w:val="4604975F"/>
    <w:rsid w:val="4637AA73"/>
    <w:rsid w:val="46395324"/>
    <w:rsid w:val="478CFE90"/>
    <w:rsid w:val="47A866E7"/>
    <w:rsid w:val="47C6A1A1"/>
    <w:rsid w:val="48178031"/>
    <w:rsid w:val="487B4244"/>
    <w:rsid w:val="494C364A"/>
    <w:rsid w:val="49939192"/>
    <w:rsid w:val="49B03138"/>
    <w:rsid w:val="4A5EC2CA"/>
    <w:rsid w:val="4AFDF049"/>
    <w:rsid w:val="4B519E89"/>
    <w:rsid w:val="4BA2FCD4"/>
    <w:rsid w:val="4C1E11CB"/>
    <w:rsid w:val="4CA91DB7"/>
    <w:rsid w:val="4CD53B9F"/>
    <w:rsid w:val="4DCA8F42"/>
    <w:rsid w:val="4E2379E0"/>
    <w:rsid w:val="4E9657D1"/>
    <w:rsid w:val="4F4FE05B"/>
    <w:rsid w:val="4F879EDE"/>
    <w:rsid w:val="50458487"/>
    <w:rsid w:val="50611AD4"/>
    <w:rsid w:val="50CF3CBA"/>
    <w:rsid w:val="50E4EC99"/>
    <w:rsid w:val="517D9362"/>
    <w:rsid w:val="51B2BB8D"/>
    <w:rsid w:val="51F4E689"/>
    <w:rsid w:val="5210A56E"/>
    <w:rsid w:val="522BF787"/>
    <w:rsid w:val="52844555"/>
    <w:rsid w:val="52910EE1"/>
    <w:rsid w:val="529E7CF4"/>
    <w:rsid w:val="52A6B9AB"/>
    <w:rsid w:val="53FF1EE3"/>
    <w:rsid w:val="5473E681"/>
    <w:rsid w:val="552F29B8"/>
    <w:rsid w:val="55DDD90D"/>
    <w:rsid w:val="561BE38F"/>
    <w:rsid w:val="562FC73F"/>
    <w:rsid w:val="5631BFE7"/>
    <w:rsid w:val="56EF8A9D"/>
    <w:rsid w:val="5719D725"/>
    <w:rsid w:val="57281948"/>
    <w:rsid w:val="573FB233"/>
    <w:rsid w:val="57693BA0"/>
    <w:rsid w:val="57B24F32"/>
    <w:rsid w:val="57E811FC"/>
    <w:rsid w:val="58EE745D"/>
    <w:rsid w:val="59198537"/>
    <w:rsid w:val="5921558D"/>
    <w:rsid w:val="593D07F8"/>
    <w:rsid w:val="5A0BCD9C"/>
    <w:rsid w:val="5A59A6FD"/>
    <w:rsid w:val="5A63E089"/>
    <w:rsid w:val="5A7286AB"/>
    <w:rsid w:val="5AAC70C5"/>
    <w:rsid w:val="5AF04100"/>
    <w:rsid w:val="5B7469A7"/>
    <w:rsid w:val="5BABDFAD"/>
    <w:rsid w:val="5C4689B6"/>
    <w:rsid w:val="5CDAC9AA"/>
    <w:rsid w:val="5D7AFD37"/>
    <w:rsid w:val="5DB21F4C"/>
    <w:rsid w:val="5E38EFA2"/>
    <w:rsid w:val="5E8845F9"/>
    <w:rsid w:val="5E9B940A"/>
    <w:rsid w:val="5EE89E23"/>
    <w:rsid w:val="5F148C17"/>
    <w:rsid w:val="5F16B257"/>
    <w:rsid w:val="5F2FA7A1"/>
    <w:rsid w:val="5FD21552"/>
    <w:rsid w:val="5FDEDC18"/>
    <w:rsid w:val="5FF7B3DB"/>
    <w:rsid w:val="603B527A"/>
    <w:rsid w:val="6046BD0E"/>
    <w:rsid w:val="60478F65"/>
    <w:rsid w:val="6128095F"/>
    <w:rsid w:val="61751A75"/>
    <w:rsid w:val="61976D47"/>
    <w:rsid w:val="61B1282E"/>
    <w:rsid w:val="622D21D3"/>
    <w:rsid w:val="6248B070"/>
    <w:rsid w:val="6276F546"/>
    <w:rsid w:val="62A5019F"/>
    <w:rsid w:val="636F8AE9"/>
    <w:rsid w:val="63B143DE"/>
    <w:rsid w:val="64185733"/>
    <w:rsid w:val="641B465F"/>
    <w:rsid w:val="64655DD8"/>
    <w:rsid w:val="64A1BF4D"/>
    <w:rsid w:val="64A4894E"/>
    <w:rsid w:val="64BD1514"/>
    <w:rsid w:val="65112EE5"/>
    <w:rsid w:val="65131CC4"/>
    <w:rsid w:val="658553E5"/>
    <w:rsid w:val="65AE8086"/>
    <w:rsid w:val="66106FF9"/>
    <w:rsid w:val="661D653B"/>
    <w:rsid w:val="663003CE"/>
    <w:rsid w:val="666404AB"/>
    <w:rsid w:val="66740076"/>
    <w:rsid w:val="66C74086"/>
    <w:rsid w:val="66C9B1B2"/>
    <w:rsid w:val="6724C12A"/>
    <w:rsid w:val="674BD557"/>
    <w:rsid w:val="675191DD"/>
    <w:rsid w:val="67637C44"/>
    <w:rsid w:val="6774D871"/>
    <w:rsid w:val="68C1EB8F"/>
    <w:rsid w:val="68F9E0CF"/>
    <w:rsid w:val="69010155"/>
    <w:rsid w:val="698802F6"/>
    <w:rsid w:val="699EE79B"/>
    <w:rsid w:val="6A90F4F4"/>
    <w:rsid w:val="6AB91530"/>
    <w:rsid w:val="6B200B85"/>
    <w:rsid w:val="6B52029C"/>
    <w:rsid w:val="6BAB49CE"/>
    <w:rsid w:val="6BCC4766"/>
    <w:rsid w:val="6C0C022D"/>
    <w:rsid w:val="6C2B7412"/>
    <w:rsid w:val="6C37B7B9"/>
    <w:rsid w:val="6C510F67"/>
    <w:rsid w:val="6D102B7F"/>
    <w:rsid w:val="6DC74CCB"/>
    <w:rsid w:val="6E6F4A42"/>
    <w:rsid w:val="6ED53F44"/>
    <w:rsid w:val="6EE11A24"/>
    <w:rsid w:val="6EFBF1B3"/>
    <w:rsid w:val="6F21697E"/>
    <w:rsid w:val="6F6380C6"/>
    <w:rsid w:val="6FDE78B9"/>
    <w:rsid w:val="70773895"/>
    <w:rsid w:val="714899BD"/>
    <w:rsid w:val="71948DFD"/>
    <w:rsid w:val="71B31CA4"/>
    <w:rsid w:val="72DCC58B"/>
    <w:rsid w:val="734AF0DF"/>
    <w:rsid w:val="745C3BA2"/>
    <w:rsid w:val="745EB34B"/>
    <w:rsid w:val="74904636"/>
    <w:rsid w:val="752BA93E"/>
    <w:rsid w:val="75386582"/>
    <w:rsid w:val="754E9C79"/>
    <w:rsid w:val="75687E19"/>
    <w:rsid w:val="756AA3CC"/>
    <w:rsid w:val="7577C41B"/>
    <w:rsid w:val="75868ED8"/>
    <w:rsid w:val="7598D123"/>
    <w:rsid w:val="764AFC96"/>
    <w:rsid w:val="7674A885"/>
    <w:rsid w:val="773D3BD0"/>
    <w:rsid w:val="7778FBA4"/>
    <w:rsid w:val="777DE381"/>
    <w:rsid w:val="77A0A616"/>
    <w:rsid w:val="7832F35B"/>
    <w:rsid w:val="7913C7E9"/>
    <w:rsid w:val="798C5E2B"/>
    <w:rsid w:val="79BD6C33"/>
    <w:rsid w:val="79D3F7E8"/>
    <w:rsid w:val="7A326E0E"/>
    <w:rsid w:val="7A54D13C"/>
    <w:rsid w:val="7A6072BF"/>
    <w:rsid w:val="7AA058D3"/>
    <w:rsid w:val="7AAB3624"/>
    <w:rsid w:val="7B2C76FC"/>
    <w:rsid w:val="7B811232"/>
    <w:rsid w:val="7BC8028A"/>
    <w:rsid w:val="7C38DA52"/>
    <w:rsid w:val="7D0FCA39"/>
    <w:rsid w:val="7D415BB5"/>
    <w:rsid w:val="7DAFF297"/>
    <w:rsid w:val="7DBEE095"/>
    <w:rsid w:val="7E1597BE"/>
    <w:rsid w:val="7E88F674"/>
    <w:rsid w:val="7EE01463"/>
    <w:rsid w:val="7F391A3A"/>
    <w:rsid w:val="7F5F5556"/>
    <w:rsid w:val="7F837BAD"/>
    <w:rsid w:val="7F94B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B12B"/>
  <w15:docId w15:val="{7967DA1B-25CB-4CD1-9F66-FF95A299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A38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28090"/>
      </w:pBdr>
      <w:spacing w:before="360" w:after="120"/>
      <w:outlineLvl w:val="0"/>
    </w:pPr>
    <w:rPr>
      <w:b/>
      <w:bCs/>
      <w:color w:val="1A2C5B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028090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A556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224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224DE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563E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63EA"/>
  </w:style>
  <w:style w:type="paragraph" w:styleId="Piedepgina">
    <w:name w:val="footer"/>
    <w:basedOn w:val="Normal"/>
    <w:link w:val="PiedepginaCar"/>
    <w:uiPriority w:val="99"/>
    <w:unhideWhenUsed/>
    <w:rsid w:val="002563E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6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3483</Words>
  <Characters>19162</Characters>
  <Application>Microsoft Office Word</Application>
  <DocSecurity>0</DocSecurity>
  <Lines>159</Lines>
  <Paragraphs>45</Paragraphs>
  <ScaleCrop>false</ScaleCrop>
  <Company/>
  <LinksUpToDate>false</LinksUpToDate>
  <CharactersWithSpaces>22600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DIEGO NICOLAY JIMENEZ CARRION</cp:lastModifiedBy>
  <cp:revision>2</cp:revision>
  <dcterms:created xsi:type="dcterms:W3CDTF">2026-05-13T02:41:00Z</dcterms:created>
  <dcterms:modified xsi:type="dcterms:W3CDTF">2026-05-13T02:41:00Z</dcterms:modified>
</cp:coreProperties>
</file>