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EA139" w14:textId="76F6A1B5" w:rsidR="00042EE5" w:rsidRDefault="00042EE5" w:rsidP="003650E7">
      <w:pPr>
        <w:pStyle w:val="Heading1"/>
      </w:pPr>
      <w:r>
        <w:t>9. System Architecture Design</w:t>
      </w:r>
    </w:p>
    <w:p w14:paraId="5FB2DA58" w14:textId="1359461F" w:rsidR="00042EE5" w:rsidRPr="00042EE5" w:rsidRDefault="00042EE5" w:rsidP="00042EE5">
      <w:r>
        <w:rPr>
          <w:noProof/>
        </w:rPr>
        <w:drawing>
          <wp:inline distT="0" distB="0" distL="0" distR="0" wp14:anchorId="62E3DEA3" wp14:editId="3AC87DAB">
            <wp:extent cx="597037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140" t="26788" r="30571" b="14374"/>
                    <a:stretch/>
                  </pic:blipFill>
                  <pic:spPr bwMode="auto">
                    <a:xfrm>
                      <a:off x="0" y="0"/>
                      <a:ext cx="6039579" cy="508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54890" w14:textId="2286504E" w:rsidR="00AA646C" w:rsidRDefault="00AA646C" w:rsidP="00F75D9A">
      <w:pPr>
        <w:pStyle w:val="Heading1"/>
      </w:pPr>
      <w:r>
        <w:t>Guide to Setting up the System</w:t>
      </w:r>
    </w:p>
    <w:p w14:paraId="496948A9" w14:textId="77777777" w:rsidR="00AA646C" w:rsidRDefault="00AA646C" w:rsidP="00AA646C">
      <w:pPr>
        <w:pStyle w:val="ListParagraph"/>
        <w:numPr>
          <w:ilvl w:val="0"/>
          <w:numId w:val="1"/>
        </w:numPr>
        <w:jc w:val="both"/>
      </w:pPr>
      <w:r>
        <w:t>Install Microsoft SQL Server Management Studio and connect to a server</w:t>
      </w:r>
    </w:p>
    <w:p w14:paraId="6EC1AF27" w14:textId="77777777" w:rsidR="00BC124A" w:rsidRDefault="00F4573F" w:rsidP="00AA646C">
      <w:pPr>
        <w:pStyle w:val="ListParagraph"/>
        <w:numPr>
          <w:ilvl w:val="0"/>
          <w:numId w:val="1"/>
        </w:numPr>
        <w:jc w:val="both"/>
      </w:pPr>
      <w:r>
        <w:t>After installing the project</w:t>
      </w:r>
      <w:r w:rsidR="00AA646C">
        <w:t>,</w:t>
      </w:r>
      <w:r>
        <w:t xml:space="preserve"> open Visual Studio and</w:t>
      </w:r>
      <w:r w:rsidR="00AA646C">
        <w:t xml:space="preserve"> go on ‘appsettings.json’ </w:t>
      </w:r>
      <w:r>
        <w:t>where one is able to</w:t>
      </w:r>
      <w:r w:rsidR="00AA646C">
        <w:t xml:space="preserve"> </w:t>
      </w:r>
      <w:r>
        <w:t>change</w:t>
      </w:r>
      <w:r w:rsidR="00AA646C">
        <w:t xml:space="preserve"> the connection string to match the </w:t>
      </w:r>
      <w:r>
        <w:t xml:space="preserve">same path that was set on the </w:t>
      </w:r>
      <w:r w:rsidR="00AA646C">
        <w:t xml:space="preserve">database </w:t>
      </w:r>
      <w:r>
        <w:t>from</w:t>
      </w:r>
      <w:r w:rsidR="00AA646C">
        <w:t xml:space="preserve"> SSMS.</w:t>
      </w:r>
    </w:p>
    <w:p w14:paraId="096F1F82" w14:textId="77777777" w:rsidR="00F75D9A" w:rsidRDefault="00BC124A" w:rsidP="00AA646C">
      <w:pPr>
        <w:pStyle w:val="ListParagraph"/>
        <w:numPr>
          <w:ilvl w:val="0"/>
          <w:numId w:val="1"/>
        </w:numPr>
        <w:jc w:val="both"/>
      </w:pPr>
      <w:r>
        <w:t>Go to ‘AllocationController.cs’ and change the ‘</w:t>
      </w:r>
      <w:r w:rsidRPr="00BC124A">
        <w:rPr>
          <w:b/>
          <w:bCs/>
        </w:rPr>
        <w:t>serverName</w:t>
      </w:r>
      <w:r>
        <w:t>’ variable marked with a comment towards the top of the document. This will allow for the executed join queries to be run with a connection to the local MSSQL server.</w:t>
      </w:r>
    </w:p>
    <w:p w14:paraId="6715572E" w14:textId="78228FA8" w:rsidR="00AA646C" w:rsidRDefault="00F75D9A" w:rsidP="00AA646C">
      <w:pPr>
        <w:pStyle w:val="ListParagraph"/>
        <w:numPr>
          <w:ilvl w:val="0"/>
          <w:numId w:val="1"/>
        </w:numPr>
        <w:jc w:val="both"/>
      </w:pPr>
      <w:r>
        <w:t>[Will add steps to restore included database backup whilst writing testing section] – Conno</w:t>
      </w:r>
      <w:r w:rsidR="009F59C6">
        <w:t>r</w:t>
      </w:r>
    </w:p>
    <w:p w14:paraId="38BE6D1B" w14:textId="4D3F6526" w:rsidR="00AA646C" w:rsidRDefault="00F4573F" w:rsidP="00AA646C">
      <w:pPr>
        <w:ind w:left="360"/>
        <w:jc w:val="both"/>
      </w:pPr>
      <w:r>
        <w:t xml:space="preserve">The following </w:t>
      </w:r>
      <w:r w:rsidR="009F59C6">
        <w:t xml:space="preserve">user </w:t>
      </w:r>
      <w:r>
        <w:t xml:space="preserve">accounts already exist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654"/>
        <w:gridCol w:w="2823"/>
      </w:tblGrid>
      <w:tr w:rsidR="00AA646C" w14:paraId="7BE478DB" w14:textId="77777777" w:rsidTr="0099037B">
        <w:tc>
          <w:tcPr>
            <w:tcW w:w="3179" w:type="dxa"/>
            <w:shd w:val="clear" w:color="auto" w:fill="B4C6E7" w:themeFill="accent1" w:themeFillTint="66"/>
          </w:tcPr>
          <w:p w14:paraId="7C6C8623" w14:textId="77777777" w:rsidR="00AA646C" w:rsidRDefault="00AA646C" w:rsidP="0099037B">
            <w:pPr>
              <w:jc w:val="center"/>
            </w:pPr>
            <w:r>
              <w:t>Username</w:t>
            </w:r>
          </w:p>
        </w:tc>
        <w:tc>
          <w:tcPr>
            <w:tcW w:w="2654" w:type="dxa"/>
            <w:shd w:val="clear" w:color="auto" w:fill="B4C6E7" w:themeFill="accent1" w:themeFillTint="66"/>
          </w:tcPr>
          <w:p w14:paraId="6A62EB0B" w14:textId="77777777" w:rsidR="00AA646C" w:rsidRDefault="00AA646C" w:rsidP="0099037B">
            <w:pPr>
              <w:jc w:val="center"/>
            </w:pPr>
            <w:r>
              <w:t>Password</w:t>
            </w:r>
          </w:p>
        </w:tc>
        <w:tc>
          <w:tcPr>
            <w:tcW w:w="2823" w:type="dxa"/>
            <w:shd w:val="clear" w:color="auto" w:fill="B4C6E7" w:themeFill="accent1" w:themeFillTint="66"/>
          </w:tcPr>
          <w:p w14:paraId="6FDFE86C" w14:textId="77777777" w:rsidR="00AA646C" w:rsidRDefault="00AA646C" w:rsidP="0099037B">
            <w:pPr>
              <w:jc w:val="center"/>
            </w:pPr>
            <w:r>
              <w:t>Roles</w:t>
            </w:r>
          </w:p>
        </w:tc>
      </w:tr>
      <w:tr w:rsidR="00F4573F" w14:paraId="4AB6E771" w14:textId="77777777" w:rsidTr="0099037B">
        <w:tc>
          <w:tcPr>
            <w:tcW w:w="3179" w:type="dxa"/>
          </w:tcPr>
          <w:p w14:paraId="06FD730E" w14:textId="7EADB0B3" w:rsidR="00F4573F" w:rsidRDefault="009F59C6" w:rsidP="00F4573F">
            <w:pPr>
              <w:jc w:val="both"/>
            </w:pPr>
            <w:r>
              <w:t>c</w:t>
            </w:r>
            <w:r w:rsidR="003A0ABA">
              <w:t>onnor.sant.17@um.edu.mt</w:t>
            </w:r>
          </w:p>
        </w:tc>
        <w:tc>
          <w:tcPr>
            <w:tcW w:w="2654" w:type="dxa"/>
          </w:tcPr>
          <w:p w14:paraId="44339F8D" w14:textId="49D4F430" w:rsidR="00F4573F" w:rsidRDefault="003A0ABA" w:rsidP="00F4573F">
            <w:pPr>
              <w:jc w:val="both"/>
            </w:pPr>
            <w:proofErr w:type="spellStart"/>
            <w:r>
              <w:t>FYPsRule</w:t>
            </w:r>
            <w:proofErr w:type="spellEnd"/>
            <w:r>
              <w:t>!</w:t>
            </w:r>
          </w:p>
        </w:tc>
        <w:tc>
          <w:tcPr>
            <w:tcW w:w="2823" w:type="dxa"/>
          </w:tcPr>
          <w:p w14:paraId="0B7CB84C" w14:textId="29A5A093" w:rsidR="00F4573F" w:rsidRDefault="00F4573F" w:rsidP="00F4573F">
            <w:pPr>
              <w:jc w:val="both"/>
            </w:pPr>
            <w:r>
              <w:t>Student</w:t>
            </w:r>
          </w:p>
        </w:tc>
      </w:tr>
      <w:tr w:rsidR="00F4573F" w14:paraId="13898A2D" w14:textId="77777777" w:rsidTr="0099037B">
        <w:tc>
          <w:tcPr>
            <w:tcW w:w="3179" w:type="dxa"/>
          </w:tcPr>
          <w:p w14:paraId="65D9BDDA" w14:textId="481FE5D6" w:rsidR="00F4573F" w:rsidRDefault="003A0ABA" w:rsidP="00F4573F">
            <w:pPr>
              <w:jc w:val="both"/>
            </w:pPr>
            <w:r>
              <w:t>jabela@um.edu.mt</w:t>
            </w:r>
          </w:p>
        </w:tc>
        <w:tc>
          <w:tcPr>
            <w:tcW w:w="2654" w:type="dxa"/>
          </w:tcPr>
          <w:p w14:paraId="6D55524C" w14:textId="58551ABE" w:rsidR="00F4573F" w:rsidRDefault="003A0ABA" w:rsidP="00F4573F">
            <w:pPr>
              <w:jc w:val="both"/>
            </w:pPr>
            <w:proofErr w:type="spellStart"/>
            <w:r>
              <w:t>FYPMaster</w:t>
            </w:r>
            <w:proofErr w:type="spellEnd"/>
            <w:r>
              <w:t>!</w:t>
            </w:r>
          </w:p>
        </w:tc>
        <w:tc>
          <w:tcPr>
            <w:tcW w:w="2823" w:type="dxa"/>
          </w:tcPr>
          <w:p w14:paraId="7D432258" w14:textId="60C897F5" w:rsidR="00F4573F" w:rsidRDefault="00F4573F" w:rsidP="00F4573F">
            <w:pPr>
              <w:jc w:val="both"/>
            </w:pPr>
            <w:r>
              <w:t>Supervisor</w:t>
            </w:r>
          </w:p>
        </w:tc>
      </w:tr>
      <w:tr w:rsidR="00F4573F" w14:paraId="690220D2" w14:textId="77777777" w:rsidTr="0099037B">
        <w:tc>
          <w:tcPr>
            <w:tcW w:w="3179" w:type="dxa"/>
          </w:tcPr>
          <w:p w14:paraId="1E868BBC" w14:textId="62318B8F" w:rsidR="00F4573F" w:rsidRDefault="009F59C6" w:rsidP="00F4573F">
            <w:pPr>
              <w:jc w:val="both"/>
            </w:pPr>
            <w:r>
              <w:t>s</w:t>
            </w:r>
            <w:r w:rsidR="003A0ABA">
              <w:t>ecretary@um.edu.mt</w:t>
            </w:r>
          </w:p>
        </w:tc>
        <w:tc>
          <w:tcPr>
            <w:tcW w:w="2654" w:type="dxa"/>
          </w:tcPr>
          <w:p w14:paraId="2AAB654B" w14:textId="6EB17E14" w:rsidR="00F4573F" w:rsidRDefault="003A0ABA" w:rsidP="00F4573F">
            <w:pPr>
              <w:jc w:val="both"/>
            </w:pPr>
            <w:proofErr w:type="spellStart"/>
            <w:r>
              <w:t>FYPMaster</w:t>
            </w:r>
            <w:proofErr w:type="spellEnd"/>
            <w:r>
              <w:t>!</w:t>
            </w:r>
          </w:p>
        </w:tc>
        <w:tc>
          <w:tcPr>
            <w:tcW w:w="2823" w:type="dxa"/>
          </w:tcPr>
          <w:p w14:paraId="0C59B85B" w14:textId="77777777" w:rsidR="00F4573F" w:rsidRDefault="00F4573F" w:rsidP="00F4573F">
            <w:pPr>
              <w:jc w:val="both"/>
            </w:pPr>
            <w:r>
              <w:t>Administrator</w:t>
            </w:r>
          </w:p>
        </w:tc>
      </w:tr>
    </w:tbl>
    <w:p w14:paraId="11B2071C" w14:textId="77777777" w:rsidR="00AA646C" w:rsidRPr="006034C6" w:rsidRDefault="00AA646C" w:rsidP="009F59C6">
      <w:pPr>
        <w:jc w:val="both"/>
      </w:pPr>
    </w:p>
    <w:p w14:paraId="7C2F3F93" w14:textId="473E74D4" w:rsidR="00AA646C" w:rsidRDefault="00AA646C" w:rsidP="00AA646C">
      <w:r w:rsidRPr="007E4D20">
        <w:rPr>
          <w:b/>
          <w:bCs/>
        </w:rPr>
        <w:lastRenderedPageBreak/>
        <w:t>Note:</w:t>
      </w:r>
      <w:r>
        <w:t xml:space="preserve"> </w:t>
      </w:r>
      <w:r w:rsidR="003A0ABA">
        <w:t>When logging in the user</w:t>
      </w:r>
      <w:r w:rsidR="009F59C6">
        <w:t>s are automatically set to page access restrictions, dependent on user role.</w:t>
      </w:r>
      <w:r w:rsidR="003A0ABA">
        <w:t xml:space="preserve"> </w:t>
      </w:r>
    </w:p>
    <w:p w14:paraId="7ACA8679" w14:textId="7903C8E2" w:rsidR="00A7046E" w:rsidRDefault="00616E38" w:rsidP="008B516E">
      <w:pPr>
        <w:pStyle w:val="Heading1"/>
      </w:pPr>
      <w:r>
        <w:t xml:space="preserve">Project </w:t>
      </w:r>
      <w:r w:rsidR="00B9635A">
        <w:t>Plan</w:t>
      </w:r>
      <w:r w:rsidR="008B516E">
        <w:t>ning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665"/>
        <w:gridCol w:w="567"/>
        <w:gridCol w:w="964"/>
        <w:gridCol w:w="429"/>
        <w:gridCol w:w="221"/>
        <w:gridCol w:w="866"/>
        <w:gridCol w:w="867"/>
        <w:gridCol w:w="866"/>
        <w:gridCol w:w="866"/>
        <w:gridCol w:w="907"/>
        <w:gridCol w:w="12"/>
      </w:tblGrid>
      <w:tr w:rsidR="00E86BF9" w14:paraId="0A22787B" w14:textId="77777777" w:rsidTr="00E86BF9">
        <w:tc>
          <w:tcPr>
            <w:tcW w:w="4321" w:type="dxa"/>
            <w:gridSpan w:val="5"/>
          </w:tcPr>
          <w:p w14:paraId="2D49ED19" w14:textId="0C50402E" w:rsidR="00A7046E" w:rsidRDefault="00A7046E">
            <w:r>
              <w:t xml:space="preserve">Activity </w:t>
            </w:r>
          </w:p>
        </w:tc>
        <w:tc>
          <w:tcPr>
            <w:tcW w:w="4605" w:type="dxa"/>
            <w:gridSpan w:val="7"/>
          </w:tcPr>
          <w:p w14:paraId="2C31B611" w14:textId="74FA5B94" w:rsidR="00A7046E" w:rsidRDefault="00A7046E">
            <w:r>
              <w:t>Week Number</w:t>
            </w:r>
          </w:p>
        </w:tc>
      </w:tr>
      <w:tr w:rsidR="00E86BF9" w14:paraId="3DA76878" w14:textId="77777777" w:rsidTr="00E86BF9">
        <w:trPr>
          <w:gridAfter w:val="1"/>
          <w:wAfter w:w="12" w:type="dxa"/>
          <w:trHeight w:val="680"/>
        </w:trPr>
        <w:tc>
          <w:tcPr>
            <w:tcW w:w="1696" w:type="dxa"/>
          </w:tcPr>
          <w:p w14:paraId="6774B30A" w14:textId="77777777" w:rsidR="00A7046E" w:rsidRDefault="00A7046E"/>
        </w:tc>
        <w:tc>
          <w:tcPr>
            <w:tcW w:w="665" w:type="dxa"/>
          </w:tcPr>
          <w:p w14:paraId="030574DB" w14:textId="4D8427E9" w:rsidR="00A7046E" w:rsidRDefault="00A7046E">
            <w:r>
              <w:t>1-2</w:t>
            </w:r>
          </w:p>
        </w:tc>
        <w:tc>
          <w:tcPr>
            <w:tcW w:w="567" w:type="dxa"/>
          </w:tcPr>
          <w:p w14:paraId="0360B075" w14:textId="0CD2A5D7" w:rsidR="00A7046E" w:rsidRDefault="00A7046E">
            <w:r>
              <w:t>3-4</w:t>
            </w:r>
          </w:p>
        </w:tc>
        <w:tc>
          <w:tcPr>
            <w:tcW w:w="964" w:type="dxa"/>
          </w:tcPr>
          <w:p w14:paraId="2F5E2324" w14:textId="5F3BA8C7" w:rsidR="00A7046E" w:rsidRDefault="00A7046E">
            <w:r>
              <w:t>5-6</w:t>
            </w:r>
          </w:p>
        </w:tc>
        <w:tc>
          <w:tcPr>
            <w:tcW w:w="650" w:type="dxa"/>
            <w:gridSpan w:val="2"/>
          </w:tcPr>
          <w:p w14:paraId="4976F41C" w14:textId="43511A25" w:rsidR="00A7046E" w:rsidRDefault="00A7046E">
            <w:r>
              <w:t>7-8</w:t>
            </w:r>
          </w:p>
        </w:tc>
        <w:tc>
          <w:tcPr>
            <w:tcW w:w="866" w:type="dxa"/>
          </w:tcPr>
          <w:p w14:paraId="737FB12B" w14:textId="06CFC1D1" w:rsidR="00A7046E" w:rsidRDefault="00A7046E">
            <w:r>
              <w:t>9-10</w:t>
            </w:r>
          </w:p>
        </w:tc>
        <w:tc>
          <w:tcPr>
            <w:tcW w:w="867" w:type="dxa"/>
          </w:tcPr>
          <w:p w14:paraId="04BCC2CC" w14:textId="62BC12DB" w:rsidR="00A7046E" w:rsidRDefault="00A7046E">
            <w:r>
              <w:t>11-12</w:t>
            </w:r>
          </w:p>
        </w:tc>
        <w:tc>
          <w:tcPr>
            <w:tcW w:w="866" w:type="dxa"/>
          </w:tcPr>
          <w:p w14:paraId="5889CF78" w14:textId="18AA3F3C" w:rsidR="00A7046E" w:rsidRDefault="00A7046E">
            <w:r>
              <w:t>13-14</w:t>
            </w:r>
          </w:p>
        </w:tc>
        <w:tc>
          <w:tcPr>
            <w:tcW w:w="866" w:type="dxa"/>
          </w:tcPr>
          <w:p w14:paraId="37F3554A" w14:textId="52F88411" w:rsidR="00A7046E" w:rsidRDefault="00A7046E">
            <w:r>
              <w:t>15-16</w:t>
            </w:r>
          </w:p>
        </w:tc>
        <w:tc>
          <w:tcPr>
            <w:tcW w:w="907" w:type="dxa"/>
          </w:tcPr>
          <w:p w14:paraId="39E913BF" w14:textId="552EC82C" w:rsidR="00A7046E" w:rsidRDefault="00A7046E">
            <w:r>
              <w:t>17</w:t>
            </w:r>
          </w:p>
        </w:tc>
      </w:tr>
      <w:tr w:rsidR="00E86BF9" w14:paraId="77210F4C" w14:textId="77777777" w:rsidTr="00E86BF9">
        <w:trPr>
          <w:gridAfter w:val="1"/>
          <w:wAfter w:w="12" w:type="dxa"/>
          <w:trHeight w:val="510"/>
        </w:trPr>
        <w:tc>
          <w:tcPr>
            <w:tcW w:w="1696" w:type="dxa"/>
          </w:tcPr>
          <w:p w14:paraId="5A5F9484" w14:textId="0952E5EA" w:rsidR="00A7046E" w:rsidRDefault="00A7046E" w:rsidP="00A7046E">
            <w:r w:rsidRPr="00440831">
              <w:t xml:space="preserve">Planning and resourcing </w:t>
            </w:r>
          </w:p>
        </w:tc>
        <w:tc>
          <w:tcPr>
            <w:tcW w:w="665" w:type="dxa"/>
            <w:shd w:val="clear" w:color="auto" w:fill="70AD47" w:themeFill="accent6"/>
          </w:tcPr>
          <w:p w14:paraId="1FD16C63" w14:textId="77777777" w:rsidR="00A7046E" w:rsidRDefault="00A7046E" w:rsidP="00A7046E"/>
        </w:tc>
        <w:tc>
          <w:tcPr>
            <w:tcW w:w="567" w:type="dxa"/>
          </w:tcPr>
          <w:p w14:paraId="4037E30A" w14:textId="77777777" w:rsidR="00A7046E" w:rsidRDefault="00A7046E" w:rsidP="00A7046E"/>
        </w:tc>
        <w:tc>
          <w:tcPr>
            <w:tcW w:w="964" w:type="dxa"/>
          </w:tcPr>
          <w:p w14:paraId="3B0DBEA4" w14:textId="77777777" w:rsidR="00A7046E" w:rsidRDefault="00A7046E" w:rsidP="00A7046E"/>
        </w:tc>
        <w:tc>
          <w:tcPr>
            <w:tcW w:w="650" w:type="dxa"/>
            <w:gridSpan w:val="2"/>
          </w:tcPr>
          <w:p w14:paraId="19576269" w14:textId="77777777" w:rsidR="00A7046E" w:rsidRDefault="00A7046E" w:rsidP="00A7046E"/>
        </w:tc>
        <w:tc>
          <w:tcPr>
            <w:tcW w:w="866" w:type="dxa"/>
          </w:tcPr>
          <w:p w14:paraId="48671EE6" w14:textId="77777777" w:rsidR="00A7046E" w:rsidRDefault="00A7046E" w:rsidP="00A7046E"/>
        </w:tc>
        <w:tc>
          <w:tcPr>
            <w:tcW w:w="867" w:type="dxa"/>
          </w:tcPr>
          <w:p w14:paraId="371945B5" w14:textId="77777777" w:rsidR="00A7046E" w:rsidRDefault="00A7046E" w:rsidP="00A7046E"/>
        </w:tc>
        <w:tc>
          <w:tcPr>
            <w:tcW w:w="866" w:type="dxa"/>
          </w:tcPr>
          <w:p w14:paraId="5F93F6A9" w14:textId="77777777" w:rsidR="00A7046E" w:rsidRDefault="00A7046E" w:rsidP="00A7046E"/>
        </w:tc>
        <w:tc>
          <w:tcPr>
            <w:tcW w:w="866" w:type="dxa"/>
          </w:tcPr>
          <w:p w14:paraId="37411360" w14:textId="77777777" w:rsidR="00A7046E" w:rsidRDefault="00A7046E" w:rsidP="00A7046E"/>
        </w:tc>
        <w:tc>
          <w:tcPr>
            <w:tcW w:w="907" w:type="dxa"/>
          </w:tcPr>
          <w:p w14:paraId="4A6A9D4A" w14:textId="3E860A2C" w:rsidR="00A7046E" w:rsidRDefault="00A7046E" w:rsidP="00A7046E"/>
        </w:tc>
      </w:tr>
      <w:tr w:rsidR="00E86BF9" w14:paraId="558A4014" w14:textId="77777777" w:rsidTr="00E86BF9">
        <w:trPr>
          <w:gridAfter w:val="1"/>
          <w:wAfter w:w="12" w:type="dxa"/>
        </w:trPr>
        <w:tc>
          <w:tcPr>
            <w:tcW w:w="1696" w:type="dxa"/>
          </w:tcPr>
          <w:p w14:paraId="4A54DAA2" w14:textId="4C4B049E" w:rsidR="00A7046E" w:rsidRDefault="00A7046E" w:rsidP="00A7046E">
            <w:r>
              <w:t>System Needs Analysis</w:t>
            </w:r>
          </w:p>
        </w:tc>
        <w:tc>
          <w:tcPr>
            <w:tcW w:w="665" w:type="dxa"/>
            <w:shd w:val="clear" w:color="auto" w:fill="0070C0"/>
          </w:tcPr>
          <w:p w14:paraId="345454CA" w14:textId="77777777" w:rsidR="00A7046E" w:rsidRDefault="00A7046E" w:rsidP="00A7046E"/>
        </w:tc>
        <w:tc>
          <w:tcPr>
            <w:tcW w:w="567" w:type="dxa"/>
            <w:shd w:val="clear" w:color="auto" w:fill="0070C0"/>
          </w:tcPr>
          <w:p w14:paraId="22459E5B" w14:textId="77777777" w:rsidR="00A7046E" w:rsidRDefault="00A7046E" w:rsidP="00A7046E"/>
        </w:tc>
        <w:tc>
          <w:tcPr>
            <w:tcW w:w="964" w:type="dxa"/>
          </w:tcPr>
          <w:p w14:paraId="63D8BBC8" w14:textId="77777777" w:rsidR="00A7046E" w:rsidRDefault="00A7046E" w:rsidP="00A7046E"/>
        </w:tc>
        <w:tc>
          <w:tcPr>
            <w:tcW w:w="650" w:type="dxa"/>
            <w:gridSpan w:val="2"/>
          </w:tcPr>
          <w:p w14:paraId="0CA8E6BD" w14:textId="77777777" w:rsidR="00A7046E" w:rsidRDefault="00A7046E" w:rsidP="00A7046E"/>
        </w:tc>
        <w:tc>
          <w:tcPr>
            <w:tcW w:w="866" w:type="dxa"/>
          </w:tcPr>
          <w:p w14:paraId="46A89689" w14:textId="77777777" w:rsidR="00A7046E" w:rsidRDefault="00A7046E" w:rsidP="00A7046E"/>
        </w:tc>
        <w:tc>
          <w:tcPr>
            <w:tcW w:w="867" w:type="dxa"/>
          </w:tcPr>
          <w:p w14:paraId="4CA3D03F" w14:textId="77777777" w:rsidR="00A7046E" w:rsidRDefault="00A7046E" w:rsidP="00A7046E"/>
        </w:tc>
        <w:tc>
          <w:tcPr>
            <w:tcW w:w="866" w:type="dxa"/>
          </w:tcPr>
          <w:p w14:paraId="4378EFDB" w14:textId="77777777" w:rsidR="00A7046E" w:rsidRDefault="00A7046E" w:rsidP="00A7046E"/>
        </w:tc>
        <w:tc>
          <w:tcPr>
            <w:tcW w:w="866" w:type="dxa"/>
          </w:tcPr>
          <w:p w14:paraId="7F6BE6EC" w14:textId="77777777" w:rsidR="00A7046E" w:rsidRDefault="00A7046E" w:rsidP="00A7046E"/>
        </w:tc>
        <w:tc>
          <w:tcPr>
            <w:tcW w:w="907" w:type="dxa"/>
          </w:tcPr>
          <w:p w14:paraId="11967EC7" w14:textId="292EB1E8" w:rsidR="00A7046E" w:rsidRDefault="00A7046E" w:rsidP="00A7046E"/>
        </w:tc>
      </w:tr>
      <w:tr w:rsidR="00E86BF9" w14:paraId="24F620AE" w14:textId="77777777" w:rsidTr="00E86BF9">
        <w:trPr>
          <w:gridAfter w:val="1"/>
          <w:wAfter w:w="12" w:type="dxa"/>
          <w:trHeight w:val="538"/>
        </w:trPr>
        <w:tc>
          <w:tcPr>
            <w:tcW w:w="1696" w:type="dxa"/>
          </w:tcPr>
          <w:p w14:paraId="33C92A6A" w14:textId="74FD0D98" w:rsidR="00A7046E" w:rsidRDefault="00A7046E" w:rsidP="00A7046E">
            <w:r>
              <w:t>Design</w:t>
            </w:r>
          </w:p>
        </w:tc>
        <w:tc>
          <w:tcPr>
            <w:tcW w:w="665" w:type="dxa"/>
          </w:tcPr>
          <w:p w14:paraId="476CF49B" w14:textId="77777777" w:rsidR="00A7046E" w:rsidRDefault="00A7046E" w:rsidP="00A7046E"/>
        </w:tc>
        <w:tc>
          <w:tcPr>
            <w:tcW w:w="567" w:type="dxa"/>
            <w:shd w:val="clear" w:color="auto" w:fill="FFC000"/>
          </w:tcPr>
          <w:p w14:paraId="39F0BED1" w14:textId="77777777" w:rsidR="00A7046E" w:rsidRDefault="00A7046E" w:rsidP="00A7046E"/>
        </w:tc>
        <w:tc>
          <w:tcPr>
            <w:tcW w:w="964" w:type="dxa"/>
            <w:shd w:val="clear" w:color="auto" w:fill="FFC000"/>
          </w:tcPr>
          <w:p w14:paraId="63D52FF7" w14:textId="77777777" w:rsidR="00A7046E" w:rsidRDefault="00A7046E" w:rsidP="00A7046E"/>
        </w:tc>
        <w:tc>
          <w:tcPr>
            <w:tcW w:w="650" w:type="dxa"/>
            <w:gridSpan w:val="2"/>
          </w:tcPr>
          <w:p w14:paraId="049E00FC" w14:textId="77777777" w:rsidR="00A7046E" w:rsidRDefault="00A7046E" w:rsidP="00A7046E"/>
        </w:tc>
        <w:tc>
          <w:tcPr>
            <w:tcW w:w="866" w:type="dxa"/>
          </w:tcPr>
          <w:p w14:paraId="3C986664" w14:textId="77777777" w:rsidR="00A7046E" w:rsidRDefault="00A7046E" w:rsidP="00A7046E"/>
        </w:tc>
        <w:tc>
          <w:tcPr>
            <w:tcW w:w="867" w:type="dxa"/>
          </w:tcPr>
          <w:p w14:paraId="3D9CCF90" w14:textId="77777777" w:rsidR="00A7046E" w:rsidRDefault="00A7046E" w:rsidP="00A7046E"/>
        </w:tc>
        <w:tc>
          <w:tcPr>
            <w:tcW w:w="866" w:type="dxa"/>
          </w:tcPr>
          <w:p w14:paraId="43D39ADC" w14:textId="77777777" w:rsidR="00A7046E" w:rsidRDefault="00A7046E" w:rsidP="00A7046E"/>
        </w:tc>
        <w:tc>
          <w:tcPr>
            <w:tcW w:w="866" w:type="dxa"/>
          </w:tcPr>
          <w:p w14:paraId="24C5A825" w14:textId="77777777" w:rsidR="00A7046E" w:rsidRDefault="00A7046E" w:rsidP="00A7046E"/>
        </w:tc>
        <w:tc>
          <w:tcPr>
            <w:tcW w:w="907" w:type="dxa"/>
          </w:tcPr>
          <w:p w14:paraId="27E8B1B4" w14:textId="73412216" w:rsidR="00A7046E" w:rsidRDefault="00A7046E" w:rsidP="00A7046E"/>
        </w:tc>
      </w:tr>
      <w:tr w:rsidR="00E86BF9" w14:paraId="616A9A12" w14:textId="77777777" w:rsidTr="00E86BF9">
        <w:trPr>
          <w:gridAfter w:val="1"/>
          <w:wAfter w:w="12" w:type="dxa"/>
        </w:trPr>
        <w:tc>
          <w:tcPr>
            <w:tcW w:w="1696" w:type="dxa"/>
          </w:tcPr>
          <w:p w14:paraId="11508855" w14:textId="2AFF6526" w:rsidR="00A7046E" w:rsidRDefault="00A7046E" w:rsidP="00A7046E">
            <w:r>
              <w:t>Verification and Validation</w:t>
            </w:r>
          </w:p>
        </w:tc>
        <w:tc>
          <w:tcPr>
            <w:tcW w:w="665" w:type="dxa"/>
          </w:tcPr>
          <w:p w14:paraId="598AE58A" w14:textId="77777777" w:rsidR="00A7046E" w:rsidRDefault="00A7046E" w:rsidP="00A7046E"/>
        </w:tc>
        <w:tc>
          <w:tcPr>
            <w:tcW w:w="567" w:type="dxa"/>
          </w:tcPr>
          <w:p w14:paraId="4094D5F8" w14:textId="77777777" w:rsidR="00A7046E" w:rsidRDefault="00A7046E" w:rsidP="00A7046E"/>
        </w:tc>
        <w:tc>
          <w:tcPr>
            <w:tcW w:w="964" w:type="dxa"/>
          </w:tcPr>
          <w:p w14:paraId="28E16815" w14:textId="77777777" w:rsidR="00A7046E" w:rsidRDefault="00A7046E" w:rsidP="00A7046E"/>
        </w:tc>
        <w:tc>
          <w:tcPr>
            <w:tcW w:w="650" w:type="dxa"/>
            <w:gridSpan w:val="2"/>
          </w:tcPr>
          <w:p w14:paraId="6A62B110" w14:textId="77777777" w:rsidR="00A7046E" w:rsidRDefault="00A7046E" w:rsidP="00A7046E"/>
        </w:tc>
        <w:tc>
          <w:tcPr>
            <w:tcW w:w="866" w:type="dxa"/>
          </w:tcPr>
          <w:p w14:paraId="672F9EEF" w14:textId="77777777" w:rsidR="00A7046E" w:rsidRDefault="00A7046E" w:rsidP="00A7046E"/>
        </w:tc>
        <w:tc>
          <w:tcPr>
            <w:tcW w:w="867" w:type="dxa"/>
            <w:shd w:val="clear" w:color="auto" w:fill="44546A" w:themeFill="text2"/>
          </w:tcPr>
          <w:p w14:paraId="28F114C9" w14:textId="77777777" w:rsidR="00A7046E" w:rsidRDefault="00A7046E" w:rsidP="00A7046E"/>
        </w:tc>
        <w:tc>
          <w:tcPr>
            <w:tcW w:w="866" w:type="dxa"/>
            <w:shd w:val="clear" w:color="auto" w:fill="44546A" w:themeFill="text2"/>
          </w:tcPr>
          <w:p w14:paraId="43B73451" w14:textId="77777777" w:rsidR="00A7046E" w:rsidRDefault="00A7046E" w:rsidP="00A7046E"/>
        </w:tc>
        <w:tc>
          <w:tcPr>
            <w:tcW w:w="866" w:type="dxa"/>
          </w:tcPr>
          <w:p w14:paraId="52A4AA0D" w14:textId="77777777" w:rsidR="00A7046E" w:rsidRDefault="00A7046E" w:rsidP="00A7046E"/>
        </w:tc>
        <w:tc>
          <w:tcPr>
            <w:tcW w:w="907" w:type="dxa"/>
          </w:tcPr>
          <w:p w14:paraId="665EE456" w14:textId="17632C3C" w:rsidR="00A7046E" w:rsidRDefault="00A7046E" w:rsidP="00A7046E"/>
        </w:tc>
      </w:tr>
      <w:tr w:rsidR="00E86BF9" w14:paraId="4CAE8963" w14:textId="77777777" w:rsidTr="00E86BF9">
        <w:trPr>
          <w:gridAfter w:val="1"/>
          <w:wAfter w:w="12" w:type="dxa"/>
        </w:trPr>
        <w:tc>
          <w:tcPr>
            <w:tcW w:w="1696" w:type="dxa"/>
          </w:tcPr>
          <w:p w14:paraId="1A0B3F74" w14:textId="5AB86D57" w:rsidR="00A7046E" w:rsidRDefault="00A7046E" w:rsidP="00A7046E">
            <w:r>
              <w:t>Product Build (i.e. Coding)</w:t>
            </w:r>
          </w:p>
        </w:tc>
        <w:tc>
          <w:tcPr>
            <w:tcW w:w="665" w:type="dxa"/>
          </w:tcPr>
          <w:p w14:paraId="3C8E108C" w14:textId="77777777" w:rsidR="00A7046E" w:rsidRDefault="00A7046E" w:rsidP="00A7046E"/>
        </w:tc>
        <w:tc>
          <w:tcPr>
            <w:tcW w:w="567" w:type="dxa"/>
          </w:tcPr>
          <w:p w14:paraId="311DAD43" w14:textId="77777777" w:rsidR="00A7046E" w:rsidRDefault="00A7046E" w:rsidP="00A7046E"/>
        </w:tc>
        <w:tc>
          <w:tcPr>
            <w:tcW w:w="964" w:type="dxa"/>
            <w:shd w:val="clear" w:color="auto" w:fill="833C0B" w:themeFill="accent2" w:themeFillShade="80"/>
          </w:tcPr>
          <w:p w14:paraId="5A8CA1E7" w14:textId="77777777" w:rsidR="00A7046E" w:rsidRDefault="00A7046E" w:rsidP="00A7046E"/>
        </w:tc>
        <w:tc>
          <w:tcPr>
            <w:tcW w:w="650" w:type="dxa"/>
            <w:gridSpan w:val="2"/>
            <w:shd w:val="clear" w:color="auto" w:fill="833C0B" w:themeFill="accent2" w:themeFillShade="80"/>
          </w:tcPr>
          <w:p w14:paraId="602C0E75" w14:textId="77777777" w:rsidR="00A7046E" w:rsidRDefault="00A7046E" w:rsidP="00A7046E"/>
        </w:tc>
        <w:tc>
          <w:tcPr>
            <w:tcW w:w="866" w:type="dxa"/>
            <w:shd w:val="clear" w:color="auto" w:fill="833C0B" w:themeFill="accent2" w:themeFillShade="80"/>
          </w:tcPr>
          <w:p w14:paraId="15337BCB" w14:textId="77777777" w:rsidR="00A7046E" w:rsidRDefault="00A7046E" w:rsidP="00A7046E"/>
        </w:tc>
        <w:tc>
          <w:tcPr>
            <w:tcW w:w="867" w:type="dxa"/>
            <w:shd w:val="clear" w:color="auto" w:fill="833C0B" w:themeFill="accent2" w:themeFillShade="80"/>
          </w:tcPr>
          <w:p w14:paraId="7320D3B0" w14:textId="77777777" w:rsidR="00A7046E" w:rsidRDefault="00A7046E" w:rsidP="00A7046E"/>
        </w:tc>
        <w:tc>
          <w:tcPr>
            <w:tcW w:w="866" w:type="dxa"/>
            <w:shd w:val="clear" w:color="auto" w:fill="833C0B" w:themeFill="accent2" w:themeFillShade="80"/>
          </w:tcPr>
          <w:p w14:paraId="4D6608F0" w14:textId="77777777" w:rsidR="00A7046E" w:rsidRDefault="00A7046E" w:rsidP="00A7046E"/>
        </w:tc>
        <w:tc>
          <w:tcPr>
            <w:tcW w:w="866" w:type="dxa"/>
          </w:tcPr>
          <w:p w14:paraId="33886360" w14:textId="77777777" w:rsidR="00A7046E" w:rsidRDefault="00A7046E" w:rsidP="00A7046E"/>
        </w:tc>
        <w:tc>
          <w:tcPr>
            <w:tcW w:w="907" w:type="dxa"/>
          </w:tcPr>
          <w:p w14:paraId="5E71BEB8" w14:textId="6FD4031D" w:rsidR="00A7046E" w:rsidRDefault="00A7046E" w:rsidP="00A7046E"/>
        </w:tc>
      </w:tr>
      <w:tr w:rsidR="00E86BF9" w14:paraId="205E72E6" w14:textId="77777777" w:rsidTr="00E86BF9">
        <w:trPr>
          <w:gridAfter w:val="1"/>
          <w:wAfter w:w="12" w:type="dxa"/>
        </w:trPr>
        <w:tc>
          <w:tcPr>
            <w:tcW w:w="1696" w:type="dxa"/>
          </w:tcPr>
          <w:p w14:paraId="4CF91F44" w14:textId="626AB207" w:rsidR="00A7046E" w:rsidRDefault="00A7046E" w:rsidP="00A7046E">
            <w:r>
              <w:t>Testing and Quality Assurance</w:t>
            </w:r>
          </w:p>
        </w:tc>
        <w:tc>
          <w:tcPr>
            <w:tcW w:w="665" w:type="dxa"/>
          </w:tcPr>
          <w:p w14:paraId="0C3164B3" w14:textId="77777777" w:rsidR="00A7046E" w:rsidRDefault="00A7046E" w:rsidP="00A7046E"/>
        </w:tc>
        <w:tc>
          <w:tcPr>
            <w:tcW w:w="567" w:type="dxa"/>
          </w:tcPr>
          <w:p w14:paraId="5DF0D734" w14:textId="77777777" w:rsidR="00A7046E" w:rsidRDefault="00A7046E" w:rsidP="00A7046E"/>
        </w:tc>
        <w:tc>
          <w:tcPr>
            <w:tcW w:w="964" w:type="dxa"/>
          </w:tcPr>
          <w:p w14:paraId="7B7CDE39" w14:textId="77777777" w:rsidR="00A7046E" w:rsidRDefault="00A7046E" w:rsidP="00A7046E"/>
        </w:tc>
        <w:tc>
          <w:tcPr>
            <w:tcW w:w="650" w:type="dxa"/>
            <w:gridSpan w:val="2"/>
          </w:tcPr>
          <w:p w14:paraId="006625F9" w14:textId="77777777" w:rsidR="00A7046E" w:rsidRDefault="00A7046E" w:rsidP="00A7046E"/>
        </w:tc>
        <w:tc>
          <w:tcPr>
            <w:tcW w:w="866" w:type="dxa"/>
          </w:tcPr>
          <w:p w14:paraId="69CB7F45" w14:textId="77777777" w:rsidR="00A7046E" w:rsidRDefault="00A7046E" w:rsidP="00A7046E"/>
        </w:tc>
        <w:tc>
          <w:tcPr>
            <w:tcW w:w="867" w:type="dxa"/>
            <w:shd w:val="clear" w:color="auto" w:fill="7030A0"/>
          </w:tcPr>
          <w:p w14:paraId="3EDE74A7" w14:textId="77777777" w:rsidR="00A7046E" w:rsidRDefault="00A7046E" w:rsidP="00A7046E"/>
        </w:tc>
        <w:tc>
          <w:tcPr>
            <w:tcW w:w="866" w:type="dxa"/>
            <w:shd w:val="clear" w:color="auto" w:fill="7030A0"/>
          </w:tcPr>
          <w:p w14:paraId="772DF2D2" w14:textId="77777777" w:rsidR="00A7046E" w:rsidRDefault="00A7046E" w:rsidP="00A7046E"/>
        </w:tc>
        <w:tc>
          <w:tcPr>
            <w:tcW w:w="866" w:type="dxa"/>
            <w:shd w:val="clear" w:color="auto" w:fill="7030A0"/>
          </w:tcPr>
          <w:p w14:paraId="77FFA653" w14:textId="77777777" w:rsidR="00A7046E" w:rsidRDefault="00A7046E" w:rsidP="00A7046E"/>
        </w:tc>
        <w:tc>
          <w:tcPr>
            <w:tcW w:w="907" w:type="dxa"/>
            <w:shd w:val="clear" w:color="auto" w:fill="7030A0"/>
          </w:tcPr>
          <w:p w14:paraId="38C95F6C" w14:textId="1788D929" w:rsidR="00A7046E" w:rsidRDefault="00A7046E" w:rsidP="00A7046E"/>
        </w:tc>
      </w:tr>
      <w:tr w:rsidR="00E86BF9" w14:paraId="505A02CE" w14:textId="77777777" w:rsidTr="00E86BF9">
        <w:trPr>
          <w:gridAfter w:val="1"/>
          <w:wAfter w:w="12" w:type="dxa"/>
          <w:trHeight w:val="732"/>
        </w:trPr>
        <w:tc>
          <w:tcPr>
            <w:tcW w:w="1696" w:type="dxa"/>
          </w:tcPr>
          <w:p w14:paraId="2A0350A4" w14:textId="6E7755AC" w:rsidR="00E86BF9" w:rsidRDefault="00E86BF9" w:rsidP="00A7046E">
            <w:r>
              <w:t xml:space="preserve">User Acceptance Testing </w:t>
            </w:r>
          </w:p>
        </w:tc>
        <w:tc>
          <w:tcPr>
            <w:tcW w:w="665" w:type="dxa"/>
          </w:tcPr>
          <w:p w14:paraId="5C395F4B" w14:textId="77777777" w:rsidR="00E86BF9" w:rsidRDefault="00E86BF9" w:rsidP="00A7046E"/>
        </w:tc>
        <w:tc>
          <w:tcPr>
            <w:tcW w:w="567" w:type="dxa"/>
          </w:tcPr>
          <w:p w14:paraId="2009B789" w14:textId="77777777" w:rsidR="00E86BF9" w:rsidRDefault="00E86BF9" w:rsidP="00A7046E"/>
        </w:tc>
        <w:tc>
          <w:tcPr>
            <w:tcW w:w="964" w:type="dxa"/>
          </w:tcPr>
          <w:p w14:paraId="2FD2BCD7" w14:textId="77777777" w:rsidR="00E86BF9" w:rsidRDefault="00E86BF9" w:rsidP="00A7046E"/>
        </w:tc>
        <w:tc>
          <w:tcPr>
            <w:tcW w:w="650" w:type="dxa"/>
            <w:gridSpan w:val="2"/>
          </w:tcPr>
          <w:p w14:paraId="42A3552E" w14:textId="77777777" w:rsidR="00E86BF9" w:rsidRDefault="00E86BF9" w:rsidP="00A7046E"/>
        </w:tc>
        <w:tc>
          <w:tcPr>
            <w:tcW w:w="866" w:type="dxa"/>
          </w:tcPr>
          <w:p w14:paraId="0F078DB8" w14:textId="77777777" w:rsidR="00E86BF9" w:rsidRDefault="00E86BF9" w:rsidP="00A7046E"/>
        </w:tc>
        <w:tc>
          <w:tcPr>
            <w:tcW w:w="867" w:type="dxa"/>
            <w:shd w:val="clear" w:color="auto" w:fill="7030A0"/>
          </w:tcPr>
          <w:p w14:paraId="2FD494AD" w14:textId="77777777" w:rsidR="00E86BF9" w:rsidRDefault="00E86BF9" w:rsidP="00A7046E"/>
        </w:tc>
        <w:tc>
          <w:tcPr>
            <w:tcW w:w="866" w:type="dxa"/>
            <w:shd w:val="clear" w:color="auto" w:fill="7030A0"/>
          </w:tcPr>
          <w:p w14:paraId="0958799B" w14:textId="77777777" w:rsidR="00E86BF9" w:rsidRDefault="00E86BF9" w:rsidP="00A7046E"/>
        </w:tc>
        <w:tc>
          <w:tcPr>
            <w:tcW w:w="866" w:type="dxa"/>
            <w:shd w:val="clear" w:color="auto" w:fill="7030A0"/>
          </w:tcPr>
          <w:p w14:paraId="223DF119" w14:textId="77777777" w:rsidR="00E86BF9" w:rsidRDefault="00E86BF9" w:rsidP="00A7046E"/>
        </w:tc>
        <w:tc>
          <w:tcPr>
            <w:tcW w:w="907" w:type="dxa"/>
            <w:shd w:val="clear" w:color="auto" w:fill="7030A0"/>
          </w:tcPr>
          <w:p w14:paraId="3D5711FE" w14:textId="77777777" w:rsidR="00E86BF9" w:rsidRDefault="00E86BF9" w:rsidP="00A7046E"/>
        </w:tc>
      </w:tr>
      <w:tr w:rsidR="00E86BF9" w14:paraId="1C35AA93" w14:textId="77777777" w:rsidTr="00E86BF9">
        <w:trPr>
          <w:gridAfter w:val="1"/>
          <w:wAfter w:w="12" w:type="dxa"/>
          <w:trHeight w:val="671"/>
        </w:trPr>
        <w:tc>
          <w:tcPr>
            <w:tcW w:w="1696" w:type="dxa"/>
          </w:tcPr>
          <w:p w14:paraId="5D30907E" w14:textId="0480368C" w:rsidR="00A7046E" w:rsidRDefault="00A7046E" w:rsidP="00A7046E">
            <w:r>
              <w:t>Documentation</w:t>
            </w:r>
          </w:p>
        </w:tc>
        <w:tc>
          <w:tcPr>
            <w:tcW w:w="665" w:type="dxa"/>
          </w:tcPr>
          <w:p w14:paraId="2B24234B" w14:textId="77777777" w:rsidR="00A7046E" w:rsidRDefault="00A7046E" w:rsidP="00A7046E"/>
        </w:tc>
        <w:tc>
          <w:tcPr>
            <w:tcW w:w="567" w:type="dxa"/>
            <w:shd w:val="clear" w:color="auto" w:fill="ED7D31" w:themeFill="accent2"/>
          </w:tcPr>
          <w:p w14:paraId="246AAED8" w14:textId="77777777" w:rsidR="00A7046E" w:rsidRDefault="00A7046E" w:rsidP="00A7046E"/>
        </w:tc>
        <w:tc>
          <w:tcPr>
            <w:tcW w:w="964" w:type="dxa"/>
            <w:shd w:val="clear" w:color="auto" w:fill="ED7D31" w:themeFill="accent2"/>
          </w:tcPr>
          <w:p w14:paraId="2BC24998" w14:textId="77777777" w:rsidR="00A7046E" w:rsidRDefault="00A7046E" w:rsidP="00A7046E"/>
        </w:tc>
        <w:tc>
          <w:tcPr>
            <w:tcW w:w="650" w:type="dxa"/>
            <w:gridSpan w:val="2"/>
            <w:shd w:val="clear" w:color="auto" w:fill="ED7D31" w:themeFill="accent2"/>
          </w:tcPr>
          <w:p w14:paraId="578E1DBD" w14:textId="77777777" w:rsidR="00A7046E" w:rsidRDefault="00A7046E" w:rsidP="00A7046E"/>
        </w:tc>
        <w:tc>
          <w:tcPr>
            <w:tcW w:w="866" w:type="dxa"/>
            <w:shd w:val="clear" w:color="auto" w:fill="ED7D31" w:themeFill="accent2"/>
          </w:tcPr>
          <w:p w14:paraId="0217CD7B" w14:textId="77777777" w:rsidR="00A7046E" w:rsidRDefault="00A7046E" w:rsidP="00A7046E"/>
        </w:tc>
        <w:tc>
          <w:tcPr>
            <w:tcW w:w="867" w:type="dxa"/>
            <w:shd w:val="clear" w:color="auto" w:fill="ED7D31" w:themeFill="accent2"/>
          </w:tcPr>
          <w:p w14:paraId="663297C9" w14:textId="77777777" w:rsidR="00A7046E" w:rsidRDefault="00A7046E" w:rsidP="00A7046E"/>
        </w:tc>
        <w:tc>
          <w:tcPr>
            <w:tcW w:w="866" w:type="dxa"/>
            <w:shd w:val="clear" w:color="auto" w:fill="ED7D31" w:themeFill="accent2"/>
          </w:tcPr>
          <w:p w14:paraId="3DF5EB64" w14:textId="77777777" w:rsidR="00A7046E" w:rsidRDefault="00A7046E" w:rsidP="00A7046E"/>
        </w:tc>
        <w:tc>
          <w:tcPr>
            <w:tcW w:w="866" w:type="dxa"/>
            <w:shd w:val="clear" w:color="auto" w:fill="ED7D31" w:themeFill="accent2"/>
          </w:tcPr>
          <w:p w14:paraId="35649801" w14:textId="77777777" w:rsidR="00A7046E" w:rsidRDefault="00A7046E" w:rsidP="00A7046E"/>
        </w:tc>
        <w:tc>
          <w:tcPr>
            <w:tcW w:w="907" w:type="dxa"/>
            <w:shd w:val="clear" w:color="auto" w:fill="ED7D31" w:themeFill="accent2"/>
          </w:tcPr>
          <w:p w14:paraId="1E541EFE" w14:textId="1866A8C0" w:rsidR="00A7046E" w:rsidRDefault="00A7046E" w:rsidP="00A7046E"/>
        </w:tc>
      </w:tr>
    </w:tbl>
    <w:p w14:paraId="006A7154" w14:textId="2DAA56A3" w:rsidR="00616E38" w:rsidRDefault="00440831">
      <w:r>
        <w:br w:type="textWrapping" w:clear="all"/>
      </w:r>
      <w:r w:rsidR="00616E38">
        <w:br w:type="page"/>
      </w:r>
    </w:p>
    <w:sectPr w:rsidR="0061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950A1"/>
    <w:multiLevelType w:val="hybridMultilevel"/>
    <w:tmpl w:val="E45C43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6C"/>
    <w:rsid w:val="00042EE5"/>
    <w:rsid w:val="00212CD2"/>
    <w:rsid w:val="002E5401"/>
    <w:rsid w:val="003650E7"/>
    <w:rsid w:val="003A0ABA"/>
    <w:rsid w:val="00440831"/>
    <w:rsid w:val="004A70FF"/>
    <w:rsid w:val="005107AB"/>
    <w:rsid w:val="00616E38"/>
    <w:rsid w:val="008B516E"/>
    <w:rsid w:val="0099037B"/>
    <w:rsid w:val="009C7814"/>
    <w:rsid w:val="009F59C6"/>
    <w:rsid w:val="00A7046E"/>
    <w:rsid w:val="00AA646C"/>
    <w:rsid w:val="00B9635A"/>
    <w:rsid w:val="00BC124A"/>
    <w:rsid w:val="00E86BF9"/>
    <w:rsid w:val="00F4573F"/>
    <w:rsid w:val="00F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D9E8"/>
  <w15:chartTrackingRefBased/>
  <w15:docId w15:val="{D1B376EA-3DA0-424F-9068-B805D615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46C"/>
    <w:pPr>
      <w:ind w:left="720"/>
      <w:contextualSpacing/>
    </w:pPr>
  </w:style>
  <w:style w:type="table" w:styleId="TableGrid">
    <w:name w:val="Table Grid"/>
    <w:basedOn w:val="TableNormal"/>
    <w:uiPriority w:val="39"/>
    <w:rsid w:val="00AA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Connor SF</cp:lastModifiedBy>
  <cp:revision>2</cp:revision>
  <dcterms:created xsi:type="dcterms:W3CDTF">2020-06-13T15:48:00Z</dcterms:created>
  <dcterms:modified xsi:type="dcterms:W3CDTF">2020-06-13T15:48:00Z</dcterms:modified>
</cp:coreProperties>
</file>