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8CC94" w14:textId="309F8ED8" w:rsidR="001A20EC" w:rsidRDefault="001A20EC" w:rsidP="001A20EC">
      <w:pPr>
        <w:pStyle w:val="Heading1"/>
      </w:pPr>
      <w:r>
        <w:t>Guide to Setting up the System</w:t>
      </w:r>
    </w:p>
    <w:p w14:paraId="7437CFA7" w14:textId="76F62D1F" w:rsidR="00F825E3" w:rsidRPr="00F825E3" w:rsidRDefault="00F825E3" w:rsidP="00F825E3">
      <w:pPr>
        <w:pStyle w:val="Heading2"/>
        <w:rPr>
          <w:lang w:val="en-GB"/>
        </w:rPr>
      </w:pPr>
      <w:r>
        <w:rPr>
          <w:lang w:val="en-GB"/>
        </w:rPr>
        <w:t>Running the program</w:t>
      </w:r>
    </w:p>
    <w:p w14:paraId="0BCD1FF0" w14:textId="77777777" w:rsidR="001A20EC" w:rsidRDefault="001A20EC" w:rsidP="001A20EC">
      <w:pPr>
        <w:pStyle w:val="ListParagraph"/>
        <w:numPr>
          <w:ilvl w:val="0"/>
          <w:numId w:val="1"/>
        </w:numPr>
        <w:jc w:val="both"/>
      </w:pPr>
      <w:r>
        <w:t>Install Microsoft SQL Server Management Studio and connect to a server</w:t>
      </w:r>
    </w:p>
    <w:p w14:paraId="574EF7B4" w14:textId="0B439E80" w:rsidR="001A20EC" w:rsidRDefault="001A20EC" w:rsidP="001A20EC">
      <w:pPr>
        <w:pStyle w:val="ListParagraph"/>
        <w:numPr>
          <w:ilvl w:val="0"/>
          <w:numId w:val="1"/>
        </w:numPr>
        <w:jc w:val="both"/>
      </w:pPr>
      <w:r>
        <w:t>After installing the project, open Visual Studio and go on ‘</w:t>
      </w:r>
      <w:proofErr w:type="spellStart"/>
      <w:r>
        <w:t>appsettings.json</w:t>
      </w:r>
      <w:proofErr w:type="spellEnd"/>
      <w:r>
        <w:t>’ where one is able to change the connection string to match the same path that was set on the database from SSMS.</w:t>
      </w:r>
    </w:p>
    <w:p w14:paraId="1A0B118C" w14:textId="77777777" w:rsidR="001A20EC" w:rsidRDefault="001A20EC" w:rsidP="001A20EC">
      <w:pPr>
        <w:keepNext/>
        <w:jc w:val="center"/>
      </w:pPr>
      <w:r>
        <w:rPr>
          <w:noProof/>
        </w:rPr>
        <w:drawing>
          <wp:inline distT="0" distB="0" distL="0" distR="0" wp14:anchorId="13192F7A" wp14:editId="483F0C9F">
            <wp:extent cx="3419475" cy="40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4BDF" w14:textId="01DC5A23" w:rsidR="001A20EC" w:rsidRDefault="001A20EC" w:rsidP="001A20EC">
      <w:pPr>
        <w:pStyle w:val="Caption"/>
        <w:jc w:val="center"/>
      </w:pPr>
      <w:r>
        <w:t xml:space="preserve">Figure </w:t>
      </w:r>
      <w:fldSimple w:instr=" SEQ Figure \* ARABIC ">
        <w:r w:rsidR="00F42C70">
          <w:rPr>
            <w:noProof/>
          </w:rPr>
          <w:t>1</w:t>
        </w:r>
      </w:fldSimple>
      <w:r>
        <w:rPr>
          <w:lang w:val="en-GB"/>
        </w:rPr>
        <w:t xml:space="preserve">: </w:t>
      </w:r>
      <w:proofErr w:type="spellStart"/>
      <w:proofErr w:type="gramStart"/>
      <w:r>
        <w:rPr>
          <w:lang w:val="en-GB"/>
        </w:rPr>
        <w:t>appsettings.json</w:t>
      </w:r>
      <w:proofErr w:type="spellEnd"/>
      <w:proofErr w:type="gramEnd"/>
      <w:r>
        <w:rPr>
          <w:lang w:val="en-GB"/>
        </w:rPr>
        <w:t xml:space="preserve"> change server name</w:t>
      </w:r>
    </w:p>
    <w:p w14:paraId="6CA94807" w14:textId="76988D05" w:rsidR="001A20EC" w:rsidRDefault="001A20EC" w:rsidP="001A20EC">
      <w:pPr>
        <w:pStyle w:val="ListParagraph"/>
        <w:numPr>
          <w:ilvl w:val="0"/>
          <w:numId w:val="1"/>
        </w:numPr>
        <w:jc w:val="both"/>
      </w:pPr>
      <w:r>
        <w:t>Go to ‘</w:t>
      </w:r>
      <w:proofErr w:type="spellStart"/>
      <w:r>
        <w:t>AllocationController.cs</w:t>
      </w:r>
      <w:proofErr w:type="spellEnd"/>
      <w:r>
        <w:t>’ and change the ‘</w:t>
      </w:r>
      <w:proofErr w:type="spellStart"/>
      <w:r w:rsidRPr="00BC124A">
        <w:rPr>
          <w:b/>
          <w:bCs/>
        </w:rPr>
        <w:t>serverName</w:t>
      </w:r>
      <w:proofErr w:type="spellEnd"/>
      <w:r>
        <w:t>’ variable marked with a comment towards the top of the document. This will allow for the executed join queries to be run with a connection to the local MSSQL server.</w:t>
      </w:r>
    </w:p>
    <w:p w14:paraId="3CF3988E" w14:textId="77777777" w:rsidR="001A20EC" w:rsidRDefault="001A20EC" w:rsidP="001A20EC">
      <w:pPr>
        <w:keepNext/>
        <w:jc w:val="center"/>
      </w:pPr>
      <w:r>
        <w:rPr>
          <w:noProof/>
        </w:rPr>
        <w:drawing>
          <wp:inline distT="0" distB="0" distL="0" distR="0" wp14:anchorId="0F2B0A68" wp14:editId="013AFB39">
            <wp:extent cx="339090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E1A4" w14:textId="7E3BAC4C" w:rsidR="001A20EC" w:rsidRDefault="001A20EC" w:rsidP="001A20EC">
      <w:pPr>
        <w:pStyle w:val="Caption"/>
        <w:jc w:val="center"/>
      </w:pPr>
      <w:r>
        <w:t xml:space="preserve">Figure </w:t>
      </w:r>
      <w:fldSimple w:instr=" SEQ Figure \* ARABIC ">
        <w:r w:rsidR="00F42C70">
          <w:rPr>
            <w:noProof/>
          </w:rPr>
          <w:t>2</w:t>
        </w:r>
      </w:fldSimple>
      <w:r>
        <w:rPr>
          <w:lang w:val="en-GB"/>
        </w:rPr>
        <w:t xml:space="preserve">: </w:t>
      </w:r>
      <w:proofErr w:type="spellStart"/>
      <w:r>
        <w:rPr>
          <w:lang w:val="en-GB"/>
        </w:rPr>
        <w:t>AllocationController</w:t>
      </w:r>
      <w:proofErr w:type="spellEnd"/>
      <w:r>
        <w:rPr>
          <w:lang w:val="en-GB"/>
        </w:rPr>
        <w:t xml:space="preserve"> change </w:t>
      </w:r>
      <w:proofErr w:type="spellStart"/>
      <w:r>
        <w:rPr>
          <w:lang w:val="en-GB"/>
        </w:rPr>
        <w:t>serverName</w:t>
      </w:r>
      <w:proofErr w:type="spellEnd"/>
      <w:r>
        <w:rPr>
          <w:lang w:val="en-GB"/>
        </w:rPr>
        <w:t xml:space="preserve"> variable</w:t>
      </w:r>
    </w:p>
    <w:p w14:paraId="49BE5F03" w14:textId="1B8778BA" w:rsidR="00F825E3" w:rsidRDefault="00F825E3" w:rsidP="00F825E3">
      <w:pPr>
        <w:pStyle w:val="Heading2"/>
        <w:rPr>
          <w:lang w:val="en-GB"/>
        </w:rPr>
      </w:pPr>
      <w:r>
        <w:rPr>
          <w:lang w:val="en-GB"/>
        </w:rPr>
        <w:t>Setting up test data</w:t>
      </w:r>
    </w:p>
    <w:p w14:paraId="372F4221" w14:textId="12A76831" w:rsidR="00F825E3" w:rsidRDefault="00F825E3" w:rsidP="00F825E3">
      <w:pPr>
        <w:rPr>
          <w:lang w:val="en-GB"/>
        </w:rPr>
      </w:pPr>
      <w:r>
        <w:rPr>
          <w:lang w:val="en-GB"/>
        </w:rPr>
        <w:t xml:space="preserve">For testing purposes, it is necessary </w:t>
      </w:r>
      <w:r w:rsidR="006E4F17">
        <w:rPr>
          <w:lang w:val="en-GB"/>
        </w:rPr>
        <w:t>to restore from the provided backup file (</w:t>
      </w:r>
      <w:proofErr w:type="spellStart"/>
      <w:r w:rsidR="006E4F17" w:rsidRPr="006E4F17">
        <w:rPr>
          <w:i/>
          <w:iCs/>
          <w:lang w:val="en-GB"/>
        </w:rPr>
        <w:t>fypallocation.bak</w:t>
      </w:r>
      <w:proofErr w:type="spellEnd"/>
      <w:r w:rsidR="006E4F17">
        <w:rPr>
          <w:lang w:val="en-GB"/>
        </w:rPr>
        <w:t xml:space="preserve">) as a means of populating the database with readily set students, supervisors, </w:t>
      </w:r>
      <w:proofErr w:type="gramStart"/>
      <w:r w:rsidR="006E4F17">
        <w:rPr>
          <w:lang w:val="en-GB"/>
        </w:rPr>
        <w:t>preferences</w:t>
      </w:r>
      <w:proofErr w:type="gramEnd"/>
      <w:r w:rsidR="006E4F17">
        <w:rPr>
          <w:lang w:val="en-GB"/>
        </w:rPr>
        <w:t xml:space="preserve"> and areas. The steps to do so are as follows:</w:t>
      </w:r>
    </w:p>
    <w:p w14:paraId="3B54E5F8" w14:textId="59423932" w:rsidR="006E4F17" w:rsidRDefault="006E4F17" w:rsidP="00F825E3">
      <w:pPr>
        <w:rPr>
          <w:lang w:val="en-GB"/>
        </w:rPr>
      </w:pPr>
      <w:r>
        <w:rPr>
          <w:b/>
          <w:bCs/>
          <w:lang w:val="en-GB"/>
        </w:rPr>
        <w:t xml:space="preserve">Important: </w:t>
      </w:r>
      <w:r>
        <w:rPr>
          <w:lang w:val="en-GB"/>
        </w:rPr>
        <w:t>This is to be done before executing the program, as the code first automatic database creation may prevent the restoration of the provided backup file.</w:t>
      </w:r>
    </w:p>
    <w:p w14:paraId="5C9928CD" w14:textId="59BB9971" w:rsidR="006E4F17" w:rsidRDefault="006E4F17" w:rsidP="006E4F17">
      <w:pPr>
        <w:pStyle w:val="ListParagraph"/>
        <w:numPr>
          <w:ilvl w:val="0"/>
          <w:numId w:val="2"/>
        </w:numPr>
      </w:pPr>
      <w:r>
        <w:t>On Microsoft SQL Server Management Studio, right click the database option.</w:t>
      </w:r>
    </w:p>
    <w:p w14:paraId="0EDEF9DF" w14:textId="170D2B35" w:rsidR="006E4F17" w:rsidRDefault="006E4F17" w:rsidP="006E4F17">
      <w:pPr>
        <w:pStyle w:val="ListParagraph"/>
        <w:numPr>
          <w:ilvl w:val="0"/>
          <w:numId w:val="2"/>
        </w:numPr>
      </w:pPr>
      <w:r>
        <w:t>Click the ‘Restore Database’ option</w:t>
      </w:r>
    </w:p>
    <w:p w14:paraId="2C22A4E9" w14:textId="77777777" w:rsidR="006E4F17" w:rsidRDefault="006E4F17" w:rsidP="006E4F17">
      <w:pPr>
        <w:keepNext/>
        <w:jc w:val="center"/>
      </w:pPr>
      <w:r>
        <w:rPr>
          <w:noProof/>
        </w:rPr>
        <w:drawing>
          <wp:inline distT="0" distB="0" distL="0" distR="0" wp14:anchorId="53425C77" wp14:editId="32596B49">
            <wp:extent cx="3095625" cy="2733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B3225" w14:textId="58CD8B0A" w:rsidR="006E4F17" w:rsidRDefault="006E4F17" w:rsidP="006E4F17">
      <w:pPr>
        <w:pStyle w:val="Caption"/>
        <w:jc w:val="center"/>
        <w:rPr>
          <w:lang w:val="en-GB"/>
        </w:rPr>
      </w:pPr>
      <w:r>
        <w:t xml:space="preserve">Figure </w:t>
      </w:r>
      <w:fldSimple w:instr=" SEQ Figure \* ARABIC ">
        <w:r w:rsidR="00F42C70">
          <w:rPr>
            <w:noProof/>
          </w:rPr>
          <w:t>3</w:t>
        </w:r>
      </w:fldSimple>
      <w:r>
        <w:rPr>
          <w:lang w:val="en-GB"/>
        </w:rPr>
        <w:t>: Restore Database option in right click menu</w:t>
      </w:r>
    </w:p>
    <w:p w14:paraId="4D9A3F18" w14:textId="77777777" w:rsidR="00407EFC" w:rsidRPr="00407EFC" w:rsidRDefault="00407EFC" w:rsidP="00407EFC">
      <w:pPr>
        <w:rPr>
          <w:lang w:val="en-GB"/>
        </w:rPr>
      </w:pPr>
    </w:p>
    <w:p w14:paraId="416654A3" w14:textId="3C06F54C" w:rsidR="006E4F17" w:rsidRDefault="006E4F17" w:rsidP="006E4F17">
      <w:pPr>
        <w:pStyle w:val="ListParagraph"/>
        <w:numPr>
          <w:ilvl w:val="0"/>
          <w:numId w:val="2"/>
        </w:numPr>
      </w:pPr>
      <w:r>
        <w:lastRenderedPageBreak/>
        <w:t>Enter the name ‘</w:t>
      </w:r>
      <w:proofErr w:type="spellStart"/>
      <w:r>
        <w:t>fypallocation</w:t>
      </w:r>
      <w:proofErr w:type="spellEnd"/>
      <w:r>
        <w:t xml:space="preserve">’ into </w:t>
      </w:r>
      <w:r w:rsidR="00407EFC">
        <w:t>the destination text box highlighted</w:t>
      </w:r>
    </w:p>
    <w:p w14:paraId="6EDCEF6B" w14:textId="77777777" w:rsidR="00407EFC" w:rsidRDefault="006E4F17" w:rsidP="00407EFC">
      <w:pPr>
        <w:keepNext/>
        <w:ind w:left="360"/>
        <w:jc w:val="center"/>
      </w:pPr>
      <w:r>
        <w:rPr>
          <w:noProof/>
          <w:lang w:val="en-GB"/>
        </w:rPr>
        <w:drawing>
          <wp:inline distT="0" distB="0" distL="0" distR="0" wp14:anchorId="7EED83CD" wp14:editId="6A140C4A">
            <wp:extent cx="4505829" cy="38385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616" cy="388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63B0D" w14:textId="376F172A" w:rsidR="006E4F17" w:rsidRDefault="00407EFC" w:rsidP="00407EFC">
      <w:pPr>
        <w:pStyle w:val="Caption"/>
        <w:jc w:val="center"/>
        <w:rPr>
          <w:lang w:val="en-GB"/>
        </w:rPr>
      </w:pPr>
      <w:r>
        <w:t xml:space="preserve">Figure </w:t>
      </w:r>
      <w:fldSimple w:instr=" SEQ Figure \* ARABIC ">
        <w:r w:rsidR="00F42C70">
          <w:rPr>
            <w:noProof/>
          </w:rPr>
          <w:t>4</w:t>
        </w:r>
      </w:fldSimple>
      <w:r>
        <w:rPr>
          <w:lang w:val="en-GB"/>
        </w:rPr>
        <w:t xml:space="preserve">: Insert name </w:t>
      </w:r>
      <w:proofErr w:type="spellStart"/>
      <w:r>
        <w:rPr>
          <w:lang w:val="en-GB"/>
        </w:rPr>
        <w:t>fypallocation</w:t>
      </w:r>
      <w:proofErr w:type="spellEnd"/>
      <w:r>
        <w:rPr>
          <w:lang w:val="en-GB"/>
        </w:rPr>
        <w:t xml:space="preserve"> into text box</w:t>
      </w:r>
    </w:p>
    <w:p w14:paraId="7E759A59" w14:textId="6050EE10" w:rsidR="00407EFC" w:rsidRDefault="00407EFC" w:rsidP="00407EFC">
      <w:pPr>
        <w:pStyle w:val="ListParagraph"/>
        <w:numPr>
          <w:ilvl w:val="0"/>
          <w:numId w:val="2"/>
        </w:numPr>
      </w:pPr>
      <w:r>
        <w:t>Select the device option, followed by the button containing three dots.</w:t>
      </w:r>
    </w:p>
    <w:p w14:paraId="2C153DB3" w14:textId="77777777" w:rsidR="00407EFC" w:rsidRDefault="00407EFC" w:rsidP="00407EFC">
      <w:pPr>
        <w:keepNext/>
        <w:jc w:val="center"/>
      </w:pPr>
      <w:r>
        <w:rPr>
          <w:noProof/>
        </w:rPr>
        <w:drawing>
          <wp:inline distT="0" distB="0" distL="0" distR="0" wp14:anchorId="0EFCD4A5" wp14:editId="07E9AFDE">
            <wp:extent cx="4362450" cy="3752723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275" cy="379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9B4AE" w14:textId="0FE11FBA" w:rsidR="00407EFC" w:rsidRDefault="00407EFC" w:rsidP="00407EFC">
      <w:pPr>
        <w:pStyle w:val="Caption"/>
        <w:jc w:val="center"/>
        <w:rPr>
          <w:lang w:val="en-GB"/>
        </w:rPr>
      </w:pPr>
      <w:r>
        <w:t xml:space="preserve">Figure </w:t>
      </w:r>
      <w:fldSimple w:instr=" SEQ Figure \* ARABIC ">
        <w:r w:rsidR="00F42C70">
          <w:rPr>
            <w:noProof/>
          </w:rPr>
          <w:t>5</w:t>
        </w:r>
      </w:fldSimple>
      <w:r>
        <w:rPr>
          <w:lang w:val="en-GB"/>
        </w:rPr>
        <w:t>: Device option, followed by button with three dots</w:t>
      </w:r>
    </w:p>
    <w:p w14:paraId="570F6E81" w14:textId="4C968379" w:rsidR="00407EFC" w:rsidRPr="00407EFC" w:rsidRDefault="00407EFC" w:rsidP="00407EFC">
      <w:pPr>
        <w:pStyle w:val="ListParagraph"/>
        <w:numPr>
          <w:ilvl w:val="0"/>
          <w:numId w:val="2"/>
        </w:numPr>
      </w:pPr>
      <w:r>
        <w:lastRenderedPageBreak/>
        <w:t>After having selected the button with three dots, select the ‘Add’ button in order to specify a file path.</w:t>
      </w:r>
    </w:p>
    <w:p w14:paraId="519A38F5" w14:textId="77777777" w:rsidR="002914A8" w:rsidRDefault="00407EFC" w:rsidP="002914A8">
      <w:pPr>
        <w:keepNext/>
        <w:jc w:val="center"/>
      </w:pPr>
      <w:r>
        <w:rPr>
          <w:noProof/>
        </w:rPr>
        <w:drawing>
          <wp:inline distT="0" distB="0" distL="0" distR="0" wp14:anchorId="0781AA10" wp14:editId="5A6F08BF">
            <wp:extent cx="4619625" cy="3305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8F1B1" w14:textId="3C20221D" w:rsidR="006E4F17" w:rsidRDefault="002914A8" w:rsidP="002914A8">
      <w:pPr>
        <w:pStyle w:val="Caption"/>
        <w:jc w:val="center"/>
      </w:pPr>
      <w:r>
        <w:t xml:space="preserve">Figure </w:t>
      </w:r>
      <w:fldSimple w:instr=" SEQ Figure \* ARABIC ">
        <w:r w:rsidR="00F42C70">
          <w:rPr>
            <w:noProof/>
          </w:rPr>
          <w:t>6</w:t>
        </w:r>
      </w:fldSimple>
      <w:r>
        <w:rPr>
          <w:lang w:val="en-GB"/>
        </w:rPr>
        <w:t>: Select Add button</w:t>
      </w:r>
    </w:p>
    <w:p w14:paraId="08D28267" w14:textId="77777777" w:rsidR="002914A8" w:rsidRDefault="002914A8" w:rsidP="00407EFC">
      <w:pPr>
        <w:jc w:val="center"/>
      </w:pPr>
    </w:p>
    <w:p w14:paraId="64BDB175" w14:textId="2567A4F6" w:rsidR="002914A8" w:rsidRDefault="002914A8" w:rsidP="002914A8">
      <w:pPr>
        <w:pStyle w:val="ListParagraph"/>
        <w:numPr>
          <w:ilvl w:val="0"/>
          <w:numId w:val="2"/>
        </w:numPr>
      </w:pPr>
      <w:r>
        <w:t>Locate the backup at the path CIS2107/GAPT/Database Backup</w:t>
      </w:r>
    </w:p>
    <w:p w14:paraId="1DF8CCE4" w14:textId="77777777" w:rsidR="002914A8" w:rsidRDefault="002914A8" w:rsidP="002914A8">
      <w:pPr>
        <w:keepNext/>
        <w:jc w:val="center"/>
      </w:pPr>
      <w:r>
        <w:rPr>
          <w:noProof/>
        </w:rPr>
        <w:drawing>
          <wp:inline distT="0" distB="0" distL="0" distR="0" wp14:anchorId="60245C57" wp14:editId="35159EB7">
            <wp:extent cx="4676775" cy="3449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402" cy="345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3089" w14:textId="73376862" w:rsidR="002914A8" w:rsidRDefault="002914A8" w:rsidP="002914A8">
      <w:pPr>
        <w:pStyle w:val="Caption"/>
        <w:jc w:val="center"/>
        <w:rPr>
          <w:lang w:val="en-GB"/>
        </w:rPr>
      </w:pPr>
      <w:r>
        <w:t xml:space="preserve">Figure </w:t>
      </w:r>
      <w:fldSimple w:instr=" SEQ Figure \* ARABIC ">
        <w:r w:rsidR="00F42C70">
          <w:rPr>
            <w:noProof/>
          </w:rPr>
          <w:t>7</w:t>
        </w:r>
      </w:fldSimple>
      <w:r>
        <w:rPr>
          <w:lang w:val="en-GB"/>
        </w:rPr>
        <w:t>: Find backup file at specified path</w:t>
      </w:r>
    </w:p>
    <w:p w14:paraId="4FFFD936" w14:textId="253CC064" w:rsidR="00775058" w:rsidRDefault="00775058" w:rsidP="00775058">
      <w:pPr>
        <w:rPr>
          <w:lang w:val="en-GB"/>
        </w:rPr>
      </w:pPr>
    </w:p>
    <w:p w14:paraId="26AD72A7" w14:textId="75235E41" w:rsidR="00775058" w:rsidRDefault="00775058" w:rsidP="00775058">
      <w:pPr>
        <w:pStyle w:val="ListParagraph"/>
        <w:numPr>
          <w:ilvl w:val="0"/>
          <w:numId w:val="2"/>
        </w:numPr>
      </w:pPr>
      <w:r>
        <w:lastRenderedPageBreak/>
        <w:t>Once file is added, select ok , followed by ok in the select ‘Select backup devices’ dialogue box.</w:t>
      </w:r>
    </w:p>
    <w:p w14:paraId="0F376319" w14:textId="38AA2DAD" w:rsidR="00775058" w:rsidRDefault="00775058" w:rsidP="00775058">
      <w:pPr>
        <w:keepNext/>
        <w:jc w:val="center"/>
      </w:pPr>
      <w:r>
        <w:rPr>
          <w:noProof/>
        </w:rPr>
        <w:drawing>
          <wp:inline distT="0" distB="0" distL="0" distR="0" wp14:anchorId="698E47E8" wp14:editId="7B601C98">
            <wp:extent cx="3457575" cy="24991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906" cy="251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B5B8" w14:textId="6DAF50BE" w:rsidR="00775058" w:rsidRDefault="00775058" w:rsidP="00775058">
      <w:pPr>
        <w:pStyle w:val="Caption"/>
        <w:jc w:val="center"/>
        <w:rPr>
          <w:lang w:val="en-GB"/>
        </w:rPr>
      </w:pPr>
      <w:r>
        <w:t xml:space="preserve">Figure </w:t>
      </w:r>
      <w:fldSimple w:instr=" SEQ Figure \* ARABIC ">
        <w:r w:rsidR="00F42C70">
          <w:rPr>
            <w:noProof/>
          </w:rPr>
          <w:t>8</w:t>
        </w:r>
      </w:fldSimple>
      <w:r>
        <w:rPr>
          <w:lang w:val="en-GB"/>
        </w:rPr>
        <w:t>: Select ok to finish device selection</w:t>
      </w:r>
    </w:p>
    <w:p w14:paraId="073216EC" w14:textId="406DA8FA" w:rsidR="00775058" w:rsidRDefault="00775058" w:rsidP="00775058">
      <w:pPr>
        <w:pStyle w:val="ListParagraph"/>
        <w:numPr>
          <w:ilvl w:val="0"/>
          <w:numId w:val="2"/>
        </w:numPr>
      </w:pPr>
      <w:r>
        <w:t>Select ok to complete backup process</w:t>
      </w:r>
    </w:p>
    <w:p w14:paraId="721D6F8C" w14:textId="77777777" w:rsidR="00775058" w:rsidRDefault="00775058" w:rsidP="00775058">
      <w:pPr>
        <w:keepNext/>
        <w:jc w:val="center"/>
      </w:pPr>
      <w:r>
        <w:rPr>
          <w:noProof/>
        </w:rPr>
        <w:drawing>
          <wp:inline distT="0" distB="0" distL="0" distR="0" wp14:anchorId="7E795B23" wp14:editId="63E2904F">
            <wp:extent cx="5279022" cy="4533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219" cy="454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B861" w14:textId="3CED20A8" w:rsidR="00775058" w:rsidRDefault="00775058" w:rsidP="00F42C70">
      <w:pPr>
        <w:pStyle w:val="Caption"/>
        <w:jc w:val="center"/>
        <w:rPr>
          <w:lang w:val="en-GB"/>
        </w:rPr>
      </w:pPr>
      <w:r>
        <w:t xml:space="preserve">Figure </w:t>
      </w:r>
      <w:fldSimple w:instr=" SEQ Figure \* ARABIC ">
        <w:r w:rsidR="00F42C70">
          <w:rPr>
            <w:noProof/>
          </w:rPr>
          <w:t>9</w:t>
        </w:r>
      </w:fldSimple>
      <w:r>
        <w:rPr>
          <w:lang w:val="en-GB"/>
        </w:rPr>
        <w:t>: Complete backup process</w:t>
      </w:r>
    </w:p>
    <w:p w14:paraId="6E9EAC19" w14:textId="583D1D29" w:rsidR="00F42C70" w:rsidRDefault="00F42C70" w:rsidP="00F42C70">
      <w:pPr>
        <w:rPr>
          <w:lang w:val="en-GB"/>
        </w:rPr>
      </w:pPr>
    </w:p>
    <w:p w14:paraId="3B94A542" w14:textId="0A9CBF81" w:rsidR="00F42C70" w:rsidRDefault="00F42C70" w:rsidP="00F42C70">
      <w:pPr>
        <w:pStyle w:val="ListParagraph"/>
        <w:numPr>
          <w:ilvl w:val="0"/>
          <w:numId w:val="2"/>
        </w:numPr>
      </w:pPr>
      <w:r>
        <w:lastRenderedPageBreak/>
        <w:t>Database backup with entire schema and test data has been successfully restored.</w:t>
      </w:r>
    </w:p>
    <w:p w14:paraId="0C73DAC5" w14:textId="77777777" w:rsidR="00F42C70" w:rsidRDefault="00F42C70" w:rsidP="00F42C70">
      <w:pPr>
        <w:keepNext/>
        <w:jc w:val="center"/>
      </w:pPr>
      <w:r>
        <w:rPr>
          <w:noProof/>
        </w:rPr>
        <w:drawing>
          <wp:inline distT="0" distB="0" distL="0" distR="0" wp14:anchorId="0A69EB3C" wp14:editId="1C721A9D">
            <wp:extent cx="3095625" cy="1390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80EB" w14:textId="2726A30B" w:rsidR="00F42C70" w:rsidRPr="00F42C70" w:rsidRDefault="00F42C70" w:rsidP="00F42C7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rPr>
          <w:lang w:val="en-GB"/>
        </w:rPr>
        <w:t>: Backup process complete</w:t>
      </w:r>
    </w:p>
    <w:p w14:paraId="762ECA77" w14:textId="77777777" w:rsidR="00F42C70" w:rsidRDefault="00F42C70" w:rsidP="001A20EC">
      <w:pPr>
        <w:ind w:left="360"/>
        <w:jc w:val="both"/>
      </w:pPr>
    </w:p>
    <w:p w14:paraId="340C7AAB" w14:textId="73D757BC" w:rsidR="00402BC0" w:rsidRPr="00402BC0" w:rsidRDefault="00402BC0" w:rsidP="00402BC0">
      <w:pPr>
        <w:rPr>
          <w:lang w:val="en-GB"/>
        </w:rPr>
      </w:pPr>
    </w:p>
    <w:sectPr w:rsidR="00402BC0" w:rsidRPr="00402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A7DEC"/>
    <w:multiLevelType w:val="hybridMultilevel"/>
    <w:tmpl w:val="8D4644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950A1"/>
    <w:multiLevelType w:val="hybridMultilevel"/>
    <w:tmpl w:val="E45C43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C0"/>
    <w:rsid w:val="001A20EC"/>
    <w:rsid w:val="002914A8"/>
    <w:rsid w:val="00402BC0"/>
    <w:rsid w:val="00407EFC"/>
    <w:rsid w:val="006C5FF5"/>
    <w:rsid w:val="006E4F17"/>
    <w:rsid w:val="00775058"/>
    <w:rsid w:val="00F42C70"/>
    <w:rsid w:val="00F825E3"/>
    <w:rsid w:val="00FB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C579"/>
  <w15:chartTrackingRefBased/>
  <w15:docId w15:val="{E10A9DBC-CD8A-4080-B734-9F310790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20EC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1A20EC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20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825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SF</dc:creator>
  <cp:keywords/>
  <dc:description/>
  <cp:lastModifiedBy>Connor SF</cp:lastModifiedBy>
  <cp:revision>2</cp:revision>
  <dcterms:created xsi:type="dcterms:W3CDTF">2020-06-15T13:25:00Z</dcterms:created>
  <dcterms:modified xsi:type="dcterms:W3CDTF">2020-06-15T13:25:00Z</dcterms:modified>
</cp:coreProperties>
</file>