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B96C05" w14:textId="77777777" w:rsidR="00872483" w:rsidRDefault="00030408">
      <w:pPr>
        <w:rPr>
          <w:b/>
          <w:lang w:val="en-AU"/>
        </w:rPr>
      </w:pPr>
      <w:r w:rsidRPr="00030408">
        <w:rPr>
          <w:b/>
          <w:lang w:val="en-AU"/>
        </w:rPr>
        <w:t xml:space="preserve">John Maynard Keynes </w:t>
      </w:r>
    </w:p>
    <w:p w14:paraId="7471DCD8" w14:textId="77777777" w:rsidR="00030408" w:rsidRDefault="00030408" w:rsidP="00030408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Key ideas:</w:t>
      </w:r>
    </w:p>
    <w:p w14:paraId="4F32534A" w14:textId="77777777" w:rsidR="00030408" w:rsidRDefault="00030408" w:rsidP="00030408">
      <w:pPr>
        <w:pStyle w:val="ListParagraph"/>
        <w:numPr>
          <w:ilvl w:val="0"/>
          <w:numId w:val="4"/>
        </w:numPr>
        <w:rPr>
          <w:lang w:val="en-AU"/>
        </w:rPr>
      </w:pPr>
      <w:r w:rsidRPr="00030408">
        <w:rPr>
          <w:lang w:val="en-AU"/>
        </w:rPr>
        <w:t xml:space="preserve">Aggregate demand determines the overall level of economic activity </w:t>
      </w:r>
    </w:p>
    <w:p w14:paraId="58B20B6F" w14:textId="77777777" w:rsidR="00030408" w:rsidRDefault="00030408" w:rsidP="00030408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Aggregate demand can fluctuate based on “confidence” and “expectations” </w:t>
      </w:r>
    </w:p>
    <w:p w14:paraId="416D7B17" w14:textId="77777777" w:rsidR="00030408" w:rsidRDefault="00030408" w:rsidP="00030408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>Free markets therefore won’t always provide full employment in the short run</w:t>
      </w:r>
    </w:p>
    <w:p w14:paraId="2017EC10" w14:textId="77777777" w:rsidR="00030408" w:rsidRDefault="00030408" w:rsidP="00030408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>The Government’s policies that affect the level of spending can be used to reduce or eliminate output gaps</w:t>
      </w:r>
    </w:p>
    <w:p w14:paraId="50C7D8F6" w14:textId="77777777" w:rsidR="00030408" w:rsidRDefault="00030408" w:rsidP="00030408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The </w:t>
      </w:r>
      <w:r w:rsidR="003D1160">
        <w:rPr>
          <w:lang w:val="en-AU"/>
        </w:rPr>
        <w:t xml:space="preserve">Keynesian model is only applicable to the relatively short period during which firms meet the demand at present markets prices </w:t>
      </w:r>
    </w:p>
    <w:p w14:paraId="1DDB2338" w14:textId="77777777" w:rsidR="00CF2C96" w:rsidRDefault="00CF2C96" w:rsidP="003D1160">
      <w:pPr>
        <w:rPr>
          <w:lang w:val="en-AU"/>
        </w:rPr>
      </w:pPr>
    </w:p>
    <w:p w14:paraId="7AE2EA9D" w14:textId="430AB61E" w:rsidR="0053324C" w:rsidRPr="00CF2C96" w:rsidRDefault="00CF2C96" w:rsidP="003D1160">
      <w:pPr>
        <w:rPr>
          <w:b/>
          <w:lang w:val="en-AU"/>
        </w:rPr>
      </w:pPr>
      <w:r w:rsidRPr="00CF2C96">
        <w:rPr>
          <w:b/>
          <w:lang w:val="en-AU"/>
        </w:rPr>
        <w:t>Actual Aggregate Expenditure and Planned Aggregate Expenditure</w:t>
      </w:r>
      <w:r w:rsidR="00653A1C">
        <w:rPr>
          <w:b/>
          <w:lang w:val="en-AU"/>
        </w:rPr>
        <w:t xml:space="preserve"> (PAE)</w:t>
      </w:r>
    </w:p>
    <w:p w14:paraId="6E4F8FFA" w14:textId="77777777" w:rsidR="0053324C" w:rsidRPr="009C4DEB" w:rsidRDefault="0053324C" w:rsidP="009C4DEB">
      <w:pPr>
        <w:rPr>
          <w:lang w:val="en-AU"/>
        </w:rPr>
      </w:pPr>
    </w:p>
    <w:p w14:paraId="7D536F44" w14:textId="77777777" w:rsidR="00030408" w:rsidRPr="009C4DEB" w:rsidRDefault="0053324C" w:rsidP="009C4DEB">
      <w:pPr>
        <w:pStyle w:val="ListParagraph"/>
        <w:numPr>
          <w:ilvl w:val="0"/>
          <w:numId w:val="1"/>
        </w:numPr>
        <w:rPr>
          <w:lang w:val="en-AU"/>
        </w:rPr>
      </w:pPr>
      <w:r w:rsidRPr="0053324C">
        <w:rPr>
          <w:noProof/>
        </w:rPr>
        <w:drawing>
          <wp:inline distT="0" distB="0" distL="0" distR="0" wp14:anchorId="50514CB2" wp14:editId="59F829FF">
            <wp:extent cx="3668799" cy="207810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249" cy="20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70E1" w14:textId="77777777" w:rsidR="009C4DEB" w:rsidRDefault="009C4DEB" w:rsidP="009C4DEB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Planned expenditure can differ from actual spending due to inventory investment.</w:t>
      </w:r>
    </w:p>
    <w:p w14:paraId="31570DE1" w14:textId="77777777" w:rsidR="00B07E8C" w:rsidRDefault="00B07E8C" w:rsidP="009C4DEB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A firm’s </w:t>
      </w:r>
      <w:r w:rsidRPr="00B07E8C">
        <w:rPr>
          <w:u w:val="single"/>
          <w:lang w:val="en-AU"/>
        </w:rPr>
        <w:t>actual</w:t>
      </w:r>
      <w:r w:rsidR="009C4DEB" w:rsidRPr="00B07E8C">
        <w:rPr>
          <w:u w:val="single"/>
          <w:lang w:val="en-AU"/>
        </w:rPr>
        <w:t xml:space="preserve"> inventory investment</w:t>
      </w:r>
      <w:r w:rsidR="009C4DEB">
        <w:rPr>
          <w:lang w:val="en-AU"/>
        </w:rPr>
        <w:t xml:space="preserve"> </w:t>
      </w:r>
      <w:r>
        <w:rPr>
          <w:lang w:val="en-AU"/>
        </w:rPr>
        <w:t>is comprised of</w:t>
      </w:r>
      <w:r w:rsidR="009C4DEB">
        <w:rPr>
          <w:lang w:val="en-AU"/>
        </w:rPr>
        <w:t xml:space="preserve"> pla</w:t>
      </w:r>
      <w:r>
        <w:rPr>
          <w:lang w:val="en-AU"/>
        </w:rPr>
        <w:t>nned inventory investment and unplanned inventory investment.</w:t>
      </w:r>
    </w:p>
    <w:p w14:paraId="73BC35AB" w14:textId="77777777" w:rsidR="009C4DEB" w:rsidRDefault="00B07E8C" w:rsidP="00B07E8C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>Planned investment (I</w:t>
      </w:r>
      <w:r>
        <w:rPr>
          <w:vertAlign w:val="superscript"/>
          <w:lang w:val="en-AU"/>
        </w:rPr>
        <w:t>P</w:t>
      </w:r>
      <w:r>
        <w:rPr>
          <w:lang w:val="en-AU"/>
        </w:rPr>
        <w:t>)</w:t>
      </w:r>
    </w:p>
    <w:p w14:paraId="1663E586" w14:textId="77777777" w:rsidR="00B07E8C" w:rsidRPr="00B07E8C" w:rsidRDefault="00B07E8C" w:rsidP="00B07E8C">
      <w:pPr>
        <w:pStyle w:val="ListParagraph"/>
        <w:ind w:left="1080"/>
        <w:rPr>
          <w:lang w:val="en-AU"/>
        </w:rPr>
      </w:pPr>
      <w:r>
        <w:rPr>
          <w:lang w:val="en-AU"/>
        </w:rPr>
        <w:t>--- If sales were less than expected, unsold stock remained in the warehouse, causing actual investment (I) to exceed planned investment (I</w:t>
      </w:r>
      <w:r>
        <w:rPr>
          <w:vertAlign w:val="superscript"/>
          <w:lang w:val="en-AU"/>
        </w:rPr>
        <w:t>P</w:t>
      </w:r>
      <w:r>
        <w:rPr>
          <w:lang w:val="en-AU"/>
        </w:rPr>
        <w:t>) ---                                       I &gt; I</w:t>
      </w:r>
      <w:r>
        <w:rPr>
          <w:vertAlign w:val="superscript"/>
          <w:lang w:val="en-AU"/>
        </w:rPr>
        <w:t>P</w:t>
      </w:r>
    </w:p>
    <w:p w14:paraId="1168F7A9" w14:textId="77777777" w:rsidR="00566210" w:rsidRPr="00566210" w:rsidRDefault="00B07E8C" w:rsidP="00566210">
      <w:pPr>
        <w:pStyle w:val="ListParagraph"/>
        <w:ind w:left="1080"/>
        <w:rPr>
          <w:vertAlign w:val="superscript"/>
          <w:lang w:val="en-AU"/>
        </w:rPr>
      </w:pPr>
      <w:r>
        <w:rPr>
          <w:lang w:val="en-AU"/>
        </w:rPr>
        <w:t>--- If sales were more than expected, there is a run-down of stocks in the warehouse, causing actual investment (I) to fall below planned investment (I</w:t>
      </w:r>
      <w:r>
        <w:rPr>
          <w:vertAlign w:val="superscript"/>
          <w:lang w:val="en-AU"/>
        </w:rPr>
        <w:t>P</w:t>
      </w:r>
      <w:r>
        <w:rPr>
          <w:lang w:val="en-AU"/>
        </w:rPr>
        <w:t>) ---                    I &lt; I</w:t>
      </w:r>
      <w:r>
        <w:rPr>
          <w:vertAlign w:val="superscript"/>
          <w:lang w:val="en-AU"/>
        </w:rPr>
        <w:t>P</w:t>
      </w:r>
      <w:r w:rsidR="00566210">
        <w:rPr>
          <w:vertAlign w:val="superscript"/>
          <w:lang w:val="en-AU"/>
        </w:rPr>
        <w:t xml:space="preserve"> </w:t>
      </w:r>
    </w:p>
    <w:p w14:paraId="02F1C7CB" w14:textId="77777777" w:rsidR="00182165" w:rsidRDefault="00B07E8C" w:rsidP="00182165">
      <w:pPr>
        <w:rPr>
          <w:b/>
          <w:lang w:val="en-AU"/>
        </w:rPr>
      </w:pPr>
      <w:r w:rsidRPr="00B07E8C">
        <w:rPr>
          <w:b/>
          <w:lang w:val="en-AU"/>
        </w:rPr>
        <w:t xml:space="preserve">Consumption function </w:t>
      </w:r>
    </w:p>
    <w:p w14:paraId="108A6F78" w14:textId="77777777" w:rsidR="00B07E8C" w:rsidRPr="00182165" w:rsidRDefault="00B07E8C" w:rsidP="00182165">
      <w:pPr>
        <w:pStyle w:val="ListParagraph"/>
        <w:numPr>
          <w:ilvl w:val="0"/>
          <w:numId w:val="9"/>
        </w:numPr>
        <w:rPr>
          <w:b/>
          <w:lang w:val="en-AU"/>
        </w:rPr>
      </w:pPr>
      <w:r w:rsidRPr="00182165">
        <w:rPr>
          <w:u w:val="single"/>
          <w:lang w:val="en-AU"/>
        </w:rPr>
        <w:t>Consumption function</w:t>
      </w:r>
      <w:r w:rsidRPr="00182165">
        <w:rPr>
          <w:lang w:val="en-AU"/>
        </w:rPr>
        <w:t>:</w:t>
      </w:r>
      <w:r w:rsidRPr="0075788E">
        <w:rPr>
          <w:b/>
          <w:sz w:val="28"/>
          <w:lang w:val="en-AU"/>
        </w:rPr>
        <w:t xml:space="preserve"> </w:t>
      </w:r>
      <w:r w:rsidRPr="0075788E">
        <w:rPr>
          <w:sz w:val="32"/>
          <w:lang w:val="en-AU"/>
        </w:rPr>
        <w:t xml:space="preserve">C = </w:t>
      </w:r>
      <w:r w:rsidRPr="0075788E">
        <w:rPr>
          <w:sz w:val="32"/>
          <w:u w:val="single"/>
          <w:lang w:val="en-AU"/>
        </w:rPr>
        <w:t>C</w:t>
      </w:r>
      <w:r w:rsidRPr="0075788E">
        <w:rPr>
          <w:sz w:val="32"/>
          <w:lang w:val="en-AU"/>
        </w:rPr>
        <w:t xml:space="preserve"> + c(Y – T)</w:t>
      </w:r>
    </w:p>
    <w:p w14:paraId="29E31554" w14:textId="77777777" w:rsidR="00B07E8C" w:rsidRDefault="00B07E8C" w:rsidP="00B07E8C">
      <w:pPr>
        <w:pStyle w:val="ListParagraph"/>
        <w:numPr>
          <w:ilvl w:val="0"/>
          <w:numId w:val="8"/>
        </w:numPr>
        <w:rPr>
          <w:lang w:val="en-AU"/>
        </w:rPr>
      </w:pPr>
      <w:r w:rsidRPr="00EA5172">
        <w:rPr>
          <w:u w:val="single"/>
          <w:lang w:val="en-AU"/>
        </w:rPr>
        <w:t>Exogenous consumption</w:t>
      </w:r>
      <w:r>
        <w:rPr>
          <w:lang w:val="en-AU"/>
        </w:rPr>
        <w:t xml:space="preserve">, </w:t>
      </w:r>
      <w:r>
        <w:rPr>
          <w:u w:val="single"/>
          <w:lang w:val="en-AU"/>
        </w:rPr>
        <w:t xml:space="preserve">C, </w:t>
      </w:r>
      <w:r>
        <w:rPr>
          <w:lang w:val="en-AU"/>
        </w:rPr>
        <w:t>is the level of consumption independent of the income but related to wealth</w:t>
      </w:r>
      <w:r w:rsidR="0075788E">
        <w:rPr>
          <w:lang w:val="en-AU"/>
        </w:rPr>
        <w:t xml:space="preserve"> / The portion</w:t>
      </w:r>
      <w:r w:rsidR="00566210">
        <w:rPr>
          <w:lang w:val="en-AU"/>
        </w:rPr>
        <w:t xml:space="preserve"> of planned aggregate expenditure that is independent of output </w:t>
      </w:r>
    </w:p>
    <w:p w14:paraId="07B613FB" w14:textId="77777777" w:rsidR="00B07E8C" w:rsidRDefault="00B07E8C" w:rsidP="00B07E8C">
      <w:pPr>
        <w:pStyle w:val="ListParagraph"/>
        <w:numPr>
          <w:ilvl w:val="0"/>
          <w:numId w:val="8"/>
        </w:numPr>
        <w:rPr>
          <w:lang w:val="en-AU"/>
        </w:rPr>
      </w:pPr>
      <w:r w:rsidRPr="00EA5172">
        <w:rPr>
          <w:u w:val="single"/>
          <w:lang w:val="en-AU"/>
        </w:rPr>
        <w:t>Induced consumption</w:t>
      </w:r>
      <w:r>
        <w:rPr>
          <w:lang w:val="en-AU"/>
        </w:rPr>
        <w:t>, c(Y - T), is the level of level of extra consumption ind</w:t>
      </w:r>
      <w:r w:rsidR="0075788E">
        <w:rPr>
          <w:lang w:val="en-AU"/>
        </w:rPr>
        <w:t>uced by extra disposable income / The portion of planned aggregate expenditure that depends on output</w:t>
      </w:r>
    </w:p>
    <w:p w14:paraId="6F293D34" w14:textId="77777777" w:rsidR="00B07E8C" w:rsidRDefault="00B07E8C" w:rsidP="00B07E8C">
      <w:pPr>
        <w:pStyle w:val="ListParagraph"/>
        <w:numPr>
          <w:ilvl w:val="0"/>
          <w:numId w:val="8"/>
        </w:numPr>
        <w:rPr>
          <w:lang w:val="en-AU"/>
        </w:rPr>
      </w:pPr>
      <w:r w:rsidRPr="00EA5172">
        <w:rPr>
          <w:u w:val="single"/>
          <w:lang w:val="en-AU"/>
        </w:rPr>
        <w:t>Disposable income</w:t>
      </w:r>
      <w:r>
        <w:rPr>
          <w:lang w:val="en-AU"/>
        </w:rPr>
        <w:t>, (Y – T)</w:t>
      </w:r>
      <w:r w:rsidR="00182165">
        <w:rPr>
          <w:lang w:val="en-AU"/>
        </w:rPr>
        <w:t>, is the after-tax income.</w:t>
      </w:r>
    </w:p>
    <w:p w14:paraId="1C1DD680" w14:textId="77777777" w:rsidR="00182165" w:rsidRDefault="00182165" w:rsidP="00182165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 xml:space="preserve">The parameter, c, is </w:t>
      </w:r>
      <w:r w:rsidRPr="00182165">
        <w:rPr>
          <w:u w:val="single"/>
          <w:lang w:val="en-AU"/>
        </w:rPr>
        <w:t>marginal propensity to consume (MPC)</w:t>
      </w:r>
      <w:r>
        <w:rPr>
          <w:lang w:val="en-AU"/>
        </w:rPr>
        <w:t xml:space="preserve"> or a measure showing how each extra dollar would be partly spent and partly saved.</w:t>
      </w:r>
    </w:p>
    <w:p w14:paraId="3FBAA17A" w14:textId="77777777" w:rsidR="0075788E" w:rsidRDefault="0075788E" w:rsidP="00182165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 xml:space="preserve">Eg. PAE = 980 + 0.8Y </w:t>
      </w:r>
    </w:p>
    <w:p w14:paraId="75D188E7" w14:textId="77777777" w:rsidR="0075788E" w:rsidRDefault="0075788E" w:rsidP="0075788E">
      <w:pPr>
        <w:pStyle w:val="ListParagraph"/>
        <w:ind w:left="1080"/>
        <w:rPr>
          <w:lang w:val="en-AU"/>
        </w:rPr>
      </w:pPr>
      <w:r>
        <w:rPr>
          <w:lang w:val="en-AU"/>
        </w:rPr>
        <w:t>--- The exogenous expenditure is 980</w:t>
      </w:r>
    </w:p>
    <w:p w14:paraId="027DFFFB" w14:textId="77777777" w:rsidR="0075788E" w:rsidRPr="00182165" w:rsidRDefault="0075788E" w:rsidP="0075788E">
      <w:pPr>
        <w:pStyle w:val="ListParagraph"/>
        <w:ind w:left="1080"/>
        <w:rPr>
          <w:lang w:val="en-AU"/>
        </w:rPr>
      </w:pPr>
      <w:r>
        <w:rPr>
          <w:lang w:val="en-AU"/>
        </w:rPr>
        <w:t>--- The induced expenditure is 0.8Y</w:t>
      </w:r>
    </w:p>
    <w:p w14:paraId="36D1EF9D" w14:textId="77777777" w:rsidR="00182165" w:rsidRDefault="00182165" w:rsidP="00182165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>Y axis: H</w:t>
      </w:r>
      <w:r w:rsidRPr="00182165">
        <w:rPr>
          <w:lang w:val="en-AU"/>
        </w:rPr>
        <w:t>ousehold’s consumption spending, C</w:t>
      </w:r>
      <w:r>
        <w:rPr>
          <w:vertAlign w:val="superscript"/>
          <w:lang w:val="en-AU"/>
        </w:rPr>
        <w:t>d</w:t>
      </w:r>
    </w:p>
    <w:p w14:paraId="2EE2330E" w14:textId="77777777" w:rsidR="00182165" w:rsidRDefault="00182165" w:rsidP="00182165">
      <w:pPr>
        <w:pStyle w:val="ListParagraph"/>
        <w:rPr>
          <w:lang w:val="en-AU"/>
        </w:rPr>
      </w:pPr>
      <w:r>
        <w:rPr>
          <w:lang w:val="en-AU"/>
        </w:rPr>
        <w:lastRenderedPageBreak/>
        <w:t>X axis: Disposable income, Y-T.</w:t>
      </w:r>
    </w:p>
    <w:p w14:paraId="36CD6279" w14:textId="77777777" w:rsidR="00182165" w:rsidRDefault="00182165" w:rsidP="00182165">
      <w:pPr>
        <w:pStyle w:val="ListParagraph"/>
        <w:rPr>
          <w:u w:val="single"/>
          <w:lang w:val="en-AU"/>
        </w:rPr>
      </w:pPr>
      <w:r>
        <w:rPr>
          <w:lang w:val="en-AU"/>
        </w:rPr>
        <w:t xml:space="preserve">Vertical intercept: exogenous component of consumption, </w:t>
      </w:r>
      <w:r w:rsidRPr="00182165">
        <w:rPr>
          <w:u w:val="single"/>
          <w:lang w:val="en-AU"/>
        </w:rPr>
        <w:t>C</w:t>
      </w:r>
    </w:p>
    <w:p w14:paraId="00479341" w14:textId="77777777" w:rsidR="00182165" w:rsidRPr="00182165" w:rsidRDefault="00182165" w:rsidP="00182165">
      <w:pPr>
        <w:pStyle w:val="ListParagraph"/>
        <w:rPr>
          <w:lang w:val="en-AU"/>
        </w:rPr>
      </w:pPr>
      <w:r>
        <w:rPr>
          <w:lang w:val="en-AU"/>
        </w:rPr>
        <w:t>Slope: Marginal propensity to consume, c</w:t>
      </w:r>
    </w:p>
    <w:p w14:paraId="54E8C92D" w14:textId="77777777" w:rsidR="00182165" w:rsidRDefault="00182165" w:rsidP="00182165">
      <w:pPr>
        <w:pStyle w:val="ListParagraph"/>
        <w:rPr>
          <w:lang w:val="en-AU"/>
        </w:rPr>
      </w:pPr>
      <w:r w:rsidRPr="00182165">
        <w:rPr>
          <w:noProof/>
        </w:rPr>
        <w:drawing>
          <wp:inline distT="0" distB="0" distL="0" distR="0" wp14:anchorId="206FF39B" wp14:editId="01E13E3B">
            <wp:extent cx="3211599" cy="199800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875" cy="20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B5C5" w14:textId="77777777" w:rsidR="00182165" w:rsidRDefault="00182165" w:rsidP="008A6C96">
      <w:pPr>
        <w:rPr>
          <w:lang w:val="en-AU"/>
        </w:rPr>
      </w:pPr>
    </w:p>
    <w:p w14:paraId="5B9BF013" w14:textId="77777777" w:rsidR="008A6C96" w:rsidRPr="008A6C96" w:rsidRDefault="008A6C96" w:rsidP="008A6C96">
      <w:pPr>
        <w:rPr>
          <w:b/>
          <w:lang w:val="en-AU"/>
        </w:rPr>
      </w:pPr>
      <w:r w:rsidRPr="008A6C96">
        <w:rPr>
          <w:b/>
          <w:lang w:val="en-AU"/>
        </w:rPr>
        <w:t>The Keynesian Cross</w:t>
      </w:r>
    </w:p>
    <w:p w14:paraId="0855FAE0" w14:textId="77777777" w:rsidR="0070014B" w:rsidRDefault="008A6C96" w:rsidP="0070014B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>Studies how “planned expenditure” can differ from “actual output”, which underpins the movements in aggregate demand which cause negative output gaps (“recessions”)</w:t>
      </w:r>
    </w:p>
    <w:p w14:paraId="65860684" w14:textId="77777777" w:rsidR="0070014B" w:rsidRPr="0070014B" w:rsidRDefault="0070014B" w:rsidP="0070014B">
      <w:pPr>
        <w:pStyle w:val="ListParagraph"/>
        <w:rPr>
          <w:lang w:val="en-AU"/>
        </w:rPr>
      </w:pPr>
    </w:p>
    <w:p w14:paraId="61B4D70F" w14:textId="10906BD3" w:rsidR="0070014B" w:rsidRDefault="00867627" w:rsidP="0070014B">
      <w:pPr>
        <w:rPr>
          <w:lang w:val="en-AU"/>
        </w:rPr>
      </w:pPr>
      <w:r>
        <w:rPr>
          <w:b/>
          <w:lang w:val="en-AU"/>
        </w:rPr>
        <w:t>Simple model: T</w:t>
      </w:r>
      <w:r w:rsidR="00614585" w:rsidRPr="0070014B">
        <w:rPr>
          <w:b/>
          <w:lang w:val="en-AU"/>
        </w:rPr>
        <w:t>wo sectors</w:t>
      </w:r>
      <w:r w:rsidR="0070014B" w:rsidRPr="0070014B">
        <w:rPr>
          <w:b/>
          <w:lang w:val="en-AU"/>
        </w:rPr>
        <w:t xml:space="preserve"> model</w:t>
      </w:r>
      <w:r w:rsidR="0070014B" w:rsidRPr="0070014B">
        <w:rPr>
          <w:lang w:val="en-AU"/>
        </w:rPr>
        <w:t xml:space="preserve"> </w:t>
      </w:r>
    </w:p>
    <w:p w14:paraId="71AB43DF" w14:textId="77777777" w:rsidR="00614585" w:rsidRPr="0070014B" w:rsidRDefault="00614585" w:rsidP="0070014B">
      <w:pPr>
        <w:pStyle w:val="ListParagraph"/>
        <w:numPr>
          <w:ilvl w:val="0"/>
          <w:numId w:val="9"/>
        </w:numPr>
        <w:rPr>
          <w:lang w:val="en-AU"/>
        </w:rPr>
      </w:pPr>
      <w:r w:rsidRPr="00614585">
        <w:rPr>
          <w:noProof/>
        </w:rPr>
        <w:drawing>
          <wp:inline distT="0" distB="0" distL="0" distR="0" wp14:anchorId="391D0466" wp14:editId="293E81EB">
            <wp:extent cx="1180548" cy="2046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8020" cy="2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B1A7" w14:textId="77777777" w:rsidR="00614585" w:rsidRPr="00614585" w:rsidRDefault="00614585" w:rsidP="0070014B">
      <w:pPr>
        <w:pStyle w:val="ListParagraph"/>
        <w:rPr>
          <w:lang w:val="en-AU"/>
        </w:rPr>
      </w:pPr>
      <w:r>
        <w:rPr>
          <w:lang w:val="en-AU"/>
        </w:rPr>
        <w:t>--- Consumption: Household will consume a fixed amount (basic living expenses) and then share of whatever else is produced. Tax = 0</w:t>
      </w:r>
    </w:p>
    <w:p w14:paraId="09474663" w14:textId="77777777" w:rsidR="00614585" w:rsidRDefault="00614585" w:rsidP="00614585">
      <w:pPr>
        <w:pStyle w:val="ListParagraph"/>
        <w:rPr>
          <w:lang w:val="en-AU"/>
        </w:rPr>
      </w:pPr>
      <w:r w:rsidRPr="00614585">
        <w:rPr>
          <w:noProof/>
        </w:rPr>
        <w:drawing>
          <wp:inline distT="0" distB="0" distL="0" distR="0" wp14:anchorId="5E0ADC13" wp14:editId="61A9BE96">
            <wp:extent cx="1992399" cy="11939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1124" cy="12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FAF7" w14:textId="77777777" w:rsidR="00614585" w:rsidRDefault="00614585" w:rsidP="00614585">
      <w:pPr>
        <w:pStyle w:val="ListParagraph"/>
        <w:rPr>
          <w:lang w:val="en-AU"/>
        </w:rPr>
      </w:pPr>
    </w:p>
    <w:p w14:paraId="2C9F95A5" w14:textId="77777777" w:rsidR="00614585" w:rsidRDefault="00614585" w:rsidP="00614585">
      <w:pPr>
        <w:pStyle w:val="ListParagraph"/>
        <w:rPr>
          <w:lang w:val="en-AU"/>
        </w:rPr>
      </w:pPr>
      <w:r>
        <w:rPr>
          <w:lang w:val="en-AU"/>
        </w:rPr>
        <w:t xml:space="preserve">--- Planned investment: will be based on existing (fixed) </w:t>
      </w:r>
      <w:r w:rsidR="00D86F5C">
        <w:rPr>
          <w:lang w:val="en-AU"/>
        </w:rPr>
        <w:t xml:space="preserve">prices, and interest rates. If actual output is higher than planned expenditure, then firms will build up (“Invest in”) inventories more than planned, and vice versa. </w:t>
      </w:r>
    </w:p>
    <w:p w14:paraId="013CB276" w14:textId="77777777" w:rsidR="00D86F5C" w:rsidRDefault="00D86F5C" w:rsidP="00614585">
      <w:pPr>
        <w:pStyle w:val="ListParagraph"/>
        <w:rPr>
          <w:lang w:val="en-AU"/>
        </w:rPr>
      </w:pPr>
      <w:r w:rsidRPr="00D86F5C">
        <w:rPr>
          <w:noProof/>
        </w:rPr>
        <w:drawing>
          <wp:inline distT="0" distB="0" distL="0" distR="0" wp14:anchorId="480159BB" wp14:editId="76DC4195">
            <wp:extent cx="1069627" cy="636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6319" cy="6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1257" w14:textId="77777777" w:rsidR="00D86F5C" w:rsidRDefault="0070014B" w:rsidP="0070014B">
      <w:pPr>
        <w:pStyle w:val="ListParagraph"/>
        <w:numPr>
          <w:ilvl w:val="0"/>
          <w:numId w:val="11"/>
        </w:numPr>
        <w:rPr>
          <w:lang w:val="en-AU"/>
        </w:rPr>
      </w:pPr>
      <w:r w:rsidRPr="0070014B">
        <w:rPr>
          <w:noProof/>
        </w:rPr>
        <w:drawing>
          <wp:inline distT="0" distB="0" distL="0" distR="0" wp14:anchorId="7ACCEB7C" wp14:editId="2272E5B7">
            <wp:extent cx="4074091" cy="20178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20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34D" w14:textId="77777777" w:rsidR="0070014B" w:rsidRDefault="0070014B" w:rsidP="0070014B">
      <w:pPr>
        <w:pStyle w:val="ListParagraph"/>
        <w:rPr>
          <w:lang w:val="en-AU"/>
        </w:rPr>
      </w:pPr>
      <w:r>
        <w:rPr>
          <w:lang w:val="en-AU"/>
        </w:rPr>
        <w:t xml:space="preserve">--- However in reality the marginal propensity to consume is lower for people with lower income, which redistribute income from the rich to the poor --- it stimulates the economy because they will spend it </w:t>
      </w:r>
    </w:p>
    <w:p w14:paraId="443358B9" w14:textId="77777777" w:rsidR="0070014B" w:rsidRDefault="0070014B" w:rsidP="0070014B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>Savings in the two-sector model:</w:t>
      </w:r>
    </w:p>
    <w:p w14:paraId="00DF85B1" w14:textId="77777777" w:rsidR="0070014B" w:rsidRDefault="0070014B" w:rsidP="0070014B">
      <w:pPr>
        <w:pStyle w:val="ListParagraph"/>
        <w:rPr>
          <w:lang w:val="en-AU"/>
        </w:rPr>
      </w:pPr>
      <w:r>
        <w:rPr>
          <w:lang w:val="en-AU"/>
        </w:rPr>
        <w:t xml:space="preserve">Saving function can be derived from: </w:t>
      </w:r>
      <w:r w:rsidRPr="0070014B">
        <w:rPr>
          <w:noProof/>
        </w:rPr>
        <w:drawing>
          <wp:inline distT="0" distB="0" distL="0" distR="0" wp14:anchorId="2CE36616" wp14:editId="2AD03435">
            <wp:extent cx="1199547" cy="8634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8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963E" w14:textId="77777777" w:rsidR="00075DE8" w:rsidRDefault="00075DE8" w:rsidP="00075DE8">
      <w:pPr>
        <w:rPr>
          <w:lang w:val="en-AU"/>
        </w:rPr>
      </w:pPr>
      <w:r>
        <w:rPr>
          <w:lang w:val="en-AU"/>
        </w:rPr>
        <w:t>Th</w:t>
      </w:r>
      <w:r w:rsidR="00630FF3">
        <w:rPr>
          <w:lang w:val="en-AU"/>
        </w:rPr>
        <w:t xml:space="preserve">e intercepts of </w:t>
      </w:r>
      <w:r w:rsidR="00630FF3" w:rsidRPr="00630FF3">
        <w:rPr>
          <w:u w:val="single"/>
          <w:lang w:val="en-AU"/>
        </w:rPr>
        <w:t>C</w:t>
      </w:r>
      <w:r w:rsidR="00630FF3">
        <w:rPr>
          <w:u w:val="single"/>
          <w:lang w:val="en-AU"/>
        </w:rPr>
        <w:t xml:space="preserve"> </w:t>
      </w:r>
      <w:r w:rsidR="00630FF3">
        <w:rPr>
          <w:lang w:val="en-AU"/>
        </w:rPr>
        <w:t xml:space="preserve"> and </w:t>
      </w:r>
      <w:r w:rsidR="00630FF3">
        <w:rPr>
          <w:u w:val="single"/>
          <w:lang w:val="en-AU"/>
        </w:rPr>
        <w:t xml:space="preserve">–C </w:t>
      </w:r>
      <w:r w:rsidR="00630FF3">
        <w:rPr>
          <w:lang w:val="en-AU"/>
        </w:rPr>
        <w:t xml:space="preserve">can be thought of like this: if no income was being earned in the economy, a certain level of consumption, C, would occur, funded through running down savings. </w:t>
      </w:r>
    </w:p>
    <w:p w14:paraId="3C48922E" w14:textId="77777777" w:rsidR="00A93A5C" w:rsidRDefault="00A93A5C" w:rsidP="00A93A5C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 xml:space="preserve">The components of PAE (two-sector economy) </w:t>
      </w:r>
    </w:p>
    <w:p w14:paraId="471CC2E5" w14:textId="77777777" w:rsidR="00A93A5C" w:rsidRDefault="00A93A5C" w:rsidP="00A93A5C">
      <w:pPr>
        <w:pStyle w:val="ListParagraph"/>
        <w:rPr>
          <w:lang w:val="en-AU"/>
        </w:rPr>
      </w:pPr>
      <w:r w:rsidRPr="00A93A5C">
        <w:rPr>
          <w:noProof/>
        </w:rPr>
        <w:drawing>
          <wp:inline distT="0" distB="0" distL="0" distR="0" wp14:anchorId="106FA368" wp14:editId="25DC9191">
            <wp:extent cx="3018956" cy="231453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7608" cy="23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49F" w14:textId="77777777" w:rsidR="00A93A5C" w:rsidRDefault="00A93A5C" w:rsidP="00A93A5C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>In this model planned expenditure is just consumption plus planned investment, which can be expressed on the Keynesian Cross</w:t>
      </w:r>
    </w:p>
    <w:p w14:paraId="47EB71E6" w14:textId="77777777" w:rsidR="00A93A5C" w:rsidRDefault="00A93A5C" w:rsidP="00A93A5C">
      <w:pPr>
        <w:pStyle w:val="ListParagraph"/>
        <w:rPr>
          <w:lang w:val="en-AU"/>
        </w:rPr>
      </w:pPr>
      <w:r w:rsidRPr="00A93A5C">
        <w:rPr>
          <w:noProof/>
        </w:rPr>
        <w:drawing>
          <wp:inline distT="0" distB="0" distL="0" distR="0" wp14:anchorId="19C937C7" wp14:editId="576D8770">
            <wp:extent cx="4497301" cy="22943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467" cy="230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21A" w14:textId="77777777" w:rsidR="00F11854" w:rsidRDefault="008944B9" w:rsidP="00A93A5C">
      <w:pPr>
        <w:pStyle w:val="ListParagraph"/>
        <w:rPr>
          <w:lang w:val="en-AU"/>
        </w:rPr>
      </w:pPr>
      <w:r>
        <w:rPr>
          <w:lang w:val="en-AU"/>
        </w:rPr>
        <w:t xml:space="preserve">--- </w:t>
      </w:r>
      <w:r w:rsidRPr="008944B9">
        <w:rPr>
          <w:u w:val="single"/>
          <w:lang w:val="en-AU"/>
        </w:rPr>
        <w:t>C</w:t>
      </w:r>
      <w:r>
        <w:rPr>
          <w:lang w:val="en-AU"/>
        </w:rPr>
        <w:t xml:space="preserve"> and I</w:t>
      </w:r>
      <w:r>
        <w:rPr>
          <w:vertAlign w:val="superscript"/>
          <w:lang w:val="en-AU"/>
        </w:rPr>
        <w:t>P</w:t>
      </w:r>
      <w:r>
        <w:rPr>
          <w:lang w:val="en-AU"/>
        </w:rPr>
        <w:t xml:space="preserve"> are “exogenous” variables (pre-determined outside the model)</w:t>
      </w:r>
    </w:p>
    <w:p w14:paraId="1D8F185A" w14:textId="77777777" w:rsidR="008944B9" w:rsidRDefault="008944B9" w:rsidP="00A93A5C">
      <w:pPr>
        <w:pStyle w:val="ListParagraph"/>
        <w:rPr>
          <w:lang w:val="en-AU"/>
        </w:rPr>
      </w:pPr>
      <w:r>
        <w:rPr>
          <w:lang w:val="en-AU"/>
        </w:rPr>
        <w:t>--- C is “endogenous” variable (determined within the model)</w:t>
      </w:r>
    </w:p>
    <w:p w14:paraId="15A6046C" w14:textId="77777777" w:rsidR="008944B9" w:rsidRDefault="008944B9" w:rsidP="008944B9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 xml:space="preserve">If actual output is above planned output, firms will accumulate inventories (investment), until the economy is in equilibrium again. </w:t>
      </w:r>
    </w:p>
    <w:p w14:paraId="1D0460E7" w14:textId="77777777" w:rsidR="008944B9" w:rsidRDefault="008944B9" w:rsidP="008944B9">
      <w:pPr>
        <w:pStyle w:val="ListParagraph"/>
        <w:rPr>
          <w:lang w:val="en-AU"/>
        </w:rPr>
      </w:pPr>
      <w:r>
        <w:rPr>
          <w:lang w:val="en-AU"/>
        </w:rPr>
        <w:t>--- If Y&gt;PAE: Firms produce more than was planned. The extra output will be stored in inventories, which counts as higher-than-planned investment, I &gt; I</w:t>
      </w:r>
      <w:r>
        <w:rPr>
          <w:vertAlign w:val="superscript"/>
          <w:lang w:val="en-AU"/>
        </w:rPr>
        <w:t>P</w:t>
      </w:r>
      <w:r>
        <w:rPr>
          <w:lang w:val="en-AU"/>
        </w:rPr>
        <w:t>. Firms will there produce less, providing less income to households, so they consume less (C falls) , until the economy is back in equilibrium.</w:t>
      </w:r>
    </w:p>
    <w:p w14:paraId="4C064433" w14:textId="77777777" w:rsidR="008944B9" w:rsidRPr="008944B9" w:rsidRDefault="008944B9" w:rsidP="008944B9">
      <w:pPr>
        <w:pStyle w:val="ListParagraph"/>
        <w:rPr>
          <w:lang w:val="en-AU"/>
        </w:rPr>
      </w:pPr>
      <w:r>
        <w:rPr>
          <w:lang w:val="en-AU"/>
        </w:rPr>
        <w:t xml:space="preserve">--- If Y&lt;PAE: Firms produce less than was planned. The opposite happens. </w:t>
      </w:r>
    </w:p>
    <w:p w14:paraId="277340E7" w14:textId="77777777" w:rsidR="00A93A5C" w:rsidRDefault="008944B9" w:rsidP="008944B9">
      <w:pPr>
        <w:pStyle w:val="ListParagraph"/>
        <w:rPr>
          <w:lang w:val="en-AU"/>
        </w:rPr>
      </w:pPr>
      <w:r w:rsidRPr="008944B9">
        <w:rPr>
          <w:noProof/>
        </w:rPr>
        <w:drawing>
          <wp:inline distT="0" distB="0" distL="0" distR="0" wp14:anchorId="1FF1ABBB" wp14:editId="1555E8D2">
            <wp:extent cx="3897399" cy="257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197" cy="25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B8BC" w14:textId="77777777" w:rsidR="008944B9" w:rsidRDefault="008944B9" w:rsidP="008944B9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>Planned expenditure might fall because interest rates rise (I</w:t>
      </w:r>
      <w:r>
        <w:rPr>
          <w:vertAlign w:val="superscript"/>
          <w:lang w:val="en-AU"/>
        </w:rPr>
        <w:t>P</w:t>
      </w:r>
      <w:r>
        <w:rPr>
          <w:lang w:val="en-AU"/>
        </w:rPr>
        <w:t xml:space="preserve">), house prices/household wealth falls (C), or consumer confidence falls (C). And since prices are sticky, this creates a contraction (and unemployment) </w:t>
      </w:r>
    </w:p>
    <w:p w14:paraId="56F4BD77" w14:textId="77777777" w:rsidR="008944B9" w:rsidRDefault="00E74CA3" w:rsidP="00E74CA3">
      <w:pPr>
        <w:pStyle w:val="ListParagraph"/>
        <w:rPr>
          <w:u w:val="single"/>
          <w:lang w:val="en-AU"/>
        </w:rPr>
      </w:pPr>
      <w:r w:rsidRPr="00E74CA3">
        <w:rPr>
          <w:noProof/>
        </w:rPr>
        <w:drawing>
          <wp:anchor distT="0" distB="0" distL="114300" distR="114300" simplePos="0" relativeHeight="251658240" behindDoc="0" locked="0" layoutInCell="1" allowOverlap="1" wp14:anchorId="1BD1897F" wp14:editId="5094925F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849793" cy="2736126"/>
            <wp:effectExtent l="0" t="0" r="0" b="7620"/>
            <wp:wrapTight wrapText="bothSides">
              <wp:wrapPolygon edited="0">
                <wp:start x="0" y="0"/>
                <wp:lineTo x="0" y="21460"/>
                <wp:lineTo x="21374" y="21460"/>
                <wp:lineTo x="2137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793" cy="2736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172">
        <w:rPr>
          <w:lang w:val="en-AU"/>
        </w:rPr>
        <w:t>T</w:t>
      </w:r>
      <w:r w:rsidR="00EA5172" w:rsidRPr="00EA5172">
        <w:rPr>
          <w:u w:val="single"/>
          <w:lang w:val="en-AU"/>
        </w:rPr>
        <w:t xml:space="preserve">he Keynesian Multiplier </w:t>
      </w:r>
    </w:p>
    <w:p w14:paraId="06156EC7" w14:textId="77777777" w:rsidR="00EA5172" w:rsidRDefault="00EA5172" w:rsidP="00E74CA3">
      <w:pPr>
        <w:pStyle w:val="ListParagraph"/>
        <w:rPr>
          <w:lang w:val="en-AU"/>
        </w:rPr>
      </w:pPr>
      <w:r>
        <w:rPr>
          <w:lang w:val="en-AU"/>
        </w:rPr>
        <w:t xml:space="preserve">A fall in exogenous consumption of A causes a larger fall in aggregate output B, because it also reduces household income (Y), which in turn reduces endogenous consumption: </w:t>
      </w:r>
    </w:p>
    <w:p w14:paraId="7F477506" w14:textId="77777777" w:rsidR="00EA5172" w:rsidRDefault="00EA5172" w:rsidP="00EA5172">
      <w:pPr>
        <w:pStyle w:val="ListParagraph"/>
        <w:jc w:val="center"/>
        <w:rPr>
          <w:vertAlign w:val="superscript"/>
          <w:lang w:val="en-AU"/>
        </w:rPr>
      </w:pPr>
      <w:r>
        <w:rPr>
          <w:lang w:val="en-AU"/>
        </w:rPr>
        <w:t>PAE = C + Cy + I</w:t>
      </w:r>
      <w:r>
        <w:rPr>
          <w:vertAlign w:val="superscript"/>
          <w:lang w:val="en-AU"/>
        </w:rPr>
        <w:t>P</w:t>
      </w:r>
    </w:p>
    <w:p w14:paraId="736151E0" w14:textId="77777777" w:rsidR="00EA5172" w:rsidRDefault="00EA5172" w:rsidP="00EA5172">
      <w:pPr>
        <w:pStyle w:val="ListParagraph"/>
        <w:rPr>
          <w:lang w:val="en-AU"/>
        </w:rPr>
      </w:pPr>
      <w:r>
        <w:rPr>
          <w:lang w:val="en-AU"/>
        </w:rPr>
        <w:t>Along the 45</w:t>
      </w:r>
      <w:r>
        <w:rPr>
          <w:vertAlign w:val="superscript"/>
          <w:lang w:val="en-AU"/>
        </w:rPr>
        <w:t>o</w:t>
      </w:r>
      <w:r>
        <w:rPr>
          <w:lang w:val="en-AU"/>
        </w:rPr>
        <w:t xml:space="preserve"> line: </w:t>
      </w:r>
    </w:p>
    <w:p w14:paraId="778EF163" w14:textId="77777777" w:rsidR="00EA5172" w:rsidRDefault="00EA5172" w:rsidP="00EA5172">
      <w:pPr>
        <w:pStyle w:val="ListParagraph"/>
        <w:jc w:val="center"/>
        <w:rPr>
          <w:lang w:val="en-AU"/>
        </w:rPr>
      </w:pPr>
      <w:r>
        <w:rPr>
          <w:lang w:val="en-AU"/>
        </w:rPr>
        <w:t>PAE = Y</w:t>
      </w:r>
    </w:p>
    <w:p w14:paraId="41CF5C46" w14:textId="77777777" w:rsidR="00EA5172" w:rsidRDefault="00EA5172" w:rsidP="00EA5172">
      <w:pPr>
        <w:pStyle w:val="ListParagraph"/>
        <w:rPr>
          <w:lang w:val="en-AU"/>
        </w:rPr>
      </w:pPr>
      <w:r>
        <w:rPr>
          <w:lang w:val="en-AU"/>
        </w:rPr>
        <w:t xml:space="preserve">Therefore: </w:t>
      </w:r>
    </w:p>
    <w:p w14:paraId="4B13C644" w14:textId="77777777" w:rsidR="00EA5172" w:rsidRDefault="00EA5172" w:rsidP="00EA5172">
      <w:pPr>
        <w:pStyle w:val="ListParagraph"/>
        <w:jc w:val="center"/>
        <w:rPr>
          <w:lang w:val="en-AU"/>
        </w:rPr>
      </w:pPr>
      <w:r w:rsidRPr="00EA5172">
        <w:rPr>
          <w:noProof/>
        </w:rPr>
        <w:drawing>
          <wp:inline distT="0" distB="0" distL="0" distR="0" wp14:anchorId="6EC01A0E" wp14:editId="5AB4793B">
            <wp:extent cx="1294699" cy="934150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1281" cy="95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FA91" w14:textId="77777777" w:rsidR="00EA5172" w:rsidRDefault="00EA5172" w:rsidP="00EA5172">
      <w:pPr>
        <w:pStyle w:val="ListParagraph"/>
        <w:jc w:val="center"/>
        <w:rPr>
          <w:lang w:val="en-AU"/>
        </w:rPr>
      </w:pPr>
    </w:p>
    <w:p w14:paraId="23FE5AAE" w14:textId="77777777" w:rsidR="009B4755" w:rsidRDefault="00EA5172" w:rsidP="009B4755">
      <w:pPr>
        <w:pStyle w:val="ListParagraph"/>
        <w:rPr>
          <w:lang w:val="en-AU"/>
        </w:rPr>
      </w:pPr>
      <w:r>
        <w:rPr>
          <w:lang w:val="en-AU"/>
        </w:rPr>
        <w:t>--- Eg. If decrease exogenous consumption by 10 units</w:t>
      </w:r>
      <w:r w:rsidR="009B4755">
        <w:rPr>
          <w:lang w:val="en-AU"/>
        </w:rPr>
        <w:t>,</w:t>
      </w:r>
    </w:p>
    <w:p w14:paraId="6FE97C0E" w14:textId="77777777" w:rsidR="009B4755" w:rsidRDefault="009B4755" w:rsidP="009B4755">
      <w:pPr>
        <w:pStyle w:val="ListParagraph"/>
        <w:ind w:firstLine="660"/>
        <w:rPr>
          <w:lang w:val="en-AU"/>
        </w:rPr>
      </w:pPr>
      <w:r>
        <w:rPr>
          <w:lang w:val="en-AU"/>
        </w:rPr>
        <w:t>impact on economy would be 10 * 1/(1-c) = 10 * 5 = 50</w:t>
      </w:r>
    </w:p>
    <w:p w14:paraId="6B4923CA" w14:textId="2B63A9CD" w:rsidR="009B4755" w:rsidRDefault="00867627" w:rsidP="009B4755">
      <w:pPr>
        <w:pStyle w:val="ListParagraph"/>
        <w:ind w:firstLine="660"/>
        <w:rPr>
          <w:lang w:val="en-AU"/>
        </w:rPr>
      </w:pPr>
      <w:r w:rsidRPr="00867627">
        <w:rPr>
          <w:noProof/>
        </w:rPr>
        <w:drawing>
          <wp:inline distT="0" distB="0" distL="0" distR="0" wp14:anchorId="2975E7C4" wp14:editId="30BBB134">
            <wp:extent cx="3326255" cy="201555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429" cy="20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8F48" w14:textId="045A2DCF" w:rsidR="00867627" w:rsidRPr="00867627" w:rsidRDefault="00867627" w:rsidP="00867627">
      <w:pPr>
        <w:pStyle w:val="ListParagraph"/>
        <w:ind w:firstLine="660"/>
        <w:rPr>
          <w:lang w:val="en-AU"/>
        </w:rPr>
      </w:pPr>
      <w:r>
        <w:rPr>
          <w:lang w:val="en-AU"/>
        </w:rPr>
        <w:t>--- decrease in exogenous consumption --- decrease in labour / producer income etc</w:t>
      </w:r>
    </w:p>
    <w:p w14:paraId="053FB29C" w14:textId="57031555" w:rsidR="00867627" w:rsidRDefault="00867627" w:rsidP="00867627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>If everyone spontaneously (exogenously) starts saving, output will contract, so total savings won’t change (Keynes’ “Paradox of Thrift”), but the output of economy will decrease</w:t>
      </w:r>
    </w:p>
    <w:p w14:paraId="3446BF1D" w14:textId="030B15A4" w:rsidR="00867627" w:rsidRPr="00867627" w:rsidRDefault="00867627" w:rsidP="00867627">
      <w:pPr>
        <w:pStyle w:val="ListParagraph"/>
        <w:rPr>
          <w:lang w:val="en-AU"/>
        </w:rPr>
      </w:pPr>
      <w:r w:rsidRPr="00867627">
        <w:rPr>
          <w:noProof/>
        </w:rPr>
        <w:drawing>
          <wp:anchor distT="0" distB="0" distL="114300" distR="114300" simplePos="0" relativeHeight="251659264" behindDoc="0" locked="0" layoutInCell="1" allowOverlap="1" wp14:anchorId="296C53C3" wp14:editId="77B421F3">
            <wp:simplePos x="0" y="0"/>
            <wp:positionH relativeFrom="column">
              <wp:posOffset>236855</wp:posOffset>
            </wp:positionH>
            <wp:positionV relativeFrom="paragraph">
              <wp:posOffset>89535</wp:posOffset>
            </wp:positionV>
            <wp:extent cx="2276475" cy="2160905"/>
            <wp:effectExtent l="0" t="0" r="9525" b="0"/>
            <wp:wrapTight wrapText="bothSides">
              <wp:wrapPolygon edited="0">
                <wp:start x="0" y="0"/>
                <wp:lineTo x="0" y="21327"/>
                <wp:lineTo x="21449" y="21327"/>
                <wp:lineTo x="2144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3101C" w14:textId="2C027328" w:rsidR="00EA5172" w:rsidRPr="00867627" w:rsidRDefault="00867627" w:rsidP="00EA5172">
      <w:pPr>
        <w:rPr>
          <w:u w:val="single"/>
          <w:lang w:val="en-AU"/>
        </w:rPr>
      </w:pPr>
      <w:r w:rsidRPr="00867627">
        <w:rPr>
          <w:u w:val="single"/>
          <w:lang w:val="en-AU"/>
        </w:rPr>
        <w:t xml:space="preserve">The Paradox of Thrift </w:t>
      </w:r>
    </w:p>
    <w:p w14:paraId="740DCBD3" w14:textId="592A199F" w:rsidR="00E74CA3" w:rsidRDefault="00867627" w:rsidP="00E74CA3">
      <w:pPr>
        <w:rPr>
          <w:lang w:val="en-AU"/>
        </w:rPr>
      </w:pPr>
      <w:r>
        <w:rPr>
          <w:lang w:val="en-AU"/>
        </w:rPr>
        <w:t xml:space="preserve">Savings is income that isn’t consumed: </w:t>
      </w:r>
    </w:p>
    <w:p w14:paraId="4F9D1B38" w14:textId="28841B7A" w:rsidR="00867627" w:rsidRDefault="00867627" w:rsidP="00867627">
      <w:pPr>
        <w:jc w:val="center"/>
        <w:rPr>
          <w:lang w:val="en-AU"/>
        </w:rPr>
      </w:pPr>
      <w:r>
        <w:rPr>
          <w:lang w:val="en-AU"/>
        </w:rPr>
        <w:t>S = Y – C</w:t>
      </w:r>
    </w:p>
    <w:p w14:paraId="2385372E" w14:textId="0F30B96D" w:rsidR="00867627" w:rsidRDefault="00867627" w:rsidP="00867627">
      <w:pPr>
        <w:rPr>
          <w:lang w:val="en-AU"/>
        </w:rPr>
      </w:pPr>
      <w:r>
        <w:rPr>
          <w:lang w:val="en-AU"/>
        </w:rPr>
        <w:t>However, income is just consumption + investment:</w:t>
      </w:r>
    </w:p>
    <w:p w14:paraId="6F1EE47E" w14:textId="77BFFD60" w:rsidR="00867627" w:rsidRDefault="00867627" w:rsidP="00867627">
      <w:pPr>
        <w:jc w:val="center"/>
        <w:rPr>
          <w:lang w:val="en-AU"/>
        </w:rPr>
      </w:pPr>
      <w:r>
        <w:rPr>
          <w:lang w:val="en-AU"/>
        </w:rPr>
        <w:t>Y = C + I</w:t>
      </w:r>
      <w:r>
        <w:rPr>
          <w:vertAlign w:val="superscript"/>
          <w:lang w:val="en-AU"/>
        </w:rPr>
        <w:t>P</w:t>
      </w:r>
    </w:p>
    <w:p w14:paraId="00C378FB" w14:textId="25B3716A" w:rsidR="00867627" w:rsidRDefault="00867627" w:rsidP="00867627">
      <w:pPr>
        <w:rPr>
          <w:lang w:val="en-AU"/>
        </w:rPr>
      </w:pPr>
      <w:r>
        <w:rPr>
          <w:lang w:val="en-AU"/>
        </w:rPr>
        <w:t xml:space="preserve">Therefore, in this closed economy saving must equal investment: </w:t>
      </w:r>
    </w:p>
    <w:p w14:paraId="59FEF96B" w14:textId="77777777" w:rsidR="00867627" w:rsidRDefault="00867627" w:rsidP="00867627">
      <w:pPr>
        <w:rPr>
          <w:lang w:val="en-AU"/>
        </w:rPr>
      </w:pPr>
    </w:p>
    <w:p w14:paraId="7012A66D" w14:textId="534E4A5C" w:rsidR="00867627" w:rsidRDefault="00867627" w:rsidP="00867627">
      <w:pPr>
        <w:rPr>
          <w:lang w:val="en-AU"/>
        </w:rPr>
      </w:pPr>
      <w:r>
        <w:rPr>
          <w:lang w:val="en-AU"/>
        </w:rPr>
        <w:t>If C falls, both output (Y) and consumption (C) fall by the same amount, so aggregate saving doesn’t change because I</w:t>
      </w:r>
      <w:r>
        <w:rPr>
          <w:vertAlign w:val="superscript"/>
          <w:lang w:val="en-AU"/>
        </w:rPr>
        <w:t>P</w:t>
      </w:r>
      <w:r>
        <w:rPr>
          <w:lang w:val="en-AU"/>
        </w:rPr>
        <w:t xml:space="preserve"> doesn’t change.</w:t>
      </w:r>
    </w:p>
    <w:p w14:paraId="7D879B36" w14:textId="77777777" w:rsidR="00867627" w:rsidRDefault="00867627" w:rsidP="00867627">
      <w:pPr>
        <w:rPr>
          <w:lang w:val="en-AU"/>
        </w:rPr>
      </w:pPr>
    </w:p>
    <w:p w14:paraId="565A671E" w14:textId="77777777" w:rsidR="00867627" w:rsidRDefault="00867627" w:rsidP="00867627">
      <w:pPr>
        <w:rPr>
          <w:lang w:val="en-AU"/>
        </w:rPr>
      </w:pPr>
    </w:p>
    <w:p w14:paraId="6532D784" w14:textId="6A82D930" w:rsidR="00867627" w:rsidRDefault="00867627" w:rsidP="00867627">
      <w:pPr>
        <w:rPr>
          <w:b/>
          <w:lang w:val="en-AU"/>
        </w:rPr>
      </w:pPr>
      <w:r w:rsidRPr="00867627">
        <w:rPr>
          <w:b/>
          <w:lang w:val="en-AU"/>
        </w:rPr>
        <w:t xml:space="preserve">Simple model: Alternative </w:t>
      </w:r>
    </w:p>
    <w:p w14:paraId="0F85406B" w14:textId="1C139746" w:rsidR="00867627" w:rsidRDefault="00600B10" w:rsidP="00867627">
      <w:pPr>
        <w:pStyle w:val="ListParagraph"/>
        <w:numPr>
          <w:ilvl w:val="0"/>
          <w:numId w:val="11"/>
        </w:numPr>
        <w:rPr>
          <w:lang w:val="en-AU"/>
        </w:rPr>
      </w:pPr>
      <w:r w:rsidRPr="00867627">
        <w:rPr>
          <w:noProof/>
        </w:rPr>
        <w:drawing>
          <wp:anchor distT="0" distB="0" distL="114300" distR="114300" simplePos="0" relativeHeight="251661312" behindDoc="0" locked="0" layoutInCell="1" allowOverlap="1" wp14:anchorId="33D035AD" wp14:editId="07B1255E">
            <wp:simplePos x="0" y="0"/>
            <wp:positionH relativeFrom="column">
              <wp:posOffset>9525</wp:posOffset>
            </wp:positionH>
            <wp:positionV relativeFrom="paragraph">
              <wp:posOffset>474980</wp:posOffset>
            </wp:positionV>
            <wp:extent cx="3281680" cy="2251075"/>
            <wp:effectExtent l="0" t="0" r="0" b="9525"/>
            <wp:wrapTight wrapText="bothSides">
              <wp:wrapPolygon edited="0">
                <wp:start x="0" y="0"/>
                <wp:lineTo x="0" y="21448"/>
                <wp:lineTo x="21399" y="21448"/>
                <wp:lineTo x="2139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627">
        <w:rPr>
          <w:lang w:val="en-AU"/>
        </w:rPr>
        <w:t>We can also express exactly the same ideas in a different way, in terms of withdrawals (eg. savings) and injections (eg. Investment) of expenditure</w:t>
      </w:r>
    </w:p>
    <w:p w14:paraId="403F2412" w14:textId="2643C25D" w:rsidR="00600B10" w:rsidRDefault="00600B10" w:rsidP="00600B10">
      <w:pPr>
        <w:pStyle w:val="ListParagraph"/>
        <w:rPr>
          <w:lang w:val="en-AU"/>
        </w:rPr>
      </w:pPr>
      <w:r w:rsidRPr="00600B10">
        <w:rPr>
          <w:noProof/>
        </w:rPr>
        <w:drawing>
          <wp:anchor distT="0" distB="0" distL="114300" distR="114300" simplePos="0" relativeHeight="251664384" behindDoc="0" locked="0" layoutInCell="1" allowOverlap="1" wp14:anchorId="4E918864" wp14:editId="1CA3B775">
            <wp:simplePos x="0" y="0"/>
            <wp:positionH relativeFrom="column">
              <wp:posOffset>3213100</wp:posOffset>
            </wp:positionH>
            <wp:positionV relativeFrom="paragraph">
              <wp:posOffset>2508885</wp:posOffset>
            </wp:positionV>
            <wp:extent cx="2711450" cy="2117090"/>
            <wp:effectExtent l="0" t="0" r="6350" b="0"/>
            <wp:wrapTight wrapText="bothSides">
              <wp:wrapPolygon edited="0">
                <wp:start x="0" y="0"/>
                <wp:lineTo x="0" y="21250"/>
                <wp:lineTo x="21448" y="21250"/>
                <wp:lineTo x="2144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B10">
        <w:rPr>
          <w:noProof/>
        </w:rPr>
        <w:drawing>
          <wp:anchor distT="0" distB="0" distL="114300" distR="114300" simplePos="0" relativeHeight="251663360" behindDoc="0" locked="0" layoutInCell="1" allowOverlap="1" wp14:anchorId="16D038CC" wp14:editId="76243459">
            <wp:simplePos x="0" y="0"/>
            <wp:positionH relativeFrom="column">
              <wp:posOffset>3214370</wp:posOffset>
            </wp:positionH>
            <wp:positionV relativeFrom="paragraph">
              <wp:posOffset>224790</wp:posOffset>
            </wp:positionV>
            <wp:extent cx="3264535" cy="2157095"/>
            <wp:effectExtent l="0" t="0" r="12065" b="1905"/>
            <wp:wrapTight wrapText="bothSides">
              <wp:wrapPolygon edited="0">
                <wp:start x="0" y="0"/>
                <wp:lineTo x="0" y="21365"/>
                <wp:lineTo x="21512" y="21365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042C2" w14:textId="65AC83A8" w:rsidR="00600B10" w:rsidRPr="00600B10" w:rsidRDefault="00600B10" w:rsidP="00600B10">
      <w:pPr>
        <w:pStyle w:val="ListParagraph"/>
        <w:numPr>
          <w:ilvl w:val="0"/>
          <w:numId w:val="11"/>
        </w:numPr>
        <w:rPr>
          <w:lang w:val="en-AU"/>
        </w:rPr>
      </w:pPr>
      <w:r w:rsidRPr="00600B10">
        <w:rPr>
          <w:lang w:val="en-AU"/>
        </w:rPr>
        <w:t xml:space="preserve">when Y= PAE --- Equilibrium </w:t>
      </w:r>
    </w:p>
    <w:p w14:paraId="7E474144" w14:textId="77777777" w:rsidR="00600B10" w:rsidRDefault="00600B10" w:rsidP="00600B10">
      <w:pPr>
        <w:ind w:left="720"/>
        <w:rPr>
          <w:lang w:val="en-AU"/>
        </w:rPr>
      </w:pPr>
      <w:r>
        <w:rPr>
          <w:lang w:val="en-AU"/>
        </w:rPr>
        <w:t>when Y &gt; PAE:</w:t>
      </w:r>
    </w:p>
    <w:p w14:paraId="6AB63153" w14:textId="77777777" w:rsidR="00600B10" w:rsidRDefault="00600B10" w:rsidP="00600B10">
      <w:pPr>
        <w:pStyle w:val="ListParagraph"/>
        <w:numPr>
          <w:ilvl w:val="0"/>
          <w:numId w:val="13"/>
        </w:numPr>
        <w:rPr>
          <w:lang w:val="en-AU"/>
        </w:rPr>
      </w:pPr>
      <w:r>
        <w:rPr>
          <w:lang w:val="en-AU"/>
        </w:rPr>
        <w:t>Output is above equilibrium</w:t>
      </w:r>
    </w:p>
    <w:p w14:paraId="462A7CC4" w14:textId="0C1F06A9" w:rsidR="00600B10" w:rsidRDefault="00600B10" w:rsidP="00600B10">
      <w:pPr>
        <w:pStyle w:val="ListParagraph"/>
        <w:numPr>
          <w:ilvl w:val="0"/>
          <w:numId w:val="13"/>
        </w:numPr>
        <w:rPr>
          <w:lang w:val="en-AU"/>
        </w:rPr>
      </w:pPr>
      <w:r>
        <w:rPr>
          <w:lang w:val="en-AU"/>
        </w:rPr>
        <w:t>M</w:t>
      </w:r>
      <w:r w:rsidRPr="00600B10">
        <w:rPr>
          <w:lang w:val="en-AU"/>
        </w:rPr>
        <w:t>ore is produced than planned</w:t>
      </w:r>
    </w:p>
    <w:p w14:paraId="6A16101E" w14:textId="6F4AB454" w:rsidR="00600B10" w:rsidRDefault="00600B10" w:rsidP="00600B10">
      <w:pPr>
        <w:pStyle w:val="ListParagraph"/>
        <w:numPr>
          <w:ilvl w:val="0"/>
          <w:numId w:val="13"/>
        </w:numPr>
        <w:rPr>
          <w:lang w:val="en-AU"/>
        </w:rPr>
      </w:pPr>
      <w:r>
        <w:rPr>
          <w:lang w:val="en-AU"/>
        </w:rPr>
        <w:t>Extra output will be accumulated in inventories</w:t>
      </w:r>
    </w:p>
    <w:p w14:paraId="179EECF3" w14:textId="43460CFB" w:rsidR="00600B10" w:rsidRDefault="00600B10" w:rsidP="00600B10">
      <w:pPr>
        <w:pStyle w:val="ListParagraph"/>
        <w:numPr>
          <w:ilvl w:val="0"/>
          <w:numId w:val="13"/>
        </w:numPr>
        <w:rPr>
          <w:lang w:val="en-AU"/>
        </w:rPr>
      </w:pPr>
      <w:r>
        <w:rPr>
          <w:lang w:val="en-AU"/>
        </w:rPr>
        <w:t>S and I &gt; I</w:t>
      </w:r>
      <w:r>
        <w:rPr>
          <w:vertAlign w:val="superscript"/>
          <w:lang w:val="en-AU"/>
        </w:rPr>
        <w:t>P</w:t>
      </w:r>
    </w:p>
    <w:p w14:paraId="7C323F9D" w14:textId="7A12CBF5" w:rsidR="00600B10" w:rsidRDefault="00600B10" w:rsidP="00600B10">
      <w:pPr>
        <w:pStyle w:val="ListParagraph"/>
        <w:numPr>
          <w:ilvl w:val="0"/>
          <w:numId w:val="13"/>
        </w:numPr>
        <w:rPr>
          <w:lang w:val="en-AU"/>
        </w:rPr>
      </w:pPr>
      <w:r>
        <w:rPr>
          <w:lang w:val="en-AU"/>
        </w:rPr>
        <w:t>Withdrawals &gt; Injections</w:t>
      </w:r>
    </w:p>
    <w:p w14:paraId="2EBF5C27" w14:textId="3CA99D1C" w:rsidR="00600B10" w:rsidRDefault="00600B10" w:rsidP="00600B10">
      <w:pPr>
        <w:pStyle w:val="ListParagraph"/>
        <w:numPr>
          <w:ilvl w:val="0"/>
          <w:numId w:val="13"/>
        </w:numPr>
        <w:rPr>
          <w:lang w:val="en-AU"/>
        </w:rPr>
      </w:pPr>
      <w:r>
        <w:rPr>
          <w:lang w:val="en-AU"/>
        </w:rPr>
        <w:t xml:space="preserve">Output will fall back to equilibrium </w:t>
      </w:r>
    </w:p>
    <w:p w14:paraId="34D14030" w14:textId="77777777" w:rsidR="00600B10" w:rsidRDefault="00600B10" w:rsidP="00600B10">
      <w:pPr>
        <w:rPr>
          <w:lang w:val="en-AU"/>
        </w:rPr>
      </w:pPr>
    </w:p>
    <w:p w14:paraId="59561DE2" w14:textId="77777777" w:rsidR="00600B10" w:rsidRDefault="00600B10" w:rsidP="00600B10">
      <w:pPr>
        <w:rPr>
          <w:lang w:val="en-AU"/>
        </w:rPr>
      </w:pPr>
    </w:p>
    <w:p w14:paraId="37EE7994" w14:textId="77777777" w:rsidR="00CE0D62" w:rsidRDefault="00CE0D62" w:rsidP="00600B10">
      <w:pPr>
        <w:rPr>
          <w:lang w:val="en-AU"/>
        </w:rPr>
      </w:pPr>
    </w:p>
    <w:p w14:paraId="687CCEDE" w14:textId="77777777" w:rsidR="00CE0D62" w:rsidRDefault="00CE0D62" w:rsidP="00600B10">
      <w:pPr>
        <w:rPr>
          <w:lang w:val="en-AU"/>
        </w:rPr>
      </w:pPr>
    </w:p>
    <w:p w14:paraId="484A4D57" w14:textId="77777777" w:rsidR="00600B10" w:rsidRDefault="00600B10" w:rsidP="00600B10">
      <w:pPr>
        <w:rPr>
          <w:lang w:val="en-AU"/>
        </w:rPr>
      </w:pPr>
    </w:p>
    <w:p w14:paraId="18032359" w14:textId="18A67DFD" w:rsidR="00CE0D62" w:rsidRDefault="00CE0D62" w:rsidP="00600B10">
      <w:pPr>
        <w:rPr>
          <w:b/>
          <w:lang w:val="en-AU"/>
        </w:rPr>
      </w:pPr>
      <w:r>
        <w:rPr>
          <w:b/>
          <w:lang w:val="en-AU"/>
        </w:rPr>
        <w:t xml:space="preserve">Detailed model: 4 sectors </w:t>
      </w:r>
    </w:p>
    <w:p w14:paraId="761973A9" w14:textId="77777777" w:rsidR="00536E4E" w:rsidRDefault="00CE0D62" w:rsidP="00536E4E">
      <w:pPr>
        <w:pStyle w:val="ListParagraph"/>
        <w:numPr>
          <w:ilvl w:val="0"/>
          <w:numId w:val="11"/>
        </w:numPr>
        <w:rPr>
          <w:lang w:val="en-AU"/>
        </w:rPr>
      </w:pPr>
      <w:r w:rsidRPr="00CE0D62">
        <w:rPr>
          <w:noProof/>
        </w:rPr>
        <w:drawing>
          <wp:inline distT="0" distB="0" distL="0" distR="0" wp14:anchorId="560E8D77" wp14:editId="2ECFC001">
            <wp:extent cx="3605057" cy="2049405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4953" cy="2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9BF0" w14:textId="06076FDB" w:rsidR="00CE0D62" w:rsidRDefault="00536E4E" w:rsidP="00536E4E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>A</w:t>
      </w:r>
      <w:r w:rsidRPr="00536E4E">
        <w:rPr>
          <w:lang w:val="en-AU"/>
        </w:rPr>
        <w:t>ssume investment is fixed, I = I</w:t>
      </w:r>
      <w:r w:rsidRPr="00536E4E">
        <w:rPr>
          <w:vertAlign w:val="superscript"/>
          <w:lang w:val="en-AU"/>
        </w:rPr>
        <w:t>P</w:t>
      </w:r>
      <w:r w:rsidRPr="00536E4E">
        <w:rPr>
          <w:lang w:val="en-AU"/>
        </w:rPr>
        <w:t xml:space="preserve"> and the government only </w:t>
      </w:r>
      <w:r>
        <w:rPr>
          <w:lang w:val="en-AU"/>
        </w:rPr>
        <w:t>consumers, G = C</w:t>
      </w:r>
      <w:r>
        <w:rPr>
          <w:vertAlign w:val="subscript"/>
          <w:lang w:val="en-AU"/>
        </w:rPr>
        <w:t>G</w:t>
      </w:r>
      <w:r>
        <w:rPr>
          <w:lang w:val="en-AU"/>
        </w:rPr>
        <w:t>, I</w:t>
      </w:r>
      <w:r>
        <w:rPr>
          <w:vertAlign w:val="subscript"/>
          <w:lang w:val="en-AU"/>
        </w:rPr>
        <w:t>G</w:t>
      </w:r>
      <w:r>
        <w:rPr>
          <w:lang w:val="en-AU"/>
        </w:rPr>
        <w:t xml:space="preserve"> = 0</w:t>
      </w:r>
    </w:p>
    <w:p w14:paraId="48F1F9C2" w14:textId="50934F59" w:rsidR="00536E4E" w:rsidRDefault="00536E4E" w:rsidP="00536E4E">
      <w:pPr>
        <w:pStyle w:val="ListParagraph"/>
        <w:rPr>
          <w:lang w:val="en-AU"/>
        </w:rPr>
      </w:pPr>
      <w:r w:rsidRPr="00536E4E">
        <w:rPr>
          <w:noProof/>
        </w:rPr>
        <w:drawing>
          <wp:inline distT="0" distB="0" distL="0" distR="0" wp14:anchorId="3E57DB74" wp14:editId="3806B24B">
            <wp:extent cx="4280535" cy="1997875"/>
            <wp:effectExtent l="0" t="0" r="1206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8135" cy="2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CF77" w14:textId="5FF244F3" w:rsidR="00B9108F" w:rsidRDefault="00B9108F" w:rsidP="00B9108F">
      <w:pPr>
        <w:pStyle w:val="ListParagraph"/>
        <w:numPr>
          <w:ilvl w:val="0"/>
          <w:numId w:val="14"/>
        </w:numPr>
        <w:rPr>
          <w:lang w:val="en-AU"/>
        </w:rPr>
      </w:pPr>
      <w:r w:rsidRPr="00B9108F">
        <w:rPr>
          <w:u w:val="single"/>
          <w:lang w:val="en-AU"/>
        </w:rPr>
        <w:t>Injections and withdrawals</w:t>
      </w:r>
      <w:r>
        <w:rPr>
          <w:lang w:val="en-AU"/>
        </w:rPr>
        <w:t xml:space="preserve">: </w:t>
      </w:r>
    </w:p>
    <w:p w14:paraId="7E0A435B" w14:textId="2D928DEB" w:rsidR="00B9108F" w:rsidRDefault="00B9108F" w:rsidP="00B9108F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 xml:space="preserve">For equilibrium to occur, any injections of expenditure into the economy are exactly matched by any withdrawal of expenditure from the economy. </w:t>
      </w:r>
    </w:p>
    <w:p w14:paraId="6A5B403E" w14:textId="3DDAA49C" w:rsidR="00B9108F" w:rsidRDefault="00B9108F" w:rsidP="00B9108F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>Injections (INJP) refer to all sources of exogenous expenditure in the economy.</w:t>
      </w:r>
    </w:p>
    <w:p w14:paraId="5F00ABD0" w14:textId="565CB6B8" w:rsidR="00B9108F" w:rsidRDefault="00B9108F" w:rsidP="00B9108F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 xml:space="preserve">Withdrawals (WD) refer to that part of income not used for consumption purposes. </w:t>
      </w:r>
    </w:p>
    <w:p w14:paraId="5F4F52FA" w14:textId="7B86E5E1" w:rsidR="00B9108F" w:rsidRDefault="00B9108F" w:rsidP="00B9108F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 xml:space="preserve">The economy’s national income which can be equivalently measured using the production, expenditure or income approaches. </w:t>
      </w:r>
    </w:p>
    <w:p w14:paraId="012DE01A" w14:textId="63E855DF" w:rsidR="00B9108F" w:rsidRPr="00F06648" w:rsidRDefault="00B9108F" w:rsidP="00B9108F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>Short-run equilibrium output:</w:t>
      </w:r>
      <w:r w:rsidRPr="00B9108F">
        <w:rPr>
          <w:noProof/>
        </w:rPr>
        <w:t xml:space="preserve"> </w:t>
      </w:r>
      <w:r w:rsidRPr="00B9108F">
        <w:rPr>
          <w:noProof/>
        </w:rPr>
        <w:drawing>
          <wp:inline distT="0" distB="0" distL="0" distR="0" wp14:anchorId="70FC2CC0" wp14:editId="0D2E8EB5">
            <wp:extent cx="2485602" cy="428553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654" cy="5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5A1D" w14:textId="6D81D476" w:rsidR="00F06648" w:rsidRDefault="00F06648" w:rsidP="00F06648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Domestic consumption:</w:t>
      </w:r>
    </w:p>
    <w:p w14:paraId="0A0B45CF" w14:textId="5C102ABC" w:rsidR="00F06648" w:rsidRDefault="00F06648" w:rsidP="00F06648">
      <w:pPr>
        <w:pStyle w:val="ListParagraph"/>
        <w:rPr>
          <w:lang w:val="en-AU"/>
        </w:rPr>
      </w:pPr>
      <w:r w:rsidRPr="00F06648">
        <w:rPr>
          <w:noProof/>
        </w:rPr>
        <w:drawing>
          <wp:inline distT="0" distB="0" distL="0" distR="0" wp14:anchorId="734452A0" wp14:editId="2A3C6C6B">
            <wp:extent cx="3847538" cy="230970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2824" cy="23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E31" w14:textId="615D51BF" w:rsidR="00224C61" w:rsidRDefault="00224C61" w:rsidP="00224C61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Express the 4 sector model on the Keynesian Cross:</w:t>
      </w:r>
    </w:p>
    <w:p w14:paraId="5BCD8A5A" w14:textId="2937D190" w:rsidR="00224C61" w:rsidRDefault="00224C61" w:rsidP="00224C61">
      <w:pPr>
        <w:pStyle w:val="ListParagraph"/>
        <w:rPr>
          <w:lang w:val="en-AU"/>
        </w:rPr>
      </w:pPr>
      <w:r w:rsidRPr="00224C61">
        <w:rPr>
          <w:noProof/>
        </w:rPr>
        <w:drawing>
          <wp:inline distT="0" distB="0" distL="0" distR="0" wp14:anchorId="5D6F47BE" wp14:editId="0A1C2E86">
            <wp:extent cx="4418965" cy="2307480"/>
            <wp:effectExtent l="0" t="0" r="63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669" cy="23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07A5" w14:textId="53A6D98A" w:rsidR="00224C61" w:rsidRDefault="00224C61" w:rsidP="00224C61">
      <w:pPr>
        <w:pStyle w:val="ListParagraph"/>
        <w:rPr>
          <w:lang w:val="en-AU"/>
        </w:rPr>
      </w:pPr>
      <w:r>
        <w:rPr>
          <w:lang w:val="en-AU"/>
        </w:rPr>
        <w:t>C, T, I</w:t>
      </w:r>
      <w:r>
        <w:rPr>
          <w:vertAlign w:val="superscript"/>
          <w:lang w:val="en-AU"/>
        </w:rPr>
        <w:t>P</w:t>
      </w:r>
      <w:r>
        <w:rPr>
          <w:lang w:val="en-AU"/>
        </w:rPr>
        <w:t>, G and X are “exogenous” variables (pre-determined outside the model)</w:t>
      </w:r>
    </w:p>
    <w:p w14:paraId="0F192B82" w14:textId="62ADDA1D" w:rsidR="00224C61" w:rsidRDefault="00224C61" w:rsidP="00224C61">
      <w:pPr>
        <w:pStyle w:val="ListParagraph"/>
        <w:rPr>
          <w:lang w:val="en-AU"/>
        </w:rPr>
      </w:pPr>
      <w:r>
        <w:rPr>
          <w:lang w:val="en-AU"/>
        </w:rPr>
        <w:t>C is an “endogenous” variable (determined within the model)</w:t>
      </w:r>
    </w:p>
    <w:p w14:paraId="31FA196B" w14:textId="5E05631C" w:rsidR="00224C61" w:rsidRDefault="00224C61" w:rsidP="00224C61">
      <w:pPr>
        <w:pStyle w:val="ListParagraph"/>
        <w:rPr>
          <w:lang w:val="en-AU"/>
        </w:rPr>
      </w:pPr>
      <w:r>
        <w:rPr>
          <w:lang w:val="en-AU"/>
        </w:rPr>
        <w:t>c and t are parameters</w:t>
      </w:r>
    </w:p>
    <w:p w14:paraId="54C328E9" w14:textId="2D59C18C" w:rsidR="00224C61" w:rsidRDefault="00224C61" w:rsidP="00224C61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If there is a collapse in private demand, which causes a contraction, government can spend more to fill the gap in demand:</w:t>
      </w:r>
    </w:p>
    <w:p w14:paraId="06BECA37" w14:textId="521905CF" w:rsidR="00A812B9" w:rsidRDefault="00A812B9" w:rsidP="00A812B9">
      <w:pPr>
        <w:pStyle w:val="ListParagraph"/>
        <w:rPr>
          <w:lang w:val="en-AU"/>
        </w:rPr>
      </w:pPr>
      <w:r w:rsidRPr="00A812B9">
        <w:rPr>
          <w:noProof/>
        </w:rPr>
        <w:drawing>
          <wp:inline distT="0" distB="0" distL="0" distR="0" wp14:anchorId="2500A507" wp14:editId="0CE52DFE">
            <wp:extent cx="4432935" cy="26497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4563" cy="26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3088" w14:textId="7E389DB7" w:rsidR="00A812B9" w:rsidRDefault="00E87D4F" w:rsidP="00A812B9">
      <w:pPr>
        <w:pStyle w:val="ListParagraph"/>
        <w:rPr>
          <w:lang w:val="en-AU"/>
        </w:rPr>
      </w:pPr>
      <w:r>
        <w:rPr>
          <w:lang w:val="en-AU"/>
        </w:rPr>
        <w:t>The central bank can also lower interest rates to boost consumption and investment:</w:t>
      </w:r>
    </w:p>
    <w:p w14:paraId="5D07814C" w14:textId="38392C48" w:rsidR="00E87D4F" w:rsidRDefault="00E87D4F" w:rsidP="00A812B9">
      <w:pPr>
        <w:pStyle w:val="ListParagraph"/>
        <w:rPr>
          <w:lang w:val="en-AU"/>
        </w:rPr>
      </w:pPr>
      <w:r w:rsidRPr="00E87D4F">
        <w:rPr>
          <w:noProof/>
        </w:rPr>
        <w:drawing>
          <wp:inline distT="0" distB="0" distL="0" distR="0" wp14:anchorId="04649369" wp14:editId="7EC552C7">
            <wp:extent cx="4416174" cy="257217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860" cy="25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FCC4" w14:textId="77777777" w:rsidR="00775133" w:rsidRDefault="00775133" w:rsidP="00775133">
      <w:pPr>
        <w:rPr>
          <w:lang w:val="en-AU"/>
        </w:rPr>
      </w:pPr>
      <w:r>
        <w:rPr>
          <w:lang w:val="en-AU"/>
        </w:rPr>
        <w:t xml:space="preserve">Q: </w:t>
      </w:r>
    </w:p>
    <w:p w14:paraId="07B5126E" w14:textId="6B72222B" w:rsidR="00775133" w:rsidRPr="00775133" w:rsidRDefault="00775133" w:rsidP="00775133">
      <w:pPr>
        <w:rPr>
          <w:lang w:val="en-AU"/>
        </w:rPr>
      </w:pPr>
      <w:r>
        <w:rPr>
          <w:lang w:val="en-AU"/>
        </w:rPr>
        <w:t>5.1 What is the key assumpti</w:t>
      </w:r>
      <w:r w:rsidRPr="00775133">
        <w:rPr>
          <w:lang w:val="en-AU"/>
        </w:rPr>
        <w:t>on of the basic Keynesian model?</w:t>
      </w:r>
    </w:p>
    <w:p w14:paraId="4890B936" w14:textId="77777777" w:rsidR="00775133" w:rsidRPr="00775133" w:rsidRDefault="00775133" w:rsidP="00775133">
      <w:pPr>
        <w:rPr>
          <w:lang w:val="en-AU"/>
        </w:rPr>
      </w:pPr>
      <w:r w:rsidRPr="00775133">
        <w:rPr>
          <w:lang w:val="en-AU"/>
        </w:rPr>
        <w:t>5.2 What are the four components of the economy’s planned aggregate expenditure?</w:t>
      </w:r>
    </w:p>
    <w:p w14:paraId="731E2FBF" w14:textId="2D64FB8D" w:rsidR="00775133" w:rsidRPr="00775133" w:rsidRDefault="00775133" w:rsidP="00775133">
      <w:pPr>
        <w:rPr>
          <w:lang w:val="en-AU"/>
        </w:rPr>
      </w:pPr>
      <w:r>
        <w:rPr>
          <w:lang w:val="en-AU"/>
        </w:rPr>
        <w:t>5.3 What is the consumption functi</w:t>
      </w:r>
      <w:r w:rsidRPr="00775133">
        <w:rPr>
          <w:lang w:val="en-AU"/>
        </w:rPr>
        <w:t>on?</w:t>
      </w:r>
    </w:p>
    <w:p w14:paraId="681A9823" w14:textId="77777777" w:rsidR="00775133" w:rsidRPr="00775133" w:rsidRDefault="00775133" w:rsidP="00775133">
      <w:pPr>
        <w:rPr>
          <w:lang w:val="en-AU"/>
        </w:rPr>
      </w:pPr>
      <w:r w:rsidRPr="00775133">
        <w:rPr>
          <w:lang w:val="en-AU"/>
        </w:rPr>
        <w:t>5.4 In what way is planned aggregate expenditure linked to aggregate output?</w:t>
      </w:r>
    </w:p>
    <w:p w14:paraId="423C0D4F" w14:textId="5F4B6A54" w:rsidR="00775133" w:rsidRDefault="00775133" w:rsidP="00775133">
      <w:pPr>
        <w:rPr>
          <w:lang w:val="en-AU"/>
        </w:rPr>
      </w:pPr>
      <w:r w:rsidRPr="00775133">
        <w:rPr>
          <w:lang w:val="en-AU"/>
        </w:rPr>
        <w:t>5.5 What is meant by equilibrium output?</w:t>
      </w:r>
    </w:p>
    <w:p w14:paraId="6CD31328" w14:textId="77777777" w:rsidR="004F6328" w:rsidRDefault="004F6328" w:rsidP="00775133">
      <w:pPr>
        <w:rPr>
          <w:lang w:val="en-AU"/>
        </w:rPr>
      </w:pPr>
    </w:p>
    <w:p w14:paraId="7892C716" w14:textId="77777777" w:rsidR="004F6328" w:rsidRDefault="004F6328" w:rsidP="00775133">
      <w:pPr>
        <w:rPr>
          <w:lang w:val="en-AU"/>
        </w:rPr>
      </w:pPr>
    </w:p>
    <w:p w14:paraId="31EC8404" w14:textId="59914C04" w:rsidR="004F6328" w:rsidRPr="004F6328" w:rsidRDefault="004F6328" w:rsidP="004F6328">
      <w:pPr>
        <w:pStyle w:val="ListParagraph"/>
        <w:numPr>
          <w:ilvl w:val="0"/>
          <w:numId w:val="14"/>
        </w:numPr>
      </w:pPr>
      <w:r w:rsidRPr="004F6328">
        <w:rPr>
          <w:lang w:val="en-AU"/>
        </w:rPr>
        <w:t xml:space="preserve">Fiscal Policy </w:t>
      </w:r>
    </w:p>
    <w:p w14:paraId="5E6CE36B" w14:textId="77777777" w:rsidR="004F6328" w:rsidRDefault="004F6328" w:rsidP="004F6328">
      <w:pPr>
        <w:rPr>
          <w:lang w:val="en-AU"/>
        </w:rPr>
      </w:pPr>
    </w:p>
    <w:p w14:paraId="0E0F8457" w14:textId="77777777" w:rsidR="004F6328" w:rsidRDefault="004F6328" w:rsidP="004F6328">
      <w:pPr>
        <w:rPr>
          <w:lang w:val="en-AU"/>
        </w:rPr>
      </w:pPr>
      <w:bookmarkStart w:id="0" w:name="_GoBack"/>
      <w:bookmarkEnd w:id="0"/>
      <w:r>
        <w:rPr>
          <w:lang w:val="en-AU"/>
        </w:rPr>
        <w:t xml:space="preserve">Government purchases and planned spending </w:t>
      </w:r>
    </w:p>
    <w:p w14:paraId="0454ADF0" w14:textId="77777777" w:rsidR="004F6328" w:rsidRDefault="004F6328" w:rsidP="004F6328">
      <w:pPr>
        <w:rPr>
          <w:lang w:val="en-AU"/>
        </w:rPr>
      </w:pPr>
      <w:r>
        <w:rPr>
          <w:lang w:val="en-AU"/>
        </w:rPr>
        <w:t xml:space="preserve">Fiscal Policy </w:t>
      </w:r>
    </w:p>
    <w:p w14:paraId="3FA189BC" w14:textId="77777777" w:rsidR="004F6328" w:rsidRDefault="004F6328" w:rsidP="004F6328">
      <w:pPr>
        <w:pStyle w:val="ListParagraph"/>
        <w:numPr>
          <w:ilvl w:val="0"/>
          <w:numId w:val="16"/>
        </w:numPr>
        <w:rPr>
          <w:lang w:val="en-AU"/>
        </w:rPr>
      </w:pPr>
      <w:r>
        <w:rPr>
          <w:lang w:val="en-AU"/>
        </w:rPr>
        <w:t xml:space="preserve">Two main components of fiscal policy are: </w:t>
      </w:r>
    </w:p>
    <w:p w14:paraId="332DB7F5" w14:textId="77777777" w:rsidR="004F6328" w:rsidRDefault="004F6328" w:rsidP="004F6328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>Government purchases</w:t>
      </w:r>
    </w:p>
    <w:p w14:paraId="7BF6F07E" w14:textId="77777777" w:rsidR="004F6328" w:rsidRPr="006C44E6" w:rsidRDefault="004F6328" w:rsidP="004F6328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Taxes and transfer payments </w:t>
      </w:r>
    </w:p>
    <w:p w14:paraId="4B74FE58" w14:textId="77777777" w:rsidR="004F6328" w:rsidRDefault="004F6328" w:rsidP="004F6328">
      <w:pPr>
        <w:rPr>
          <w:lang w:val="en-AU"/>
        </w:rPr>
      </w:pPr>
    </w:p>
    <w:p w14:paraId="624E5773" w14:textId="77777777" w:rsidR="004F6328" w:rsidRDefault="004F6328" w:rsidP="004F6328">
      <w:pPr>
        <w:rPr>
          <w:lang w:val="en-AU"/>
        </w:rPr>
      </w:pPr>
    </w:p>
    <w:p w14:paraId="727DBCAD" w14:textId="77777777" w:rsidR="004F6328" w:rsidRDefault="004F6328" w:rsidP="004F6328">
      <w:pPr>
        <w:rPr>
          <w:lang w:val="en-AU"/>
        </w:rPr>
      </w:pPr>
      <w:r>
        <w:rPr>
          <w:lang w:val="en-AU"/>
        </w:rPr>
        <w:t xml:space="preserve">Reasons for Australia to skip global financial crisis </w:t>
      </w:r>
    </w:p>
    <w:p w14:paraId="5CBC3A3F" w14:textId="77777777" w:rsidR="004F6328" w:rsidRDefault="004F6328" w:rsidP="004F632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>A stable housing market</w:t>
      </w:r>
    </w:p>
    <w:p w14:paraId="3C137767" w14:textId="77777777" w:rsidR="004F6328" w:rsidRDefault="004F6328" w:rsidP="004F632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>A robust financial system</w:t>
      </w:r>
    </w:p>
    <w:p w14:paraId="51D86F34" w14:textId="77777777" w:rsidR="004F6328" w:rsidRDefault="004F6328" w:rsidP="004F632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Strong export performance to China and India </w:t>
      </w:r>
    </w:p>
    <w:p w14:paraId="772EEDFC" w14:textId="77777777" w:rsidR="004F6328" w:rsidRDefault="004F6328" w:rsidP="004F632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Aggressive coordinated fiscal and monetary policy response </w:t>
      </w:r>
    </w:p>
    <w:p w14:paraId="0220AD5A" w14:textId="77777777" w:rsidR="004F6328" w:rsidRPr="004F6328" w:rsidRDefault="004F6328" w:rsidP="004F6328">
      <w:pPr>
        <w:rPr>
          <w:lang w:val="en-AU"/>
        </w:rPr>
      </w:pPr>
    </w:p>
    <w:sectPr w:rsidR="004F6328" w:rsidRPr="004F6328" w:rsidSect="00030408">
      <w:headerReference w:type="default" r:id="rId32"/>
      <w:footerReference w:type="even" r:id="rId33"/>
      <w:footerReference w:type="default" r:id="rId34"/>
      <w:pgSz w:w="11900" w:h="16840"/>
      <w:pgMar w:top="1440" w:right="1080" w:bottom="1440" w:left="108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548057" w14:textId="77777777" w:rsidR="004E51C6" w:rsidRDefault="004E51C6" w:rsidP="008142A2">
      <w:r>
        <w:separator/>
      </w:r>
    </w:p>
  </w:endnote>
  <w:endnote w:type="continuationSeparator" w:id="0">
    <w:p w14:paraId="2EB464C1" w14:textId="77777777" w:rsidR="004E51C6" w:rsidRDefault="004E51C6" w:rsidP="00814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4EC3F6" w14:textId="77777777" w:rsidR="00224C61" w:rsidRDefault="00224C61" w:rsidP="004026A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428756" w14:textId="77777777" w:rsidR="00224C61" w:rsidRDefault="00224C61" w:rsidP="00224C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F150DC" w14:textId="77777777" w:rsidR="00224C61" w:rsidRPr="00224C61" w:rsidRDefault="00224C61" w:rsidP="004026A8">
    <w:pPr>
      <w:pStyle w:val="Footer"/>
      <w:framePr w:wrap="none" w:vAnchor="text" w:hAnchor="margin" w:xAlign="right" w:y="1"/>
      <w:rPr>
        <w:rStyle w:val="PageNumber"/>
        <w:sz w:val="18"/>
      </w:rPr>
    </w:pPr>
    <w:r w:rsidRPr="00224C61">
      <w:rPr>
        <w:rStyle w:val="PageNumber"/>
        <w:sz w:val="18"/>
      </w:rPr>
      <w:fldChar w:fldCharType="begin"/>
    </w:r>
    <w:r w:rsidRPr="00224C61">
      <w:rPr>
        <w:rStyle w:val="PageNumber"/>
        <w:sz w:val="18"/>
      </w:rPr>
      <w:instrText xml:space="preserve">PAGE  </w:instrText>
    </w:r>
    <w:r w:rsidRPr="00224C61">
      <w:rPr>
        <w:rStyle w:val="PageNumber"/>
        <w:sz w:val="18"/>
      </w:rPr>
      <w:fldChar w:fldCharType="separate"/>
    </w:r>
    <w:r w:rsidR="004E51C6">
      <w:rPr>
        <w:rStyle w:val="PageNumber"/>
        <w:noProof/>
        <w:sz w:val="18"/>
      </w:rPr>
      <w:t>1</w:t>
    </w:r>
    <w:r w:rsidRPr="00224C61">
      <w:rPr>
        <w:rStyle w:val="PageNumber"/>
        <w:sz w:val="18"/>
      </w:rPr>
      <w:fldChar w:fldCharType="end"/>
    </w:r>
  </w:p>
  <w:p w14:paraId="49F16660" w14:textId="77777777" w:rsidR="00224C61" w:rsidRDefault="00224C61" w:rsidP="00224C6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70A74F" w14:textId="77777777" w:rsidR="004E51C6" w:rsidRDefault="004E51C6" w:rsidP="008142A2">
      <w:r>
        <w:separator/>
      </w:r>
    </w:p>
  </w:footnote>
  <w:footnote w:type="continuationSeparator" w:id="0">
    <w:p w14:paraId="300234BD" w14:textId="77777777" w:rsidR="004E51C6" w:rsidRDefault="004E51C6" w:rsidP="008142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3878A8" w14:textId="77777777" w:rsidR="008142A2" w:rsidRPr="008142A2" w:rsidRDefault="008142A2" w:rsidP="008142A2">
    <w:pPr>
      <w:pStyle w:val="Header"/>
      <w:rPr>
        <w:sz w:val="18"/>
      </w:rPr>
    </w:pPr>
    <w:r w:rsidRPr="00391F6F">
      <w:rPr>
        <w:sz w:val="18"/>
      </w:rPr>
      <w:t>ECON1002</w:t>
    </w:r>
    <w:r w:rsidRPr="00391F6F">
      <w:rPr>
        <w:sz w:val="18"/>
      </w:rPr>
      <w:ptab w:relativeTo="margin" w:alignment="center" w:leader="none"/>
    </w:r>
    <w:r>
      <w:rPr>
        <w:sz w:val="18"/>
      </w:rPr>
      <w:t>Chapter 5</w:t>
    </w:r>
    <w:r w:rsidRPr="00391F6F">
      <w:rPr>
        <w:sz w:val="18"/>
      </w:rPr>
      <w:t xml:space="preserve">: </w:t>
    </w:r>
    <w:r w:rsidR="000003DC">
      <w:rPr>
        <w:sz w:val="18"/>
      </w:rPr>
      <w:t>Spending and Output in the short run</w:t>
    </w:r>
    <w:r w:rsidRPr="00391F6F">
      <w:rPr>
        <w:sz w:val="18"/>
      </w:rPr>
      <w:ptab w:relativeTo="margin" w:alignment="right" w:leader="none"/>
    </w:r>
    <w:r w:rsidRPr="00391F6F">
      <w:rPr>
        <w:sz w:val="18"/>
      </w:rPr>
      <w:t>Nicole Cheng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37F34"/>
    <w:multiLevelType w:val="hybridMultilevel"/>
    <w:tmpl w:val="88468A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154B37"/>
    <w:multiLevelType w:val="hybridMultilevel"/>
    <w:tmpl w:val="3446DE02"/>
    <w:lvl w:ilvl="0" w:tplc="FE84B1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446A91"/>
    <w:multiLevelType w:val="hybridMultilevel"/>
    <w:tmpl w:val="D03E54BE"/>
    <w:lvl w:ilvl="0" w:tplc="3B9E8C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C36239E"/>
    <w:multiLevelType w:val="hybridMultilevel"/>
    <w:tmpl w:val="BC1E704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5F079A"/>
    <w:multiLevelType w:val="hybridMultilevel"/>
    <w:tmpl w:val="B2CCEDE2"/>
    <w:lvl w:ilvl="0" w:tplc="3F04C79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07058E"/>
    <w:multiLevelType w:val="hybridMultilevel"/>
    <w:tmpl w:val="52781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5B3339"/>
    <w:multiLevelType w:val="hybridMultilevel"/>
    <w:tmpl w:val="D2FE1A86"/>
    <w:lvl w:ilvl="0" w:tplc="CAEC75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1D7B23"/>
    <w:multiLevelType w:val="hybridMultilevel"/>
    <w:tmpl w:val="992EE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CC7034"/>
    <w:multiLevelType w:val="hybridMultilevel"/>
    <w:tmpl w:val="816A5D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E61CDC"/>
    <w:multiLevelType w:val="hybridMultilevel"/>
    <w:tmpl w:val="AB0EBE48"/>
    <w:lvl w:ilvl="0" w:tplc="45901B32">
      <w:start w:val="5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3D143E3"/>
    <w:multiLevelType w:val="hybridMultilevel"/>
    <w:tmpl w:val="6C3A7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B253A9"/>
    <w:multiLevelType w:val="hybridMultilevel"/>
    <w:tmpl w:val="01207178"/>
    <w:lvl w:ilvl="0" w:tplc="45901B3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B1D3517"/>
    <w:multiLevelType w:val="hybridMultilevel"/>
    <w:tmpl w:val="7882AD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045F61"/>
    <w:multiLevelType w:val="hybridMultilevel"/>
    <w:tmpl w:val="4B7412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903AAC"/>
    <w:multiLevelType w:val="hybridMultilevel"/>
    <w:tmpl w:val="B18A9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EE51CF"/>
    <w:multiLevelType w:val="hybridMultilevel"/>
    <w:tmpl w:val="717AF0F4"/>
    <w:lvl w:ilvl="0" w:tplc="59A20D7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1D42946"/>
    <w:multiLevelType w:val="hybridMultilevel"/>
    <w:tmpl w:val="37146AE2"/>
    <w:lvl w:ilvl="0" w:tplc="05BC50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6"/>
  </w:num>
  <w:num w:numId="3">
    <w:abstractNumId w:val="15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11"/>
  </w:num>
  <w:num w:numId="9">
    <w:abstractNumId w:val="13"/>
  </w:num>
  <w:num w:numId="10">
    <w:abstractNumId w:val="8"/>
  </w:num>
  <w:num w:numId="11">
    <w:abstractNumId w:val="14"/>
  </w:num>
  <w:num w:numId="12">
    <w:abstractNumId w:val="3"/>
  </w:num>
  <w:num w:numId="13">
    <w:abstractNumId w:val="2"/>
  </w:num>
  <w:num w:numId="14">
    <w:abstractNumId w:val="10"/>
  </w:num>
  <w:num w:numId="15">
    <w:abstractNumId w:val="7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2A2"/>
    <w:rsid w:val="000003DC"/>
    <w:rsid w:val="00030408"/>
    <w:rsid w:val="00075DE8"/>
    <w:rsid w:val="00182165"/>
    <w:rsid w:val="001F5254"/>
    <w:rsid w:val="00224C61"/>
    <w:rsid w:val="00304E37"/>
    <w:rsid w:val="003C5D74"/>
    <w:rsid w:val="003D1160"/>
    <w:rsid w:val="003F30DA"/>
    <w:rsid w:val="004D3321"/>
    <w:rsid w:val="004E28DF"/>
    <w:rsid w:val="004E51C6"/>
    <w:rsid w:val="004F137A"/>
    <w:rsid w:val="004F6328"/>
    <w:rsid w:val="0053324C"/>
    <w:rsid w:val="00536E4E"/>
    <w:rsid w:val="00553493"/>
    <w:rsid w:val="00566210"/>
    <w:rsid w:val="00600B10"/>
    <w:rsid w:val="00614585"/>
    <w:rsid w:val="00630FF3"/>
    <w:rsid w:val="00653A1C"/>
    <w:rsid w:val="0070014B"/>
    <w:rsid w:val="0075788E"/>
    <w:rsid w:val="00775133"/>
    <w:rsid w:val="008142A2"/>
    <w:rsid w:val="00867627"/>
    <w:rsid w:val="00872483"/>
    <w:rsid w:val="008944B9"/>
    <w:rsid w:val="008A6C96"/>
    <w:rsid w:val="008B034D"/>
    <w:rsid w:val="00945302"/>
    <w:rsid w:val="00953D7F"/>
    <w:rsid w:val="0098070B"/>
    <w:rsid w:val="009B4755"/>
    <w:rsid w:val="009C4DEB"/>
    <w:rsid w:val="00A812B9"/>
    <w:rsid w:val="00A93A5C"/>
    <w:rsid w:val="00B07E8C"/>
    <w:rsid w:val="00B9108F"/>
    <w:rsid w:val="00C960F4"/>
    <w:rsid w:val="00CA3162"/>
    <w:rsid w:val="00CE0D62"/>
    <w:rsid w:val="00CF2C96"/>
    <w:rsid w:val="00D86F5C"/>
    <w:rsid w:val="00DE0CBF"/>
    <w:rsid w:val="00E74CA3"/>
    <w:rsid w:val="00E87D4F"/>
    <w:rsid w:val="00EA5172"/>
    <w:rsid w:val="00F06648"/>
    <w:rsid w:val="00F11854"/>
    <w:rsid w:val="00FB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13A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42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42A2"/>
  </w:style>
  <w:style w:type="paragraph" w:styleId="Footer">
    <w:name w:val="footer"/>
    <w:basedOn w:val="Normal"/>
    <w:link w:val="FooterChar"/>
    <w:uiPriority w:val="99"/>
    <w:unhideWhenUsed/>
    <w:rsid w:val="008142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42A2"/>
  </w:style>
  <w:style w:type="paragraph" w:styleId="ListParagraph">
    <w:name w:val="List Paragraph"/>
    <w:basedOn w:val="Normal"/>
    <w:uiPriority w:val="34"/>
    <w:qFormat/>
    <w:rsid w:val="0003040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07E8C"/>
    <w:rPr>
      <w:color w:val="808080"/>
    </w:rPr>
  </w:style>
  <w:style w:type="table" w:styleId="TableGrid">
    <w:name w:val="Table Grid"/>
    <w:basedOn w:val="TableNormal"/>
    <w:uiPriority w:val="39"/>
    <w:rsid w:val="008676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224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eader" Target="head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08288D1-7BEB-5340-A0C2-D3B34FBDE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1083</Words>
  <Characters>6176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vhth</dc:creator>
  <cp:keywords/>
  <dc:description/>
  <cp:lastModifiedBy>vhth</cp:lastModifiedBy>
  <cp:revision>4</cp:revision>
  <dcterms:created xsi:type="dcterms:W3CDTF">2017-04-04T02:05:00Z</dcterms:created>
  <dcterms:modified xsi:type="dcterms:W3CDTF">2017-04-18T10:23:00Z</dcterms:modified>
</cp:coreProperties>
</file>