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Puerto Rico - Mayaguez Campus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ICOM 5016 - Introduction to Database Systems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Manuel Rodriguez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Project – Backend System for Disaster Site Resources Locator</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II – Conceptual Design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Nicole Matos Feliciano</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Gilissa Matos Hernández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5, 2017</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Entity-Relationship Model</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251072" cy="4872038"/>
            <wp:effectExtent b="0" l="0" r="0" t="0"/>
            <wp:docPr id="1" name="image2.png"/>
            <a:graphic>
              <a:graphicData uri="http://schemas.openxmlformats.org/drawingml/2006/picture">
                <pic:pic>
                  <pic:nvPicPr>
                    <pic:cNvPr id="0" name="image2.png"/>
                    <pic:cNvPicPr preferRelativeResize="0"/>
                  </pic:nvPicPr>
                  <pic:blipFill>
                    <a:blip r:embed="rId6"/>
                    <a:srcRect b="0" l="0" r="50160" t="13571"/>
                    <a:stretch>
                      <a:fillRect/>
                    </a:stretch>
                  </pic:blipFill>
                  <pic:spPr>
                    <a:xfrm>
                      <a:off x="0" y="0"/>
                      <a:ext cx="6251072" cy="4872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Schema Design with E-R Model</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reate table user_table(                </w:t>
        <w:tab/>
        <w:t xml:space="preserve">-- user of system (inherit administrator, supplier and client)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u_id serial primary key,     </w:t>
        <w:tab/>
        <w:tab/>
        <w:t xml:space="preserve">-- user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u_email varchar(50),         </w:t>
        <w:tab/>
        <w:tab/>
        <w:t xml:space="preserve">-- user email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u_password varchar(20),     </w:t>
        <w:tab/>
        <w:tab/>
        <w:t xml:space="preserve">-- user password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u_name varchar(20),      </w:t>
        <w:tab/>
        <w:tab/>
        <w:t xml:space="preserve">-- user 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u_lastname varchar(20),      </w:t>
        <w:tab/>
        <w:tab/>
        <w:t xml:space="preserve">-- user last 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u_region varchar(20),      </w:t>
        <w:tab/>
        <w:tab/>
        <w:t xml:space="preserve">-- user location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u_age int             </w:t>
        <w:tab/>
        <w:tab/>
        <w:tab/>
        <w:t xml:space="preserve">-- user age to see if user is older than 18 years old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address(            </w:t>
        <w:tab/>
        <w:tab/>
        <w:tab/>
        <w:t xml:space="preserve">--address of 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add_id serial primary key,     </w:t>
        <w:tab/>
        <w:tab/>
        <w:tab/>
        <w:t xml:space="preserve">--address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u_id integer references user_table(u_id),   </w:t>
        <w:tab/>
        <w:t xml:space="preserve"> --user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add_line1 varchar(25),    </w:t>
        <w:tab/>
        <w:tab/>
        <w:tab/>
        <w:t xml:space="preserve">--address line 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add_line2 varchar(25),    </w:t>
        <w:tab/>
        <w:tab/>
        <w:tab/>
        <w:t xml:space="preserve">--address line 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add_town varchar(20),    </w:t>
        <w:tab/>
        <w:tab/>
        <w:tab/>
        <w:t xml:space="preserve">--address town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add_country varchar(20),     </w:t>
        <w:tab/>
        <w:tab/>
        <w:tab/>
        <w:t xml:space="preserve">--address country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add_zip_code char(5)        </w:t>
        <w:tab/>
        <w:tab/>
        <w:tab/>
        <w:t xml:space="preserve">--address zip code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administrator(            </w:t>
        <w:tab/>
        <w:tab/>
        <w:t xml:space="preserve">-- administers the system (inherited from users)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ad_id serial primary key,     </w:t>
        <w:tab/>
        <w:tab/>
        <w:tab/>
        <w:t xml:space="preserve">-- administrator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u_id integer references user_table(u_id)    </w:t>
        <w:tab/>
        <w:t xml:space="preserve">-- user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supplier(            </w:t>
        <w:tab/>
        <w:tab/>
        <w:tab/>
        <w:t xml:space="preserve">-- supplies by announcements (inherited from users)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s_id serial primary key,     </w:t>
        <w:tab/>
        <w:tab/>
        <w:tab/>
        <w:t xml:space="preserve">-- supplier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u_id integer references user_table(u_id),     </w:t>
        <w:tab/>
        <w:t xml:space="preserve">-- user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bank_account integer        </w:t>
        <w:tab/>
        <w:tab/>
        <w:tab/>
        <w:t xml:space="preserve">-- supplier bank account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client(                </w:t>
        <w:tab/>
        <w:tab/>
        <w:t xml:space="preserve">-- client get donations or purchases (inherited from users)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c_id serial primary key,     </w:t>
        <w:tab/>
        <w:tab/>
        <w:t xml:space="preserve">-- client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u_id integer references user_table(u_id)    </w:t>
        <w:tab/>
        <w:t xml:space="preserve">-- user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credit_card(            </w:t>
        <w:tab/>
        <w:tab/>
        <w:t xml:space="preserve">-- credit card registered by a supplier (can own more)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cc_id serial primary key,     </w:t>
        <w:tab/>
        <w:tab/>
        <w:t xml:space="preserve">-- credit card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c_id integer references client(c_id),    </w:t>
        <w:tab/>
        <w:t xml:space="preserve">--client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cc_name varchar(20),     </w:t>
        <w:tab/>
        <w:t xml:space="preserve">-- credit card 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cc_lastname varchar(20),    </w:t>
        <w:tab/>
        <w:t xml:space="preserve">-- credit card last 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cc_number integer,         </w:t>
        <w:tab/>
        <w:t xml:space="preserve">-- credit card number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cc_exp_date Date        </w:t>
        <w:tab/>
        <w:tab/>
        <w:t xml:space="preserve">-- credit card expiration 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resource(            </w:t>
        <w:tab/>
        <w:t xml:space="preserve">-- resource of system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r_id serial primary key,     </w:t>
        <w:tab/>
        <w:t xml:space="preserve">-- resource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r_category varchar(20),     </w:t>
        <w:tab/>
        <w:t xml:space="preserve">-- resource category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r_name varchar(20),         </w:t>
        <w:tab/>
        <w:t xml:space="preserve">-- resource 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r_description varchar(50)    </w:t>
        <w:tab/>
        <w:t xml:space="preserve">-- resource description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transaction(            </w:t>
        <w:tab/>
        <w:tab/>
        <w:t xml:space="preserve">-- transaction made between supplier and client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t_id serial primary key,     </w:t>
        <w:tab/>
        <w:tab/>
        <w:t xml:space="preserve">-- transaction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s_id integer references supplier(s_id), </w:t>
        <w:tab/>
        <w:t xml:space="preserve">-- supplier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c_id integer references client(c_id),     </w:t>
        <w:tab/>
        <w:t xml:space="preserve">-- client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r_id integer references resource(r_id),</w:t>
        <w:tab/>
        <w:t xml:space="preserve">--resource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t_price float,             </w:t>
        <w:tab/>
        <w:tab/>
        <w:tab/>
        <w:t xml:space="preserve">-- transaction price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t_date Date,             </w:t>
        <w:tab/>
        <w:tab/>
        <w:tab/>
        <w:t xml:space="preserve">-- transaction 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t_qty int            </w:t>
        <w:tab/>
        <w:tab/>
        <w:tab/>
        <w:tab/>
        <w:t xml:space="preserve">-- transaction quantity (of resources)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announcement(       </w:t>
        <w:tab/>
        <w:t xml:space="preserve"> </w:t>
        <w:tab/>
        <w:t xml:space="preserve">-- announcement made by a supplier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a_id serial primary key,     </w:t>
        <w:tab/>
        <w:tab/>
        <w:t xml:space="preserve">-- announcement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s_id integer references supplier(s_id),</w:t>
        <w:tab/>
        <w:t xml:space="preserve">-- supplier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r_id integer references resource(r_id),    --resource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a_price float,             </w:t>
        <w:tab/>
        <w:tab/>
        <w:tab/>
        <w:t xml:space="preserve">-- announcement price per unit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a_date Date,             </w:t>
        <w:tab/>
        <w:tab/>
        <w:tab/>
        <w:t xml:space="preserve">-- announcement 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a_sold_out boolean,         </w:t>
        <w:tab/>
        <w:tab/>
        <w:t xml:space="preserve">-- announcement status (if sold out or not)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a_initial_qty int,         </w:t>
        <w:tab/>
        <w:tab/>
        <w:tab/>
        <w:t xml:space="preserve">-- announcement initial quantity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a_curr_qty int            </w:t>
        <w:tab/>
        <w:tab/>
        <w:tab/>
        <w:t xml:space="preserve">-- announcement current quantity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request(            </w:t>
        <w:tab/>
        <w:tab/>
        <w:t xml:space="preserve">-- request made by a supplier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req_id serial primary key,     </w:t>
        <w:tab/>
        <w:tab/>
        <w:t xml:space="preserve">-- request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c_id integer references client(c_id),     </w:t>
        <w:tab/>
        <w:t xml:space="preserve">-- client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r_id integer references resource(r_id),   </w:t>
        <w:tab/>
        <w:t xml:space="preserve"> --resource id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req_qty int,             </w:t>
        <w:tab/>
        <w:tab/>
        <w:tab/>
        <w:t xml:space="preserve">-- request quantity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req_date Date            </w:t>
        <w:tab/>
        <w:tab/>
        <w:tab/>
        <w:t xml:space="preserve">-- request 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Relationships</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 This is a one to many relationship, since an element from entity Supplier is related with more than one element from entity Transaction.  A supplier can have many transactions, but a transaction can only be part of one supplier.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Resource is related with more than one element from entity Request.  A resource can be requested many times, but a request can only be about one resource.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asksFor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Client is related with more than one element from entity Request.  A client can have many requests, but a request can only be made by one client.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Transaction.  A client can have many transactions, but a transaction can only be order by one client.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Credit Card is related with more than one element from entity Transaction.  A credit card can be used many transactions, but a transaction can only be placed with one credit card.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Credit Card.  A client can own many credit cards, but a credit card can only be owned by one client.  In this relationship Credit Card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Transaction. In this relationship Transaction must have total participation and Transaction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looksFor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Announcement. In this relationship Resource must have total participation and Announcement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 </w:t>
      </w:r>
      <w:r w:rsidDel="00000000" w:rsidR="00000000" w:rsidRPr="00000000">
        <w:rPr>
          <w:rFonts w:ascii="Times New Roman" w:cs="Times New Roman" w:eastAsia="Times New Roman" w:hAnsi="Times New Roman"/>
          <w:sz w:val="24"/>
          <w:szCs w:val="24"/>
          <w:rtl w:val="0"/>
        </w:rPr>
        <w:t xml:space="preserve">This is a many to many relationship, since an element from entity Supplier is related with more than one element from entity Announcement.  Likewise, an element from entity Announcement is related with more than one element from entity Supplier.   In this relationship Announcement must have total participation and Announcement is declared a weak entity.</w:t>
      </w:r>
    </w:p>
    <w:p w:rsidR="00000000" w:rsidDel="00000000" w:rsidP="00000000" w:rsidRDefault="00000000" w:rsidRPr="00000000">
      <w:pPr>
        <w:contextualSpacing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pPr>
        <w:ind w:left="0" w:firstLine="0"/>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