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EB92" w14:textId="77777777" w:rsidR="00E46F45" w:rsidRDefault="008B4B92">
      <w:pPr>
        <w:jc w:val="center"/>
        <w:rPr>
          <w:rFonts w:hint="eastAsia"/>
        </w:rPr>
      </w:pPr>
      <w:r>
        <w:rPr>
          <w:rFonts w:ascii="Geneva" w:hAnsi="Geneva" w:cs="Geneva"/>
          <w:spacing w:val="-10"/>
          <w:sz w:val="40"/>
          <w:szCs w:val="40"/>
        </w:rPr>
        <w:t>Nicole Wilbur</w:t>
      </w:r>
    </w:p>
    <w:p w14:paraId="23B7F697" w14:textId="051A0D66" w:rsidR="00E46F45" w:rsidRDefault="008B4B92">
      <w:pPr>
        <w:jc w:val="center"/>
        <w:rPr>
          <w:rFonts w:hint="eastAsia"/>
        </w:rPr>
      </w:pPr>
      <w:r>
        <w:rPr>
          <w:rFonts w:ascii="Geneva" w:hAnsi="Geneva" w:cs="Geneva"/>
          <w:spacing w:val="-10"/>
          <w:sz w:val="20"/>
          <w:szCs w:val="20"/>
        </w:rPr>
        <w:t>Colorado</w:t>
      </w:r>
    </w:p>
    <w:p w14:paraId="637BBB52" w14:textId="77777777" w:rsidR="00E46F45" w:rsidRDefault="00E46F45">
      <w:pPr>
        <w:spacing w:line="240" w:lineRule="exact"/>
        <w:rPr>
          <w:rFonts w:ascii="Geneva" w:hAnsi="Geneva" w:cs="Helvetica;Arial"/>
          <w:spacing w:val="-10"/>
          <w:sz w:val="20"/>
          <w:szCs w:val="20"/>
        </w:rPr>
      </w:pPr>
    </w:p>
    <w:tbl>
      <w:tblPr>
        <w:tblW w:w="10530" w:type="dxa"/>
        <w:tblCellMar>
          <w:left w:w="58" w:type="dxa"/>
          <w:right w:w="58" w:type="dxa"/>
        </w:tblCellMar>
        <w:tblLook w:val="0000" w:firstRow="0" w:lastRow="0" w:firstColumn="0" w:lastColumn="0" w:noHBand="0" w:noVBand="0"/>
      </w:tblPr>
      <w:tblGrid>
        <w:gridCol w:w="5256"/>
        <w:gridCol w:w="5274"/>
      </w:tblGrid>
      <w:tr w:rsidR="00E46F45" w14:paraId="6EBEB797" w14:textId="77777777">
        <w:tc>
          <w:tcPr>
            <w:tcW w:w="5256" w:type="dxa"/>
            <w:tcBorders>
              <w:top w:val="single" w:sz="4" w:space="0" w:color="000000"/>
            </w:tcBorders>
            <w:shd w:val="clear" w:color="auto" w:fill="auto"/>
          </w:tcPr>
          <w:p w14:paraId="1CCE2909" w14:textId="77777777" w:rsidR="00E46F45" w:rsidRDefault="008B4B92">
            <w:pPr>
              <w:spacing w:line="240" w:lineRule="exact"/>
              <w:rPr>
                <w:rFonts w:hint="eastAsia"/>
              </w:rPr>
            </w:pPr>
            <w:r>
              <w:rPr>
                <w:rFonts w:ascii="Geneva" w:hAnsi="Geneva" w:cs="Geneva"/>
                <w:spacing w:val="-10"/>
                <w:sz w:val="22"/>
                <w:szCs w:val="22"/>
              </w:rPr>
              <w:t xml:space="preserve">nic.eli.wil@gmail.com </w:t>
            </w:r>
            <w:r>
              <w:rPr>
                <w:rFonts w:ascii="Geneva" w:hAnsi="Geneva" w:cs="Geneva"/>
                <w:spacing w:val="-10"/>
                <w:sz w:val="22"/>
                <w:szCs w:val="22"/>
              </w:rPr>
              <w:tab/>
            </w:r>
          </w:p>
        </w:tc>
        <w:tc>
          <w:tcPr>
            <w:tcW w:w="5274" w:type="dxa"/>
            <w:tcBorders>
              <w:top w:val="single" w:sz="4" w:space="0" w:color="000000"/>
            </w:tcBorders>
            <w:shd w:val="clear" w:color="auto" w:fill="auto"/>
          </w:tcPr>
          <w:p w14:paraId="2C08F57E" w14:textId="77777777" w:rsidR="00E46F45" w:rsidRDefault="008B4B92">
            <w:pPr>
              <w:pStyle w:val="TableContents"/>
              <w:spacing w:line="240" w:lineRule="exact"/>
              <w:jc w:val="right"/>
              <w:rPr>
                <w:rFonts w:hint="eastAsia"/>
              </w:rPr>
            </w:pPr>
            <w:r>
              <w:rPr>
                <w:rFonts w:ascii="Geneva" w:hAnsi="Geneva" w:cs="Geneva"/>
                <w:sz w:val="22"/>
                <w:szCs w:val="22"/>
              </w:rPr>
              <w:t>www.linkedin.com/in/nicolewilbur</w:t>
            </w:r>
          </w:p>
        </w:tc>
      </w:tr>
      <w:tr w:rsidR="00E46F45" w14:paraId="77B274F3" w14:textId="77777777">
        <w:tc>
          <w:tcPr>
            <w:tcW w:w="5256" w:type="dxa"/>
            <w:tcBorders>
              <w:bottom w:val="single" w:sz="4" w:space="0" w:color="000000"/>
            </w:tcBorders>
            <w:shd w:val="clear" w:color="auto" w:fill="auto"/>
          </w:tcPr>
          <w:p w14:paraId="25960D60" w14:textId="77777777" w:rsidR="00E46F45" w:rsidRDefault="008B4B92">
            <w:pPr>
              <w:spacing w:line="240" w:lineRule="exact"/>
              <w:rPr>
                <w:rFonts w:hint="eastAsia"/>
              </w:rPr>
            </w:pPr>
            <w:r>
              <w:rPr>
                <w:rFonts w:ascii="Geneva" w:hAnsi="Geneva" w:cs="Geneva"/>
                <w:spacing w:val="-10"/>
                <w:sz w:val="22"/>
                <w:szCs w:val="22"/>
              </w:rPr>
              <w:t>970-975-0848</w:t>
            </w:r>
          </w:p>
        </w:tc>
        <w:tc>
          <w:tcPr>
            <w:tcW w:w="5274" w:type="dxa"/>
            <w:tcBorders>
              <w:bottom w:val="single" w:sz="4" w:space="0" w:color="000000"/>
            </w:tcBorders>
            <w:shd w:val="clear" w:color="auto" w:fill="auto"/>
          </w:tcPr>
          <w:p w14:paraId="088BD68C" w14:textId="16CDBED0" w:rsidR="00E46F45" w:rsidRDefault="00D7554D">
            <w:pPr>
              <w:pStyle w:val="TableContents"/>
              <w:spacing w:line="240" w:lineRule="exact"/>
              <w:jc w:val="right"/>
              <w:rPr>
                <w:rFonts w:ascii="Geneva" w:hAnsi="Geneva"/>
                <w:sz w:val="22"/>
                <w:szCs w:val="22"/>
              </w:rPr>
            </w:pPr>
            <w:r w:rsidRPr="00D7554D">
              <w:rPr>
                <w:rFonts w:ascii="Geneva" w:hAnsi="Geneva" w:hint="eastAsia"/>
                <w:sz w:val="22"/>
                <w:szCs w:val="22"/>
              </w:rPr>
              <w:t>github.com/</w:t>
            </w:r>
            <w:proofErr w:type="spellStart"/>
            <w:r w:rsidRPr="00D7554D">
              <w:rPr>
                <w:rFonts w:ascii="Geneva" w:hAnsi="Geneva" w:hint="eastAsia"/>
                <w:sz w:val="22"/>
                <w:szCs w:val="22"/>
              </w:rPr>
              <w:t>NicoleWilbur</w:t>
            </w:r>
            <w:proofErr w:type="spellEnd"/>
          </w:p>
        </w:tc>
      </w:tr>
    </w:tbl>
    <w:p w14:paraId="143D820B" w14:textId="77777777" w:rsidR="00E46F45" w:rsidRDefault="00E46F45">
      <w:pPr>
        <w:spacing w:line="240" w:lineRule="exact"/>
        <w:rPr>
          <w:rFonts w:ascii="Geneva" w:hAnsi="Geneva" w:cs="Helvetica;Arial"/>
          <w:spacing w:val="-10"/>
          <w:sz w:val="20"/>
          <w:szCs w:val="20"/>
        </w:rPr>
      </w:pPr>
    </w:p>
    <w:p w14:paraId="16B2ABE7" w14:textId="77777777" w:rsidR="00E46F45" w:rsidRDefault="00E46F45">
      <w:pPr>
        <w:spacing w:line="240" w:lineRule="exact"/>
        <w:rPr>
          <w:rFonts w:ascii="Geneva" w:hAnsi="Geneva" w:cs="Helvetica;Arial"/>
          <w:b/>
          <w:bCs/>
          <w:spacing w:val="-10"/>
          <w:sz w:val="20"/>
          <w:szCs w:val="20"/>
        </w:rPr>
      </w:pPr>
    </w:p>
    <w:p w14:paraId="046FE0C5" w14:textId="77777777" w:rsidR="00A077BB" w:rsidRDefault="00A077BB" w:rsidP="00A077BB">
      <w:pPr>
        <w:spacing w:line="240" w:lineRule="exact"/>
        <w:rPr>
          <w:rFonts w:hint="eastAsia"/>
        </w:rPr>
      </w:pPr>
      <w:r>
        <w:rPr>
          <w:rFonts w:ascii="Geneva" w:hAnsi="Geneva" w:cs="Geneva"/>
          <w:b/>
          <w:bCs/>
          <w:spacing w:val="-10"/>
          <w:sz w:val="22"/>
          <w:szCs w:val="22"/>
        </w:rPr>
        <w:t>Education</w:t>
      </w:r>
      <w:r>
        <w:rPr>
          <w:rFonts w:ascii="Geneva" w:hAnsi="Geneva" w:cs="Helvetica;Arial"/>
          <w:spacing w:val="-10"/>
          <w:sz w:val="22"/>
          <w:szCs w:val="22"/>
        </w:rPr>
        <w:tab/>
      </w:r>
    </w:p>
    <w:tbl>
      <w:tblPr>
        <w:tblW w:w="10512" w:type="dxa"/>
        <w:tblInd w:w="58" w:type="dxa"/>
        <w:tblCellMar>
          <w:top w:w="29" w:type="dxa"/>
          <w:left w:w="58" w:type="dxa"/>
          <w:bottom w:w="29" w:type="dxa"/>
          <w:right w:w="58" w:type="dxa"/>
        </w:tblCellMar>
        <w:tblLook w:val="0000" w:firstRow="0" w:lastRow="0" w:firstColumn="0" w:lastColumn="0" w:noHBand="0" w:noVBand="0"/>
      </w:tblPr>
      <w:tblGrid>
        <w:gridCol w:w="6390"/>
        <w:gridCol w:w="4122"/>
      </w:tblGrid>
      <w:tr w:rsidR="00A077BB" w14:paraId="6C84798F" w14:textId="77777777" w:rsidTr="004C5804">
        <w:trPr>
          <w:trHeight w:val="223"/>
        </w:trPr>
        <w:tc>
          <w:tcPr>
            <w:tcW w:w="6390" w:type="dxa"/>
            <w:shd w:val="clear" w:color="auto" w:fill="auto"/>
          </w:tcPr>
          <w:p w14:paraId="530E9FDC" w14:textId="5D250486" w:rsidR="00A077BB" w:rsidRDefault="00A077BB" w:rsidP="00887513">
            <w:pPr>
              <w:spacing w:line="240" w:lineRule="exact"/>
              <w:rPr>
                <w:rFonts w:hint="eastAsia"/>
              </w:rPr>
            </w:pPr>
            <w:r>
              <w:rPr>
                <w:rFonts w:ascii="Geneva" w:hAnsi="Geneva" w:cs="Geneva"/>
                <w:sz w:val="20"/>
                <w:szCs w:val="20"/>
              </w:rPr>
              <w:t>Bachelor of Science</w:t>
            </w:r>
            <w:r w:rsidR="004C5804">
              <w:rPr>
                <w:rFonts w:ascii="Geneva" w:hAnsi="Geneva" w:cs="Geneva"/>
                <w:sz w:val="20"/>
                <w:szCs w:val="20"/>
              </w:rPr>
              <w:t>,</w:t>
            </w:r>
            <w:r>
              <w:rPr>
                <w:rFonts w:ascii="Geneva" w:hAnsi="Geneva" w:cs="Geneva"/>
                <w:sz w:val="20"/>
                <w:szCs w:val="20"/>
              </w:rPr>
              <w:t xml:space="preserve"> Computer Science (in progress</w:t>
            </w:r>
            <w:r w:rsidR="004C5804">
              <w:rPr>
                <w:rFonts w:ascii="Geneva" w:hAnsi="Geneva" w:cs="Geneva"/>
                <w:sz w:val="20"/>
                <w:szCs w:val="20"/>
              </w:rPr>
              <w:t>; GPA 4.0</w:t>
            </w:r>
            <w:r>
              <w:rPr>
                <w:rFonts w:ascii="Geneva" w:hAnsi="Geneva" w:cs="Geneva"/>
                <w:sz w:val="20"/>
                <w:szCs w:val="20"/>
              </w:rPr>
              <w:t>)</w:t>
            </w:r>
          </w:p>
        </w:tc>
        <w:tc>
          <w:tcPr>
            <w:tcW w:w="4122" w:type="dxa"/>
            <w:shd w:val="clear" w:color="auto" w:fill="auto"/>
            <w:tcMar>
              <w:top w:w="0" w:type="dxa"/>
              <w:bottom w:w="0" w:type="dxa"/>
            </w:tcMar>
          </w:tcPr>
          <w:p w14:paraId="7317A0E6" w14:textId="77777777" w:rsidR="00A077BB" w:rsidRDefault="00A077BB" w:rsidP="00887513">
            <w:pPr>
              <w:spacing w:line="240" w:lineRule="exact"/>
              <w:jc w:val="right"/>
              <w:rPr>
                <w:rFonts w:hint="eastAsia"/>
              </w:rPr>
            </w:pPr>
            <w:r>
              <w:rPr>
                <w:rFonts w:ascii="Geneva" w:hAnsi="Geneva" w:cs="Geneva"/>
                <w:sz w:val="22"/>
                <w:szCs w:val="22"/>
              </w:rPr>
              <w:t>Colorado State University</w:t>
            </w:r>
          </w:p>
        </w:tc>
      </w:tr>
      <w:tr w:rsidR="00A077BB" w14:paraId="071A608C" w14:textId="77777777" w:rsidTr="004C5804">
        <w:tc>
          <w:tcPr>
            <w:tcW w:w="6390" w:type="dxa"/>
            <w:shd w:val="clear" w:color="auto" w:fill="auto"/>
            <w:tcMar>
              <w:top w:w="0" w:type="dxa"/>
              <w:bottom w:w="0" w:type="dxa"/>
            </w:tcMar>
          </w:tcPr>
          <w:p w14:paraId="31385345" w14:textId="77777777" w:rsidR="00A077BB" w:rsidRDefault="00A077BB" w:rsidP="00887513">
            <w:pPr>
              <w:spacing w:line="240" w:lineRule="exact"/>
              <w:rPr>
                <w:rFonts w:hint="eastAsia"/>
              </w:rPr>
            </w:pPr>
            <w:r>
              <w:rPr>
                <w:rFonts w:ascii="Geneva" w:hAnsi="Geneva" w:cs="Geneva"/>
                <w:sz w:val="20"/>
                <w:szCs w:val="20"/>
              </w:rPr>
              <w:t xml:space="preserve">Programming for Data Science Nanodegree </w:t>
            </w:r>
          </w:p>
        </w:tc>
        <w:tc>
          <w:tcPr>
            <w:tcW w:w="4122" w:type="dxa"/>
            <w:shd w:val="clear" w:color="auto" w:fill="auto"/>
            <w:tcMar>
              <w:top w:w="0" w:type="dxa"/>
              <w:bottom w:w="0" w:type="dxa"/>
            </w:tcMar>
          </w:tcPr>
          <w:p w14:paraId="58DF3C55" w14:textId="77777777" w:rsidR="00A077BB" w:rsidRDefault="00A077BB" w:rsidP="00887513">
            <w:pPr>
              <w:spacing w:line="240" w:lineRule="exact"/>
              <w:jc w:val="right"/>
              <w:rPr>
                <w:rFonts w:hint="eastAsia"/>
              </w:rPr>
            </w:pPr>
            <w:r>
              <w:rPr>
                <w:rFonts w:ascii="Geneva" w:hAnsi="Geneva" w:cs="Geneva"/>
                <w:sz w:val="22"/>
                <w:szCs w:val="22"/>
              </w:rPr>
              <w:t>Udacity</w:t>
            </w:r>
          </w:p>
        </w:tc>
      </w:tr>
      <w:tr w:rsidR="00A077BB" w14:paraId="34D3D351" w14:textId="77777777" w:rsidTr="004C5804">
        <w:tc>
          <w:tcPr>
            <w:tcW w:w="6390" w:type="dxa"/>
            <w:shd w:val="clear" w:color="auto" w:fill="auto"/>
            <w:tcMar>
              <w:top w:w="0" w:type="dxa"/>
              <w:bottom w:w="0" w:type="dxa"/>
            </w:tcMar>
          </w:tcPr>
          <w:p w14:paraId="19F6A245" w14:textId="77777777" w:rsidR="00A077BB" w:rsidRDefault="00A077BB" w:rsidP="00887513">
            <w:pPr>
              <w:spacing w:line="240" w:lineRule="exact"/>
              <w:rPr>
                <w:rFonts w:hint="eastAsia"/>
              </w:rPr>
            </w:pPr>
            <w:r>
              <w:rPr>
                <w:rFonts w:ascii="Geneva" w:hAnsi="Geneva" w:cs="Geneva"/>
                <w:spacing w:val="-5"/>
                <w:sz w:val="20"/>
                <w:szCs w:val="20"/>
              </w:rPr>
              <w:t>Master of Women’s Health</w:t>
            </w:r>
          </w:p>
        </w:tc>
        <w:tc>
          <w:tcPr>
            <w:tcW w:w="4122" w:type="dxa"/>
            <w:shd w:val="clear" w:color="auto" w:fill="auto"/>
            <w:tcMar>
              <w:top w:w="0" w:type="dxa"/>
              <w:bottom w:w="0" w:type="dxa"/>
            </w:tcMar>
          </w:tcPr>
          <w:p w14:paraId="25BBE884" w14:textId="77777777" w:rsidR="00A077BB" w:rsidRDefault="00A077BB" w:rsidP="00887513">
            <w:pPr>
              <w:spacing w:line="240" w:lineRule="exact"/>
              <w:jc w:val="right"/>
              <w:rPr>
                <w:rFonts w:hint="eastAsia"/>
              </w:rPr>
            </w:pPr>
            <w:r>
              <w:rPr>
                <w:rFonts w:ascii="Geneva" w:hAnsi="Geneva" w:cs="Geneva"/>
                <w:spacing w:val="-5"/>
                <w:sz w:val="22"/>
                <w:szCs w:val="22"/>
              </w:rPr>
              <w:t>University of Melbourne</w:t>
            </w:r>
          </w:p>
        </w:tc>
      </w:tr>
      <w:tr w:rsidR="00A077BB" w14:paraId="45DA67BC" w14:textId="77777777" w:rsidTr="004C5804">
        <w:tc>
          <w:tcPr>
            <w:tcW w:w="6390" w:type="dxa"/>
            <w:shd w:val="clear" w:color="auto" w:fill="auto"/>
            <w:tcMar>
              <w:top w:w="0" w:type="dxa"/>
              <w:bottom w:w="0" w:type="dxa"/>
            </w:tcMar>
          </w:tcPr>
          <w:p w14:paraId="3D5E8937" w14:textId="0ED55B1D" w:rsidR="00A077BB" w:rsidRDefault="00A077BB" w:rsidP="00887513">
            <w:pPr>
              <w:spacing w:line="240" w:lineRule="exact"/>
              <w:rPr>
                <w:rFonts w:hint="eastAsia"/>
              </w:rPr>
            </w:pPr>
            <w:r>
              <w:rPr>
                <w:rFonts w:ascii="Geneva" w:hAnsi="Geneva" w:cs="Geneva"/>
                <w:spacing w:val="-5"/>
                <w:sz w:val="20"/>
                <w:szCs w:val="20"/>
              </w:rPr>
              <w:t>Bachelor of Arts</w:t>
            </w:r>
            <w:r w:rsidR="004C5804">
              <w:rPr>
                <w:rFonts w:ascii="Geneva" w:hAnsi="Geneva" w:cs="Geneva"/>
                <w:spacing w:val="-5"/>
                <w:sz w:val="20"/>
                <w:szCs w:val="20"/>
              </w:rPr>
              <w:t>,</w:t>
            </w:r>
            <w:r>
              <w:rPr>
                <w:rFonts w:ascii="Geneva" w:hAnsi="Geneva" w:cs="Geneva"/>
                <w:spacing w:val="-5"/>
                <w:sz w:val="20"/>
                <w:szCs w:val="20"/>
              </w:rPr>
              <w:t xml:space="preserve"> Sociology</w:t>
            </w:r>
          </w:p>
        </w:tc>
        <w:tc>
          <w:tcPr>
            <w:tcW w:w="4122" w:type="dxa"/>
            <w:shd w:val="clear" w:color="auto" w:fill="auto"/>
            <w:tcMar>
              <w:top w:w="0" w:type="dxa"/>
              <w:bottom w:w="0" w:type="dxa"/>
            </w:tcMar>
          </w:tcPr>
          <w:p w14:paraId="6EC2E50F" w14:textId="77777777" w:rsidR="00A077BB" w:rsidRDefault="00A077BB" w:rsidP="00887513">
            <w:pPr>
              <w:spacing w:line="240" w:lineRule="exact"/>
              <w:jc w:val="right"/>
              <w:rPr>
                <w:rFonts w:hint="eastAsia"/>
              </w:rPr>
            </w:pPr>
            <w:r>
              <w:rPr>
                <w:rFonts w:ascii="Geneva" w:hAnsi="Geneva" w:cs="Geneva"/>
                <w:spacing w:val="-5"/>
                <w:sz w:val="22"/>
                <w:szCs w:val="22"/>
              </w:rPr>
              <w:t>Whittier College</w:t>
            </w:r>
          </w:p>
        </w:tc>
      </w:tr>
      <w:tr w:rsidR="00A077BB" w14:paraId="00601203" w14:textId="77777777" w:rsidTr="00887513">
        <w:tc>
          <w:tcPr>
            <w:tcW w:w="10512" w:type="dxa"/>
            <w:gridSpan w:val="2"/>
            <w:shd w:val="clear" w:color="auto" w:fill="auto"/>
            <w:tcMar>
              <w:top w:w="0" w:type="dxa"/>
              <w:bottom w:w="0" w:type="dxa"/>
            </w:tcMar>
          </w:tcPr>
          <w:p w14:paraId="66CA77BA" w14:textId="77777777" w:rsidR="00A077BB" w:rsidRDefault="00A077BB" w:rsidP="00887513">
            <w:pPr>
              <w:widowControl w:val="0"/>
              <w:suppressAutoHyphens/>
              <w:spacing w:line="240" w:lineRule="exact"/>
              <w:ind w:left="301" w:hanging="121"/>
              <w:textAlignment w:val="baseline"/>
              <w:rPr>
                <w:rFonts w:hint="eastAsia"/>
              </w:rPr>
            </w:pPr>
            <w:r>
              <w:rPr>
                <w:rFonts w:ascii="Geneva" w:hAnsi="Geneva" w:cs="Geneva"/>
                <w:sz w:val="20"/>
                <w:szCs w:val="20"/>
              </w:rPr>
              <w:t>Member of Sigma Tau Delta: English Honor Society; Alpha Kappa Delta: Sociology Honor Society</w:t>
            </w:r>
          </w:p>
        </w:tc>
      </w:tr>
    </w:tbl>
    <w:p w14:paraId="3ED17485" w14:textId="77777777" w:rsidR="00A077BB" w:rsidRDefault="00A077BB">
      <w:pPr>
        <w:spacing w:line="240" w:lineRule="exact"/>
        <w:rPr>
          <w:rFonts w:ascii="Geneva" w:hAnsi="Geneva" w:cs="Geneva"/>
          <w:b/>
          <w:bCs/>
          <w:spacing w:val="-10"/>
          <w:sz w:val="22"/>
          <w:szCs w:val="22"/>
        </w:rPr>
      </w:pPr>
    </w:p>
    <w:p w14:paraId="5F797078" w14:textId="6992C661" w:rsidR="00E46F45" w:rsidRDefault="008B4B92">
      <w:pPr>
        <w:spacing w:line="240" w:lineRule="exact"/>
        <w:rPr>
          <w:rFonts w:hint="eastAsia"/>
        </w:rPr>
      </w:pPr>
      <w:r>
        <w:rPr>
          <w:rFonts w:ascii="Geneva" w:hAnsi="Geneva" w:cs="Geneva"/>
          <w:b/>
          <w:bCs/>
          <w:spacing w:val="-10"/>
          <w:sz w:val="22"/>
          <w:szCs w:val="22"/>
        </w:rPr>
        <w:t>Technical Skill Highlights</w:t>
      </w:r>
    </w:p>
    <w:tbl>
      <w:tblPr>
        <w:tblW w:w="10623" w:type="dxa"/>
        <w:tblCellMar>
          <w:top w:w="29" w:type="dxa"/>
          <w:left w:w="58" w:type="dxa"/>
          <w:bottom w:w="29" w:type="dxa"/>
          <w:right w:w="58" w:type="dxa"/>
        </w:tblCellMar>
        <w:tblLook w:val="0000" w:firstRow="0" w:lastRow="0" w:firstColumn="0" w:lastColumn="0" w:noHBand="0" w:noVBand="0"/>
      </w:tblPr>
      <w:tblGrid>
        <w:gridCol w:w="2938"/>
        <w:gridCol w:w="7685"/>
      </w:tblGrid>
      <w:tr w:rsidR="00CA132D" w14:paraId="75E6A5C6" w14:textId="77777777" w:rsidTr="00CA132D">
        <w:tc>
          <w:tcPr>
            <w:tcW w:w="2938" w:type="dxa"/>
            <w:shd w:val="clear" w:color="auto" w:fill="auto"/>
          </w:tcPr>
          <w:p w14:paraId="50DC843C" w14:textId="3B6C0A84" w:rsidR="00E46F45" w:rsidRDefault="00CA132D">
            <w:pPr>
              <w:pStyle w:val="TableContents"/>
              <w:spacing w:line="240" w:lineRule="exact"/>
              <w:rPr>
                <w:rFonts w:hint="eastAsia"/>
              </w:rPr>
            </w:pPr>
            <w:r>
              <w:rPr>
                <w:rFonts w:ascii="Geneva" w:hAnsi="Geneva" w:cs="Geneva"/>
                <w:sz w:val="20"/>
                <w:szCs w:val="20"/>
              </w:rPr>
              <w:t xml:space="preserve"> </w:t>
            </w:r>
            <w:r w:rsidR="008B4B92">
              <w:rPr>
                <w:rFonts w:ascii="Geneva" w:hAnsi="Geneva" w:cs="Geneva"/>
                <w:sz w:val="20"/>
                <w:szCs w:val="20"/>
              </w:rPr>
              <w:t>SQL</w:t>
            </w:r>
          </w:p>
        </w:tc>
        <w:tc>
          <w:tcPr>
            <w:tcW w:w="7685" w:type="dxa"/>
            <w:shd w:val="clear" w:color="auto" w:fill="auto"/>
          </w:tcPr>
          <w:p w14:paraId="36C9C711" w14:textId="77777777" w:rsidR="00E46F45" w:rsidRDefault="008B4B92">
            <w:pPr>
              <w:pStyle w:val="TableContents"/>
              <w:spacing w:line="240" w:lineRule="exact"/>
              <w:jc w:val="right"/>
              <w:rPr>
                <w:rFonts w:hint="eastAsia"/>
              </w:rPr>
            </w:pPr>
            <w:r>
              <w:rPr>
                <w:rFonts w:ascii="Geneva" w:hAnsi="Geneva" w:cs="Geneva"/>
                <w:sz w:val="20"/>
                <w:szCs w:val="20"/>
              </w:rPr>
              <w:t>Aggregations, Subqueries, Data Cleaning, Windows Functions, Advanced Joins</w:t>
            </w:r>
          </w:p>
        </w:tc>
      </w:tr>
      <w:tr w:rsidR="00CA132D" w14:paraId="058ED244" w14:textId="77777777" w:rsidTr="00CA132D">
        <w:tc>
          <w:tcPr>
            <w:tcW w:w="2938" w:type="dxa"/>
            <w:shd w:val="clear" w:color="auto" w:fill="auto"/>
          </w:tcPr>
          <w:p w14:paraId="2C728B86" w14:textId="3ADC3C73" w:rsidR="00E46F45" w:rsidRDefault="00CA132D">
            <w:pPr>
              <w:pStyle w:val="TableContents"/>
              <w:spacing w:line="240" w:lineRule="exact"/>
              <w:rPr>
                <w:rFonts w:hint="eastAsia"/>
              </w:rPr>
            </w:pPr>
            <w:r>
              <w:rPr>
                <w:rFonts w:ascii="Geneva" w:hAnsi="Geneva" w:cs="Geneva"/>
                <w:sz w:val="20"/>
                <w:szCs w:val="20"/>
              </w:rPr>
              <w:t xml:space="preserve"> </w:t>
            </w:r>
            <w:r w:rsidR="008B4B92">
              <w:rPr>
                <w:rFonts w:ascii="Geneva" w:hAnsi="Geneva" w:cs="Geneva"/>
                <w:sz w:val="20"/>
                <w:szCs w:val="20"/>
              </w:rPr>
              <w:t>Excel</w:t>
            </w:r>
          </w:p>
        </w:tc>
        <w:tc>
          <w:tcPr>
            <w:tcW w:w="7685" w:type="dxa"/>
            <w:shd w:val="clear" w:color="auto" w:fill="auto"/>
          </w:tcPr>
          <w:p w14:paraId="415F716A" w14:textId="77777777" w:rsidR="00E46F45" w:rsidRDefault="008B4B92">
            <w:pPr>
              <w:spacing w:line="240" w:lineRule="exact"/>
              <w:jc w:val="right"/>
              <w:rPr>
                <w:rFonts w:hint="eastAsia"/>
              </w:rPr>
            </w:pPr>
            <w:r>
              <w:rPr>
                <w:rFonts w:ascii="Geneva" w:eastAsia="Calibri" w:hAnsi="Geneva" w:cs="Geneva"/>
                <w:spacing w:val="-10"/>
                <w:sz w:val="20"/>
                <w:szCs w:val="20"/>
                <w:lang w:eastAsia="en-US" w:bidi="ar-SA"/>
              </w:rPr>
              <w:t>Pivot Tables and Charts; Logical, Text, Data functions; Sorting and Permissions; Conditional Formatting</w:t>
            </w:r>
          </w:p>
        </w:tc>
      </w:tr>
      <w:tr w:rsidR="00CA132D" w14:paraId="2818FA78" w14:textId="77777777" w:rsidTr="00CA132D">
        <w:tc>
          <w:tcPr>
            <w:tcW w:w="2938" w:type="dxa"/>
            <w:shd w:val="clear" w:color="auto" w:fill="auto"/>
          </w:tcPr>
          <w:p w14:paraId="53253D9D" w14:textId="2E07E118" w:rsidR="00E46F45" w:rsidRDefault="00CA132D">
            <w:pPr>
              <w:pStyle w:val="TableContents"/>
              <w:spacing w:line="240" w:lineRule="exact"/>
              <w:rPr>
                <w:rFonts w:hint="eastAsia"/>
              </w:rPr>
            </w:pPr>
            <w:r>
              <w:rPr>
                <w:rFonts w:ascii="Geneva" w:hAnsi="Geneva" w:cs="Geneva"/>
                <w:sz w:val="20"/>
                <w:szCs w:val="20"/>
              </w:rPr>
              <w:t xml:space="preserve"> </w:t>
            </w:r>
            <w:r w:rsidR="008B4B92">
              <w:rPr>
                <w:rFonts w:ascii="Geneva" w:hAnsi="Geneva" w:cs="Geneva"/>
                <w:sz w:val="20"/>
                <w:szCs w:val="20"/>
              </w:rPr>
              <w:t>Other</w:t>
            </w:r>
          </w:p>
        </w:tc>
        <w:tc>
          <w:tcPr>
            <w:tcW w:w="7685" w:type="dxa"/>
            <w:shd w:val="clear" w:color="auto" w:fill="auto"/>
          </w:tcPr>
          <w:p w14:paraId="56B991BE" w14:textId="19FB83CB" w:rsidR="00E46F45" w:rsidRDefault="008B4B92">
            <w:pPr>
              <w:spacing w:line="240" w:lineRule="exact"/>
              <w:jc w:val="right"/>
              <w:rPr>
                <w:rFonts w:hint="eastAsia"/>
              </w:rPr>
            </w:pPr>
            <w:r>
              <w:rPr>
                <w:rFonts w:ascii="Geneva" w:eastAsia="Calibri" w:hAnsi="Geneva" w:cs="Geneva"/>
                <w:spacing w:val="-10"/>
                <w:sz w:val="20"/>
                <w:szCs w:val="20"/>
                <w:lang w:eastAsia="en-US" w:bidi="ar-SA"/>
              </w:rPr>
              <w:t xml:space="preserve">SQL Server, AWS S3, Git, </w:t>
            </w:r>
            <w:r w:rsidR="00BF7129">
              <w:rPr>
                <w:rFonts w:ascii="Geneva" w:eastAsia="Calibri" w:hAnsi="Geneva" w:cs="Geneva"/>
                <w:spacing w:val="-10"/>
                <w:sz w:val="20"/>
                <w:szCs w:val="20"/>
                <w:lang w:eastAsia="en-US" w:bidi="ar-SA"/>
              </w:rPr>
              <w:t xml:space="preserve">Java, </w:t>
            </w:r>
            <w:r>
              <w:rPr>
                <w:rFonts w:ascii="Geneva" w:eastAsia="Calibri" w:hAnsi="Geneva" w:cs="Geneva"/>
                <w:spacing w:val="-10"/>
                <w:sz w:val="20"/>
                <w:szCs w:val="20"/>
                <w:lang w:eastAsia="en-US" w:bidi="ar-SA"/>
              </w:rPr>
              <w:t>Python</w:t>
            </w:r>
            <w:r w:rsidR="00DF1D3B">
              <w:rPr>
                <w:rFonts w:ascii="Geneva" w:eastAsia="Calibri" w:hAnsi="Geneva" w:cs="Geneva"/>
                <w:spacing w:val="-10"/>
                <w:sz w:val="20"/>
                <w:szCs w:val="20"/>
                <w:lang w:eastAsia="en-US" w:bidi="ar-SA"/>
              </w:rPr>
              <w:t xml:space="preserve">, </w:t>
            </w:r>
            <w:r>
              <w:rPr>
                <w:rFonts w:ascii="Geneva" w:eastAsia="Calibri" w:hAnsi="Geneva" w:cs="Geneva"/>
                <w:spacing w:val="-10"/>
                <w:sz w:val="20"/>
                <w:szCs w:val="20"/>
                <w:lang w:eastAsia="en-US" w:bidi="ar-SA"/>
              </w:rPr>
              <w:t xml:space="preserve">Tableau, Slack, </w:t>
            </w:r>
            <w:proofErr w:type="spellStart"/>
            <w:r>
              <w:rPr>
                <w:rFonts w:ascii="Geneva" w:eastAsia="Calibri" w:hAnsi="Geneva" w:cs="Geneva"/>
                <w:spacing w:val="-10"/>
                <w:sz w:val="20"/>
                <w:szCs w:val="20"/>
                <w:lang w:eastAsia="en-US" w:bidi="ar-SA"/>
              </w:rPr>
              <w:t>Zoho</w:t>
            </w:r>
            <w:proofErr w:type="spellEnd"/>
            <w:r w:rsidR="00FB0D86">
              <w:rPr>
                <w:rFonts w:ascii="Geneva" w:eastAsia="Calibri" w:hAnsi="Geneva" w:cs="Geneva"/>
                <w:spacing w:val="-10"/>
                <w:sz w:val="20"/>
                <w:szCs w:val="20"/>
                <w:lang w:eastAsia="en-US" w:bidi="ar-SA"/>
              </w:rPr>
              <w:t xml:space="preserve"> Project/Desk</w:t>
            </w:r>
            <w:r w:rsidR="00DF1D3B">
              <w:rPr>
                <w:rFonts w:ascii="Geneva" w:eastAsia="Calibri" w:hAnsi="Geneva" w:cs="Geneva"/>
                <w:spacing w:val="-10"/>
                <w:sz w:val="20"/>
                <w:szCs w:val="20"/>
                <w:lang w:eastAsia="en-US" w:bidi="ar-SA"/>
              </w:rPr>
              <w:t>/Analytics</w:t>
            </w:r>
          </w:p>
        </w:tc>
      </w:tr>
      <w:tr w:rsidR="00CA132D" w14:paraId="783F5450" w14:textId="77777777" w:rsidTr="00CA132D">
        <w:tc>
          <w:tcPr>
            <w:tcW w:w="2938" w:type="dxa"/>
            <w:shd w:val="clear" w:color="auto" w:fill="auto"/>
          </w:tcPr>
          <w:p w14:paraId="614D9C44" w14:textId="7F531CF9" w:rsidR="00E46F45" w:rsidRDefault="00CA132D">
            <w:pPr>
              <w:pStyle w:val="TableContents"/>
              <w:spacing w:line="240" w:lineRule="exact"/>
              <w:rPr>
                <w:rFonts w:hint="eastAsia"/>
              </w:rPr>
            </w:pPr>
            <w:r>
              <w:rPr>
                <w:rFonts w:ascii="Geneva" w:hAnsi="Geneva" w:cs="Geneva"/>
                <w:sz w:val="20"/>
                <w:szCs w:val="20"/>
              </w:rPr>
              <w:t xml:space="preserve"> </w:t>
            </w:r>
            <w:r w:rsidR="008B4B92">
              <w:rPr>
                <w:rFonts w:ascii="Geneva" w:hAnsi="Geneva" w:cs="Geneva"/>
                <w:sz w:val="20"/>
                <w:szCs w:val="20"/>
              </w:rPr>
              <w:t>Healthcare Specific</w:t>
            </w:r>
          </w:p>
        </w:tc>
        <w:tc>
          <w:tcPr>
            <w:tcW w:w="7685" w:type="dxa"/>
            <w:shd w:val="clear" w:color="auto" w:fill="auto"/>
          </w:tcPr>
          <w:p w14:paraId="7970D243" w14:textId="77777777" w:rsidR="00E46F45" w:rsidRDefault="008B4B92">
            <w:pPr>
              <w:spacing w:line="240" w:lineRule="exact"/>
              <w:jc w:val="right"/>
              <w:rPr>
                <w:rFonts w:hint="eastAsia"/>
              </w:rPr>
            </w:pPr>
            <w:r>
              <w:rPr>
                <w:rFonts w:ascii="Geneva" w:eastAsia="Calibri" w:hAnsi="Geneva" w:cs="Geneva"/>
                <w:spacing w:val="-10"/>
                <w:sz w:val="20"/>
                <w:szCs w:val="20"/>
                <w:lang w:eastAsia="en-US" w:bidi="ar-SA"/>
              </w:rPr>
              <w:t xml:space="preserve">Centricity, Greenway, NextGen, </w:t>
            </w:r>
            <w:proofErr w:type="spellStart"/>
            <w:r>
              <w:rPr>
                <w:rFonts w:ascii="Geneva" w:eastAsia="Calibri" w:hAnsi="Geneva" w:cs="Geneva"/>
                <w:spacing w:val="-10"/>
                <w:sz w:val="20"/>
                <w:szCs w:val="20"/>
                <w:lang w:eastAsia="en-US" w:bidi="ar-SA"/>
              </w:rPr>
              <w:t>Visualutions</w:t>
            </w:r>
            <w:proofErr w:type="spellEnd"/>
          </w:p>
        </w:tc>
      </w:tr>
    </w:tbl>
    <w:p w14:paraId="30928A8F" w14:textId="77777777" w:rsidR="00E46F45" w:rsidRDefault="00E46F45">
      <w:pPr>
        <w:spacing w:line="240" w:lineRule="exact"/>
        <w:rPr>
          <w:rFonts w:ascii="Geneva" w:hAnsi="Geneva" w:cs="Geneva"/>
          <w:b/>
          <w:bCs/>
          <w:spacing w:val="-10"/>
          <w:sz w:val="22"/>
          <w:szCs w:val="22"/>
        </w:rPr>
      </w:pPr>
    </w:p>
    <w:p w14:paraId="00DA4F6B" w14:textId="1FAAECAC" w:rsidR="00E46F45" w:rsidRPr="003E08D1" w:rsidRDefault="00BF7129">
      <w:pPr>
        <w:spacing w:line="240" w:lineRule="exact"/>
        <w:rPr>
          <w:rFonts w:hint="eastAsia"/>
          <w:sz w:val="20"/>
          <w:szCs w:val="20"/>
        </w:rPr>
      </w:pPr>
      <w:r>
        <w:rPr>
          <w:rFonts w:ascii="Geneva" w:hAnsi="Geneva" w:cs="Geneva"/>
          <w:b/>
          <w:bCs/>
          <w:spacing w:val="-10"/>
          <w:sz w:val="22"/>
          <w:szCs w:val="22"/>
        </w:rPr>
        <w:t>Projects</w:t>
      </w:r>
    </w:p>
    <w:tbl>
      <w:tblPr>
        <w:tblW w:w="10544" w:type="dxa"/>
        <w:tblInd w:w="108" w:type="dxa"/>
        <w:tblCellMar>
          <w:top w:w="29" w:type="dxa"/>
          <w:bottom w:w="29" w:type="dxa"/>
        </w:tblCellMar>
        <w:tblLook w:val="0000" w:firstRow="0" w:lastRow="0" w:firstColumn="0" w:lastColumn="0" w:noHBand="0" w:noVBand="0"/>
      </w:tblPr>
      <w:tblGrid>
        <w:gridCol w:w="1260"/>
        <w:gridCol w:w="9284"/>
      </w:tblGrid>
      <w:tr w:rsidR="00E46F45" w:rsidRPr="003E08D1" w14:paraId="1DA6E0A3" w14:textId="77777777" w:rsidTr="00DA3610">
        <w:trPr>
          <w:trHeight w:val="286"/>
        </w:trPr>
        <w:tc>
          <w:tcPr>
            <w:tcW w:w="1260" w:type="dxa"/>
            <w:shd w:val="clear" w:color="auto" w:fill="auto"/>
          </w:tcPr>
          <w:p w14:paraId="52256994" w14:textId="378535EB" w:rsidR="00E46F45" w:rsidRPr="003E08D1" w:rsidRDefault="00BF7129">
            <w:pPr>
              <w:widowControl w:val="0"/>
              <w:suppressAutoHyphens/>
              <w:spacing w:line="240" w:lineRule="exact"/>
              <w:ind w:left="-58"/>
              <w:rPr>
                <w:rFonts w:ascii="Geneva" w:hAnsi="Geneva"/>
                <w:sz w:val="20"/>
                <w:szCs w:val="20"/>
              </w:rPr>
            </w:pPr>
            <w:r w:rsidRPr="003E08D1">
              <w:rPr>
                <w:rFonts w:ascii="Geneva" w:hAnsi="Geneva" w:cs="Geneva"/>
                <w:spacing w:val="-10"/>
                <w:sz w:val="20"/>
                <w:szCs w:val="20"/>
              </w:rPr>
              <w:t>SQL</w:t>
            </w:r>
            <w:r w:rsidR="00DF1D3B">
              <w:rPr>
                <w:rFonts w:ascii="Geneva" w:hAnsi="Geneva" w:cs="Geneva"/>
                <w:spacing w:val="-10"/>
                <w:sz w:val="20"/>
                <w:szCs w:val="20"/>
              </w:rPr>
              <w:t>/Python</w:t>
            </w:r>
            <w:r w:rsidRPr="003E08D1">
              <w:rPr>
                <w:rFonts w:ascii="Geneva" w:hAnsi="Geneva" w:cs="Geneva"/>
                <w:spacing w:val="-10"/>
                <w:sz w:val="20"/>
                <w:szCs w:val="20"/>
              </w:rPr>
              <w:t xml:space="preserve"> </w:t>
            </w:r>
          </w:p>
        </w:tc>
        <w:tc>
          <w:tcPr>
            <w:tcW w:w="9284" w:type="dxa"/>
            <w:shd w:val="clear" w:color="auto" w:fill="auto"/>
            <w:tcMar>
              <w:top w:w="0" w:type="dxa"/>
              <w:bottom w:w="0" w:type="dxa"/>
            </w:tcMar>
          </w:tcPr>
          <w:p w14:paraId="005024F8" w14:textId="6F6A712A" w:rsidR="00DF1D3B" w:rsidRPr="003E08D1" w:rsidRDefault="00DF1D3B" w:rsidP="00DA3610">
            <w:pPr>
              <w:autoSpaceDE w:val="0"/>
              <w:autoSpaceDN w:val="0"/>
              <w:adjustRightInd w:val="0"/>
              <w:rPr>
                <w:rFonts w:ascii="Geneva" w:hAnsi="Geneva" w:cs="Times New Roman"/>
                <w:kern w:val="0"/>
                <w:sz w:val="20"/>
                <w:szCs w:val="20"/>
                <w:lang w:bidi="ar-SA"/>
              </w:rPr>
            </w:pPr>
            <w:r>
              <w:rPr>
                <w:rFonts w:ascii="Geneva" w:hAnsi="Geneva" w:cs="Times New Roman"/>
                <w:kern w:val="0"/>
                <w:sz w:val="20"/>
                <w:szCs w:val="20"/>
                <w:lang w:bidi="ar-SA"/>
              </w:rPr>
              <w:t xml:space="preserve">Created </w:t>
            </w:r>
            <w:proofErr w:type="spellStart"/>
            <w:r>
              <w:rPr>
                <w:rFonts w:ascii="Geneva" w:hAnsi="Geneva" w:cs="Times New Roman"/>
                <w:kern w:val="0"/>
                <w:sz w:val="20"/>
                <w:szCs w:val="20"/>
                <w:lang w:bidi="ar-SA"/>
              </w:rPr>
              <w:t>SSMS</w:t>
            </w:r>
            <w:proofErr w:type="spellEnd"/>
            <w:r>
              <w:rPr>
                <w:rFonts w:ascii="Geneva" w:hAnsi="Geneva" w:cs="Times New Roman"/>
                <w:kern w:val="0"/>
                <w:sz w:val="20"/>
                <w:szCs w:val="20"/>
                <w:lang w:bidi="ar-SA"/>
              </w:rPr>
              <w:t xml:space="preserve"> tables to store, format, and summarize outreach data; created stored procedure to update tables; wrote Python program to run the stored procedure, analyze the information and send a daily e-mail with the</w:t>
            </w:r>
            <w:r w:rsidR="007701DC">
              <w:rPr>
                <w:rFonts w:ascii="Geneva" w:hAnsi="Geneva" w:cs="Times New Roman"/>
                <w:kern w:val="0"/>
                <w:sz w:val="20"/>
                <w:szCs w:val="20"/>
                <w:lang w:bidi="ar-SA"/>
              </w:rPr>
              <w:t xml:space="preserve"> pivot</w:t>
            </w:r>
            <w:r>
              <w:rPr>
                <w:rFonts w:ascii="Geneva" w:hAnsi="Geneva" w:cs="Times New Roman"/>
                <w:kern w:val="0"/>
                <w:sz w:val="20"/>
                <w:szCs w:val="20"/>
                <w:lang w:bidi="ar-SA"/>
              </w:rPr>
              <w:t xml:space="preserve"> charts and graphs attached. </w:t>
            </w:r>
          </w:p>
        </w:tc>
      </w:tr>
      <w:tr w:rsidR="00E46F45" w:rsidRPr="003E08D1" w14:paraId="63491CCB" w14:textId="77777777" w:rsidTr="00DA3610">
        <w:trPr>
          <w:trHeight w:val="286"/>
        </w:trPr>
        <w:tc>
          <w:tcPr>
            <w:tcW w:w="1260" w:type="dxa"/>
            <w:shd w:val="clear" w:color="auto" w:fill="auto"/>
            <w:tcMar>
              <w:top w:w="0" w:type="dxa"/>
              <w:bottom w:w="0" w:type="dxa"/>
            </w:tcMar>
          </w:tcPr>
          <w:p w14:paraId="26049CF1" w14:textId="4DE8E098" w:rsidR="00E46F45" w:rsidRPr="003E08D1" w:rsidRDefault="00BF7129">
            <w:pPr>
              <w:widowControl w:val="0"/>
              <w:suppressAutoHyphens/>
              <w:spacing w:line="240" w:lineRule="exact"/>
              <w:ind w:left="-58"/>
              <w:rPr>
                <w:rFonts w:ascii="Geneva" w:hAnsi="Geneva"/>
                <w:sz w:val="20"/>
                <w:szCs w:val="20"/>
              </w:rPr>
            </w:pPr>
            <w:r w:rsidRPr="003E08D1">
              <w:rPr>
                <w:rFonts w:ascii="Geneva" w:hAnsi="Geneva"/>
                <w:sz w:val="20"/>
                <w:szCs w:val="20"/>
              </w:rPr>
              <w:t>Java</w:t>
            </w:r>
          </w:p>
        </w:tc>
        <w:tc>
          <w:tcPr>
            <w:tcW w:w="9284" w:type="dxa"/>
            <w:shd w:val="clear" w:color="auto" w:fill="auto"/>
            <w:tcMar>
              <w:top w:w="0" w:type="dxa"/>
              <w:bottom w:w="0" w:type="dxa"/>
            </w:tcMar>
          </w:tcPr>
          <w:p w14:paraId="1A05959B" w14:textId="0AE2BB12" w:rsidR="00E46F45" w:rsidRPr="003E08D1" w:rsidRDefault="00DA3610" w:rsidP="00DA3610">
            <w:pPr>
              <w:widowControl w:val="0"/>
              <w:suppressAutoHyphens/>
              <w:spacing w:line="240" w:lineRule="exact"/>
              <w:ind w:left="-22"/>
              <w:rPr>
                <w:rFonts w:ascii="Geneva" w:hAnsi="Geneva" w:cstheme="minorHAnsi"/>
                <w:sz w:val="20"/>
                <w:szCs w:val="20"/>
              </w:rPr>
            </w:pPr>
            <w:r w:rsidRPr="003E08D1">
              <w:rPr>
                <w:rFonts w:ascii="Geneva" w:hAnsi="Geneva" w:cstheme="minorHAnsi"/>
                <w:sz w:val="20"/>
                <w:szCs w:val="20"/>
              </w:rPr>
              <w:t>Created home inventory program to keep an up-to-date list of homes for a contractor with ability to add, remove, and update homes as needed.</w:t>
            </w:r>
          </w:p>
        </w:tc>
      </w:tr>
    </w:tbl>
    <w:p w14:paraId="010991CD" w14:textId="77777777" w:rsidR="00E46F45" w:rsidRDefault="00E46F45">
      <w:pPr>
        <w:spacing w:line="240" w:lineRule="exact"/>
        <w:rPr>
          <w:rFonts w:ascii="Geneva" w:hAnsi="Geneva" w:cs="Helvetica;Arial"/>
          <w:b/>
          <w:bCs/>
          <w:spacing w:val="-10"/>
          <w:sz w:val="22"/>
          <w:szCs w:val="22"/>
        </w:rPr>
      </w:pPr>
    </w:p>
    <w:p w14:paraId="672B2097" w14:textId="56A1A8B7" w:rsidR="00E46F45" w:rsidRDefault="008B4B92">
      <w:pPr>
        <w:spacing w:after="58" w:line="240" w:lineRule="exact"/>
        <w:rPr>
          <w:rFonts w:ascii="Geneva" w:hAnsi="Geneva" w:cs="Geneva"/>
          <w:b/>
          <w:bCs/>
          <w:spacing w:val="-10"/>
          <w:sz w:val="22"/>
          <w:szCs w:val="22"/>
        </w:rPr>
      </w:pPr>
      <w:r>
        <w:rPr>
          <w:rFonts w:ascii="Geneva" w:hAnsi="Geneva" w:cs="Geneva"/>
          <w:b/>
          <w:bCs/>
          <w:spacing w:val="-10"/>
          <w:sz w:val="22"/>
          <w:szCs w:val="22"/>
        </w:rPr>
        <w:t>Experience</w:t>
      </w:r>
    </w:p>
    <w:p w14:paraId="12D24E79" w14:textId="6ADA5779" w:rsidR="00DF1D3B" w:rsidRPr="00DF1D3B" w:rsidRDefault="00DF1D3B">
      <w:pPr>
        <w:spacing w:after="58" w:line="240" w:lineRule="exact"/>
        <w:rPr>
          <w:rFonts w:ascii="Geneva" w:hAnsi="Geneva" w:cs="Geneva"/>
          <w:b/>
          <w:bCs/>
          <w:spacing w:val="-10"/>
          <w:sz w:val="20"/>
          <w:szCs w:val="20"/>
        </w:rPr>
      </w:pPr>
      <w:r w:rsidRPr="00DF1D3B">
        <w:rPr>
          <w:rFonts w:ascii="Geneva" w:hAnsi="Geneva" w:cs="Geneva"/>
          <w:b/>
          <w:bCs/>
          <w:spacing w:val="-10"/>
          <w:sz w:val="20"/>
          <w:szCs w:val="20"/>
        </w:rPr>
        <w:t>COVID Check Colorado – Contract</w:t>
      </w:r>
    </w:p>
    <w:p w14:paraId="706522B7" w14:textId="1951DEDF" w:rsidR="00DF1D3B" w:rsidRPr="00DF1D3B" w:rsidRDefault="00DF1D3B">
      <w:pPr>
        <w:spacing w:after="58" w:line="240" w:lineRule="exact"/>
        <w:rPr>
          <w:rFonts w:ascii="Geneva" w:hAnsi="Geneva" w:cs="Geneva"/>
          <w:b/>
          <w:bCs/>
          <w:spacing w:val="-10"/>
          <w:sz w:val="20"/>
          <w:szCs w:val="20"/>
        </w:rPr>
      </w:pPr>
      <w:r w:rsidRPr="00DF1D3B">
        <w:rPr>
          <w:rFonts w:ascii="Geneva" w:hAnsi="Geneva" w:cs="Geneva"/>
          <w:b/>
          <w:bCs/>
          <w:spacing w:val="-10"/>
          <w:sz w:val="20"/>
          <w:szCs w:val="20"/>
        </w:rPr>
        <w:t>Data Analyst</w:t>
      </w:r>
    </w:p>
    <w:p w14:paraId="74DFDD10" w14:textId="555AA242" w:rsidR="00DF1D3B" w:rsidRPr="00DF1D3B" w:rsidRDefault="00DF1D3B">
      <w:pPr>
        <w:spacing w:after="58" w:line="240" w:lineRule="exact"/>
        <w:rPr>
          <w:rFonts w:ascii="Geneva" w:hAnsi="Geneva" w:cs="Geneva"/>
          <w:b/>
          <w:bCs/>
          <w:spacing w:val="-10"/>
          <w:sz w:val="20"/>
          <w:szCs w:val="20"/>
        </w:rPr>
      </w:pPr>
      <w:r w:rsidRPr="00DF1D3B">
        <w:rPr>
          <w:rFonts w:ascii="Geneva" w:hAnsi="Geneva" w:cs="Geneva"/>
          <w:b/>
          <w:bCs/>
          <w:spacing w:val="-10"/>
          <w:sz w:val="20"/>
          <w:szCs w:val="20"/>
        </w:rPr>
        <w:t xml:space="preserve">February 2021 – July 2021 </w:t>
      </w:r>
    </w:p>
    <w:p w14:paraId="110FADFF" w14:textId="29C80C50" w:rsidR="00DF1D3B" w:rsidRDefault="00DF1D3B">
      <w:pPr>
        <w:spacing w:after="58" w:line="240" w:lineRule="exact"/>
        <w:rPr>
          <w:rFonts w:ascii="Geneva" w:hAnsi="Geneva" w:cs="Geneva"/>
          <w:spacing w:val="-10"/>
          <w:sz w:val="20"/>
          <w:szCs w:val="20"/>
          <w:u w:val="single"/>
        </w:rPr>
      </w:pPr>
      <w:r w:rsidRPr="00DF1D3B">
        <w:rPr>
          <w:rFonts w:ascii="Geneva" w:hAnsi="Geneva" w:cs="Geneva"/>
          <w:spacing w:val="-10"/>
          <w:sz w:val="20"/>
          <w:szCs w:val="20"/>
          <w:u w:val="single"/>
        </w:rPr>
        <w:t>Responsible for:</w:t>
      </w:r>
    </w:p>
    <w:p w14:paraId="7A8D1946" w14:textId="7EA66223" w:rsidR="00DF1D3B" w:rsidRPr="00DA7271" w:rsidRDefault="00850CAE" w:rsidP="00DF1D3B">
      <w:pPr>
        <w:pStyle w:val="ListParagraph"/>
        <w:numPr>
          <w:ilvl w:val="0"/>
          <w:numId w:val="10"/>
        </w:numPr>
        <w:spacing w:after="58" w:line="240" w:lineRule="exact"/>
        <w:rPr>
          <w:rFonts w:ascii="Geneva" w:hAnsi="Geneva"/>
          <w:sz w:val="20"/>
          <w:u w:val="single"/>
        </w:rPr>
      </w:pPr>
      <w:r>
        <w:rPr>
          <w:rFonts w:ascii="Geneva" w:hAnsi="Geneva"/>
          <w:sz w:val="20"/>
        </w:rPr>
        <w:t>Managing and maintaining database of vaccine registrants</w:t>
      </w:r>
      <w:r w:rsidR="00DA7271">
        <w:rPr>
          <w:rFonts w:ascii="Geneva" w:hAnsi="Geneva"/>
          <w:sz w:val="20"/>
        </w:rPr>
        <w:t xml:space="preserve"> and outreach data</w:t>
      </w:r>
      <w:r>
        <w:rPr>
          <w:rFonts w:ascii="Geneva" w:hAnsi="Geneva"/>
          <w:sz w:val="20"/>
        </w:rPr>
        <w:t xml:space="preserve">. Querying and exporting registrants based on COVID phases, updating the records to track invited. Creating tables and stored procedures for enhanced formatting and performance speed. </w:t>
      </w:r>
      <w:r w:rsidR="00DA7271">
        <w:rPr>
          <w:rFonts w:ascii="Geneva" w:hAnsi="Geneva"/>
          <w:sz w:val="20"/>
        </w:rPr>
        <w:t>Summarizing and reporting outreach data and impact daily. Providing ad hoc data as requested.</w:t>
      </w:r>
    </w:p>
    <w:p w14:paraId="500FC416" w14:textId="502BC5A2" w:rsidR="00DA7271" w:rsidRPr="00850CAE" w:rsidRDefault="00DA7271" w:rsidP="00DF1D3B">
      <w:pPr>
        <w:pStyle w:val="ListParagraph"/>
        <w:numPr>
          <w:ilvl w:val="0"/>
          <w:numId w:val="10"/>
        </w:numPr>
        <w:spacing w:after="58" w:line="240" w:lineRule="exact"/>
        <w:rPr>
          <w:rFonts w:ascii="Geneva" w:hAnsi="Geneva"/>
          <w:sz w:val="20"/>
          <w:u w:val="single"/>
        </w:rPr>
      </w:pPr>
      <w:r>
        <w:rPr>
          <w:rFonts w:ascii="Geneva" w:hAnsi="Geneva"/>
          <w:sz w:val="20"/>
        </w:rPr>
        <w:t xml:space="preserve">Acting as a crucial link on cross-functional teams to quickly and seamlessly identify doses of vaccines available, pull lists of registrants, and import lists into the health record system for registrant notification of availability. </w:t>
      </w:r>
    </w:p>
    <w:p w14:paraId="1A4EE01C" w14:textId="2D95F8CA" w:rsidR="00E34A36" w:rsidRDefault="00DA7271" w:rsidP="00E34A36">
      <w:pPr>
        <w:pStyle w:val="ListParagraph"/>
        <w:numPr>
          <w:ilvl w:val="0"/>
          <w:numId w:val="10"/>
        </w:numPr>
        <w:spacing w:after="58" w:line="240" w:lineRule="exact"/>
        <w:rPr>
          <w:rFonts w:ascii="Geneva" w:hAnsi="Geneva"/>
          <w:sz w:val="20"/>
          <w:u w:val="single"/>
        </w:rPr>
      </w:pPr>
      <w:r>
        <w:rPr>
          <w:rFonts w:ascii="Geneva" w:hAnsi="Geneva"/>
          <w:sz w:val="20"/>
        </w:rPr>
        <w:t xml:space="preserve">Becoming the in-house expert on </w:t>
      </w:r>
      <w:proofErr w:type="spellStart"/>
      <w:r>
        <w:rPr>
          <w:rFonts w:ascii="Geneva" w:hAnsi="Geneva"/>
          <w:sz w:val="20"/>
        </w:rPr>
        <w:t>Zoho</w:t>
      </w:r>
      <w:proofErr w:type="spellEnd"/>
      <w:r>
        <w:rPr>
          <w:rFonts w:ascii="Geneva" w:hAnsi="Geneva"/>
          <w:sz w:val="20"/>
        </w:rPr>
        <w:t xml:space="preserve"> </w:t>
      </w:r>
      <w:proofErr w:type="spellStart"/>
      <w:r>
        <w:rPr>
          <w:rFonts w:ascii="Geneva" w:hAnsi="Geneva"/>
          <w:sz w:val="20"/>
        </w:rPr>
        <w:t>Analystics</w:t>
      </w:r>
      <w:proofErr w:type="spellEnd"/>
      <w:r>
        <w:rPr>
          <w:rFonts w:ascii="Geneva" w:hAnsi="Geneva"/>
          <w:sz w:val="20"/>
        </w:rPr>
        <w:t xml:space="preserve"> to provide the customer experience team with support and data: daily dashboard reports and ad hoc data requests. </w:t>
      </w:r>
    </w:p>
    <w:p w14:paraId="672C45AD" w14:textId="77777777" w:rsidR="00E34A36" w:rsidRDefault="00E34A36" w:rsidP="00E34A36">
      <w:pPr>
        <w:spacing w:line="240" w:lineRule="exact"/>
        <w:rPr>
          <w:rFonts w:hint="eastAsia"/>
        </w:rPr>
      </w:pPr>
      <w:r>
        <w:rPr>
          <w:rFonts w:ascii="Geneva" w:hAnsi="Geneva" w:cs="Geneva"/>
          <w:sz w:val="20"/>
          <w:szCs w:val="20"/>
          <w:u w:val="single"/>
        </w:rPr>
        <w:t>Accomplishments:</w:t>
      </w:r>
    </w:p>
    <w:p w14:paraId="2879E8C6" w14:textId="25F01220" w:rsidR="00E34A36" w:rsidRDefault="007701DC" w:rsidP="00E34A36">
      <w:pPr>
        <w:widowControl w:val="0"/>
        <w:numPr>
          <w:ilvl w:val="0"/>
          <w:numId w:val="10"/>
        </w:numPr>
        <w:suppressAutoHyphens/>
        <w:spacing w:line="240" w:lineRule="exact"/>
        <w:textAlignment w:val="baseline"/>
        <w:rPr>
          <w:rFonts w:ascii="Geneva" w:hAnsi="Geneva" w:cs="Geneva"/>
          <w:spacing w:val="-10"/>
          <w:sz w:val="20"/>
          <w:szCs w:val="20"/>
        </w:rPr>
      </w:pPr>
      <w:r>
        <w:rPr>
          <w:rFonts w:ascii="Geneva" w:hAnsi="Geneva" w:cs="Geneva"/>
          <w:spacing w:val="-10"/>
          <w:sz w:val="20"/>
          <w:szCs w:val="20"/>
        </w:rPr>
        <w:t>A</w:t>
      </w:r>
      <w:r w:rsidR="00E34A36">
        <w:rPr>
          <w:rFonts w:ascii="Geneva" w:hAnsi="Geneva" w:cs="Geneva"/>
          <w:spacing w:val="-10"/>
          <w:sz w:val="20"/>
          <w:szCs w:val="20"/>
        </w:rPr>
        <w:t>bove SQL/Python project</w:t>
      </w:r>
    </w:p>
    <w:p w14:paraId="24C22522" w14:textId="3E43074E" w:rsidR="00E34A36" w:rsidRDefault="00E34A36" w:rsidP="00E34A36">
      <w:pPr>
        <w:numPr>
          <w:ilvl w:val="0"/>
          <w:numId w:val="10"/>
        </w:numPr>
        <w:spacing w:line="240" w:lineRule="exact"/>
        <w:rPr>
          <w:rFonts w:ascii="Geneva" w:hAnsi="Geneva" w:cs="Geneva"/>
          <w:spacing w:val="-10"/>
          <w:sz w:val="20"/>
          <w:szCs w:val="20"/>
        </w:rPr>
      </w:pPr>
      <w:r>
        <w:rPr>
          <w:rFonts w:ascii="Geneva" w:hAnsi="Geneva" w:cs="Geneva"/>
          <w:spacing w:val="-10"/>
          <w:sz w:val="20"/>
          <w:szCs w:val="20"/>
        </w:rPr>
        <w:t xml:space="preserve">Took over as sole manager and administrator of the </w:t>
      </w:r>
      <w:proofErr w:type="spellStart"/>
      <w:r>
        <w:rPr>
          <w:rFonts w:ascii="Geneva" w:hAnsi="Geneva" w:cs="Geneva"/>
          <w:spacing w:val="-10"/>
          <w:sz w:val="20"/>
          <w:szCs w:val="20"/>
        </w:rPr>
        <w:t>SSMS</w:t>
      </w:r>
      <w:proofErr w:type="spellEnd"/>
      <w:r>
        <w:rPr>
          <w:rFonts w:ascii="Geneva" w:hAnsi="Geneva" w:cs="Geneva"/>
          <w:spacing w:val="-10"/>
          <w:sz w:val="20"/>
          <w:szCs w:val="20"/>
        </w:rPr>
        <w:t xml:space="preserve"> database within a month. All improvements, queries, tables, and stored procedures were my creations and responsibility. </w:t>
      </w:r>
    </w:p>
    <w:p w14:paraId="6D761C65" w14:textId="0B6A1F71" w:rsidR="00E34A36" w:rsidRPr="003404A4" w:rsidRDefault="003404A4" w:rsidP="003404A4">
      <w:pPr>
        <w:numPr>
          <w:ilvl w:val="0"/>
          <w:numId w:val="10"/>
        </w:numPr>
        <w:spacing w:line="240" w:lineRule="exact"/>
        <w:rPr>
          <w:rFonts w:ascii="Geneva" w:hAnsi="Geneva" w:cs="Geneva"/>
          <w:spacing w:val="-10"/>
          <w:sz w:val="20"/>
          <w:szCs w:val="20"/>
        </w:rPr>
      </w:pPr>
      <w:r>
        <w:rPr>
          <w:rFonts w:ascii="Geneva" w:hAnsi="Geneva" w:cs="Geneva"/>
          <w:spacing w:val="-10"/>
          <w:sz w:val="20"/>
          <w:szCs w:val="20"/>
        </w:rPr>
        <w:t xml:space="preserve">Created over 60 dashboards and reports in </w:t>
      </w:r>
      <w:proofErr w:type="spellStart"/>
      <w:r>
        <w:rPr>
          <w:rFonts w:ascii="Geneva" w:hAnsi="Geneva" w:cs="Geneva"/>
          <w:spacing w:val="-10"/>
          <w:sz w:val="20"/>
          <w:szCs w:val="20"/>
        </w:rPr>
        <w:t>Zoho</w:t>
      </w:r>
      <w:proofErr w:type="spellEnd"/>
      <w:r>
        <w:rPr>
          <w:rFonts w:ascii="Geneva" w:hAnsi="Geneva" w:cs="Geneva"/>
          <w:spacing w:val="-10"/>
          <w:sz w:val="20"/>
          <w:szCs w:val="20"/>
        </w:rPr>
        <w:t xml:space="preserve"> Analytics to support and guide the customer service operations and staffing.</w:t>
      </w:r>
    </w:p>
    <w:p w14:paraId="7C8E26C1" w14:textId="675E37CE" w:rsidR="00E46F45" w:rsidRDefault="008B4B92">
      <w:pPr>
        <w:spacing w:line="240" w:lineRule="exact"/>
        <w:rPr>
          <w:rFonts w:hint="eastAsia"/>
        </w:rPr>
      </w:pPr>
      <w:proofErr w:type="spellStart"/>
      <w:r>
        <w:rPr>
          <w:rFonts w:ascii="Geneva" w:hAnsi="Geneva" w:cs="Geneva"/>
          <w:b/>
          <w:bCs/>
          <w:sz w:val="20"/>
          <w:szCs w:val="20"/>
        </w:rPr>
        <w:t>CareSight</w:t>
      </w:r>
      <w:proofErr w:type="spellEnd"/>
      <w:r>
        <w:rPr>
          <w:rFonts w:ascii="Geneva" w:hAnsi="Geneva" w:cs="Geneva"/>
          <w:b/>
          <w:bCs/>
          <w:sz w:val="20"/>
          <w:szCs w:val="20"/>
        </w:rPr>
        <w:t xml:space="preserve"> </w:t>
      </w:r>
    </w:p>
    <w:p w14:paraId="7471C6FA" w14:textId="1E34EFEA" w:rsidR="00E46F45" w:rsidRDefault="008B4B92">
      <w:pPr>
        <w:spacing w:line="240" w:lineRule="exact"/>
        <w:rPr>
          <w:rFonts w:hint="eastAsia"/>
        </w:rPr>
      </w:pPr>
      <w:r>
        <w:rPr>
          <w:rFonts w:ascii="Geneva" w:hAnsi="Geneva" w:cs="Geneva"/>
          <w:b/>
          <w:bCs/>
          <w:sz w:val="20"/>
          <w:szCs w:val="20"/>
        </w:rPr>
        <w:t>Data Analyst/Database Administrator – Contract</w:t>
      </w:r>
    </w:p>
    <w:p w14:paraId="4BEB513E" w14:textId="18456079" w:rsidR="00E46F45" w:rsidRDefault="00CA132D">
      <w:pPr>
        <w:spacing w:line="240" w:lineRule="exact"/>
        <w:rPr>
          <w:rFonts w:hint="eastAsia"/>
        </w:rPr>
      </w:pPr>
      <w:r>
        <w:rPr>
          <w:rFonts w:ascii="Geneva" w:hAnsi="Geneva" w:cs="Geneva"/>
          <w:b/>
          <w:bCs/>
          <w:sz w:val="20"/>
          <w:szCs w:val="20"/>
        </w:rPr>
        <w:t xml:space="preserve">November </w:t>
      </w:r>
      <w:r w:rsidR="008B4B92">
        <w:rPr>
          <w:rFonts w:ascii="Geneva" w:hAnsi="Geneva" w:cs="Geneva"/>
          <w:b/>
          <w:bCs/>
          <w:sz w:val="20"/>
          <w:szCs w:val="20"/>
        </w:rPr>
        <w:t>2019</w:t>
      </w:r>
      <w:r>
        <w:rPr>
          <w:rFonts w:ascii="Geneva" w:hAnsi="Geneva" w:cs="Geneva"/>
          <w:b/>
          <w:bCs/>
          <w:sz w:val="20"/>
          <w:szCs w:val="20"/>
        </w:rPr>
        <w:t xml:space="preserve"> </w:t>
      </w:r>
      <w:r w:rsidR="008B4B92">
        <w:rPr>
          <w:rFonts w:ascii="Geneva" w:hAnsi="Geneva" w:cs="Geneva"/>
          <w:b/>
          <w:bCs/>
          <w:sz w:val="20"/>
          <w:szCs w:val="20"/>
        </w:rPr>
        <w:t>-</w:t>
      </w:r>
      <w:r>
        <w:rPr>
          <w:rFonts w:ascii="Geneva" w:hAnsi="Geneva" w:cs="Geneva"/>
          <w:b/>
          <w:bCs/>
          <w:sz w:val="20"/>
          <w:szCs w:val="20"/>
        </w:rPr>
        <w:t xml:space="preserve"> March </w:t>
      </w:r>
      <w:r w:rsidR="008B4B92">
        <w:rPr>
          <w:rFonts w:ascii="Geneva" w:hAnsi="Geneva" w:cs="Geneva"/>
          <w:b/>
          <w:bCs/>
          <w:sz w:val="20"/>
          <w:szCs w:val="20"/>
        </w:rPr>
        <w:t>2020</w:t>
      </w:r>
      <w:r>
        <w:rPr>
          <w:rFonts w:ascii="Geneva" w:hAnsi="Geneva" w:cs="Geneva"/>
          <w:b/>
          <w:bCs/>
          <w:sz w:val="20"/>
          <w:szCs w:val="20"/>
        </w:rPr>
        <w:t xml:space="preserve"> (COVID furlough)</w:t>
      </w:r>
    </w:p>
    <w:p w14:paraId="1D988B12" w14:textId="77777777" w:rsidR="00E46F45" w:rsidRDefault="008B4B92">
      <w:pPr>
        <w:spacing w:line="240" w:lineRule="exact"/>
        <w:rPr>
          <w:rFonts w:hint="eastAsia"/>
        </w:rPr>
      </w:pPr>
      <w:r>
        <w:rPr>
          <w:rFonts w:ascii="Geneva" w:hAnsi="Geneva" w:cs="Geneva"/>
          <w:sz w:val="20"/>
          <w:szCs w:val="20"/>
          <w:u w:val="single"/>
        </w:rPr>
        <w:lastRenderedPageBreak/>
        <w:t>Responsible for:</w:t>
      </w:r>
    </w:p>
    <w:p w14:paraId="001BF953" w14:textId="734C58B1" w:rsidR="00E46F45" w:rsidRDefault="008B4B92">
      <w:pPr>
        <w:numPr>
          <w:ilvl w:val="0"/>
          <w:numId w:val="1"/>
        </w:numPr>
        <w:tabs>
          <w:tab w:val="left" w:pos="720"/>
        </w:tabs>
        <w:spacing w:line="240" w:lineRule="exact"/>
        <w:rPr>
          <w:rFonts w:ascii="Geneva" w:hAnsi="Geneva" w:cs="Geneva"/>
          <w:spacing w:val="-10"/>
          <w:sz w:val="20"/>
          <w:szCs w:val="20"/>
        </w:rPr>
      </w:pPr>
      <w:r>
        <w:rPr>
          <w:rFonts w:ascii="Geneva" w:hAnsi="Geneva" w:cs="Geneva"/>
          <w:spacing w:val="-10"/>
          <w:sz w:val="20"/>
          <w:szCs w:val="20"/>
        </w:rPr>
        <w:t>Administering and maintaining databases; performing quality assurance</w:t>
      </w:r>
      <w:r w:rsidR="0076550B">
        <w:rPr>
          <w:rFonts w:ascii="Geneva" w:hAnsi="Geneva" w:cs="Geneva"/>
          <w:spacing w:val="-10"/>
          <w:sz w:val="20"/>
          <w:szCs w:val="20"/>
        </w:rPr>
        <w:t xml:space="preserve"> and date evaluation</w:t>
      </w:r>
      <w:r>
        <w:rPr>
          <w:rFonts w:ascii="Geneva" w:hAnsi="Geneva" w:cs="Geneva"/>
          <w:spacing w:val="-10"/>
          <w:sz w:val="20"/>
          <w:szCs w:val="20"/>
        </w:rPr>
        <w:t xml:space="preserve"> on reports and databases.</w:t>
      </w:r>
    </w:p>
    <w:p w14:paraId="4C389914" w14:textId="77777777" w:rsidR="00E46F45" w:rsidRDefault="008B4B92">
      <w:pPr>
        <w:numPr>
          <w:ilvl w:val="0"/>
          <w:numId w:val="1"/>
        </w:numPr>
        <w:tabs>
          <w:tab w:val="left" w:pos="720"/>
        </w:tabs>
        <w:spacing w:line="240" w:lineRule="exact"/>
        <w:rPr>
          <w:rFonts w:ascii="Geneva" w:hAnsi="Geneva" w:cs="Geneva"/>
          <w:spacing w:val="-10"/>
          <w:sz w:val="20"/>
          <w:szCs w:val="20"/>
        </w:rPr>
      </w:pPr>
      <w:r>
        <w:rPr>
          <w:rFonts w:ascii="Geneva" w:hAnsi="Geneva" w:cs="Geneva"/>
          <w:spacing w:val="-10"/>
          <w:sz w:val="20"/>
          <w:szCs w:val="20"/>
        </w:rPr>
        <w:t>Writing queries, performance tuning existing queries, publishing and maintaining reports in customers’ portals.</w:t>
      </w:r>
    </w:p>
    <w:p w14:paraId="32556963" w14:textId="77777777" w:rsidR="00E46F45" w:rsidRDefault="008B4B92">
      <w:pPr>
        <w:numPr>
          <w:ilvl w:val="0"/>
          <w:numId w:val="1"/>
        </w:numPr>
        <w:tabs>
          <w:tab w:val="left" w:pos="720"/>
        </w:tabs>
        <w:spacing w:line="240" w:lineRule="exact"/>
        <w:rPr>
          <w:rFonts w:ascii="Geneva" w:hAnsi="Geneva" w:cs="Geneva"/>
          <w:spacing w:val="-10"/>
          <w:sz w:val="20"/>
          <w:szCs w:val="20"/>
        </w:rPr>
      </w:pPr>
      <w:r>
        <w:rPr>
          <w:rFonts w:ascii="Geneva" w:hAnsi="Geneva" w:cs="Geneva"/>
          <w:spacing w:val="-10"/>
          <w:sz w:val="20"/>
          <w:szCs w:val="20"/>
        </w:rPr>
        <w:t>Restoring databases from AWS S3 backups.</w:t>
      </w:r>
    </w:p>
    <w:p w14:paraId="11B8CA04" w14:textId="77777777" w:rsidR="00E46F45" w:rsidRDefault="008B4B92">
      <w:pPr>
        <w:spacing w:line="240" w:lineRule="exact"/>
        <w:rPr>
          <w:rFonts w:hint="eastAsia"/>
        </w:rPr>
      </w:pPr>
      <w:r>
        <w:rPr>
          <w:rFonts w:ascii="Geneva" w:hAnsi="Geneva" w:cs="Geneva"/>
          <w:sz w:val="20"/>
          <w:szCs w:val="20"/>
          <w:u w:val="single"/>
        </w:rPr>
        <w:t>Accomplishments:</w:t>
      </w:r>
    </w:p>
    <w:p w14:paraId="792AC721" w14:textId="36B89CB1" w:rsidR="00E46F45" w:rsidRDefault="008B4B92">
      <w:pPr>
        <w:widowControl w:val="0"/>
        <w:numPr>
          <w:ilvl w:val="0"/>
          <w:numId w:val="2"/>
        </w:numPr>
        <w:tabs>
          <w:tab w:val="clear" w:pos="720"/>
        </w:tabs>
        <w:suppressAutoHyphens/>
        <w:spacing w:line="240" w:lineRule="exact"/>
        <w:textAlignment w:val="baseline"/>
        <w:rPr>
          <w:rFonts w:ascii="Geneva" w:hAnsi="Geneva" w:cs="Geneva"/>
          <w:spacing w:val="-10"/>
          <w:sz w:val="20"/>
          <w:szCs w:val="20"/>
        </w:rPr>
      </w:pPr>
      <w:r>
        <w:rPr>
          <w:rFonts w:ascii="Geneva" w:hAnsi="Geneva" w:cs="Geneva"/>
          <w:spacing w:val="-10"/>
          <w:sz w:val="20"/>
          <w:szCs w:val="20"/>
        </w:rPr>
        <w:t xml:space="preserve">Created a reporting system (tables, stored procedures, and end user reports) to report the record count in the replicated databases vs the source </w:t>
      </w:r>
      <w:r w:rsidR="00A34DF4">
        <w:rPr>
          <w:rFonts w:ascii="Geneva" w:hAnsi="Geneva" w:cs="Geneva"/>
          <w:spacing w:val="-10"/>
          <w:sz w:val="20"/>
          <w:szCs w:val="20"/>
        </w:rPr>
        <w:t>databases and</w:t>
      </w:r>
      <w:r>
        <w:rPr>
          <w:rFonts w:ascii="Geneva" w:hAnsi="Geneva" w:cs="Geneva"/>
          <w:spacing w:val="-10"/>
          <w:sz w:val="20"/>
          <w:szCs w:val="20"/>
        </w:rPr>
        <w:t xml:space="preserve"> calculate total and percent difference for in-house verification of data integrity.</w:t>
      </w:r>
    </w:p>
    <w:p w14:paraId="7926285B" w14:textId="77777777" w:rsidR="00E46F45" w:rsidRDefault="008B4B92">
      <w:pPr>
        <w:widowControl w:val="0"/>
        <w:numPr>
          <w:ilvl w:val="0"/>
          <w:numId w:val="2"/>
        </w:numPr>
        <w:tabs>
          <w:tab w:val="clear" w:pos="720"/>
        </w:tabs>
        <w:suppressAutoHyphens/>
        <w:spacing w:line="240" w:lineRule="exact"/>
        <w:textAlignment w:val="baseline"/>
        <w:rPr>
          <w:rFonts w:ascii="Geneva" w:hAnsi="Geneva" w:cs="Geneva"/>
          <w:spacing w:val="-10"/>
          <w:sz w:val="20"/>
          <w:szCs w:val="20"/>
        </w:rPr>
      </w:pPr>
      <w:r>
        <w:rPr>
          <w:rFonts w:ascii="Geneva" w:hAnsi="Geneva" w:cs="Geneva"/>
          <w:spacing w:val="-10"/>
          <w:sz w:val="20"/>
          <w:szCs w:val="20"/>
        </w:rPr>
        <w:t>Created jobs to check that the replicated databases maintained current data and send e-mails to the data team should a database lack current data.</w:t>
      </w:r>
    </w:p>
    <w:p w14:paraId="47E73680" w14:textId="77777777" w:rsidR="00E46F45" w:rsidRDefault="008B4B92">
      <w:pPr>
        <w:numPr>
          <w:ilvl w:val="0"/>
          <w:numId w:val="2"/>
        </w:numPr>
        <w:spacing w:line="240" w:lineRule="exact"/>
        <w:rPr>
          <w:rFonts w:ascii="Geneva" w:hAnsi="Geneva" w:cs="Geneva"/>
          <w:spacing w:val="-10"/>
          <w:sz w:val="20"/>
          <w:szCs w:val="20"/>
        </w:rPr>
      </w:pPr>
      <w:r>
        <w:rPr>
          <w:rFonts w:ascii="Geneva" w:hAnsi="Geneva" w:cs="Geneva"/>
          <w:spacing w:val="-10"/>
          <w:sz w:val="20"/>
          <w:szCs w:val="20"/>
        </w:rPr>
        <w:t>QA draft document for the installation and execution of an unfamiliar Reader-Writer software. Ensured each step of the documentation was logical, comprehensive, and executable for a new user; improved grammar, layout, and formatting.</w:t>
      </w:r>
    </w:p>
    <w:p w14:paraId="0C22A7B1" w14:textId="77777777" w:rsidR="00E46F45" w:rsidRDefault="00E46F45">
      <w:pPr>
        <w:spacing w:line="240" w:lineRule="exact"/>
        <w:rPr>
          <w:rFonts w:ascii="Geneva" w:hAnsi="Geneva" w:cs="Times New Roman"/>
          <w:sz w:val="20"/>
          <w:szCs w:val="20"/>
        </w:rPr>
      </w:pPr>
    </w:p>
    <w:p w14:paraId="2887E6F4" w14:textId="77777777" w:rsidR="00E46F45" w:rsidRDefault="008B4B92">
      <w:pPr>
        <w:spacing w:line="240" w:lineRule="exact"/>
        <w:rPr>
          <w:rFonts w:hint="eastAsia"/>
        </w:rPr>
      </w:pPr>
      <w:r>
        <w:rPr>
          <w:rFonts w:ascii="Geneva" w:hAnsi="Geneva" w:cs="Geneva"/>
          <w:b/>
          <w:bCs/>
          <w:sz w:val="20"/>
          <w:szCs w:val="20"/>
        </w:rPr>
        <w:t>The Center for Mental Health</w:t>
      </w:r>
    </w:p>
    <w:p w14:paraId="00B3D438" w14:textId="77777777" w:rsidR="00E46F45" w:rsidRDefault="008B4B92">
      <w:pPr>
        <w:spacing w:line="240" w:lineRule="exact"/>
        <w:rPr>
          <w:rFonts w:hint="eastAsia"/>
        </w:rPr>
      </w:pPr>
      <w:r>
        <w:rPr>
          <w:rFonts w:ascii="Geneva" w:hAnsi="Geneva" w:cs="Geneva"/>
          <w:b/>
          <w:bCs/>
          <w:sz w:val="20"/>
          <w:szCs w:val="20"/>
        </w:rPr>
        <w:t>Quality Assurance Director</w:t>
      </w:r>
    </w:p>
    <w:p w14:paraId="0DE116F4" w14:textId="5DCCE3A0" w:rsidR="00E46F45" w:rsidRDefault="00CA132D">
      <w:pPr>
        <w:spacing w:line="240" w:lineRule="exact"/>
        <w:rPr>
          <w:rFonts w:hint="eastAsia"/>
        </w:rPr>
      </w:pPr>
      <w:r>
        <w:rPr>
          <w:rFonts w:ascii="Geneva" w:hAnsi="Geneva" w:cs="Geneva"/>
          <w:b/>
          <w:bCs/>
          <w:sz w:val="20"/>
          <w:szCs w:val="20"/>
        </w:rPr>
        <w:t xml:space="preserve">November </w:t>
      </w:r>
      <w:r w:rsidR="008B4B92">
        <w:rPr>
          <w:rFonts w:ascii="Geneva" w:hAnsi="Geneva" w:cs="Geneva"/>
          <w:b/>
          <w:bCs/>
          <w:sz w:val="20"/>
          <w:szCs w:val="20"/>
        </w:rPr>
        <w:t>2018</w:t>
      </w:r>
      <w:r>
        <w:rPr>
          <w:rFonts w:ascii="Geneva" w:hAnsi="Geneva" w:cs="Geneva"/>
          <w:b/>
          <w:bCs/>
          <w:sz w:val="20"/>
          <w:szCs w:val="20"/>
        </w:rPr>
        <w:t xml:space="preserve"> </w:t>
      </w:r>
      <w:r w:rsidR="008B4B92">
        <w:rPr>
          <w:rFonts w:ascii="Geneva" w:hAnsi="Geneva" w:cs="Geneva"/>
          <w:b/>
          <w:bCs/>
          <w:sz w:val="20"/>
          <w:szCs w:val="20"/>
        </w:rPr>
        <w:t>-</w:t>
      </w:r>
      <w:r>
        <w:rPr>
          <w:rFonts w:ascii="Geneva" w:hAnsi="Geneva" w:cs="Geneva"/>
          <w:b/>
          <w:bCs/>
          <w:sz w:val="20"/>
          <w:szCs w:val="20"/>
        </w:rPr>
        <w:t xml:space="preserve"> August </w:t>
      </w:r>
      <w:r w:rsidR="008B4B92">
        <w:rPr>
          <w:rFonts w:ascii="Geneva" w:hAnsi="Geneva" w:cs="Geneva"/>
          <w:b/>
          <w:bCs/>
          <w:sz w:val="20"/>
          <w:szCs w:val="20"/>
        </w:rPr>
        <w:t>2019</w:t>
      </w:r>
    </w:p>
    <w:p w14:paraId="0F3A415F" w14:textId="77777777" w:rsidR="00E46F45" w:rsidRDefault="008B4B92">
      <w:pPr>
        <w:spacing w:line="240" w:lineRule="exact"/>
        <w:rPr>
          <w:rFonts w:hint="eastAsia"/>
        </w:rPr>
      </w:pPr>
      <w:r>
        <w:rPr>
          <w:rFonts w:ascii="Geneva" w:hAnsi="Geneva" w:cs="Geneva"/>
          <w:spacing w:val="-10"/>
          <w:sz w:val="20"/>
          <w:szCs w:val="20"/>
          <w:u w:val="single"/>
        </w:rPr>
        <w:t>Responsible for:</w:t>
      </w:r>
    </w:p>
    <w:p w14:paraId="48EA975D" w14:textId="77777777" w:rsidR="00E46F45" w:rsidRDefault="008B4B92">
      <w:pPr>
        <w:widowControl w:val="0"/>
        <w:numPr>
          <w:ilvl w:val="0"/>
          <w:numId w:val="3"/>
        </w:numPr>
        <w:suppressAutoHyphens/>
        <w:spacing w:line="240" w:lineRule="exact"/>
        <w:rPr>
          <w:rFonts w:hint="eastAsia"/>
        </w:rPr>
      </w:pPr>
      <w:r>
        <w:rPr>
          <w:rFonts w:ascii="Geneva" w:hAnsi="Geneva" w:cs="Geneva"/>
          <w:spacing w:val="-10"/>
          <w:sz w:val="20"/>
          <w:szCs w:val="20"/>
        </w:rPr>
        <w:t>Data: analyzing, reporting, summarizing, mining, tracking, and communicating internally to agency employees, directors, and leadership.</w:t>
      </w:r>
    </w:p>
    <w:p w14:paraId="6ABDB5AB" w14:textId="77777777" w:rsidR="00E46F45" w:rsidRDefault="008B4B92">
      <w:pPr>
        <w:widowControl w:val="0"/>
        <w:numPr>
          <w:ilvl w:val="0"/>
          <w:numId w:val="3"/>
        </w:numPr>
        <w:suppressAutoHyphens/>
        <w:spacing w:line="240" w:lineRule="exact"/>
        <w:rPr>
          <w:rFonts w:hint="eastAsia"/>
        </w:rPr>
      </w:pPr>
      <w:r>
        <w:rPr>
          <w:rFonts w:ascii="Geneva" w:hAnsi="Geneva" w:cs="Geneva"/>
          <w:spacing w:val="-10"/>
          <w:sz w:val="20"/>
          <w:szCs w:val="20"/>
        </w:rPr>
        <w:t>Submitting quarterly grant and progress reports to funders including the State of Colorado Office of Behavioral Health.</w:t>
      </w:r>
    </w:p>
    <w:p w14:paraId="0AEF526B" w14:textId="77777777" w:rsidR="00E46F45" w:rsidRDefault="008B4B92">
      <w:pPr>
        <w:widowControl w:val="0"/>
        <w:numPr>
          <w:ilvl w:val="0"/>
          <w:numId w:val="3"/>
        </w:numPr>
        <w:suppressAutoHyphens/>
        <w:spacing w:line="240" w:lineRule="exact"/>
        <w:rPr>
          <w:rFonts w:hint="eastAsia"/>
        </w:rPr>
      </w:pPr>
      <w:r>
        <w:rPr>
          <w:rFonts w:ascii="Geneva" w:hAnsi="Geneva" w:cs="Geneva"/>
          <w:spacing w:val="-10"/>
          <w:sz w:val="20"/>
          <w:szCs w:val="20"/>
        </w:rPr>
        <w:t>Problem solving clinical operations.; advising clinic directors on legal and regulatory compliance concerns.</w:t>
      </w:r>
    </w:p>
    <w:p w14:paraId="1A397890" w14:textId="77777777" w:rsidR="00E46F45" w:rsidRDefault="008B4B92">
      <w:pPr>
        <w:widowControl w:val="0"/>
        <w:numPr>
          <w:ilvl w:val="0"/>
          <w:numId w:val="3"/>
        </w:numPr>
        <w:suppressAutoHyphens/>
        <w:spacing w:line="240" w:lineRule="exact"/>
        <w:rPr>
          <w:rFonts w:hint="eastAsia"/>
        </w:rPr>
      </w:pPr>
      <w:r>
        <w:rPr>
          <w:rFonts w:ascii="Geneva" w:hAnsi="Geneva" w:cs="Geneva"/>
          <w:spacing w:val="-10"/>
          <w:sz w:val="20"/>
          <w:szCs w:val="20"/>
        </w:rPr>
        <w:t>Writing policies, procedures, workflows, click-by-click instruction manuals, and trainings.</w:t>
      </w:r>
    </w:p>
    <w:p w14:paraId="29D2EDCD" w14:textId="77777777" w:rsidR="00E46F45" w:rsidRDefault="008B4B92">
      <w:pPr>
        <w:spacing w:line="240" w:lineRule="exact"/>
        <w:rPr>
          <w:rFonts w:hint="eastAsia"/>
        </w:rPr>
      </w:pPr>
      <w:r>
        <w:rPr>
          <w:rFonts w:ascii="Geneva" w:hAnsi="Geneva" w:cs="Geneva"/>
          <w:spacing w:val="-10"/>
          <w:sz w:val="20"/>
          <w:szCs w:val="20"/>
          <w:u w:val="single"/>
        </w:rPr>
        <w:t>Accomplishments:</w:t>
      </w:r>
    </w:p>
    <w:p w14:paraId="1BF9A1E0" w14:textId="77777777" w:rsidR="00E46F45" w:rsidRDefault="008B4B92">
      <w:pPr>
        <w:numPr>
          <w:ilvl w:val="0"/>
          <w:numId w:val="8"/>
        </w:numPr>
        <w:spacing w:line="240" w:lineRule="exact"/>
        <w:rPr>
          <w:rFonts w:hint="eastAsia"/>
        </w:rPr>
      </w:pPr>
      <w:r>
        <w:rPr>
          <w:rFonts w:ascii="Geneva" w:hAnsi="Geneva" w:cs="Geneva"/>
          <w:spacing w:val="-10"/>
          <w:sz w:val="20"/>
          <w:szCs w:val="20"/>
        </w:rPr>
        <w:t>Collaborated with data analyst to create and publish SQL reports for all performance incentive measures and KPIs.</w:t>
      </w:r>
    </w:p>
    <w:p w14:paraId="52C3BE07" w14:textId="77777777" w:rsidR="00E46F45" w:rsidRDefault="008B4B92">
      <w:pPr>
        <w:numPr>
          <w:ilvl w:val="0"/>
          <w:numId w:val="8"/>
        </w:numPr>
        <w:spacing w:line="240" w:lineRule="exact"/>
        <w:rPr>
          <w:rFonts w:hint="eastAsia"/>
        </w:rPr>
      </w:pPr>
      <w:r>
        <w:rPr>
          <w:rFonts w:ascii="Geneva" w:hAnsi="Geneva" w:cs="Geneva"/>
          <w:spacing w:val="-10"/>
          <w:sz w:val="20"/>
          <w:szCs w:val="20"/>
        </w:rPr>
        <w:t>Successfully submitted data and analysis on two quality improvement incentive programs grossing over $250,000.</w:t>
      </w:r>
    </w:p>
    <w:p w14:paraId="3A5E0077" w14:textId="77777777" w:rsidR="00E46F45" w:rsidRDefault="00E46F45">
      <w:pPr>
        <w:spacing w:line="240" w:lineRule="exact"/>
        <w:rPr>
          <w:rFonts w:ascii="Geneva" w:hAnsi="Geneva" w:cs="Times New Roman"/>
          <w:spacing w:val="-10"/>
          <w:sz w:val="22"/>
          <w:szCs w:val="22"/>
        </w:rPr>
      </w:pPr>
    </w:p>
    <w:p w14:paraId="43449A9D" w14:textId="77777777" w:rsidR="00E46F45" w:rsidRDefault="008B4B92">
      <w:pPr>
        <w:spacing w:line="240" w:lineRule="exact"/>
        <w:rPr>
          <w:rFonts w:hint="eastAsia"/>
        </w:rPr>
      </w:pPr>
      <w:r>
        <w:rPr>
          <w:rFonts w:ascii="Geneva" w:hAnsi="Geneva" w:cs="Geneva"/>
          <w:b/>
          <w:bCs/>
          <w:sz w:val="20"/>
          <w:szCs w:val="20"/>
        </w:rPr>
        <w:t>Prism Health North Texas (formerly AIDS Arms, Inc.)</w:t>
      </w:r>
    </w:p>
    <w:p w14:paraId="39EC5A84" w14:textId="77777777" w:rsidR="00E46F45" w:rsidRDefault="008B4B92">
      <w:pPr>
        <w:spacing w:line="240" w:lineRule="exact"/>
        <w:rPr>
          <w:rFonts w:hint="eastAsia"/>
        </w:rPr>
      </w:pPr>
      <w:r>
        <w:rPr>
          <w:rFonts w:ascii="Geneva" w:hAnsi="Geneva" w:cs="Geneva"/>
          <w:b/>
          <w:bCs/>
          <w:sz w:val="20"/>
          <w:szCs w:val="20"/>
        </w:rPr>
        <w:t>Analytics and Innovation Director</w:t>
      </w:r>
    </w:p>
    <w:p w14:paraId="3B595FDB" w14:textId="70DEC583" w:rsidR="00E46F45" w:rsidRDefault="00CA132D">
      <w:pPr>
        <w:spacing w:line="240" w:lineRule="exact"/>
        <w:rPr>
          <w:rFonts w:hint="eastAsia"/>
        </w:rPr>
      </w:pPr>
      <w:r>
        <w:rPr>
          <w:rFonts w:ascii="Geneva" w:hAnsi="Geneva" w:cs="Geneva"/>
          <w:b/>
          <w:bCs/>
          <w:sz w:val="20"/>
          <w:szCs w:val="20"/>
        </w:rPr>
        <w:t xml:space="preserve">July </w:t>
      </w:r>
      <w:r w:rsidR="008B4B92">
        <w:rPr>
          <w:rFonts w:ascii="Geneva" w:hAnsi="Geneva" w:cs="Geneva"/>
          <w:b/>
          <w:bCs/>
          <w:sz w:val="20"/>
          <w:szCs w:val="20"/>
        </w:rPr>
        <w:t>2016</w:t>
      </w:r>
      <w:r>
        <w:rPr>
          <w:rFonts w:ascii="Geneva" w:hAnsi="Geneva" w:cs="Geneva"/>
          <w:b/>
          <w:bCs/>
          <w:sz w:val="20"/>
          <w:szCs w:val="20"/>
        </w:rPr>
        <w:t xml:space="preserve"> - November </w:t>
      </w:r>
      <w:r w:rsidR="008B4B92">
        <w:rPr>
          <w:rFonts w:ascii="Geneva" w:hAnsi="Geneva" w:cs="Geneva"/>
          <w:b/>
          <w:bCs/>
          <w:sz w:val="20"/>
          <w:szCs w:val="20"/>
        </w:rPr>
        <w:t>2018</w:t>
      </w:r>
    </w:p>
    <w:p w14:paraId="6EBF2F98" w14:textId="77777777" w:rsidR="00E46F45" w:rsidRDefault="008B4B92">
      <w:pPr>
        <w:spacing w:line="240" w:lineRule="exact"/>
        <w:rPr>
          <w:rFonts w:hint="eastAsia"/>
        </w:rPr>
      </w:pPr>
      <w:r>
        <w:rPr>
          <w:rFonts w:ascii="Geneva" w:hAnsi="Geneva" w:cs="Geneva"/>
          <w:spacing w:val="-10"/>
          <w:sz w:val="20"/>
          <w:szCs w:val="20"/>
          <w:u w:val="single"/>
        </w:rPr>
        <w:t>Responsible for:</w:t>
      </w:r>
    </w:p>
    <w:p w14:paraId="3791CEA8" w14:textId="77777777" w:rsidR="00E46F45" w:rsidRDefault="008B4B92">
      <w:pPr>
        <w:widowControl w:val="0"/>
        <w:numPr>
          <w:ilvl w:val="0"/>
          <w:numId w:val="4"/>
        </w:numPr>
        <w:suppressAutoHyphens/>
        <w:spacing w:line="240" w:lineRule="exact"/>
        <w:rPr>
          <w:rFonts w:hint="eastAsia"/>
        </w:rPr>
      </w:pPr>
      <w:r>
        <w:rPr>
          <w:rFonts w:ascii="Geneva" w:hAnsi="Geneva" w:cs="Geneva"/>
          <w:spacing w:val="-10"/>
          <w:sz w:val="20"/>
          <w:szCs w:val="20"/>
        </w:rPr>
        <w:t>QM program: QM plan, QM committees, QI projects, evaluation, data-driven decisions, performance measure tracking, and internal communication and training on quality at all levels from the board to the frontline employees. Reporting data and outcomes to federal, state, and local regulatory agencies.</w:t>
      </w:r>
    </w:p>
    <w:p w14:paraId="6FB1E75C" w14:textId="77777777" w:rsidR="00E46F45" w:rsidRDefault="008B4B92">
      <w:pPr>
        <w:widowControl w:val="0"/>
        <w:numPr>
          <w:ilvl w:val="0"/>
          <w:numId w:val="4"/>
        </w:numPr>
        <w:suppressAutoHyphens/>
        <w:spacing w:line="240" w:lineRule="exact"/>
        <w:rPr>
          <w:rFonts w:hint="eastAsia"/>
        </w:rPr>
      </w:pPr>
      <w:r>
        <w:rPr>
          <w:rFonts w:ascii="Geneva" w:hAnsi="Geneva" w:cs="Geneva"/>
          <w:spacing w:val="-10"/>
          <w:sz w:val="20"/>
          <w:szCs w:val="20"/>
        </w:rPr>
        <w:t>All clinical, quality, and client level data requests and reports. Managing the requests, pulling and analyzing data, verifying data; and, reporting to grantors, other governmental agencies, the board of directors, and the leadership team.</w:t>
      </w:r>
    </w:p>
    <w:p w14:paraId="17059695" w14:textId="77777777" w:rsidR="00E46F45" w:rsidRDefault="008B4B92">
      <w:pPr>
        <w:widowControl w:val="0"/>
        <w:numPr>
          <w:ilvl w:val="0"/>
          <w:numId w:val="4"/>
        </w:numPr>
        <w:suppressAutoHyphens/>
        <w:spacing w:line="240" w:lineRule="exact"/>
        <w:rPr>
          <w:rFonts w:hint="eastAsia"/>
        </w:rPr>
      </w:pPr>
      <w:r>
        <w:rPr>
          <w:rFonts w:ascii="Geneva" w:hAnsi="Geneva" w:cs="Geneva"/>
          <w:spacing w:val="-10"/>
          <w:sz w:val="20"/>
          <w:szCs w:val="20"/>
        </w:rPr>
        <w:t>Identifying, proposing, and implementing new opportunities and trends in healthcare and technology that will keep PHNTX on the cutting-edge. Packaging ideas and opportunities in written summaries, slide decks, and/or oral presentations.</w:t>
      </w:r>
    </w:p>
    <w:p w14:paraId="4C6E83CE" w14:textId="77777777" w:rsidR="00E46F45" w:rsidRDefault="008B4B92">
      <w:pPr>
        <w:widowControl w:val="0"/>
        <w:numPr>
          <w:ilvl w:val="0"/>
          <w:numId w:val="4"/>
        </w:numPr>
        <w:suppressAutoHyphens/>
        <w:spacing w:line="240" w:lineRule="exact"/>
        <w:rPr>
          <w:rFonts w:hint="eastAsia"/>
        </w:rPr>
      </w:pPr>
      <w:r>
        <w:rPr>
          <w:rFonts w:ascii="Geneva" w:hAnsi="Geneva" w:cs="Geneva"/>
          <w:spacing w:val="-10"/>
          <w:sz w:val="20"/>
          <w:szCs w:val="20"/>
        </w:rPr>
        <w:t>Writing the quality sections on grants.</w:t>
      </w:r>
    </w:p>
    <w:p w14:paraId="46C36016" w14:textId="77777777" w:rsidR="00E46F45" w:rsidRDefault="008B4B92">
      <w:pPr>
        <w:spacing w:line="240" w:lineRule="exact"/>
        <w:rPr>
          <w:rFonts w:hint="eastAsia"/>
        </w:rPr>
      </w:pPr>
      <w:r>
        <w:rPr>
          <w:rFonts w:ascii="Geneva" w:hAnsi="Geneva" w:cs="Geneva"/>
          <w:spacing w:val="-10"/>
          <w:sz w:val="20"/>
          <w:szCs w:val="20"/>
          <w:u w:val="single"/>
        </w:rPr>
        <w:t>Accomplishments:</w:t>
      </w:r>
    </w:p>
    <w:p w14:paraId="5049F532" w14:textId="77777777" w:rsidR="00E46F45" w:rsidRDefault="008B4B92">
      <w:pPr>
        <w:widowControl w:val="0"/>
        <w:numPr>
          <w:ilvl w:val="0"/>
          <w:numId w:val="5"/>
        </w:numPr>
        <w:suppressAutoHyphens/>
        <w:spacing w:line="240" w:lineRule="exact"/>
        <w:rPr>
          <w:rFonts w:hint="eastAsia"/>
        </w:rPr>
      </w:pPr>
      <w:r>
        <w:rPr>
          <w:rFonts w:ascii="Geneva" w:hAnsi="Geneva" w:cs="Geneva"/>
          <w:spacing w:val="-10"/>
          <w:sz w:val="20"/>
          <w:szCs w:val="20"/>
        </w:rPr>
        <w:t xml:space="preserve">Redesigned, rewrote, and rolled out the first effective QM program and plan the agency has had in over five years. Gained committee buy-in and participation from two doctors and the chief medical officer. </w:t>
      </w:r>
    </w:p>
    <w:p w14:paraId="40506AC3" w14:textId="77777777" w:rsidR="00E46F45" w:rsidRDefault="008B4B92">
      <w:pPr>
        <w:widowControl w:val="0"/>
        <w:numPr>
          <w:ilvl w:val="0"/>
          <w:numId w:val="5"/>
        </w:numPr>
        <w:suppressAutoHyphens/>
        <w:spacing w:line="240" w:lineRule="exact"/>
        <w:rPr>
          <w:rFonts w:hint="eastAsia"/>
        </w:rPr>
      </w:pPr>
      <w:r>
        <w:rPr>
          <w:rFonts w:ascii="Geneva" w:hAnsi="Geneva" w:cs="Geneva"/>
          <w:spacing w:val="-10"/>
          <w:sz w:val="20"/>
          <w:szCs w:val="20"/>
        </w:rPr>
        <w:t>Special recognition twice from our federal grant project officer for the quality program and activities completed.</w:t>
      </w:r>
    </w:p>
    <w:p w14:paraId="681C8E62" w14:textId="56AC869F" w:rsidR="00E46F45" w:rsidRDefault="008B4B92">
      <w:pPr>
        <w:widowControl w:val="0"/>
        <w:numPr>
          <w:ilvl w:val="0"/>
          <w:numId w:val="5"/>
        </w:numPr>
        <w:suppressAutoHyphens/>
        <w:spacing w:line="240" w:lineRule="exact"/>
        <w:rPr>
          <w:rFonts w:hint="eastAsia"/>
        </w:rPr>
      </w:pPr>
      <w:r>
        <w:rPr>
          <w:rFonts w:ascii="Geneva" w:hAnsi="Geneva" w:cs="Geneva"/>
          <w:spacing w:val="-10"/>
          <w:sz w:val="20"/>
          <w:szCs w:val="20"/>
        </w:rPr>
        <w:t>TMF Quality Innovation Network quality consultant highlighted the QM program as a “high performer.”</w:t>
      </w:r>
    </w:p>
    <w:p w14:paraId="2A8F33BF" w14:textId="77777777" w:rsidR="00E46F45" w:rsidRDefault="008B4B92">
      <w:pPr>
        <w:widowControl w:val="0"/>
        <w:numPr>
          <w:ilvl w:val="0"/>
          <w:numId w:val="5"/>
        </w:numPr>
        <w:suppressAutoHyphens/>
        <w:spacing w:line="240" w:lineRule="exact"/>
        <w:rPr>
          <w:rFonts w:hint="eastAsia"/>
        </w:rPr>
      </w:pPr>
      <w:r>
        <w:rPr>
          <w:rFonts w:ascii="Geneva" w:hAnsi="Geneva" w:cs="Geneva"/>
          <w:spacing w:val="-10"/>
          <w:sz w:val="20"/>
          <w:szCs w:val="20"/>
        </w:rPr>
        <w:t>Continued to provide EHR technical assistance to all employees.</w:t>
      </w:r>
    </w:p>
    <w:p w14:paraId="52C100AD" w14:textId="77777777" w:rsidR="00E46F45" w:rsidRDefault="00E46F45">
      <w:pPr>
        <w:spacing w:line="240" w:lineRule="exact"/>
        <w:ind w:left="720"/>
        <w:rPr>
          <w:rFonts w:ascii="Geneva" w:hAnsi="Geneva" w:cs="Times New Roman"/>
          <w:b/>
          <w:bCs/>
          <w:sz w:val="22"/>
          <w:szCs w:val="22"/>
        </w:rPr>
      </w:pPr>
    </w:p>
    <w:p w14:paraId="5143C1F7" w14:textId="77777777" w:rsidR="00E46F45" w:rsidRDefault="008B4B92">
      <w:pPr>
        <w:spacing w:line="240" w:lineRule="exact"/>
        <w:rPr>
          <w:rFonts w:hint="eastAsia"/>
        </w:rPr>
      </w:pPr>
      <w:r>
        <w:rPr>
          <w:rFonts w:ascii="Geneva" w:hAnsi="Geneva" w:cs="Geneva"/>
          <w:b/>
          <w:bCs/>
          <w:sz w:val="20"/>
          <w:szCs w:val="20"/>
        </w:rPr>
        <w:t>AIDS Arms, Inc.</w:t>
      </w:r>
      <w:r>
        <w:rPr>
          <w:rFonts w:ascii="Geneva" w:hAnsi="Geneva" w:cs="Geneva"/>
          <w:sz w:val="20"/>
          <w:szCs w:val="20"/>
        </w:rPr>
        <w:t xml:space="preserve"> </w:t>
      </w:r>
    </w:p>
    <w:p w14:paraId="2F7507C2" w14:textId="3C77F269" w:rsidR="00E46F45" w:rsidRDefault="008B4B92">
      <w:pPr>
        <w:spacing w:line="240" w:lineRule="exact"/>
        <w:rPr>
          <w:rFonts w:hint="eastAsia"/>
        </w:rPr>
      </w:pPr>
      <w:r>
        <w:rPr>
          <w:rFonts w:ascii="Geneva" w:hAnsi="Geneva" w:cs="Geneva"/>
          <w:b/>
          <w:spacing w:val="-10"/>
          <w:sz w:val="20"/>
          <w:szCs w:val="20"/>
        </w:rPr>
        <w:t>Clinic Administrator</w:t>
      </w:r>
      <w:r w:rsidR="008F7C6E">
        <w:rPr>
          <w:rFonts w:ascii="Geneva" w:hAnsi="Geneva" w:cs="Geneva"/>
          <w:b/>
          <w:spacing w:val="-10"/>
          <w:sz w:val="20"/>
          <w:szCs w:val="20"/>
        </w:rPr>
        <w:t xml:space="preserve"> </w:t>
      </w:r>
    </w:p>
    <w:p w14:paraId="37B76DF3" w14:textId="1D425DDA" w:rsidR="00E46F45" w:rsidRDefault="00CA132D">
      <w:pPr>
        <w:spacing w:line="240" w:lineRule="exact"/>
        <w:rPr>
          <w:rFonts w:hint="eastAsia"/>
        </w:rPr>
      </w:pPr>
      <w:r>
        <w:rPr>
          <w:rFonts w:ascii="Geneva" w:hAnsi="Geneva" w:cs="Geneva"/>
          <w:b/>
          <w:spacing w:val="-10"/>
          <w:sz w:val="20"/>
          <w:szCs w:val="20"/>
        </w:rPr>
        <w:lastRenderedPageBreak/>
        <w:t xml:space="preserve">July </w:t>
      </w:r>
      <w:r w:rsidR="008B4B92">
        <w:rPr>
          <w:rFonts w:ascii="Geneva" w:hAnsi="Geneva" w:cs="Geneva"/>
          <w:b/>
          <w:spacing w:val="-10"/>
          <w:sz w:val="20"/>
          <w:szCs w:val="20"/>
        </w:rPr>
        <w:t>2012</w:t>
      </w:r>
      <w:r>
        <w:rPr>
          <w:rFonts w:ascii="Geneva" w:hAnsi="Geneva" w:cs="Geneva"/>
          <w:b/>
          <w:spacing w:val="-10"/>
          <w:sz w:val="20"/>
          <w:szCs w:val="20"/>
        </w:rPr>
        <w:t xml:space="preserve"> - July </w:t>
      </w:r>
      <w:r w:rsidR="008B4B92">
        <w:rPr>
          <w:rFonts w:ascii="Geneva" w:hAnsi="Geneva" w:cs="Geneva"/>
          <w:b/>
          <w:spacing w:val="-10"/>
          <w:sz w:val="20"/>
          <w:szCs w:val="20"/>
        </w:rPr>
        <w:t>2016</w:t>
      </w:r>
    </w:p>
    <w:p w14:paraId="1301E044" w14:textId="77777777" w:rsidR="00E46F45" w:rsidRDefault="008B4B92">
      <w:pPr>
        <w:spacing w:line="240" w:lineRule="exact"/>
        <w:rPr>
          <w:rFonts w:hint="eastAsia"/>
        </w:rPr>
      </w:pPr>
      <w:r>
        <w:rPr>
          <w:rFonts w:ascii="Geneva" w:hAnsi="Geneva" w:cs="Geneva"/>
          <w:spacing w:val="-10"/>
          <w:sz w:val="20"/>
          <w:szCs w:val="20"/>
          <w:u w:val="single"/>
        </w:rPr>
        <w:t>Responsible for:</w:t>
      </w:r>
    </w:p>
    <w:p w14:paraId="4A055423" w14:textId="77777777" w:rsidR="00E46F45" w:rsidRDefault="008B4B92">
      <w:pPr>
        <w:widowControl w:val="0"/>
        <w:numPr>
          <w:ilvl w:val="0"/>
          <w:numId w:val="6"/>
        </w:numPr>
        <w:suppressAutoHyphens/>
        <w:spacing w:line="240" w:lineRule="exact"/>
        <w:rPr>
          <w:rFonts w:hint="eastAsia"/>
        </w:rPr>
      </w:pPr>
      <w:r>
        <w:rPr>
          <w:rFonts w:ascii="Geneva" w:hAnsi="Geneva" w:cs="Geneva"/>
          <w:spacing w:val="-10"/>
          <w:sz w:val="20"/>
          <w:szCs w:val="20"/>
        </w:rPr>
        <w:t>Overall functioning and daily supervision of two non-profit outpatient HIV clinics.</w:t>
      </w:r>
    </w:p>
    <w:p w14:paraId="4979AED6" w14:textId="77777777" w:rsidR="00E46F45" w:rsidRDefault="008B4B92">
      <w:pPr>
        <w:widowControl w:val="0"/>
        <w:numPr>
          <w:ilvl w:val="0"/>
          <w:numId w:val="6"/>
        </w:numPr>
        <w:suppressAutoHyphens/>
        <w:spacing w:line="240" w:lineRule="exact"/>
        <w:rPr>
          <w:rFonts w:hint="eastAsia"/>
        </w:rPr>
      </w:pPr>
      <w:r>
        <w:rPr>
          <w:rFonts w:ascii="Geneva" w:hAnsi="Geneva" w:cs="Geneva"/>
          <w:spacing w:val="-10"/>
          <w:sz w:val="20"/>
          <w:szCs w:val="20"/>
        </w:rPr>
        <w:t>Documenting, developing, and implementing policies and procedures for all employees including the providers to increase efficiency and smooth patient flow.</w:t>
      </w:r>
    </w:p>
    <w:p w14:paraId="5C3525B3" w14:textId="77777777" w:rsidR="00E46F45" w:rsidRDefault="008B4B92">
      <w:pPr>
        <w:widowControl w:val="0"/>
        <w:numPr>
          <w:ilvl w:val="0"/>
          <w:numId w:val="6"/>
        </w:numPr>
        <w:suppressAutoHyphens/>
        <w:spacing w:line="240" w:lineRule="exact"/>
        <w:rPr>
          <w:rFonts w:hint="eastAsia"/>
        </w:rPr>
      </w:pPr>
      <w:r>
        <w:rPr>
          <w:rFonts w:ascii="Geneva" w:hAnsi="Geneva" w:cs="Geneva"/>
          <w:spacing w:val="-10"/>
          <w:sz w:val="20"/>
          <w:szCs w:val="20"/>
        </w:rPr>
        <w:t>Creating OSHA and HIPAA programs for the entire agency including developing policies and procedures that comply with all applicable federal and state regulations.</w:t>
      </w:r>
    </w:p>
    <w:p w14:paraId="7DF43BAF" w14:textId="77777777" w:rsidR="00E46F45" w:rsidRDefault="008B4B92">
      <w:pPr>
        <w:spacing w:line="240" w:lineRule="exact"/>
        <w:rPr>
          <w:rFonts w:hint="eastAsia"/>
        </w:rPr>
      </w:pPr>
      <w:r>
        <w:rPr>
          <w:rFonts w:ascii="Geneva" w:hAnsi="Geneva" w:cs="Geneva"/>
          <w:spacing w:val="-10"/>
          <w:sz w:val="20"/>
          <w:szCs w:val="20"/>
          <w:u w:val="single"/>
        </w:rPr>
        <w:t>Accomplishments:</w:t>
      </w:r>
    </w:p>
    <w:p w14:paraId="1DA2ABDA" w14:textId="77777777" w:rsidR="00E46F45" w:rsidRDefault="008B4B92">
      <w:pPr>
        <w:widowControl w:val="0"/>
        <w:numPr>
          <w:ilvl w:val="0"/>
          <w:numId w:val="7"/>
        </w:numPr>
        <w:suppressAutoHyphens/>
        <w:spacing w:line="240" w:lineRule="exact"/>
        <w:rPr>
          <w:rFonts w:hint="eastAsia"/>
        </w:rPr>
      </w:pPr>
      <w:r>
        <w:rPr>
          <w:rFonts w:ascii="Geneva" w:hAnsi="Geneva" w:cs="Geneva"/>
          <w:spacing w:val="-10"/>
          <w:sz w:val="20"/>
          <w:szCs w:val="20"/>
        </w:rPr>
        <w:t>Lead the OSHA committee and was the safety officer for the entire organization.</w:t>
      </w:r>
    </w:p>
    <w:p w14:paraId="04A786AB" w14:textId="77777777" w:rsidR="00E46F45" w:rsidRDefault="008B4B92">
      <w:pPr>
        <w:widowControl w:val="0"/>
        <w:numPr>
          <w:ilvl w:val="0"/>
          <w:numId w:val="7"/>
        </w:numPr>
        <w:suppressAutoHyphens/>
        <w:spacing w:line="240" w:lineRule="exact"/>
        <w:rPr>
          <w:rFonts w:hint="eastAsia"/>
        </w:rPr>
      </w:pPr>
      <w:r>
        <w:rPr>
          <w:rFonts w:ascii="Geneva" w:hAnsi="Geneva" w:cs="Geneva"/>
          <w:spacing w:val="-10"/>
          <w:sz w:val="20"/>
          <w:szCs w:val="20"/>
        </w:rPr>
        <w:t>Created tools for benchmarking performance (exe: no-show rates, dwell times), gathered data, and performed PDSAs to identify processes that will have long-term positive impact.</w:t>
      </w:r>
    </w:p>
    <w:p w14:paraId="780F328B" w14:textId="5802415F" w:rsidR="00E46F45" w:rsidRDefault="008B4B92" w:rsidP="00A077BB">
      <w:pPr>
        <w:widowControl w:val="0"/>
        <w:numPr>
          <w:ilvl w:val="0"/>
          <w:numId w:val="7"/>
        </w:numPr>
        <w:suppressAutoHyphens/>
        <w:spacing w:line="240" w:lineRule="exact"/>
        <w:rPr>
          <w:rFonts w:hint="eastAsia"/>
        </w:rPr>
      </w:pPr>
      <w:r>
        <w:rPr>
          <w:rFonts w:ascii="Geneva" w:hAnsi="Geneva" w:cs="Geneva"/>
          <w:spacing w:val="-10"/>
          <w:sz w:val="20"/>
          <w:szCs w:val="20"/>
        </w:rPr>
        <w:t>Decision-maker in buying a new electronic health records (EHR) system, built and implemented the EHR and all add-ons at both medical clinics. Then, successfully created a manual, trained, and rolled out the EHR system to over 50 EHR-naive social workers.</w:t>
      </w:r>
    </w:p>
    <w:sectPr w:rsidR="00E46F45">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Geneva">
    <w:altName w:val="Geneva"/>
    <w:panose1 w:val="020B0503030404040204"/>
    <w:charset w:val="00"/>
    <w:family w:val="swiss"/>
    <w:pitch w:val="variable"/>
    <w:sig w:usb0="E00002FF" w:usb1="5200205F" w:usb2="00A0C000" w:usb3="00000000" w:csb0="0000019F" w:csb1="00000000"/>
  </w:font>
  <w:font w:name="Helvetica;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D36"/>
    <w:multiLevelType w:val="multilevel"/>
    <w:tmpl w:val="67849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0F788C"/>
    <w:multiLevelType w:val="hybridMultilevel"/>
    <w:tmpl w:val="D648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E7504"/>
    <w:multiLevelType w:val="multilevel"/>
    <w:tmpl w:val="DE3AF5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0F24702"/>
    <w:multiLevelType w:val="multilevel"/>
    <w:tmpl w:val="C50CCF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8F1056"/>
    <w:multiLevelType w:val="multilevel"/>
    <w:tmpl w:val="CFB4A7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E01A24"/>
    <w:multiLevelType w:val="multilevel"/>
    <w:tmpl w:val="36F22B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47128E0"/>
    <w:multiLevelType w:val="multilevel"/>
    <w:tmpl w:val="C922C4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051BF0"/>
    <w:multiLevelType w:val="multilevel"/>
    <w:tmpl w:val="01B249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840257B"/>
    <w:multiLevelType w:val="multilevel"/>
    <w:tmpl w:val="2E8E8D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990500C"/>
    <w:multiLevelType w:val="multilevel"/>
    <w:tmpl w:val="4F38A4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0"/>
  </w:num>
  <w:num w:numId="3">
    <w:abstractNumId w:val="4"/>
  </w:num>
  <w:num w:numId="4">
    <w:abstractNumId w:val="6"/>
  </w:num>
  <w:num w:numId="5">
    <w:abstractNumId w:val="9"/>
  </w:num>
  <w:num w:numId="6">
    <w:abstractNumId w:val="2"/>
  </w:num>
  <w:num w:numId="7">
    <w:abstractNumId w:val="8"/>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6F45"/>
    <w:rsid w:val="00220E65"/>
    <w:rsid w:val="003404A4"/>
    <w:rsid w:val="0036447F"/>
    <w:rsid w:val="003E08D1"/>
    <w:rsid w:val="00404AC1"/>
    <w:rsid w:val="004C5804"/>
    <w:rsid w:val="0076550B"/>
    <w:rsid w:val="007701DC"/>
    <w:rsid w:val="008337B0"/>
    <w:rsid w:val="00850CAE"/>
    <w:rsid w:val="008B4B92"/>
    <w:rsid w:val="008F7C6E"/>
    <w:rsid w:val="00A077BB"/>
    <w:rsid w:val="00A34DF4"/>
    <w:rsid w:val="00BC3721"/>
    <w:rsid w:val="00BF7129"/>
    <w:rsid w:val="00CA132D"/>
    <w:rsid w:val="00D7554D"/>
    <w:rsid w:val="00DA3610"/>
    <w:rsid w:val="00DA7271"/>
    <w:rsid w:val="00DF1D3B"/>
    <w:rsid w:val="00E34A36"/>
    <w:rsid w:val="00E46F45"/>
    <w:rsid w:val="00E91D7C"/>
    <w:rsid w:val="00FB0D86"/>
    <w:rsid w:val="00FB11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349873A"/>
  <w15:docId w15:val="{E07B57D5-4C5F-1040-82BA-23667683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ocumentMap">
    <w:name w:val="DocumentMap"/>
    <w:qFormat/>
    <w:rPr>
      <w:rFonts w:ascii="Calibri" w:eastAsia="Calibri" w:hAnsi="Calibri" w:cs="Calibri"/>
      <w:sz w:val="20"/>
      <w:szCs w:val="20"/>
      <w:lang w:eastAsia="en-US" w:bidi="ar-SA"/>
    </w:rPr>
  </w:style>
  <w:style w:type="paragraph" w:customStyle="1" w:styleId="TableContents">
    <w:name w:val="Table Contents"/>
    <w:basedOn w:val="Normal"/>
    <w:qFormat/>
  </w:style>
  <w:style w:type="paragraph" w:styleId="BalloonText">
    <w:name w:val="Balloon Text"/>
    <w:basedOn w:val="Normal"/>
    <w:link w:val="BalloonTextChar"/>
    <w:uiPriority w:val="99"/>
    <w:semiHidden/>
    <w:unhideWhenUsed/>
    <w:rsid w:val="00FB0D86"/>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FB0D86"/>
    <w:rPr>
      <w:rFonts w:ascii="Times New Roman" w:hAnsi="Times New Roman" w:cs="Mangal"/>
      <w:sz w:val="18"/>
      <w:szCs w:val="16"/>
    </w:rPr>
  </w:style>
  <w:style w:type="paragraph" w:styleId="ListParagraph">
    <w:name w:val="List Paragraph"/>
    <w:basedOn w:val="Normal"/>
    <w:uiPriority w:val="34"/>
    <w:qFormat/>
    <w:rsid w:val="00DF1D3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Wilbur</dc:creator>
  <dc:description/>
  <cp:lastModifiedBy>Nicole Wilbur</cp:lastModifiedBy>
  <cp:revision>4</cp:revision>
  <cp:lastPrinted>2020-08-27T17:01:00Z</cp:lastPrinted>
  <dcterms:created xsi:type="dcterms:W3CDTF">2021-05-30T01:12:00Z</dcterms:created>
  <dcterms:modified xsi:type="dcterms:W3CDTF">2021-06-10T21:09:00Z</dcterms:modified>
  <dc:language>en-US</dc:language>
</cp:coreProperties>
</file>