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manager and visual content creator with five years of experience producing platform-native content, managing multi-client social media accounts, and developing short-form video strategies across Instagram, TikTok, and Facebook. Background in managing social media for service-based businesses — from content ideation and visual production to publishing, community engagement, and performance reporting. Comfortable managing multiple accounts simultaneously, adapting brand voices across clients, and producing high-volume, scroll-stopping content under deadline. Bilingual (English/Spanish) with Adobe Creative Suite, Canva, and video content production experience.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Management (Multi-Client) · Short-Form Video Production (Reels, TikTok, Stories) · Visual Content Design (Canva, Adobe Creative Suite) · Content Calendar Development &amp; Management · Brand Voice Adaptation Across Clients · Instagram / Facebook / TikTok / LinkedIn · Community Engagement &amp; Growth · Bilingual Content Production (EN/ES) · Content Scheduling &amp; Publishing · Analytics &amp; Performance Reporting · Campaign Coordination · Photography Coordination · Email Marketing · Google Workspace · Microsoft Office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produce branded visual materials, digital content, and communications in English and Spanish for a 500+ person multicultural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content delivery across departments, managing multiple simultaneous projects and stakeholders with consistent quality and on-time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presentation decks, training materials, and branded digital assets aligned with corporate standards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strategies for multiple simultaneous service-based clients — developing platform-native content across Instagram, Facebook, and TikTok for each unique brand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short-form video content, Reels, Stories, and branded visual assets using Canva and Adobe Photoshop — optimizing formats for reach and engagement on each platform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maintained content calendars for multiple clients, managing publishing schedules and maintaining consistent posting cadence across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Wrote bilingual (English/Spanish) captions, campaign copy, and promotional content, expanding client reach to diverse and Spanish-speaking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analytics, reported on performance metrics, and adjusted content strategies based on engagement data and client goals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managed client social media communities through proactive follower engagement and content optimization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day-to-day social media presence for a service-based brand across Instagram and Facebook, producing original content and maintaining consistent brand identity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on-brand graphics, captions, short-form video content, and promotional assets — adapting the visual identity across content formats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seasonal campaigns and promotional content in alignment with business objectives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content performance metrics and reported insights to guide strategy adjustments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 and supported operational tracking in a high-volume consumer products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 — produced content and managed multi-platform digital presence for university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event organizer — developed and executed promotional content and visual assets for campus-wide events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use, full content production)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content production and community engagement for diverse audiences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&amp; Illustrator · Meta Business Suite · Instagram / Facebook / TikTok / LinkedIn · Content Scheduling Platforms · Video Editing (mobile + desktop) · Email Marketing Platforms · Microsoft Office Suite · Google Workspace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