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manager and visual content creator with five years of experience producing platform-native content, managing multi-client social media accounts, and developing short-form video strategies across Instagram, TikTok, and Facebook. Background in managing social media for service-based businesses — from content ideation and visual production to publishing, community engagement, and performance reporting. Comfortable managing multiple accounts simultaneously, adapting brand voices across clients, and producing high-volume, scroll-stopping content under deadline. Bilingual (English/Spanish) with Adobe Creative Suite, Canva, and video content production experience.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Management (Multi-Client) · Short-Form Video Production (Reels, TikTok, Stories) · Visual Content Design (Canva, Adobe Creative Suite) · Content Calendar Development &amp; Management · Brand Voice Adaptation Across Clients · Instagram / Facebook / TikTok / LinkedIn · Community Engagement &amp; Growth · Bilingual Content Production (EN/ES) · Content Scheduling &amp; Publishing · Analytics &amp; Performance Reporting · Campaign Coordination · Photography Coordination · Email Marketing · Google Workspace · Microsoft Office Suite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and produce branded visual materials, digital content, and communications in English and Spanish for a 500+ person multicultural workforce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content delivery across departments, managing multiple simultaneous projects and stakeholders with consistent quality and on-time execution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 presentation decks, training materials, and branded digital assets aligned with corporate standards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Content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strategies for multiple simultaneous service-based clients — developing platform-native content across Instagram, Facebook, and TikTok for each unique brand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short-form video content, Reels, Stories, and branded visual assets using Canva and Adobe Photoshop — optimizing formats for reach and engagement on each platform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maintained content calendars for multiple clients, managing publishing schedules and maintaining consistent posting cadence across accounts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Wrote bilingual (English/Spanish) captions, campaign copy, and promotional content, expanding client reach to diverse and Spanish-speaking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Monitored analytics, reported on performance metrics, and adjusted content strategies based on engagement data and client goals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managed client social media communities through proactive follower engagement and content optimization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Social Media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day-to-day social media presence for a service-based brand across Instagram and Facebook, producing original content and maintaining consistent brand identity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on-brand graphics, captions, short-form video content, and promotional assets — adapting the visual identity across content formats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seasonal campaigns and promotional content in alignment with business objectives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content performance metrics and reported insights to guide strategy adjustments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records and supported operational tracking in a high-volume consumer products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communications — produced content and managed multi-platform digital presence for university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event organizer — developed and executed promotional content and visual assets for campus-wide events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use, full content production)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bilingual content production and community engagement for diverse audiences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Adobe Photoshop &amp; Illustrator · Meta Business Suite · Instagram / Facebook / TikTok / LinkedIn · Content Scheduling Platforms · Video Editing (mobile + desktop) · Email Marketing Platforms · Microsoft Office Suite · Google Workspace · AI Tools for Content Acceleration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