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(English/Spanish) marketing operations and communications professional with five years of experience managing multi-channel marketing projects, coordinating cross-functional teams, and driving strategic communications initiatives in corporate and client-facing environments. Skilled in campaign coordination, project lifecycle management, content production, stakeholder communications, and operational workflow optimization. Background includes supporting marketing and communications functions for a global Fortune 500 company and managing full-cycle marketing operations for diverse client accounts — combining strategic thinking with disciplined execution. Detail-oriented, proactive, and organized — able to manage multiple strategic projects simultaneously with consistent accuracy and professionalism. Authorized to work in the United States (EAD C08, no sponsorship required).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Marketing Operations &amp; Strategic Project Management · Campaign Coordination &amp; Timeline Management · Cross-Functional Stakeholder Communications · Content Strategy &amp; Production · Brand Consistency &amp; Asset Management · Bilingual Communications (English/Spanish) · Process Improvement &amp; Workflow Organization · Data Tracking &amp; Performance Reporting · Vendor &amp; Partner Coordination · Event &amp; Program Logistics · Microsoft Office Suite · Google Workspace · CRM Platforms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July 2026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marketing communications and operations support for a 500+ person corporate workforce at a global Fortune 500 company — managing multi-department projects with consistent on-time delivery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and distribute branded communications, training materials, and operational reports aligned with corporate standards and strategic priorities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information flow and cross-departmental coordination across multiple stakeholder levels — maintaining organized workflows, version control, and approval processes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 strategic training and onboarding initiatives — planning, scheduling, and executing program logistics for incoming team members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 as a bilingual (English/Spanish) communications liaison — ensuring organizational messaging reaches and resonates with diverse employee populations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Administrative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Served as the primary marketing operations point of contact for multiple simultaneous client accounts — managing strategy, execution, timelines, budgets, and deliverables across all accounts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executed integrated marketing projects spanning content creation, social media, email campaigns, event coordination, and community outreach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Prepared strategic proposals, campaign performance reports, and professional presentations for client leadership — translating marketing data into actionable recommendations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vendor relationships, project schedules, and cross-functional deliverables — maintaining consistent quality and on-time completion across all accounts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client billing, invoicing, and budget tracking for all engagements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Social Media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all digital marketing and communications activities — aligning campaign strategy with business objectives and executing across multiple channels simultaneously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vendor and partner communications for campaign scheduling and promotional activations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accurate records, process adherence, and consistent operational performance in a high-volume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Coursework in marketing strategy, organizational communications, project management, and media production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administrative and communications functions; organized and executed campus-wide events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— written and verbal, daily corporate use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bilingual strategy, communications, and client relationship management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TECHNICAL SKILLS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Microsoft Word · Microsoft Excel · Microsoft PowerPoint · Microsoft Outlook · Google Docs · Google Sheets · Google Drive · Gmail · Google Calendar · Canva · Adobe Photoshop · CRM Platforms · Email Marketing Platforms · Social Media Management · Data Entry &amp; Reporting · Project Coordination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Available for hybrid, full-time work — Dublin/Columbus, OH area — immediate start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