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Dublin/Columbus, OH</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Bilingual (English/Spanish) administrative and customer service professional with five years of experience in office coordination, client communications, and operational support across professional and corporate environments. Skilled in managing multiple priorities simultaneously, maintaining organized workflows, and providing accurate, professional service to clients and internal stakeholders at all levels. Background spans executive-level communications, data tracking, scheduling coordination, and full-cycle client relationship management. Reliable, detail-oriented, and adaptable — equally effective working independently or as part of a team. Authorized to work in the United States (EAD C08, no sponsorship required).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Administrative Support &amp; Office Coordination · Bilingual Communication (English/Spanish) · Customer Service &amp; Client Relations · Data Entry &amp; Records Management · Scheduling &amp; Calendar Coordination · Multi-Line Phone &amp; Email Communication · Document Preparation &amp; Formatting · Filing &amp; Database Management · Microsoft Office Suite (Word, Excel, PowerPoint, Outlook) · Google Workspace (Docs, Sheets, Drive, Gmail, Calendar) · Cross-Departmental Coordination · Professional Written &amp; Verbal Communication · Attention to Detail · Multi-Tasking in Fast-Paced Environments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Communications &amp; Operations Trainer | Maersk</w:t>
      </w:r>
    </w:p>
    <w:p>
      <w:pPr>
        <w:spacing w:before="0" w:after="40"/>
      </w:pPr>
      <w:r>
        <w:rPr>
          <w:rFonts w:ascii="Calibri" w:hAnsi="Calibri"/>
          <w:b w:val="0"/>
          <w:i/>
          <w:color w:val="555555"/>
          <w:sz w:val="20"/>
        </w:rPr>
        <w:t>Columbus, OH | December 2024 – July 2026</w:t>
      </w:r>
    </w:p>
    <w:p>
      <w:pPr>
        <w:pStyle w:val="ListBullet"/>
        <w:spacing w:before="20" w:after="20"/>
        <w:ind w:left="288"/>
      </w:pPr>
      <w:r>
        <w:rPr>
          <w:rFonts w:ascii="Calibri" w:hAnsi="Calibri"/>
          <w:b w:val="0"/>
          <w:color w:val="222222"/>
          <w:sz w:val="21"/>
        </w:rPr>
        <w:t>Provide professional administrative and communications support for a 500+ person corporate workforce at a global Fortune 500 company</w:t>
      </w:r>
    </w:p>
    <w:p>
      <w:pPr>
        <w:pStyle w:val="ListBullet"/>
        <w:spacing w:before="20" w:after="20"/>
        <w:ind w:left="288"/>
      </w:pPr>
      <w:r>
        <w:rPr>
          <w:rFonts w:ascii="Calibri" w:hAnsi="Calibri"/>
          <w:b w:val="0"/>
          <w:color w:val="222222"/>
          <w:sz w:val="21"/>
        </w:rPr>
        <w:t>Prepare, format, and distribute professional documents, reports, presentation decks, and branded communications in English and Spanish</w:t>
      </w:r>
    </w:p>
    <w:p>
      <w:pPr>
        <w:pStyle w:val="ListBullet"/>
        <w:spacing w:before="20" w:after="20"/>
        <w:ind w:left="288"/>
      </w:pPr>
      <w:r>
        <w:rPr>
          <w:rFonts w:ascii="Calibri" w:hAnsi="Calibri"/>
          <w:b w:val="0"/>
          <w:color w:val="222222"/>
          <w:sz w:val="21"/>
        </w:rPr>
        <w:t>Coordinate information flow across multiple departments and stakeholder levels, managing competing deadlines with consistent accuracy</w:t>
      </w:r>
    </w:p>
    <w:p>
      <w:pPr>
        <w:pStyle w:val="ListBullet"/>
        <w:spacing w:before="20" w:after="20"/>
        <w:ind w:left="288"/>
      </w:pPr>
      <w:r>
        <w:rPr>
          <w:rFonts w:ascii="Calibri" w:hAnsi="Calibri"/>
          <w:b w:val="0"/>
          <w:color w:val="222222"/>
          <w:sz w:val="21"/>
        </w:rPr>
        <w:t>Maintain organized records and content libraries; manage document version control and distribution across teams</w:t>
      </w:r>
    </w:p>
    <w:p>
      <w:pPr>
        <w:pStyle w:val="ListBullet"/>
        <w:spacing w:before="20" w:after="20"/>
        <w:ind w:left="288"/>
      </w:pPr>
      <w:r>
        <w:rPr>
          <w:rFonts w:ascii="Calibri" w:hAnsi="Calibri"/>
          <w:b w:val="0"/>
          <w:color w:val="222222"/>
          <w:sz w:val="21"/>
        </w:rPr>
        <w:t>Serve as a bilingual liaison between management and employees — facilitating clear communication across language and cultural barriers in a professional environment</w:t>
      </w:r>
    </w:p>
    <w:p>
      <w:pPr>
        <w:pStyle w:val="ListBullet"/>
        <w:spacing w:before="20" w:after="20"/>
        <w:ind w:left="288"/>
      </w:pPr>
      <w:r>
        <w:rPr>
          <w:rFonts w:ascii="Calibri" w:hAnsi="Calibri"/>
          <w:b w:val="0"/>
          <w:color w:val="222222"/>
          <w:sz w:val="21"/>
        </w:rPr>
        <w:t>Support onboarding and training logistics, scheduling, and materials preparation for new team members</w:t>
      </w:r>
    </w:p>
    <w:p>
      <w:pPr>
        <w:spacing w:before="0" w:after="0"/>
      </w:pPr>
    </w:p>
    <w:p>
      <w:pPr>
        <w:spacing w:before="100" w:after="20"/>
      </w:pPr>
      <w:r>
        <w:rPr>
          <w:rFonts w:ascii="Calibri" w:hAnsi="Calibri"/>
          <w:b/>
          <w:color w:val="222222"/>
          <w:sz w:val="22"/>
        </w:rPr>
        <w:t>Marketing &amp; Administrative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Managed administrative, scheduling, and communications functions for multiple simultaneous clients — serving as the primary point of contact for each account</w:t>
      </w:r>
    </w:p>
    <w:p>
      <w:pPr>
        <w:pStyle w:val="ListBullet"/>
        <w:spacing w:before="20" w:after="20"/>
        <w:ind w:left="288"/>
      </w:pPr>
      <w:r>
        <w:rPr>
          <w:rFonts w:ascii="Calibri" w:hAnsi="Calibri"/>
          <w:b w:val="0"/>
          <w:color w:val="222222"/>
          <w:sz w:val="21"/>
        </w:rPr>
        <w:t>Prepared client-facing documents, reports, campaign proposals, and professional correspondence in English and Spanish</w:t>
      </w:r>
    </w:p>
    <w:p>
      <w:pPr>
        <w:pStyle w:val="ListBullet"/>
        <w:spacing w:before="20" w:after="20"/>
        <w:ind w:left="288"/>
      </w:pPr>
      <w:r>
        <w:rPr>
          <w:rFonts w:ascii="Calibri" w:hAnsi="Calibri"/>
          <w:b w:val="0"/>
          <w:color w:val="222222"/>
          <w:sz w:val="21"/>
        </w:rPr>
        <w:t>Coordinated content calendars, project timelines, and deliverable tracking across multiple accounts, ensuring consistent on-time completion</w:t>
      </w:r>
    </w:p>
    <w:p>
      <w:pPr>
        <w:pStyle w:val="ListBullet"/>
        <w:spacing w:before="20" w:after="20"/>
        <w:ind w:left="288"/>
      </w:pPr>
      <w:r>
        <w:rPr>
          <w:rFonts w:ascii="Calibri" w:hAnsi="Calibri"/>
          <w:b w:val="0"/>
          <w:color w:val="222222"/>
          <w:sz w:val="21"/>
        </w:rPr>
        <w:t>Handled inbound and outbound client communications via email, phone, and messaging platforms — maintaining responsive, professional relationships</w:t>
      </w:r>
    </w:p>
    <w:p>
      <w:pPr>
        <w:pStyle w:val="ListBullet"/>
        <w:spacing w:before="20" w:after="20"/>
        <w:ind w:left="288"/>
      </w:pPr>
      <w:r>
        <w:rPr>
          <w:rFonts w:ascii="Calibri" w:hAnsi="Calibri"/>
          <w:b w:val="0"/>
          <w:color w:val="222222"/>
          <w:sz w:val="21"/>
        </w:rPr>
        <w:t>Maintained organized client records, digital filing systems, and project documentation</w:t>
      </w:r>
    </w:p>
    <w:p>
      <w:pPr>
        <w:pStyle w:val="ListBullet"/>
        <w:spacing w:before="20" w:after="20"/>
        <w:ind w:left="288"/>
      </w:pPr>
      <w:r>
        <w:rPr>
          <w:rFonts w:ascii="Calibri" w:hAnsi="Calibri"/>
          <w:b w:val="0"/>
          <w:color w:val="222222"/>
          <w:sz w:val="21"/>
        </w:rPr>
        <w:t>Prepared invoices, tracked payments, and managed basic bookkeeping functions for client accounts</w:t>
      </w:r>
    </w:p>
    <w:p>
      <w:pPr>
        <w:spacing w:before="0" w:after="0"/>
      </w:pPr>
    </w:p>
    <w:p>
      <w:pPr>
        <w:spacing w:before="100" w:after="20"/>
      </w:pPr>
      <w:r>
        <w:rPr>
          <w:rFonts w:ascii="Calibri" w:hAnsi="Calibri"/>
          <w:b/>
          <w:color w:val="222222"/>
          <w:sz w:val="22"/>
        </w:rPr>
        <w:t>Digital Marketing &amp; Social Media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Provided administrative and communications coordination support for a local service-based business</w:t>
      </w:r>
    </w:p>
    <w:p>
      <w:pPr>
        <w:pStyle w:val="ListBullet"/>
        <w:spacing w:before="20" w:after="20"/>
        <w:ind w:left="288"/>
      </w:pPr>
      <w:r>
        <w:rPr>
          <w:rFonts w:ascii="Calibri" w:hAnsi="Calibri"/>
          <w:b w:val="0"/>
          <w:color w:val="222222"/>
          <w:sz w:val="21"/>
        </w:rPr>
        <w:t>Managed customer-facing communications across digital platforms, responding promptly and professionally to inquiries and feedback</w:t>
      </w:r>
    </w:p>
    <w:p>
      <w:pPr>
        <w:pStyle w:val="ListBullet"/>
        <w:spacing w:before="20" w:after="20"/>
        <w:ind w:left="288"/>
      </w:pPr>
      <w:r>
        <w:rPr>
          <w:rFonts w:ascii="Calibri" w:hAnsi="Calibri"/>
          <w:b w:val="0"/>
          <w:color w:val="222222"/>
          <w:sz w:val="21"/>
        </w:rPr>
        <w:t>Prepared promotional documents, content calendars, and internal reports aligned with business objectives</w:t>
      </w:r>
    </w:p>
    <w:p>
      <w:pPr>
        <w:pStyle w:val="ListBullet"/>
        <w:spacing w:before="20" w:after="20"/>
        <w:ind w:left="288"/>
      </w:pPr>
      <w:r>
        <w:rPr>
          <w:rFonts w:ascii="Calibri" w:hAnsi="Calibri"/>
          <w:b w:val="0"/>
          <w:color w:val="222222"/>
          <w:sz w:val="21"/>
        </w:rPr>
        <w:t>Coordinated with vendors and internal staff to manage campaign schedules and deliverable timelines</w:t>
      </w:r>
    </w:p>
    <w:p>
      <w:pPr>
        <w:spacing w:before="0" w:after="0"/>
      </w:pPr>
    </w:p>
    <w:p>
      <w:pPr>
        <w:spacing w:before="100" w:after="20"/>
      </w:pPr>
      <w:r>
        <w:rPr>
          <w:rFonts w:ascii="Calibri" w:hAnsi="Calibri"/>
          <w:b/>
          <w:color w:val="222222"/>
          <w:sz w:val="22"/>
        </w:rPr>
        <w:t>Warehouse Operations Associate | Bioworld Merchandising</w:t>
      </w:r>
    </w:p>
    <w:p>
      <w:pPr>
        <w:spacing w:before="0" w:after="40"/>
      </w:pPr>
      <w:r>
        <w:rPr>
          <w:rFonts w:ascii="Calibri" w:hAnsi="Calibri"/>
          <w:b w:val="0"/>
          <w:i/>
          <w:color w:val="555555"/>
          <w:sz w:val="20"/>
        </w:rPr>
        <w:t>January 2023 – January 2024</w:t>
      </w:r>
    </w:p>
    <w:p>
      <w:pPr>
        <w:pStyle w:val="ListBullet"/>
        <w:spacing w:before="20" w:after="20"/>
        <w:ind w:left="288"/>
      </w:pPr>
      <w:r>
        <w:rPr>
          <w:rFonts w:ascii="Calibri" w:hAnsi="Calibri"/>
          <w:b w:val="0"/>
          <w:color w:val="222222"/>
          <w:sz w:val="21"/>
        </w:rPr>
        <w:t>Maintained accurate operational records, inventory tracking, and database entries in a high-volume, deadline-driven environment</w:t>
      </w:r>
    </w:p>
    <w:p>
      <w:pPr>
        <w:pStyle w:val="ListBullet"/>
        <w:spacing w:before="20" w:after="20"/>
        <w:ind w:left="288"/>
      </w:pPr>
      <w:r>
        <w:rPr>
          <w:rFonts w:ascii="Calibri" w:hAnsi="Calibri"/>
          <w:b w:val="0"/>
          <w:color w:val="222222"/>
          <w:sz w:val="21"/>
        </w:rPr>
        <w:t>Supported team coordination and cross-departmental communication in a fast-paced warehouse and logistics setting</w:t>
      </w:r>
    </w:p>
    <w:p>
      <w:pPr>
        <w:pStyle w:val="ListBullet"/>
        <w:spacing w:before="20" w:after="20"/>
        <w:ind w:left="288"/>
      </w:pPr>
      <w:r>
        <w:rPr>
          <w:rFonts w:ascii="Calibri" w:hAnsi="Calibri"/>
          <w:b w:val="0"/>
          <w:color w:val="222222"/>
          <w:sz w:val="21"/>
        </w:rPr>
        <w:t>Demonstrated reliability, punctuality, and consistent performance over a sustained period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Coordinated administrative and communications functions for institutional offices</w:t>
      </w:r>
    </w:p>
    <w:p>
      <w:pPr>
        <w:pStyle w:val="ListBullet"/>
        <w:spacing w:before="20" w:after="20"/>
        <w:ind w:left="288"/>
      </w:pPr>
      <w:r>
        <w:rPr>
          <w:rFonts w:ascii="Calibri" w:hAnsi="Calibri"/>
          <w:b w:val="0"/>
          <w:color w:val="222222"/>
          <w:sz w:val="21"/>
        </w:rPr>
        <w:t>Organized and executed campus-wide events — managing scheduling, vendor coordination, and participant communications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 — written and verbal, daily use in corporate and client-facing environments</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fluency — bilingual communication, translation, and customer service for Spanish-speaking clients and communities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TECHNICAL SKILLS</w:t>
      </w:r>
    </w:p>
    <w:p>
      <w:pPr>
        <w:spacing w:before="0" w:after="0"/>
      </w:pPr>
    </w:p>
    <w:p>
      <w:pPr>
        <w:spacing w:before="20" w:after="60"/>
      </w:pPr>
      <w:r>
        <w:rPr>
          <w:rFonts w:ascii="Calibri" w:hAnsi="Calibri"/>
          <w:b w:val="0"/>
          <w:color w:val="222222"/>
          <w:sz w:val="21"/>
        </w:rPr>
        <w:t>Microsoft Word · Microsoft Excel · Microsoft PowerPoint · Microsoft Outlook · Google Docs · Google Sheets · Google Drive · Google Calendar · Gmail · Data Entry · Document Formatting · CRM Platforms · Email Marketing Platforms · Canva · Adobe Photoshop</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w:t>
      </w:r>
    </w:p>
    <w:p>
      <w:pPr>
        <w:spacing w:before="0" w:after="40"/>
      </w:pPr>
      <w:r>
        <w:rPr>
          <w:rFonts w:ascii="Calibri" w:hAnsi="Calibri"/>
          <w:b w:val="0"/>
          <w:i/>
          <w:color w:val="555555"/>
          <w:sz w:val="20"/>
        </w:rPr>
        <w:t>Available for full-time placement — immediate start</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