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Regras de comunicação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reuniões com os diretores serão feitas às segundas-feiras às 16:00 horas.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Reuniões feitas somente em vídeo conferência pelo Skype.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Reunião presencial um vez por mês na sede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