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0B9AE" w14:textId="77777777" w:rsidR="00384D5B" w:rsidRDefault="000C6A75">
      <w:pPr>
        <w:spacing w:after="480"/>
        <w:jc w:val="center"/>
      </w:pPr>
      <w:r>
        <w:rPr>
          <w:b/>
        </w:rPr>
        <w:t>MANUAL DE WEB MODERNA, DESIGN E COMUNICAÇÃO GRÁFICA</w:t>
      </w:r>
    </w:p>
    <w:p w14:paraId="3340275F" w14:textId="77777777" w:rsidR="00384D5B" w:rsidRDefault="000C6A75">
      <w:pPr>
        <w:spacing w:after="720"/>
        <w:jc w:val="center"/>
      </w:pPr>
      <w:r>
        <w:rPr>
          <w:i/>
          <w:sz w:val="22"/>
        </w:rPr>
        <w:t>Inovações tecnológicas, acessibilidade, eficiência energética e integração gráfica</w:t>
      </w:r>
    </w:p>
    <w:p w14:paraId="3F333536" w14:textId="77777777" w:rsidR="00384D5B" w:rsidRDefault="000C6A75">
      <w:pPr>
        <w:keepNext/>
        <w:spacing w:before="360" w:after="120"/>
      </w:pPr>
      <w:r>
        <w:rPr>
          <w:b/>
        </w:rPr>
        <w:t>1 INTRODUÇÃO</w:t>
      </w:r>
    </w:p>
    <w:p w14:paraId="2A8D4052" w14:textId="77777777" w:rsidR="00384D5B" w:rsidRDefault="000C6A75">
      <w:pPr>
        <w:pStyle w:val="ABNTBody"/>
      </w:pPr>
      <w:r>
        <w:t xml:space="preserve">A Web moderna evoluiu de simples páginas estáticas para sistemas altamente interativos, </w:t>
      </w:r>
      <w:r>
        <w:t>acessíveis e eficientes energeticamente. Hoje, o desenvolvimento de sites não visa apenas a aparência visual, mas também a experiência do usuário (UX/UI), a sustentabilidade técnica e a inclusão social. Para que qualquer pessoa — mesmo sem conhecimentos té</w:t>
      </w:r>
      <w:r>
        <w:t>cnicos — possa compreender esse cenário, este guia resume os principais pilares da criação de sites modernos, organizados de forma simples e estruturada, ideal para ser transformada diretamente nas seções de um site da internet.</w:t>
      </w:r>
    </w:p>
    <w:p w14:paraId="07E94C41" w14:textId="77777777" w:rsidR="00384D5B" w:rsidRDefault="000C6A75">
      <w:pPr>
        <w:keepNext/>
        <w:spacing w:before="360" w:after="120"/>
      </w:pPr>
      <w:r>
        <w:rPr>
          <w:b/>
        </w:rPr>
        <w:t>2 DESIGN RESPONSIVO, FLUIDO</w:t>
      </w:r>
      <w:r>
        <w:rPr>
          <w:b/>
        </w:rPr>
        <w:t xml:space="preserve"> E "MOBILE-FIRST" (CELULAR PRIMEIRO)</w:t>
      </w:r>
    </w:p>
    <w:p w14:paraId="1C1F1183" w14:textId="77777777" w:rsidR="00384D5B" w:rsidRDefault="000C6A75">
      <w:pPr>
        <w:keepNext/>
        <w:spacing w:before="240" w:after="120"/>
      </w:pPr>
      <w:r>
        <w:rPr>
          <w:b/>
        </w:rPr>
        <w:t>2.1 O que é cada tipo de Layout?</w:t>
      </w:r>
    </w:p>
    <w:p w14:paraId="6EEF9565" w14:textId="77777777" w:rsidR="00384D5B" w:rsidRDefault="000C6A75">
      <w:pPr>
        <w:pStyle w:val="ABNTBody"/>
      </w:pPr>
      <w:r>
        <w:t>No desenvolvimento web, a disposição dos elementos na tela (layout) define como o usuário interage com o conteúdo. Existem três formatos principais:</w:t>
      </w:r>
    </w:p>
    <w:p w14:paraId="7843367A" w14:textId="77777777" w:rsidR="00384D5B" w:rsidRDefault="000C6A75">
      <w:pPr>
        <w:pStyle w:val="ABNTList"/>
      </w:pPr>
      <w:r>
        <w:rPr>
          <w:b/>
        </w:rPr>
        <w:t xml:space="preserve">• Layout Fixo: </w:t>
      </w:r>
      <w:r>
        <w:t>É um formato antigo on</w:t>
      </w:r>
      <w:r>
        <w:t>de as caixas do site têm tamanhos rígidos em pixels. Se a tela for menor do que o tamanho definido, o site não se adapta e surgem barras de rolagem desconfortáveis, obrigando o usuário a dar zoom com os dedos para conseguir ler.</w:t>
      </w:r>
    </w:p>
    <w:p w14:paraId="458DF103" w14:textId="77777777" w:rsidR="00384D5B" w:rsidRDefault="000C6A75">
      <w:pPr>
        <w:pStyle w:val="ABNTList"/>
      </w:pPr>
      <w:r>
        <w:rPr>
          <w:b/>
        </w:rPr>
        <w:t xml:space="preserve">• Layout Fluido: </w:t>
      </w:r>
      <w:r>
        <w:t>Utiliza me</w:t>
      </w:r>
      <w:r>
        <w:t>didas relativas e percentuais (como % em vez de pixels). As colunas diminuem e aumentam de forma proporcional ao tamanho da janela. Porém, em telas muito pequenas como as de celulares, os elementos podem ficar espremidos e difíceis de ler.</w:t>
      </w:r>
    </w:p>
    <w:p w14:paraId="7163E251" w14:textId="77777777" w:rsidR="00384D5B" w:rsidRDefault="000C6A75">
      <w:pPr>
        <w:pStyle w:val="ABNTList"/>
      </w:pPr>
      <w:r>
        <w:rPr>
          <w:b/>
        </w:rPr>
        <w:t>• Design Respons</w:t>
      </w:r>
      <w:r>
        <w:rPr>
          <w:b/>
        </w:rPr>
        <w:t xml:space="preserve">ivo: </w:t>
      </w:r>
      <w:r>
        <w:t xml:space="preserve">É a evolução ideal. O site responde e se adapta ao tamanho da tela (janela de visualização ou "viewport"). Ele muda a sua estrutura de forma inteligente: por exemplo, colocando fotos uma abaixo da outra em celulares para facilitar a leitura, e lado a </w:t>
      </w:r>
      <w:r>
        <w:t>lado em telas de computadores.</w:t>
      </w:r>
    </w:p>
    <w:p w14:paraId="1FEE42A7" w14:textId="77777777" w:rsidR="00384D5B" w:rsidRDefault="000C6A75">
      <w:pPr>
        <w:keepNext/>
        <w:spacing w:before="240" w:after="120"/>
      </w:pPr>
      <w:r>
        <w:rPr>
          <w:b/>
        </w:rPr>
        <w:lastRenderedPageBreak/>
        <w:t>2.2 Boas Práticas de Desenvolvimento</w:t>
      </w:r>
    </w:p>
    <w:p w14:paraId="127FB2A6" w14:textId="77777777" w:rsidR="00384D5B" w:rsidRDefault="000C6A75">
      <w:pPr>
        <w:pStyle w:val="ABNTList"/>
      </w:pPr>
      <w:r>
        <w:rPr>
          <w:b/>
        </w:rPr>
        <w:t xml:space="preserve">• Filosofia Mobile-First: </w:t>
      </w:r>
      <w:r>
        <w:t>Significa planejar e programar o site pensando primeiro nas telas pequenas dos celulares para depois adaptá-lo para computadores. Isso economiza recursos, simplif</w:t>
      </w:r>
      <w:r>
        <w:t>ica o código e foca no que é realmente essencial para o usuário.</w:t>
      </w:r>
    </w:p>
    <w:p w14:paraId="47F543B3" w14:textId="77777777" w:rsidR="00384D5B" w:rsidRDefault="000C6A75">
      <w:pPr>
        <w:pStyle w:val="ABNTList"/>
      </w:pPr>
      <w:r>
        <w:rPr>
          <w:b/>
        </w:rPr>
        <w:t xml:space="preserve">• Uso de Media Queries: </w:t>
      </w:r>
      <w:r>
        <w:t>Recursos de código CSS que funcionam como condições. Elas dizem ao navegador: "Se a tela tiver pelo menos 600 pixels de largura, aplique este visual diferente".</w:t>
      </w:r>
    </w:p>
    <w:p w14:paraId="2733091D" w14:textId="77777777" w:rsidR="00384D5B" w:rsidRDefault="000C6A75">
      <w:pPr>
        <w:pStyle w:val="ABNTList"/>
      </w:pPr>
      <w:r>
        <w:rPr>
          <w:b/>
        </w:rPr>
        <w:t>• A Ta</w:t>
      </w:r>
      <w:r>
        <w:rPr>
          <w:b/>
        </w:rPr>
        <w:t xml:space="preserve">g Meta Viewport: </w:t>
      </w:r>
      <w:r>
        <w:t>É uma linha de código crucial que avisa ao celular que o site foi planejado para ser responsivo. Sem ela, o aparelho celular finge que é uma tela de computador grande e deixa tudo minúsculo.</w:t>
      </w:r>
    </w:p>
    <w:p w14:paraId="6BF16444" w14:textId="77777777" w:rsidR="00384D5B" w:rsidRDefault="000C6A75">
      <w:pPr>
        <w:keepNext/>
        <w:spacing w:before="360" w:after="120"/>
      </w:pPr>
      <w:r>
        <w:rPr>
          <w:b/>
        </w:rPr>
        <w:t>3 EXPERIÊNCIA DO USUÁRIO (UI/UX) E EFICIÊNCIA EN</w:t>
      </w:r>
      <w:r>
        <w:rPr>
          <w:b/>
        </w:rPr>
        <w:t>ERGÉTICA</w:t>
      </w:r>
    </w:p>
    <w:p w14:paraId="26A07087" w14:textId="77777777" w:rsidR="00384D5B" w:rsidRDefault="000C6A75">
      <w:pPr>
        <w:keepNext/>
        <w:spacing w:before="240" w:after="120"/>
      </w:pPr>
      <w:r>
        <w:rPr>
          <w:b/>
        </w:rPr>
        <w:t>3.1 O Impacto da Web no Consumo de Energia</w:t>
      </w:r>
    </w:p>
    <w:p w14:paraId="7409AD34" w14:textId="77777777" w:rsidR="00384D5B" w:rsidRDefault="000C6A75">
      <w:pPr>
        <w:pStyle w:val="ABNTBody"/>
      </w:pPr>
      <w:r>
        <w:t>A sustentabilidade técnica na Web foca em reduzir o consumo de energia dos dispositivos dos usuários (celulares, tablets e computadores). Sites que carregam mais rápido e exigem menos processamento econom</w:t>
      </w:r>
      <w:r>
        <w:t>izam a bateria do aparelho do usuário e reduzem as emissões de carbono na atmosfera.</w:t>
      </w:r>
    </w:p>
    <w:p w14:paraId="32468CA4" w14:textId="77777777" w:rsidR="00384D5B" w:rsidRDefault="000C6A75">
      <w:pPr>
        <w:keepNext/>
        <w:spacing w:before="240" w:after="120"/>
      </w:pPr>
      <w:r>
        <w:rPr>
          <w:b/>
        </w:rPr>
        <w:t>3.2 Como Deixar o Site mais Leve e Eficiente?</w:t>
      </w:r>
    </w:p>
    <w:p w14:paraId="578E4705" w14:textId="77777777" w:rsidR="00384D5B" w:rsidRDefault="000C6A75">
      <w:pPr>
        <w:pStyle w:val="ABNTList"/>
      </w:pPr>
      <w:r>
        <w:rPr>
          <w:b/>
        </w:rPr>
        <w:t xml:space="preserve">• Fontes Inteligentes (Tipografia): </w:t>
      </w:r>
      <w:r>
        <w:t>Fontes sem serifa (sans-serif, com visual mais limpo e moderno) são geralmente mais rápid</w:t>
      </w:r>
      <w:r>
        <w:t>as de carregar e ideais para celulares. Recomenda-se usar as fontes que já vêm embutidas no sistema do celular em vez de carregar fontes externas da internet.</w:t>
      </w:r>
    </w:p>
    <w:p w14:paraId="084763AF" w14:textId="77777777" w:rsidR="00384D5B" w:rsidRDefault="000C6A75">
      <w:pPr>
        <w:pStyle w:val="ABNTList"/>
      </w:pPr>
      <w:r>
        <w:rPr>
          <w:b/>
        </w:rPr>
        <w:t xml:space="preserve">• Menus de Navegação Simples: </w:t>
      </w:r>
      <w:r>
        <w:t>Menus horizontais embutidos são as opções mais rápidas para computa</w:t>
      </w:r>
      <w:r>
        <w:t>dores e tablets, enquanto menus verticais mostram melhor desempenho em celulares.</w:t>
      </w:r>
    </w:p>
    <w:p w14:paraId="35C7F463" w14:textId="77777777" w:rsidR="00384D5B" w:rsidRDefault="000C6A75">
      <w:pPr>
        <w:pStyle w:val="ABNTList"/>
      </w:pPr>
      <w:r>
        <w:rPr>
          <w:b/>
        </w:rPr>
        <w:t xml:space="preserve">• Botões Otimizados: </w:t>
      </w:r>
      <w:r>
        <w:t>Botões padrão e links textuais limpos carregam muito rápido em todos os aparelhos. Efeitos visuais pesados (como sombras complexas ou botões transparente</w:t>
      </w:r>
      <w:r>
        <w:t>s) podem atrasar o carregamento em celulares devido ao esforço extra de processamento gráfico.</w:t>
      </w:r>
    </w:p>
    <w:p w14:paraId="52F73C33" w14:textId="77777777" w:rsidR="00384D5B" w:rsidRDefault="000C6A75">
      <w:pPr>
        <w:pStyle w:val="ABNTList"/>
      </w:pPr>
      <w:r>
        <w:rPr>
          <w:b/>
        </w:rPr>
        <w:lastRenderedPageBreak/>
        <w:t xml:space="preserve">• Formato de Imagens Moderno: </w:t>
      </w:r>
      <w:r>
        <w:t>Prefira formatos como WebP ou HEIC em vez de PNG e JPEG antigos. Eles oferecem alta qualidade com arquivos muito menores, acelerand</w:t>
      </w:r>
      <w:r>
        <w:t>o o download do site.</w:t>
      </w:r>
    </w:p>
    <w:p w14:paraId="71CD603E" w14:textId="77777777" w:rsidR="00384D5B" w:rsidRDefault="000C6A75">
      <w:pPr>
        <w:keepNext/>
        <w:spacing w:before="360" w:after="120"/>
      </w:pPr>
      <w:r>
        <w:rPr>
          <w:b/>
        </w:rPr>
        <w:t>4 ACESSIBILIDADE E WEB INCLUSIVA</w:t>
      </w:r>
    </w:p>
    <w:p w14:paraId="6EF2240E" w14:textId="77777777" w:rsidR="00384D5B" w:rsidRDefault="000C6A75">
      <w:pPr>
        <w:keepNext/>
        <w:spacing w:before="240" w:after="120"/>
      </w:pPr>
      <w:r>
        <w:rPr>
          <w:b/>
        </w:rPr>
        <w:t>4.1 O que é Acessibilidade na Web?</w:t>
      </w:r>
    </w:p>
    <w:p w14:paraId="5A5E1EE7" w14:textId="77777777" w:rsidR="00384D5B" w:rsidRDefault="000C6A75">
      <w:pPr>
        <w:pStyle w:val="ABNTBody"/>
      </w:pPr>
      <w:r>
        <w:t>Acessibilidade significa garantir que o site possa ser navegado e compreendido por qualquer pessoa, incluindo pessoas com deficiências visuais ou motoras. Aplicativos</w:t>
      </w:r>
      <w:r>
        <w:t xml:space="preserve"> de leitura de tela (como o TalkBack em celulares Android) ajudam esses usuários transformando o conteúdo do site em voz.</w:t>
      </w:r>
    </w:p>
    <w:p w14:paraId="67D45A75" w14:textId="77777777" w:rsidR="00384D5B" w:rsidRDefault="000C6A75">
      <w:pPr>
        <w:keepNext/>
        <w:spacing w:before="240" w:after="120"/>
      </w:pPr>
      <w:r>
        <w:rPr>
          <w:b/>
        </w:rPr>
        <w:t>4.2 O Modelo FIF (Foco, Informação e Funcionalidade)</w:t>
      </w:r>
    </w:p>
    <w:p w14:paraId="589F32D6" w14:textId="77777777" w:rsidR="00384D5B" w:rsidRDefault="000C6A75">
      <w:pPr>
        <w:pStyle w:val="ABNTBody"/>
      </w:pPr>
      <w:r>
        <w:t xml:space="preserve">Para estruturar um site perfeitamente acessível, os </w:t>
      </w:r>
      <w:r>
        <w:t>desenvolvedores utilizam o modelo FIF, dividido em três etapas de interação:</w:t>
      </w:r>
    </w:p>
    <w:p w14:paraId="6E6E3101" w14:textId="77777777" w:rsidR="00384D5B" w:rsidRDefault="000C6A75">
      <w:pPr>
        <w:pStyle w:val="ABNTList"/>
      </w:pPr>
      <w:r>
        <w:rPr>
          <w:b/>
        </w:rPr>
        <w:t xml:space="preserve">1. Focusability (Foco / Capacidade de Alcance): </w:t>
      </w:r>
      <w:r>
        <w:t>Garante que o leitor de tela consiga "enxergar" e selecionar cada elemento interativo do site. Evita problemas comuns como: Element</w:t>
      </w:r>
      <w:r>
        <w:t>os Não Acessíveis (botões importantes ignorados); Elementos Excessivamente Acessíveis (itens repetidos poluem a navegação); e Granularidade Incorreta (quando o site divide uma frase em vários pedacinhos confusos ou junta um menu inteiro em um bloco só).</w:t>
      </w:r>
    </w:p>
    <w:p w14:paraId="145AD778" w14:textId="77777777" w:rsidR="00384D5B" w:rsidRDefault="000C6A75">
      <w:pPr>
        <w:pStyle w:val="ABNTList"/>
      </w:pPr>
      <w:r>
        <w:rPr>
          <w:b/>
        </w:rPr>
        <w:t>2.</w:t>
      </w:r>
      <w:r>
        <w:rPr>
          <w:b/>
        </w:rPr>
        <w:t xml:space="preserve"> Information (Informação / Compreensão): </w:t>
      </w:r>
      <w:r>
        <w:t>Garante que os elementos tenham legendas claras descritas em texto e que a ordem de leitura do site faça sentido lógico.</w:t>
      </w:r>
    </w:p>
    <w:p w14:paraId="7C08E3D7" w14:textId="77777777" w:rsidR="00384D5B" w:rsidRDefault="000C6A75">
      <w:pPr>
        <w:pStyle w:val="ABNTList"/>
      </w:pPr>
      <w:r>
        <w:rPr>
          <w:b/>
        </w:rPr>
        <w:t xml:space="preserve">3. Functionality (Funcionalidade / Ação): </w:t>
      </w:r>
      <w:r>
        <w:t>Garante que todas as funções do site funcionem perfe</w:t>
      </w:r>
      <w:r>
        <w:t>itamente por comandos de voz ou teclado, oferecendo alternativas acessíveis (como uma opção de áudio para decifrar testes de segurança difíceis de ver).</w:t>
      </w:r>
    </w:p>
    <w:p w14:paraId="7C19B9B8" w14:textId="77777777" w:rsidR="00384D5B" w:rsidRDefault="000C6A75">
      <w:pPr>
        <w:keepNext/>
        <w:spacing w:before="360" w:after="120"/>
      </w:pPr>
      <w:r>
        <w:rPr>
          <w:b/>
        </w:rPr>
        <w:lastRenderedPageBreak/>
        <w:t>5 RECURSOS AVANÇADOS: PROGRESSIVE WEB APPS (PWA) E AUMENTAÇÃO</w:t>
      </w:r>
    </w:p>
    <w:p w14:paraId="01F6C98C" w14:textId="77777777" w:rsidR="00384D5B" w:rsidRDefault="000C6A75">
      <w:pPr>
        <w:keepNext/>
        <w:spacing w:before="240" w:after="120"/>
      </w:pPr>
      <w:r>
        <w:rPr>
          <w:b/>
        </w:rPr>
        <w:t>5.1 O que são Progressive Web Apps (PWAs)</w:t>
      </w:r>
      <w:r>
        <w:rPr>
          <w:b/>
        </w:rPr>
        <w:t>?</w:t>
      </w:r>
    </w:p>
    <w:p w14:paraId="739EC384" w14:textId="77777777" w:rsidR="00384D5B" w:rsidRDefault="000C6A75">
      <w:pPr>
        <w:pStyle w:val="ABNTBody"/>
      </w:pPr>
      <w:r>
        <w:t>Os PWAs são sites modernos criados com tecnologias comuns (HTML, CSS e JavaScript) que podem ser instalados diretamente no celular ou computador como se fossem aplicativos de loja, mas sem precisar passar por downloads pesados.</w:t>
      </w:r>
    </w:p>
    <w:p w14:paraId="2CBF9FFC" w14:textId="77777777" w:rsidR="00384D5B" w:rsidRDefault="000C6A75">
      <w:pPr>
        <w:keepNext/>
        <w:spacing w:before="240" w:after="120"/>
      </w:pPr>
      <w:r>
        <w:rPr>
          <w:b/>
        </w:rPr>
        <w:t>5.2 Como os PWAs funcionam</w:t>
      </w:r>
      <w:r>
        <w:rPr>
          <w:b/>
        </w:rPr>
        <w:t>?</w:t>
      </w:r>
    </w:p>
    <w:p w14:paraId="4E6948DC" w14:textId="77777777" w:rsidR="00384D5B" w:rsidRDefault="000C6A75">
      <w:pPr>
        <w:pStyle w:val="ABNTList"/>
      </w:pPr>
      <w:r>
        <w:rPr>
          <w:b/>
        </w:rPr>
        <w:t xml:space="preserve">• Service Workers (Operários de Serviço): </w:t>
      </w:r>
      <w:r>
        <w:t>São pequenos programas executados em segundo plano no navegador. Eles funcionam como intermediários, salvando as informações na memória do aparelho (cache) para que o site possa abrir e funcionar mesmo se o usuár</w:t>
      </w:r>
      <w:r>
        <w:t>io estiver completamente sem internet (modo offline).</w:t>
      </w:r>
    </w:p>
    <w:p w14:paraId="381CF03F" w14:textId="77777777" w:rsidR="00384D5B" w:rsidRDefault="000C6A75">
      <w:pPr>
        <w:pStyle w:val="ABNTList"/>
      </w:pPr>
      <w:r>
        <w:rPr>
          <w:b/>
        </w:rPr>
        <w:t xml:space="preserve">• Manifesto Web (manifest.json): </w:t>
      </w:r>
      <w:r>
        <w:t>Um arquivo de texto simples que guarda informações básicas do aplicativo, como o nome, as cores do tema e os ícones que aparecerão na tela inicial do celular.</w:t>
      </w:r>
    </w:p>
    <w:p w14:paraId="49396FF0" w14:textId="77777777" w:rsidR="00384D5B" w:rsidRDefault="000C6A75">
      <w:pPr>
        <w:pStyle w:val="ABNTList"/>
      </w:pPr>
      <w:r>
        <w:rPr>
          <w:b/>
        </w:rPr>
        <w:t>• Origem S</w:t>
      </w:r>
      <w:r>
        <w:rPr>
          <w:b/>
        </w:rPr>
        <w:t xml:space="preserve">egura (HTTPS): </w:t>
      </w:r>
      <w:r>
        <w:t>Para garantir a segurança dos dados e a privacidade do usuário, todos os PWAs devem rodar obrigatoriamente sob conexões seguras e criptografadas.</w:t>
      </w:r>
    </w:p>
    <w:p w14:paraId="3B8815DE" w14:textId="77777777" w:rsidR="00384D5B" w:rsidRDefault="000C6A75">
      <w:pPr>
        <w:keepNext/>
        <w:spacing w:before="240" w:after="120"/>
      </w:pPr>
      <w:r>
        <w:rPr>
          <w:b/>
        </w:rPr>
        <w:t>5.3 Aumentação da Web Móvel (Web Augmentation)</w:t>
      </w:r>
    </w:p>
    <w:p w14:paraId="6EBBAAA8" w14:textId="77777777" w:rsidR="00384D5B" w:rsidRDefault="000C6A75">
      <w:pPr>
        <w:pStyle w:val="ABNTBody"/>
      </w:pPr>
      <w:r>
        <w:t xml:space="preserve">Para tornar a navegação ainda mais </w:t>
      </w:r>
      <w:r>
        <w:t>amigável e poupar a bateria dos celulares, existem extensões de navegador (como o MAWA para o Firefox móvel) que adaptam as páginas da web às necessidades do usuário. Essas ferramentas reduzem o número de ações necessárias, evitando que o usuário precise d</w:t>
      </w:r>
      <w:r>
        <w:t>igitar URLs longas, rolar a tela excessivamente ou abrir dezenas de abas.</w:t>
      </w:r>
    </w:p>
    <w:p w14:paraId="308ED409" w14:textId="77777777" w:rsidR="00384D5B" w:rsidRDefault="000C6A75">
      <w:pPr>
        <w:keepNext/>
        <w:spacing w:before="360" w:after="120"/>
      </w:pPr>
      <w:r>
        <w:rPr>
          <w:b/>
        </w:rPr>
        <w:t>6 INTEGRAÇÃO COM TECNOLOGIA GRÁFICA, CORES E MATERIAIS</w:t>
      </w:r>
    </w:p>
    <w:p w14:paraId="72693169" w14:textId="77777777" w:rsidR="00384D5B" w:rsidRDefault="000C6A75">
      <w:pPr>
        <w:pStyle w:val="ABNTBody"/>
      </w:pPr>
      <w:r>
        <w:t>O design de sites modernos se conecta diretamente com avanços científicos de cores, impressão e engenharia de materiais:</w:t>
      </w:r>
    </w:p>
    <w:p w14:paraId="489988AC" w14:textId="77777777" w:rsidR="00384D5B" w:rsidRDefault="000C6A75">
      <w:pPr>
        <w:pStyle w:val="ABNTList"/>
      </w:pPr>
      <w:r>
        <w:rPr>
          <w:b/>
        </w:rPr>
        <w:t>• Cons</w:t>
      </w:r>
      <w:r>
        <w:rPr>
          <w:b/>
        </w:rPr>
        <w:t xml:space="preserve">istência de Cores e Iluminação: </w:t>
      </w:r>
      <w:r>
        <w:t xml:space="preserve">Estudos apontam que a iluminação ambiente (como lâmpadas LED quentes de 3000K) e a claridade de fundos neutros </w:t>
      </w:r>
      <w:r>
        <w:lastRenderedPageBreak/>
        <w:t>afetam significativamente a percepção de cores e o conforto visual em exibições de telas digitais.</w:t>
      </w:r>
    </w:p>
    <w:p w14:paraId="451D0E51" w14:textId="77777777" w:rsidR="00384D5B" w:rsidRDefault="000C6A75">
      <w:pPr>
        <w:pStyle w:val="ABNTList"/>
      </w:pPr>
      <w:r>
        <w:rPr>
          <w:b/>
        </w:rPr>
        <w:t>• Prova Digita</w:t>
      </w:r>
      <w:r>
        <w:rPr>
          <w:b/>
        </w:rPr>
        <w:t xml:space="preserve">l SCCA: </w:t>
      </w:r>
      <w:r>
        <w:t>Técnicas como a Correção Colorimétrica de Substrato (SCCA) ajudam a ajustar cores em telas de computadores para prever exatamente como elas serão impressas em diferentes papéis, reduzindo erros gráficos.</w:t>
      </w:r>
    </w:p>
    <w:p w14:paraId="06BB1F7B" w14:textId="77777777" w:rsidR="00384D5B" w:rsidRDefault="000C6A75">
      <w:pPr>
        <w:pStyle w:val="ABNTList"/>
      </w:pPr>
      <w:r>
        <w:rPr>
          <w:b/>
        </w:rPr>
        <w:t xml:space="preserve">• Embalagens Inteligentes e Sustentáveis: </w:t>
      </w:r>
      <w:r>
        <w:t xml:space="preserve">A </w:t>
      </w:r>
      <w:r>
        <w:t>tecnologia gráfica e o design físico hoje caminham juntos. O uso de Realidade Aumentada (AR) em códigos QR de embalagens permite visualizar produtos em 3D sem abrir a caixa. Além disso, novas pesquisas desenvolvem tintas fluorescentes ecológicas, circuitos</w:t>
      </w:r>
      <w:r>
        <w:t xml:space="preserve"> eletrônicos flexíveis impressos com nanosilver e plásticos biodegradáveis feitos de amido e bagaço de cana para substituir o plástico poluente.</w:t>
      </w:r>
    </w:p>
    <w:p w14:paraId="53B3744B" w14:textId="77777777" w:rsidR="00384D5B" w:rsidRDefault="000C6A75">
      <w:pPr>
        <w:keepNext/>
        <w:spacing w:before="360" w:after="120"/>
      </w:pPr>
      <w:r>
        <w:rPr>
          <w:b/>
        </w:rPr>
        <w:t>7 CONCLUSÃO</w:t>
      </w:r>
    </w:p>
    <w:p w14:paraId="26814D72" w14:textId="71DB8DE5" w:rsidR="00D95BBD" w:rsidRDefault="000C6A75">
      <w:pPr>
        <w:pStyle w:val="ABNTBody"/>
      </w:pPr>
      <w:r>
        <w:t>A criação de um site moderno de sucesso depende da união inteligente entre beleza visual, eficiênci</w:t>
      </w:r>
      <w:r>
        <w:t>a de carregamento para poupar energia, acessibilidade sem barreiras e o uso de recursos como PWAs para funcionamento offline. Compreender como os elementos digitais interagem com a percepção humana e os novos materiais físicos permite que a tecnologia sirv</w:t>
      </w:r>
      <w:r>
        <w:t>a como uma ponte de comunicação simples, ecológica, inclusiva e eficiente para todos.</w:t>
      </w:r>
    </w:p>
    <w:p w14:paraId="4984CCFB" w14:textId="30238989" w:rsidR="00384D5B" w:rsidRDefault="00D95BBD" w:rsidP="00D95BBD">
      <w:r>
        <w:br w:type="page"/>
      </w:r>
      <w:r w:rsidR="000C6A75">
        <w:rPr>
          <w:b/>
        </w:rPr>
        <w:lastRenderedPageBreak/>
        <w:t>8 REFERÊNCIAS</w:t>
      </w:r>
    </w:p>
    <w:p w14:paraId="06B8865D" w14:textId="77777777" w:rsidR="00384D5B" w:rsidRDefault="000C6A75">
      <w:pPr>
        <w:pStyle w:val="ABNTReference"/>
      </w:pPr>
      <w:r>
        <w:t>ALDALUR, I. et al. A visual programming tool for mobile web augmentation. eBiltegia MONDRAGON UNIBERTSITATEA. Knowledge and Information Systems, Springer, 2</w:t>
      </w:r>
      <w:r>
        <w:t>024.</w:t>
      </w:r>
    </w:p>
    <w:p w14:paraId="700754B4" w14:textId="77777777" w:rsidR="00384D5B" w:rsidRDefault="000C6A75">
      <w:pPr>
        <w:pStyle w:val="ABNTReference"/>
      </w:pPr>
      <w:r>
        <w:t>ALGAWORKS. Minicurso de HTML5 e CSS3 - Web Design Responsivo [Aula 4]. Canal AlgaWorks, YouTube.</w:t>
      </w:r>
    </w:p>
    <w:p w14:paraId="64498310" w14:textId="77777777" w:rsidR="00384D5B" w:rsidRDefault="000C6A75">
      <w:pPr>
        <w:pStyle w:val="ABNTReference"/>
      </w:pPr>
      <w:r>
        <w:t>KLINCHOVA, Y. et al. Energy Efficiency of the Web Design Based on Website Performance Measurements. International Journal on Information Technologies &amp; Se</w:t>
      </w:r>
      <w:r>
        <w:t>curity, vol. 17, n. 3, 2025.</w:t>
      </w:r>
    </w:p>
    <w:p w14:paraId="7335D872" w14:textId="77777777" w:rsidR="00384D5B" w:rsidRDefault="000C6A75">
      <w:pPr>
        <w:pStyle w:val="ABNTReference"/>
      </w:pPr>
      <w:r>
        <w:t>MARGEA, R. et al. Mobile First. Current Trends and Practices in Website Design. Economics and Applied Informatics, West University of Timișoara, 2017.</w:t>
      </w:r>
    </w:p>
    <w:p w14:paraId="73BD933C" w14:textId="77777777" w:rsidR="00384D5B" w:rsidRDefault="000C6A75">
      <w:pPr>
        <w:pStyle w:val="ABNTReference"/>
      </w:pPr>
      <w:r>
        <w:t>UNIVERSITAS BAKRIE. Daftar Pustaka: Analisis Yuridis dan Strategi Mobile-Fir</w:t>
      </w:r>
      <w:r>
        <w:t>st. Bakrie Repository, 2025.</w:t>
      </w:r>
    </w:p>
    <w:p w14:paraId="4AC64E85" w14:textId="77777777" w:rsidR="00384D5B" w:rsidRDefault="000C6A75">
      <w:pPr>
        <w:pStyle w:val="ABNTReference"/>
      </w:pPr>
      <w:r>
        <w:t>WEB TEACHER. Review: Head First Mobile Web. WS Web Teacher, 2012.</w:t>
      </w:r>
    </w:p>
    <w:p w14:paraId="34BF298C" w14:textId="77777777" w:rsidR="00384D5B" w:rsidRDefault="000C6A75">
      <w:pPr>
        <w:pStyle w:val="ABNTReference"/>
      </w:pPr>
      <w:r>
        <w:t>WIKIPEDIA. Progressive web app. Wikipedia, The Free Encyclopedia, 2026.</w:t>
      </w:r>
    </w:p>
    <w:p w14:paraId="24A9A28C" w14:textId="77777777" w:rsidR="00384D5B" w:rsidRDefault="000C6A75">
      <w:pPr>
        <w:pStyle w:val="ABNTReference"/>
      </w:pPr>
      <w:r>
        <w:t xml:space="preserve">ZHAO, P. et al. Advances in Graphic Communication, Printing and Packaging: </w:t>
      </w:r>
      <w:r>
        <w:t>Proceedings of 2018 9th China Academic Conference on Printing and Packaging. Lecture Notes in Electrical Engineering, vol. 543, Springer Nature Singapore, 2019.</w:t>
      </w:r>
    </w:p>
    <w:p w14:paraId="1ACDA1AA" w14:textId="77777777" w:rsidR="00384D5B" w:rsidRDefault="000C6A75">
      <w:pPr>
        <w:pStyle w:val="ABNTReference"/>
      </w:pPr>
      <w:r>
        <w:t>ZHOU, S. Towards an Inclusive Mobile Web: A Dataset and Framework for Focusability in UI Access</w:t>
      </w:r>
      <w:r>
        <w:t>ibility. Proceedings of the ACM Web Conference (WWW ’25), ACM, 2025.</w:t>
      </w:r>
    </w:p>
    <w:sectPr w:rsidR="00384D5B" w:rsidSect="00034616">
      <w:head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85C60" w14:textId="77777777" w:rsidR="000C6A75" w:rsidRDefault="000C6A75">
      <w:pPr>
        <w:spacing w:after="0" w:line="240" w:lineRule="auto"/>
      </w:pPr>
      <w:r>
        <w:separator/>
      </w:r>
    </w:p>
  </w:endnote>
  <w:endnote w:type="continuationSeparator" w:id="0">
    <w:p w14:paraId="64072B40" w14:textId="77777777" w:rsidR="000C6A75" w:rsidRDefault="000C6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7639E" w14:textId="77777777" w:rsidR="000C6A75" w:rsidRDefault="000C6A75">
      <w:pPr>
        <w:spacing w:after="0" w:line="240" w:lineRule="auto"/>
      </w:pPr>
      <w:r>
        <w:separator/>
      </w:r>
    </w:p>
  </w:footnote>
  <w:footnote w:type="continuationSeparator" w:id="0">
    <w:p w14:paraId="45698F3B" w14:textId="77777777" w:rsidR="000C6A75" w:rsidRDefault="000C6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2EF5B" w14:textId="77777777" w:rsidR="00384D5B" w:rsidRDefault="000C6A75">
    <w:pPr>
      <w:pStyle w:val="Cabealho"/>
      <w:jc w:val="right"/>
    </w:pPr>
    <w:r>
      <w:fldChar w:fldCharType="begin"/>
    </w:r>
    <w:r>
      <w:instrText>PAGE</w:instrText>
    </w:r>
    <w:r>
      <w:fldChar w:fldCharType="separate"/>
    </w:r>
    <w:r w:rsidR="00D95BBD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A75"/>
    <w:rsid w:val="0015074B"/>
    <w:rsid w:val="0029639D"/>
    <w:rsid w:val="00326F90"/>
    <w:rsid w:val="00384D5B"/>
    <w:rsid w:val="00AA1D8D"/>
    <w:rsid w:val="00B47730"/>
    <w:rsid w:val="00CB0664"/>
    <w:rsid w:val="00D95B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18DC6B"/>
  <w14:defaultImageDpi w14:val="300"/>
  <w15:docId w15:val="{660CA09C-E6F7-4C6D-9E6F-514225F9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NTBody">
    <w:name w:val="ABNT_Body"/>
    <w:basedOn w:val="Normal"/>
    <w:pPr>
      <w:spacing w:after="120" w:line="360" w:lineRule="auto"/>
      <w:ind w:firstLine="709"/>
      <w:jc w:val="both"/>
    </w:pPr>
  </w:style>
  <w:style w:type="paragraph" w:customStyle="1" w:styleId="ABNTList">
    <w:name w:val="ABNT_List"/>
    <w:basedOn w:val="Normal"/>
    <w:pPr>
      <w:spacing w:after="80" w:line="360" w:lineRule="auto"/>
      <w:ind w:left="425"/>
      <w:jc w:val="both"/>
    </w:pPr>
  </w:style>
  <w:style w:type="paragraph" w:customStyle="1" w:styleId="ABNTReference">
    <w:name w:val="ABNT_Reference"/>
    <w:basedOn w:val="Normal"/>
    <w:pPr>
      <w:spacing w:after="24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1479</Words>
  <Characters>7987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NICOLLAS WILLY COELHO PONTES</cp:lastModifiedBy>
  <cp:revision>2</cp:revision>
  <dcterms:created xsi:type="dcterms:W3CDTF">2013-12-23T23:15:00Z</dcterms:created>
  <dcterms:modified xsi:type="dcterms:W3CDTF">2026-08-15T01:00:00Z</dcterms:modified>
  <cp:category/>
</cp:coreProperties>
</file>