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3" w:rsidRPr="00E91816" w:rsidRDefault="00E91816" w:rsidP="00E91816">
      <w:pPr>
        <w:jc w:val="center"/>
        <w:rPr>
          <w:rFonts w:ascii="Arial" w:hAnsi="Arial" w:cs="Arial"/>
          <w:sz w:val="28"/>
          <w:szCs w:val="28"/>
        </w:rPr>
      </w:pPr>
      <w:r w:rsidRPr="00E91816">
        <w:rPr>
          <w:rFonts w:ascii="Arial" w:hAnsi="Arial" w:cs="Arial"/>
          <w:sz w:val="28"/>
          <w:szCs w:val="28"/>
        </w:rPr>
        <w:t>NICOLLY JULIANI DA SILVA CAVALCANTE</w:t>
      </w:r>
    </w:p>
    <w:p w:rsidR="00E91816" w:rsidRPr="00E91816" w:rsidRDefault="00E91816" w:rsidP="00E91816">
      <w:pPr>
        <w:jc w:val="center"/>
        <w:rPr>
          <w:rFonts w:ascii="Arial" w:hAnsi="Arial" w:cs="Arial"/>
          <w:sz w:val="28"/>
          <w:szCs w:val="28"/>
        </w:rPr>
      </w:pPr>
      <w:r w:rsidRPr="00E91816">
        <w:rPr>
          <w:rFonts w:ascii="Arial" w:hAnsi="Arial" w:cs="Arial"/>
          <w:sz w:val="28"/>
          <w:szCs w:val="28"/>
        </w:rPr>
        <w:t>DESIVOLVIMENTO DE SISTEMA</w:t>
      </w:r>
    </w:p>
    <w:p w:rsidR="00E91816" w:rsidRDefault="00E91816" w:rsidP="00E91816">
      <w:pPr>
        <w:pBdr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  <w:r w:rsidRPr="00E91816">
        <w:rPr>
          <w:rFonts w:ascii="Arial" w:hAnsi="Arial" w:cs="Arial"/>
          <w:sz w:val="28"/>
          <w:szCs w:val="28"/>
        </w:rPr>
        <w:t>1°B – DS TARDE</w:t>
      </w:r>
    </w:p>
    <w:p w:rsidR="00E91816" w:rsidRDefault="00E91816" w:rsidP="00E91816">
      <w:pPr>
        <w:tabs>
          <w:tab w:val="left" w:pos="1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91816" w:rsidRDefault="00E91816" w:rsidP="00E91816">
      <w:pPr>
        <w:tabs>
          <w:tab w:val="left" w:pos="1095"/>
        </w:tabs>
        <w:rPr>
          <w:rFonts w:ascii="Arial" w:hAnsi="Arial" w:cs="Arial"/>
          <w:b/>
          <w:bCs/>
          <w:sz w:val="24"/>
          <w:szCs w:val="24"/>
        </w:rPr>
      </w:pPr>
      <w:r w:rsidRPr="00E91816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91816" w:rsidRDefault="00E91816" w:rsidP="00E91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do dia 22/10/2020</w:t>
      </w:r>
    </w:p>
    <w:p w:rsidR="00E91816" w:rsidRDefault="00E91816" w:rsidP="00E91816">
      <w:pPr>
        <w:rPr>
          <w:rFonts w:ascii="Arial" w:hAnsi="Arial" w:cs="Arial"/>
          <w:sz w:val="24"/>
          <w:szCs w:val="24"/>
        </w:rPr>
      </w:pP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-- TABELA VENDAS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221F03">
        <w:rPr>
          <w:rFonts w:ascii="Arial" w:hAnsi="Arial" w:cs="Arial"/>
          <w:color w:val="FFC000"/>
          <w:sz w:val="24"/>
          <w:szCs w:val="24"/>
        </w:rPr>
        <w:t xml:space="preserve">CREATE </w:t>
      </w:r>
      <w:r w:rsidRPr="00221F03">
        <w:rPr>
          <w:rFonts w:ascii="Arial" w:hAnsi="Arial" w:cs="Arial"/>
          <w:color w:val="7030A0"/>
          <w:sz w:val="24"/>
          <w:szCs w:val="24"/>
        </w:rPr>
        <w:t xml:space="preserve">TABLE </w:t>
      </w:r>
      <w:proofErr w:type="spellStart"/>
      <w:proofErr w:type="gramStart"/>
      <w:r w:rsidRPr="00E91816">
        <w:rPr>
          <w:rFonts w:ascii="Arial" w:hAnsi="Arial" w:cs="Arial"/>
          <w:sz w:val="24"/>
          <w:szCs w:val="24"/>
        </w:rPr>
        <w:t>tbVendas</w:t>
      </w:r>
      <w:proofErr w:type="spellEnd"/>
      <w:r w:rsidRPr="00E91816">
        <w:rPr>
          <w:rFonts w:ascii="Arial" w:hAnsi="Arial" w:cs="Arial"/>
          <w:sz w:val="24"/>
          <w:szCs w:val="24"/>
        </w:rPr>
        <w:t>(</w:t>
      </w:r>
      <w:proofErr w:type="gramEnd"/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idVenda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E91816">
        <w:rPr>
          <w:rFonts w:ascii="Arial" w:hAnsi="Arial" w:cs="Arial"/>
          <w:sz w:val="24"/>
          <w:szCs w:val="24"/>
          <w:lang w:val="en-US"/>
        </w:rPr>
        <w:t>IDENTITY (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,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dataVenda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DATETIME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totalVenda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E91816">
        <w:rPr>
          <w:rFonts w:ascii="Arial" w:hAnsi="Arial" w:cs="Arial"/>
          <w:sz w:val="24"/>
          <w:szCs w:val="24"/>
        </w:rPr>
        <w:t>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);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-- TABELA SUB VENDA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221F03">
        <w:rPr>
          <w:rFonts w:ascii="Arial" w:hAnsi="Arial" w:cs="Arial"/>
          <w:color w:val="FFC000"/>
          <w:sz w:val="24"/>
          <w:szCs w:val="24"/>
          <w:lang w:val="en-US"/>
        </w:rPr>
        <w:t>CREATE</w:t>
      </w:r>
      <w:r w:rsidRPr="00E91816">
        <w:rPr>
          <w:rFonts w:ascii="Arial" w:hAnsi="Arial" w:cs="Arial"/>
          <w:color w:val="FFE599" w:themeColor="accent4" w:themeTint="66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 xml:space="preserve">TABLE </w:t>
      </w:r>
      <w:proofErr w:type="spellStart"/>
      <w:proofErr w:type="gramStart"/>
      <w:r w:rsidRPr="00E91816">
        <w:rPr>
          <w:rFonts w:ascii="Arial" w:hAnsi="Arial" w:cs="Arial"/>
          <w:sz w:val="24"/>
          <w:szCs w:val="24"/>
          <w:lang w:val="en-US"/>
        </w:rPr>
        <w:t>tbSubVenda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idVenda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E91816">
        <w:rPr>
          <w:rFonts w:ascii="Arial" w:hAnsi="Arial" w:cs="Arial"/>
          <w:sz w:val="24"/>
          <w:szCs w:val="24"/>
          <w:lang w:val="en-US"/>
        </w:rPr>
        <w:t>IDENTITY (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,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idVenda</w:t>
      </w:r>
      <w:proofErr w:type="spellEnd"/>
      <w:proofErr w:type="gram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tbVendas</w:t>
      </w:r>
      <w:proofErr w:type="spellEnd"/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subTotal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);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-- TABELA </w:t>
      </w:r>
      <w:proofErr w:type="gramStart"/>
      <w:r w:rsidRPr="00E91816">
        <w:rPr>
          <w:rFonts w:ascii="Arial" w:hAnsi="Arial" w:cs="Arial"/>
          <w:sz w:val="24"/>
          <w:szCs w:val="24"/>
        </w:rPr>
        <w:t>VEICULO</w:t>
      </w:r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221F03">
        <w:rPr>
          <w:rFonts w:ascii="Arial" w:hAnsi="Arial" w:cs="Arial"/>
          <w:color w:val="FFC000"/>
          <w:sz w:val="24"/>
          <w:szCs w:val="24"/>
        </w:rPr>
        <w:t xml:space="preserve">CREATE </w:t>
      </w:r>
      <w:r w:rsidRPr="00221F03">
        <w:rPr>
          <w:rFonts w:ascii="Arial" w:hAnsi="Arial" w:cs="Arial"/>
          <w:color w:val="7030A0"/>
          <w:sz w:val="24"/>
          <w:szCs w:val="24"/>
        </w:rPr>
        <w:t xml:space="preserve">TABLE </w:t>
      </w:r>
      <w:proofErr w:type="spellStart"/>
      <w:proofErr w:type="gramStart"/>
      <w:r w:rsidRPr="00E91816">
        <w:rPr>
          <w:rFonts w:ascii="Arial" w:hAnsi="Arial" w:cs="Arial"/>
          <w:sz w:val="24"/>
          <w:szCs w:val="24"/>
        </w:rPr>
        <w:t>tbVeiculo</w:t>
      </w:r>
      <w:proofErr w:type="spellEnd"/>
      <w:r w:rsidRPr="00E91816">
        <w:rPr>
          <w:rFonts w:ascii="Arial" w:hAnsi="Arial" w:cs="Arial"/>
          <w:sz w:val="24"/>
          <w:szCs w:val="24"/>
        </w:rPr>
        <w:t>(</w:t>
      </w:r>
      <w:proofErr w:type="gramEnd"/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idVeiculo</w:t>
      </w:r>
      <w:proofErr w:type="spellEnd"/>
      <w:r w:rsidRPr="00221F03">
        <w:rPr>
          <w:rFonts w:ascii="Arial" w:hAnsi="Arial" w:cs="Arial"/>
          <w:color w:val="7030A0"/>
          <w:sz w:val="24"/>
          <w:szCs w:val="24"/>
          <w:lang w:val="en-US"/>
        </w:rPr>
        <w:t xml:space="preserve"> INT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E91816">
        <w:rPr>
          <w:rFonts w:ascii="Arial" w:hAnsi="Arial" w:cs="Arial"/>
          <w:sz w:val="24"/>
          <w:szCs w:val="24"/>
          <w:lang w:val="en-US"/>
        </w:rPr>
        <w:t>IDENTITY (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,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descVeiculo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valorVeiculo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anoFabricado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DETATIME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idModelo</w:t>
      </w:r>
      <w:proofErr w:type="spellEnd"/>
      <w:proofErr w:type="gramEnd"/>
      <w:r w:rsidRPr="00E91816">
        <w:rPr>
          <w:rFonts w:ascii="Arial" w:hAnsi="Arial" w:cs="Arial"/>
          <w:sz w:val="24"/>
          <w:szCs w:val="24"/>
          <w:lang w:val="en-US"/>
        </w:rPr>
        <w:t xml:space="preserve"> 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tbModelo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idSubVenda</w:t>
      </w:r>
      <w:proofErr w:type="spellEnd"/>
      <w:proofErr w:type="gramEnd"/>
      <w:r w:rsidRPr="00E91816">
        <w:rPr>
          <w:rFonts w:ascii="Arial" w:hAnsi="Arial" w:cs="Arial"/>
          <w:sz w:val="24"/>
          <w:szCs w:val="24"/>
          <w:lang w:val="en-US"/>
        </w:rPr>
        <w:t xml:space="preserve"> 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tbSubVenda</w:t>
      </w:r>
      <w:proofErr w:type="spellEnd"/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91816">
        <w:rPr>
          <w:rFonts w:ascii="Arial" w:hAnsi="Arial" w:cs="Arial"/>
          <w:sz w:val="24"/>
          <w:szCs w:val="24"/>
        </w:rPr>
        <w:t>);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-- TABELA MODELO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221F03">
        <w:rPr>
          <w:rFonts w:ascii="Arial" w:hAnsi="Arial" w:cs="Arial"/>
          <w:color w:val="FFC000"/>
          <w:sz w:val="24"/>
          <w:szCs w:val="24"/>
        </w:rPr>
        <w:t xml:space="preserve">CREATE </w:t>
      </w:r>
      <w:r w:rsidRPr="00221F03">
        <w:rPr>
          <w:rFonts w:ascii="Arial" w:hAnsi="Arial" w:cs="Arial"/>
          <w:color w:val="7030A0"/>
          <w:sz w:val="24"/>
          <w:szCs w:val="24"/>
        </w:rPr>
        <w:t xml:space="preserve">TABLE </w:t>
      </w:r>
      <w:proofErr w:type="spellStart"/>
      <w:proofErr w:type="gramStart"/>
      <w:r w:rsidRPr="00E91816">
        <w:rPr>
          <w:rFonts w:ascii="Arial" w:hAnsi="Arial" w:cs="Arial"/>
          <w:sz w:val="24"/>
          <w:szCs w:val="24"/>
        </w:rPr>
        <w:t>tbModelo</w:t>
      </w:r>
      <w:proofErr w:type="spellEnd"/>
      <w:r w:rsidRPr="00E91816">
        <w:rPr>
          <w:rFonts w:ascii="Arial" w:hAnsi="Arial" w:cs="Arial"/>
          <w:sz w:val="24"/>
          <w:szCs w:val="24"/>
        </w:rPr>
        <w:t>(</w:t>
      </w:r>
      <w:proofErr w:type="gramEnd"/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idModelo</w:t>
      </w:r>
      <w:proofErr w:type="spellEnd"/>
      <w:r w:rsidRPr="00221F03">
        <w:rPr>
          <w:rFonts w:ascii="Arial" w:hAnsi="Arial" w:cs="Arial"/>
          <w:color w:val="7030A0"/>
          <w:sz w:val="24"/>
          <w:szCs w:val="24"/>
          <w:lang w:val="en-US"/>
        </w:rPr>
        <w:t xml:space="preserve"> INT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E91816">
        <w:rPr>
          <w:rFonts w:ascii="Arial" w:hAnsi="Arial" w:cs="Arial"/>
          <w:sz w:val="24"/>
          <w:szCs w:val="24"/>
          <w:lang w:val="en-US"/>
        </w:rPr>
        <w:t>IDENTITY (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,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nomeModelo</w:t>
      </w:r>
      <w:proofErr w:type="spellEnd"/>
      <w:proofErr w:type="gramEnd"/>
      <w:r w:rsidRPr="00221F03">
        <w:rPr>
          <w:rFonts w:ascii="Arial" w:hAnsi="Arial" w:cs="Arial"/>
          <w:color w:val="7030A0"/>
          <w:sz w:val="24"/>
          <w:szCs w:val="24"/>
        </w:rPr>
        <w:t xml:space="preserve"> VARCHAR </w:t>
      </w:r>
      <w:r w:rsidRPr="00E91816">
        <w:rPr>
          <w:rFonts w:ascii="Arial" w:hAnsi="Arial" w:cs="Arial"/>
          <w:sz w:val="24"/>
          <w:szCs w:val="24"/>
        </w:rPr>
        <w:t>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valorFabricante</w:t>
      </w:r>
      <w:proofErr w:type="spellEnd"/>
      <w:proofErr w:type="gramEnd"/>
      <w:r w:rsidRPr="00221F03">
        <w:rPr>
          <w:rFonts w:ascii="Arial" w:hAnsi="Arial" w:cs="Arial"/>
          <w:color w:val="7030A0"/>
          <w:sz w:val="24"/>
          <w:szCs w:val="24"/>
        </w:rPr>
        <w:t xml:space="preserve"> VARCHAR </w:t>
      </w:r>
      <w:r w:rsidRPr="00E91816">
        <w:rPr>
          <w:rFonts w:ascii="Arial" w:hAnsi="Arial" w:cs="Arial"/>
          <w:sz w:val="24"/>
          <w:szCs w:val="24"/>
        </w:rPr>
        <w:t>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anoFabricante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DETATIME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tbFabricante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91816">
        <w:rPr>
          <w:rFonts w:ascii="Arial" w:hAnsi="Arial" w:cs="Arial"/>
          <w:sz w:val="24"/>
          <w:szCs w:val="24"/>
        </w:rPr>
        <w:t>);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-- TABELA FABRICANTE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221F03">
        <w:rPr>
          <w:rFonts w:ascii="Arial" w:hAnsi="Arial" w:cs="Arial"/>
          <w:color w:val="FFC000"/>
          <w:sz w:val="24"/>
          <w:szCs w:val="24"/>
        </w:rPr>
        <w:t xml:space="preserve">CREATE </w:t>
      </w:r>
      <w:r w:rsidRPr="00221F03">
        <w:rPr>
          <w:rFonts w:ascii="Arial" w:hAnsi="Arial" w:cs="Arial"/>
          <w:color w:val="7030A0"/>
          <w:sz w:val="24"/>
          <w:szCs w:val="24"/>
        </w:rPr>
        <w:t>TABLE</w:t>
      </w:r>
      <w:r w:rsidRPr="00E9181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1816">
        <w:rPr>
          <w:rFonts w:ascii="Arial" w:hAnsi="Arial" w:cs="Arial"/>
          <w:sz w:val="24"/>
          <w:szCs w:val="24"/>
        </w:rPr>
        <w:t>tbFabricante</w:t>
      </w:r>
      <w:proofErr w:type="spellEnd"/>
      <w:r w:rsidRPr="00E91816">
        <w:rPr>
          <w:rFonts w:ascii="Arial" w:hAnsi="Arial" w:cs="Arial"/>
          <w:sz w:val="24"/>
          <w:szCs w:val="24"/>
        </w:rPr>
        <w:t>(</w:t>
      </w:r>
      <w:proofErr w:type="gramEnd"/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1816">
        <w:rPr>
          <w:rFonts w:ascii="Arial" w:hAnsi="Arial" w:cs="Arial"/>
          <w:sz w:val="24"/>
          <w:szCs w:val="24"/>
        </w:rPr>
        <w:t>idFabricante</w:t>
      </w:r>
      <w:proofErr w:type="spell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 xml:space="preserve">INT </w:t>
      </w:r>
      <w:r w:rsidRPr="00221F03">
        <w:rPr>
          <w:rFonts w:ascii="Arial" w:hAnsi="Arial" w:cs="Arial"/>
          <w:color w:val="FFC000"/>
          <w:sz w:val="24"/>
          <w:szCs w:val="24"/>
        </w:rPr>
        <w:t xml:space="preserve">PRIMARY KEY </w:t>
      </w:r>
      <w:r w:rsidRPr="00E91816">
        <w:rPr>
          <w:rFonts w:ascii="Arial" w:hAnsi="Arial" w:cs="Arial"/>
          <w:sz w:val="24"/>
          <w:szCs w:val="24"/>
        </w:rPr>
        <w:t>IDENTITY (</w:t>
      </w:r>
      <w:r w:rsidRPr="00221F03">
        <w:rPr>
          <w:rFonts w:ascii="Arial" w:hAnsi="Arial" w:cs="Arial"/>
          <w:color w:val="00B050"/>
          <w:sz w:val="24"/>
          <w:szCs w:val="24"/>
        </w:rPr>
        <w:t>1</w:t>
      </w:r>
      <w:r w:rsidRPr="00E91816">
        <w:rPr>
          <w:rFonts w:ascii="Arial" w:hAnsi="Arial" w:cs="Arial"/>
          <w:sz w:val="24"/>
          <w:szCs w:val="24"/>
        </w:rPr>
        <w:t>,</w:t>
      </w:r>
      <w:r w:rsidRPr="00221F03">
        <w:rPr>
          <w:rFonts w:ascii="Arial" w:hAnsi="Arial" w:cs="Arial"/>
          <w:color w:val="00B050"/>
          <w:sz w:val="24"/>
          <w:szCs w:val="24"/>
        </w:rPr>
        <w:t>1</w:t>
      </w:r>
      <w:r w:rsidRPr="00E91816">
        <w:rPr>
          <w:rFonts w:ascii="Arial" w:hAnsi="Arial" w:cs="Arial"/>
          <w:sz w:val="24"/>
          <w:szCs w:val="24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nomeFabricante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E91816">
        <w:rPr>
          <w:rFonts w:ascii="Arial" w:hAnsi="Arial" w:cs="Arial"/>
          <w:sz w:val="24"/>
          <w:szCs w:val="24"/>
        </w:rPr>
        <w:t>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lograFabricante</w:t>
      </w:r>
      <w:proofErr w:type="spellEnd"/>
      <w:proofErr w:type="gramEnd"/>
      <w:r w:rsidRPr="00221F03">
        <w:rPr>
          <w:rFonts w:ascii="Arial" w:hAnsi="Arial" w:cs="Arial"/>
          <w:color w:val="7030A0"/>
          <w:sz w:val="24"/>
          <w:szCs w:val="24"/>
        </w:rPr>
        <w:t xml:space="preserve"> VARCHAR </w:t>
      </w:r>
      <w:r w:rsidRPr="00E91816">
        <w:rPr>
          <w:rFonts w:ascii="Arial" w:hAnsi="Arial" w:cs="Arial"/>
          <w:sz w:val="24"/>
          <w:szCs w:val="24"/>
        </w:rPr>
        <w:t>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cidadeFabricante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ufFabricante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);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-- TABELA TELEFONE FABRICANTE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CREATE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TABLE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91816">
        <w:rPr>
          <w:rFonts w:ascii="Arial" w:hAnsi="Arial" w:cs="Arial"/>
          <w:sz w:val="24"/>
          <w:szCs w:val="24"/>
          <w:lang w:val="en-US"/>
        </w:rPr>
        <w:t>tbTelFabri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E91816" w:rsidRPr="00E91816" w:rsidRDefault="00E91816" w:rsidP="00E91816">
      <w:pPr>
        <w:rPr>
          <w:rFonts w:ascii="Arial" w:hAnsi="Arial" w:cs="Arial"/>
          <w:sz w:val="24"/>
          <w:szCs w:val="24"/>
          <w:lang w:val="en-US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91816">
        <w:rPr>
          <w:rFonts w:ascii="Arial" w:hAnsi="Arial" w:cs="Arial"/>
          <w:sz w:val="24"/>
          <w:szCs w:val="24"/>
          <w:lang w:val="en-US"/>
        </w:rPr>
        <w:t>idTelFabri</w:t>
      </w:r>
      <w:proofErr w:type="spellEnd"/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E91816">
        <w:rPr>
          <w:rFonts w:ascii="Arial" w:hAnsi="Arial" w:cs="Arial"/>
          <w:sz w:val="24"/>
          <w:szCs w:val="24"/>
          <w:lang w:val="en-US"/>
        </w:rPr>
        <w:t xml:space="preserve"> </w:t>
      </w:r>
      <w:r w:rsidRPr="00221F03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E91816">
        <w:rPr>
          <w:rFonts w:ascii="Arial" w:hAnsi="Arial" w:cs="Arial"/>
          <w:sz w:val="24"/>
          <w:szCs w:val="24"/>
          <w:lang w:val="en-US"/>
        </w:rPr>
        <w:t>IDENTITY (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,</w:t>
      </w:r>
      <w:r w:rsidRPr="00221F03">
        <w:rPr>
          <w:rFonts w:ascii="Arial" w:hAnsi="Arial" w:cs="Arial"/>
          <w:color w:val="00B050"/>
          <w:sz w:val="24"/>
          <w:szCs w:val="24"/>
          <w:lang w:val="en-US"/>
        </w:rPr>
        <w:t>1</w:t>
      </w:r>
      <w:r w:rsidRPr="00E91816">
        <w:rPr>
          <w:rFonts w:ascii="Arial" w:hAnsi="Arial" w:cs="Arial"/>
          <w:sz w:val="24"/>
          <w:szCs w:val="24"/>
          <w:lang w:val="en-US"/>
        </w:rPr>
        <w:t>)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numeroTelefoneFabricante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cotatoFabricante</w:t>
      </w:r>
      <w:proofErr w:type="spellEnd"/>
      <w:proofErr w:type="gramEnd"/>
      <w:r w:rsidRPr="00E91816">
        <w:rPr>
          <w:rFonts w:ascii="Arial" w:hAnsi="Arial" w:cs="Arial"/>
          <w:sz w:val="24"/>
          <w:szCs w:val="24"/>
        </w:rPr>
        <w:t xml:space="preserve"> </w:t>
      </w:r>
      <w:r w:rsidRPr="00221F03">
        <w:rPr>
          <w:rFonts w:ascii="Arial" w:hAnsi="Arial" w:cs="Arial"/>
          <w:color w:val="7030A0"/>
          <w:sz w:val="24"/>
          <w:szCs w:val="24"/>
        </w:rPr>
        <w:t>VARCHAR</w:t>
      </w:r>
      <w:r w:rsidRPr="00E91816">
        <w:rPr>
          <w:rFonts w:ascii="Arial" w:hAnsi="Arial" w:cs="Arial"/>
          <w:sz w:val="24"/>
          <w:szCs w:val="24"/>
        </w:rPr>
        <w:t xml:space="preserve"> (</w:t>
      </w:r>
      <w:r w:rsidRPr="00221F03">
        <w:rPr>
          <w:rFonts w:ascii="Arial" w:hAnsi="Arial" w:cs="Arial"/>
          <w:color w:val="00B050"/>
          <w:sz w:val="24"/>
          <w:szCs w:val="24"/>
        </w:rPr>
        <w:t>30</w:t>
      </w:r>
      <w:r w:rsidRPr="00E91816">
        <w:rPr>
          <w:rFonts w:ascii="Arial" w:hAnsi="Arial" w:cs="Arial"/>
          <w:sz w:val="24"/>
          <w:szCs w:val="24"/>
        </w:rPr>
        <w:t xml:space="preserve">) </w:t>
      </w:r>
    </w:p>
    <w:p w:rsidR="00E91816" w:rsidRP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91816">
        <w:rPr>
          <w:rFonts w:ascii="Arial" w:hAnsi="Arial" w:cs="Arial"/>
          <w:sz w:val="24"/>
          <w:szCs w:val="24"/>
        </w:rPr>
        <w:t>,</w:t>
      </w:r>
      <w:proofErr w:type="spellStart"/>
      <w:r w:rsidRPr="00E91816">
        <w:rPr>
          <w:rFonts w:ascii="Arial" w:hAnsi="Arial" w:cs="Arial"/>
          <w:sz w:val="24"/>
          <w:szCs w:val="24"/>
        </w:rPr>
        <w:t>idFabricante</w:t>
      </w:r>
      <w:proofErr w:type="spellEnd"/>
      <w:proofErr w:type="gramEnd"/>
      <w:r w:rsidRPr="00221F03">
        <w:rPr>
          <w:rFonts w:ascii="Arial" w:hAnsi="Arial" w:cs="Arial"/>
          <w:color w:val="7030A0"/>
          <w:sz w:val="24"/>
          <w:szCs w:val="24"/>
        </w:rPr>
        <w:t xml:space="preserve"> INT </w:t>
      </w:r>
      <w:r w:rsidRPr="00221F03">
        <w:rPr>
          <w:rFonts w:ascii="Arial" w:hAnsi="Arial" w:cs="Arial"/>
          <w:color w:val="FFC000"/>
          <w:sz w:val="24"/>
          <w:szCs w:val="24"/>
        </w:rPr>
        <w:t xml:space="preserve">FOREIGN KEY </w:t>
      </w:r>
      <w:r w:rsidRPr="00E91816">
        <w:rPr>
          <w:rFonts w:ascii="Arial" w:hAnsi="Arial" w:cs="Arial"/>
          <w:sz w:val="24"/>
          <w:szCs w:val="24"/>
        </w:rPr>
        <w:t xml:space="preserve">REFERENCES </w:t>
      </w:r>
      <w:proofErr w:type="spellStart"/>
      <w:r w:rsidRPr="00E91816">
        <w:rPr>
          <w:rFonts w:ascii="Arial" w:hAnsi="Arial" w:cs="Arial"/>
          <w:sz w:val="24"/>
          <w:szCs w:val="24"/>
        </w:rPr>
        <w:t>tbFabricante</w:t>
      </w:r>
      <w:proofErr w:type="spellEnd"/>
      <w:r w:rsidRPr="00E91816">
        <w:rPr>
          <w:rFonts w:ascii="Arial" w:hAnsi="Arial" w:cs="Arial"/>
          <w:sz w:val="24"/>
          <w:szCs w:val="24"/>
        </w:rPr>
        <w:t xml:space="preserve"> </w:t>
      </w:r>
    </w:p>
    <w:p w:rsidR="00E91816" w:rsidRDefault="00E91816" w:rsidP="00E91816">
      <w:pPr>
        <w:rPr>
          <w:rFonts w:ascii="Arial" w:hAnsi="Arial" w:cs="Arial"/>
          <w:sz w:val="24"/>
          <w:szCs w:val="24"/>
        </w:rPr>
      </w:pPr>
      <w:r w:rsidRPr="00E91816">
        <w:rPr>
          <w:rFonts w:ascii="Arial" w:hAnsi="Arial" w:cs="Arial"/>
          <w:sz w:val="24"/>
          <w:szCs w:val="24"/>
        </w:rPr>
        <w:t xml:space="preserve">    )</w:t>
      </w:r>
    </w:p>
    <w:p w:rsidR="00221F03" w:rsidRDefault="00221F03" w:rsidP="00221F03">
      <w:pPr>
        <w:rPr>
          <w:rFonts w:ascii="Arial" w:hAnsi="Arial" w:cs="Arial"/>
          <w:sz w:val="24"/>
          <w:szCs w:val="24"/>
        </w:rPr>
      </w:pPr>
    </w:p>
    <w:p w:rsidR="00221F03" w:rsidRPr="00221F03" w:rsidRDefault="00221F03" w:rsidP="00221F03">
      <w:pPr>
        <w:rPr>
          <w:rFonts w:ascii="Arial" w:hAnsi="Arial" w:cs="Arial"/>
          <w:sz w:val="24"/>
          <w:szCs w:val="24"/>
        </w:rPr>
      </w:pPr>
      <w:hyperlink r:id="rId4" w:history="1">
        <w:r w:rsidRPr="006524B0">
          <w:rPr>
            <w:rStyle w:val="Hyperlink"/>
            <w:rFonts w:ascii="Arial" w:hAnsi="Arial" w:cs="Arial"/>
            <w:sz w:val="24"/>
            <w:szCs w:val="24"/>
          </w:rPr>
          <w:t>https://rextester.com/RHKZ67674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221F03" w:rsidRPr="0022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16"/>
    <w:rsid w:val="00221F03"/>
    <w:rsid w:val="00486318"/>
    <w:rsid w:val="007A6163"/>
    <w:rsid w:val="00CF21B1"/>
    <w:rsid w:val="00E9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47DA"/>
  <w15:chartTrackingRefBased/>
  <w15:docId w15:val="{DE5DE897-2809-45DA-8E64-4F79A42A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F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xtester.com/RHKZ6767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JULIANI DA SILVA CAVALCANTE</dc:creator>
  <cp:keywords/>
  <dc:description/>
  <cp:lastModifiedBy>NICOLLY JULIANI DA SILVA CAVALCANTE</cp:lastModifiedBy>
  <cp:revision>1</cp:revision>
  <dcterms:created xsi:type="dcterms:W3CDTF">2020-10-27T18:49:00Z</dcterms:created>
  <dcterms:modified xsi:type="dcterms:W3CDTF">2020-10-27T19:16:00Z</dcterms:modified>
</cp:coreProperties>
</file>