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DE6B" w14:textId="77777777" w:rsidR="00CA106F" w:rsidRDefault="00000000">
      <w:pPr>
        <w:pStyle w:val="Titolo1"/>
        <w:spacing w:after="60"/>
        <w:jc w:val="center"/>
      </w:pPr>
      <w:r>
        <w:t>Estensione: Regole SWRL</w:t>
      </w:r>
    </w:p>
    <w:p w14:paraId="46FA80A8" w14:textId="366E6ED8" w:rsidR="00CA106F" w:rsidRDefault="00000000">
      <w:pPr>
        <w:spacing w:before="80" w:after="80"/>
      </w:pPr>
      <w:r>
        <w:t xml:space="preserve">L’ontologia include cinque regole SWRL che consentono al reasoner Pellet di inferire automaticamente nuove asserzioni sugli individui. Il reasoner HermiT non supporta i built-in </w:t>
      </w:r>
      <w:proofErr w:type="gramStart"/>
      <w:r>
        <w:t>SWRL, pertanto</w:t>
      </w:r>
      <w:proofErr w:type="gramEnd"/>
      <w:r>
        <w:t xml:space="preserve"> è necessario utilizzare Pellet per l’esecuzione completa delle regole.</w:t>
      </w:r>
    </w:p>
    <w:p w14:paraId="1326800E" w14:textId="77777777" w:rsidR="00CA106F" w:rsidRDefault="00000000">
      <w:pPr>
        <w:pStyle w:val="Titolo2"/>
        <w:spacing w:before="360"/>
      </w:pPr>
      <w:r>
        <w:t>Regola 1 — BattleParticipantsFight</w:t>
      </w:r>
    </w:p>
    <w:p w14:paraId="470B5674" w14:textId="77777777" w:rsidR="00CA106F" w:rsidRDefault="00000000">
      <w:pPr>
        <w:spacing w:before="80" w:after="80"/>
      </w:pPr>
      <w:r>
        <w:rPr>
          <w:b/>
          <w:bCs/>
        </w:rPr>
        <w:t>Sintassi SWRL:</w:t>
      </w:r>
    </w:p>
    <w:p w14:paraId="190070EB" w14:textId="77777777" w:rsidR="00CA106F" w:rsidRDefault="00000000">
      <w:pPr>
        <w:shd w:val="clear" w:color="auto" w:fill="F0F4F8"/>
        <w:spacing w:before="80" w:after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Battle</w:t>
      </w:r>
      <w:proofErr w:type="gramStart"/>
      <w:r>
        <w:rPr>
          <w:rFonts w:ascii="Consolas" w:eastAsia="Consolas" w:hAnsi="Consolas" w:cs="Consolas"/>
          <w:sz w:val="19"/>
          <w:szCs w:val="19"/>
        </w:rPr>
        <w:t>(?b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hasParticipant(</w:t>
      </w:r>
      <w:proofErr w:type="gramEnd"/>
      <w:r>
        <w:rPr>
          <w:rFonts w:ascii="Consolas" w:eastAsia="Consolas" w:hAnsi="Consolas" w:cs="Consolas"/>
          <w:sz w:val="19"/>
          <w:szCs w:val="19"/>
        </w:rPr>
        <w:t>?b</w:t>
      </w:r>
      <w:proofErr w:type="gramStart"/>
      <w:r>
        <w:rPr>
          <w:rFonts w:ascii="Consolas" w:eastAsia="Consolas" w:hAnsi="Consolas" w:cs="Consolas"/>
          <w:sz w:val="19"/>
          <w:szCs w:val="19"/>
        </w:rPr>
        <w:t>, ?m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1)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hasParticipant(</w:t>
      </w:r>
      <w:proofErr w:type="gramEnd"/>
      <w:r>
        <w:rPr>
          <w:rFonts w:ascii="Consolas" w:eastAsia="Consolas" w:hAnsi="Consolas" w:cs="Consolas"/>
          <w:sz w:val="19"/>
          <w:szCs w:val="19"/>
        </w:rPr>
        <w:t>?b</w:t>
      </w:r>
      <w:proofErr w:type="gramStart"/>
      <w:r>
        <w:rPr>
          <w:rFonts w:ascii="Consolas" w:eastAsia="Consolas" w:hAnsi="Consolas" w:cs="Consolas"/>
          <w:sz w:val="19"/>
          <w:szCs w:val="19"/>
        </w:rPr>
        <w:t>, ?m</w:t>
      </w:r>
      <w:proofErr w:type="gramEnd"/>
      <w:r>
        <w:rPr>
          <w:rFonts w:ascii="Consolas" w:eastAsia="Consolas" w:hAnsi="Consolas" w:cs="Consolas"/>
          <w:sz w:val="19"/>
          <w:szCs w:val="19"/>
        </w:rPr>
        <w:t>2)</w:t>
      </w:r>
    </w:p>
    <w:p w14:paraId="40F89381" w14:textId="77777777" w:rsidR="00CA106F" w:rsidRDefault="00000000">
      <w:pPr>
        <w:shd w:val="clear" w:color="auto" w:fill="F0F4F8"/>
        <w:spacing w:before="80" w:after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DifferentFrom(</w:t>
      </w:r>
      <w:proofErr w:type="gramEnd"/>
      <w:r>
        <w:rPr>
          <w:rFonts w:ascii="Consolas" w:eastAsia="Consolas" w:hAnsi="Consolas" w:cs="Consolas"/>
          <w:sz w:val="19"/>
          <w:szCs w:val="19"/>
        </w:rPr>
        <w:t>?m1</w:t>
      </w:r>
      <w:proofErr w:type="gramStart"/>
      <w:r>
        <w:rPr>
          <w:rFonts w:ascii="Consolas" w:eastAsia="Consolas" w:hAnsi="Consolas" w:cs="Consolas"/>
          <w:sz w:val="19"/>
          <w:szCs w:val="19"/>
        </w:rPr>
        <w:t>, ?m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2) → </w:t>
      </w:r>
      <w:proofErr w:type="gramStart"/>
      <w:r>
        <w:rPr>
          <w:rFonts w:ascii="Consolas" w:eastAsia="Consolas" w:hAnsi="Consolas" w:cs="Consolas"/>
          <w:sz w:val="19"/>
          <w:szCs w:val="19"/>
        </w:rPr>
        <w:t>fights(</w:t>
      </w:r>
      <w:proofErr w:type="gramEnd"/>
      <w:r>
        <w:rPr>
          <w:rFonts w:ascii="Consolas" w:eastAsia="Consolas" w:hAnsi="Consolas" w:cs="Consolas"/>
          <w:sz w:val="19"/>
          <w:szCs w:val="19"/>
        </w:rPr>
        <w:t>?m1</w:t>
      </w:r>
      <w:proofErr w:type="gramStart"/>
      <w:r>
        <w:rPr>
          <w:rFonts w:ascii="Consolas" w:eastAsia="Consolas" w:hAnsi="Consolas" w:cs="Consolas"/>
          <w:sz w:val="19"/>
          <w:szCs w:val="19"/>
        </w:rPr>
        <w:t>, ?m</w:t>
      </w:r>
      <w:proofErr w:type="gramEnd"/>
      <w:r>
        <w:rPr>
          <w:rFonts w:ascii="Consolas" w:eastAsia="Consolas" w:hAnsi="Consolas" w:cs="Consolas"/>
          <w:sz w:val="19"/>
          <w:szCs w:val="19"/>
        </w:rPr>
        <w:t>2)</w:t>
      </w:r>
    </w:p>
    <w:p w14:paraId="1B3F952E" w14:textId="77777777" w:rsidR="00CA106F" w:rsidRDefault="00CA106F">
      <w:pPr>
        <w:spacing w:before="40" w:after="40"/>
      </w:pPr>
    </w:p>
    <w:p w14:paraId="714ACCF7" w14:textId="77777777" w:rsidR="00CA106F" w:rsidRDefault="00000000">
      <w:pPr>
        <w:spacing w:before="80" w:after="80"/>
      </w:pPr>
      <w:r>
        <w:rPr>
          <w:b/>
          <w:bCs/>
        </w:rPr>
        <w:t xml:space="preserve">Descrizione: </w:t>
      </w:r>
      <w:r>
        <w:t xml:space="preserve">Se in una battaglia vi sono due partecipanti distinti, allora essi si combattono a vicenda. Questa regola consente di derivare automaticamente la relazione </w:t>
      </w:r>
      <w:r>
        <w:rPr>
          <w:i/>
          <w:iCs/>
        </w:rPr>
        <w:t>fights</w:t>
      </w:r>
      <w:r>
        <w:t xml:space="preserve"> tra le creature coinvolte in uno scontro, senza doverla asserire manualmente per ogni coppia di avversari.</w:t>
      </w:r>
    </w:p>
    <w:p w14:paraId="5DA615F7" w14:textId="77777777" w:rsidR="00CA106F" w:rsidRDefault="00000000">
      <w:pPr>
        <w:spacing w:before="80" w:after="80"/>
      </w:pPr>
      <w:r>
        <w:rPr>
          <w:b/>
          <w:bCs/>
        </w:rPr>
        <w:t xml:space="preserve">Inferenza prodotta: </w:t>
      </w:r>
      <w:r>
        <w:t xml:space="preserve">Da Battle1, che ha come partecipanti Godzilla e King Ghidora, il reasoner inferisce </w:t>
      </w:r>
      <w:proofErr w:type="gramStart"/>
      <w:r>
        <w:rPr>
          <w:i/>
          <w:iCs/>
        </w:rPr>
        <w:t>fights(</w:t>
      </w:r>
      <w:proofErr w:type="gramEnd"/>
      <w:r>
        <w:rPr>
          <w:i/>
          <w:iCs/>
        </w:rPr>
        <w:t>Godzilla, King_Ghidora)</w:t>
      </w:r>
      <w:r>
        <w:t xml:space="preserve"> e, per simmetria tramite la proprietà inversa </w:t>
      </w:r>
      <w:r>
        <w:rPr>
          <w:i/>
          <w:iCs/>
        </w:rPr>
        <w:t>foughtBy</w:t>
      </w:r>
      <w:r>
        <w:t xml:space="preserve">, anche </w:t>
      </w:r>
      <w:proofErr w:type="gramStart"/>
      <w:r>
        <w:rPr>
          <w:i/>
          <w:iCs/>
        </w:rPr>
        <w:t>foughtBy(</w:t>
      </w:r>
      <w:proofErr w:type="gramEnd"/>
      <w:r>
        <w:rPr>
          <w:i/>
          <w:iCs/>
        </w:rPr>
        <w:t>King_Ghidora, Godzilla)</w:t>
      </w:r>
      <w:r>
        <w:t xml:space="preserve">. Analogamente, da Battle_of_Godzilla_vs_King_Kong vengono inferiti </w:t>
      </w:r>
      <w:proofErr w:type="gramStart"/>
      <w:r>
        <w:rPr>
          <w:i/>
          <w:iCs/>
        </w:rPr>
        <w:t>fights(</w:t>
      </w:r>
      <w:proofErr w:type="gramEnd"/>
      <w:r>
        <w:rPr>
          <w:i/>
          <w:iCs/>
        </w:rPr>
        <w:t>Godzilla, King_Kong)</w:t>
      </w:r>
      <w:r>
        <w:t xml:space="preserve"> e </w:t>
      </w:r>
      <w:proofErr w:type="gramStart"/>
      <w:r>
        <w:rPr>
          <w:i/>
          <w:iCs/>
        </w:rPr>
        <w:t>fights(</w:t>
      </w:r>
      <w:proofErr w:type="gramEnd"/>
      <w:r>
        <w:rPr>
          <w:i/>
          <w:iCs/>
        </w:rPr>
        <w:t>King_Kong, Godzilla)</w:t>
      </w:r>
      <w:r>
        <w:t>.</w:t>
      </w:r>
    </w:p>
    <w:p w14:paraId="47A596D9" w14:textId="77777777" w:rsidR="00CA106F" w:rsidRDefault="00000000">
      <w:pPr>
        <w:spacing w:before="80" w:after="80"/>
      </w:pPr>
      <w:r>
        <w:rPr>
          <w:b/>
          <w:bCs/>
        </w:rPr>
        <w:t xml:space="preserve">Tipo di asserzione generata: </w:t>
      </w:r>
      <w:r>
        <w:t>Object property (fights)</w:t>
      </w:r>
    </w:p>
    <w:p w14:paraId="3698CECF" w14:textId="77777777" w:rsidR="00CA106F" w:rsidRDefault="00000000">
      <w:pPr>
        <w:pStyle w:val="Titolo2"/>
        <w:spacing w:before="360"/>
      </w:pPr>
      <w:r>
        <w:t>Regola 2 — Antagonist</w:t>
      </w:r>
    </w:p>
    <w:p w14:paraId="1F42BC15" w14:textId="77777777" w:rsidR="00CA106F" w:rsidRDefault="00000000">
      <w:pPr>
        <w:spacing w:before="80" w:after="80"/>
      </w:pPr>
      <w:r>
        <w:rPr>
          <w:b/>
          <w:bCs/>
        </w:rPr>
        <w:t>Sintassi SWRL:</w:t>
      </w:r>
    </w:p>
    <w:p w14:paraId="5E364626" w14:textId="77777777" w:rsidR="00CA106F" w:rsidRDefault="00000000">
      <w:pPr>
        <w:shd w:val="clear" w:color="auto" w:fill="F0F4F8"/>
        <w:spacing w:before="80" w:after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Battle</w:t>
      </w:r>
      <w:proofErr w:type="gramStart"/>
      <w:r>
        <w:rPr>
          <w:rFonts w:ascii="Consolas" w:eastAsia="Consolas" w:hAnsi="Consolas" w:cs="Consolas"/>
          <w:sz w:val="19"/>
          <w:szCs w:val="19"/>
        </w:rPr>
        <w:t>(?b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hasParticipant(</w:t>
      </w:r>
      <w:proofErr w:type="gramEnd"/>
      <w:r>
        <w:rPr>
          <w:rFonts w:ascii="Consolas" w:eastAsia="Consolas" w:hAnsi="Consolas" w:cs="Consolas"/>
          <w:sz w:val="19"/>
          <w:szCs w:val="19"/>
        </w:rPr>
        <w:t>?b</w:t>
      </w:r>
      <w:proofErr w:type="gramStart"/>
      <w:r>
        <w:rPr>
          <w:rFonts w:ascii="Consolas" w:eastAsia="Consolas" w:hAnsi="Consolas" w:cs="Consolas"/>
          <w:sz w:val="19"/>
          <w:szCs w:val="19"/>
        </w:rPr>
        <w:t>, ?c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hasWinner(</w:t>
      </w:r>
      <w:proofErr w:type="gramEnd"/>
      <w:r>
        <w:rPr>
          <w:rFonts w:ascii="Consolas" w:eastAsia="Consolas" w:hAnsi="Consolas" w:cs="Consolas"/>
          <w:sz w:val="19"/>
          <w:szCs w:val="19"/>
        </w:rPr>
        <w:t>?b</w:t>
      </w:r>
      <w:proofErr w:type="gramStart"/>
      <w:r>
        <w:rPr>
          <w:rFonts w:ascii="Consolas" w:eastAsia="Consolas" w:hAnsi="Consolas" w:cs="Consolas"/>
          <w:sz w:val="19"/>
          <w:szCs w:val="19"/>
        </w:rPr>
        <w:t>, ?w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632DF572" w14:textId="77777777" w:rsidR="00CA106F" w:rsidRDefault="00000000">
      <w:pPr>
        <w:shd w:val="clear" w:color="auto" w:fill="F0F4F8"/>
        <w:spacing w:before="80" w:after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DifferentFrom(</w:t>
      </w:r>
      <w:proofErr w:type="gramEnd"/>
      <w:r>
        <w:rPr>
          <w:rFonts w:ascii="Consolas" w:eastAsia="Consolas" w:hAnsi="Consolas" w:cs="Consolas"/>
          <w:sz w:val="19"/>
          <w:szCs w:val="19"/>
        </w:rPr>
        <w:t>?c</w:t>
      </w:r>
      <w:proofErr w:type="gramStart"/>
      <w:r>
        <w:rPr>
          <w:rFonts w:ascii="Consolas" w:eastAsia="Consolas" w:hAnsi="Consolas" w:cs="Consolas"/>
          <w:sz w:val="19"/>
          <w:szCs w:val="19"/>
        </w:rPr>
        <w:t>, ?w</w:t>
      </w:r>
      <w:proofErr w:type="gramEnd"/>
      <w:r>
        <w:rPr>
          <w:rFonts w:ascii="Consolas" w:eastAsia="Consolas" w:hAnsi="Consolas" w:cs="Consolas"/>
          <w:sz w:val="19"/>
          <w:szCs w:val="19"/>
        </w:rPr>
        <w:t>) → Antagonist</w:t>
      </w:r>
      <w:proofErr w:type="gramStart"/>
      <w:r>
        <w:rPr>
          <w:rFonts w:ascii="Consolas" w:eastAsia="Consolas" w:hAnsi="Consolas" w:cs="Consolas"/>
          <w:sz w:val="19"/>
          <w:szCs w:val="19"/>
        </w:rPr>
        <w:t>(?c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752E07DA" w14:textId="77777777" w:rsidR="00CA106F" w:rsidRDefault="00CA106F">
      <w:pPr>
        <w:spacing w:before="40" w:after="40"/>
      </w:pPr>
    </w:p>
    <w:p w14:paraId="01F0368D" w14:textId="77777777" w:rsidR="00CA106F" w:rsidRDefault="00000000">
      <w:pPr>
        <w:spacing w:before="80" w:after="80"/>
      </w:pPr>
      <w:r>
        <w:rPr>
          <w:b/>
          <w:bCs/>
        </w:rPr>
        <w:t xml:space="preserve">Descrizione: </w:t>
      </w:r>
      <w:r>
        <w:t>Se una creatura partecipa a una battaglia ma non ne è il vincitore, viene classificata come Antagonist. La regola identifica automaticamente le creature sconfitte, associandole al ruolo narrativo di antagonista della storia.</w:t>
      </w:r>
    </w:p>
    <w:p w14:paraId="7769788A" w14:textId="77777777" w:rsidR="00CA106F" w:rsidRDefault="00000000">
      <w:pPr>
        <w:spacing w:before="80" w:after="80"/>
      </w:pPr>
      <w:r>
        <w:rPr>
          <w:b/>
          <w:bCs/>
        </w:rPr>
        <w:t xml:space="preserve">Inferenza prodotta: </w:t>
      </w:r>
      <w:r>
        <w:t xml:space="preserve">King Ghidora partecipa a Battle1 ma il vincitore è </w:t>
      </w:r>
      <w:proofErr w:type="gramStart"/>
      <w:r>
        <w:t>Godzilla, quindi</w:t>
      </w:r>
      <w:proofErr w:type="gramEnd"/>
      <w:r>
        <w:t xml:space="preserve"> King Ghidora viene classificato come membro della classe </w:t>
      </w:r>
      <w:r>
        <w:rPr>
          <w:i/>
          <w:iCs/>
        </w:rPr>
        <w:t>Antagonist</w:t>
      </w:r>
      <w:r>
        <w:t>. Allo stesso modo, King Kong, sconfitto nella Battle_of_Godzilla_vs_King_Kong, viene anch’esso inferito come Antagonist.</w:t>
      </w:r>
    </w:p>
    <w:p w14:paraId="2442449E" w14:textId="089BAF4A" w:rsidR="00CA106F" w:rsidRDefault="00000000">
      <w:pPr>
        <w:spacing w:before="80" w:after="80"/>
      </w:pPr>
      <w:r>
        <w:rPr>
          <w:b/>
          <w:bCs/>
        </w:rPr>
        <w:t xml:space="preserve">Tipo di asserzione generata: </w:t>
      </w:r>
      <w:r>
        <w:t>Classificazione</w:t>
      </w:r>
    </w:p>
    <w:p w14:paraId="1D4F1CF8" w14:textId="77777777" w:rsidR="00CA106F" w:rsidRDefault="00000000">
      <w:pPr>
        <w:pStyle w:val="Titolo2"/>
        <w:spacing w:before="360"/>
      </w:pPr>
      <w:r>
        <w:t>Regola 3 — Dominant Creature</w:t>
      </w:r>
    </w:p>
    <w:p w14:paraId="7F171913" w14:textId="77777777" w:rsidR="00CA106F" w:rsidRDefault="00000000">
      <w:pPr>
        <w:spacing w:before="80" w:after="80"/>
      </w:pPr>
      <w:r>
        <w:rPr>
          <w:b/>
          <w:bCs/>
        </w:rPr>
        <w:t>Sintassi SWRL:</w:t>
      </w:r>
    </w:p>
    <w:p w14:paraId="3429FCF1" w14:textId="77777777" w:rsidR="00CA106F" w:rsidRDefault="00000000">
      <w:pPr>
        <w:shd w:val="clear" w:color="auto" w:fill="F0F4F8"/>
        <w:spacing w:before="80" w:after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Battle</w:t>
      </w:r>
      <w:proofErr w:type="gramStart"/>
      <w:r>
        <w:rPr>
          <w:rFonts w:ascii="Consolas" w:eastAsia="Consolas" w:hAnsi="Consolas" w:cs="Consolas"/>
          <w:sz w:val="19"/>
          <w:szCs w:val="19"/>
        </w:rPr>
        <w:t>(?b</w:t>
      </w:r>
      <w:proofErr w:type="gramEnd"/>
      <w:r>
        <w:rPr>
          <w:rFonts w:ascii="Consolas" w:eastAsia="Consolas" w:hAnsi="Consolas" w:cs="Consolas"/>
          <w:sz w:val="19"/>
          <w:szCs w:val="19"/>
        </w:rPr>
        <w:t>1) ∧ Battle</w:t>
      </w:r>
      <w:proofErr w:type="gramStart"/>
      <w:r>
        <w:rPr>
          <w:rFonts w:ascii="Consolas" w:eastAsia="Consolas" w:hAnsi="Consolas" w:cs="Consolas"/>
          <w:sz w:val="19"/>
          <w:szCs w:val="19"/>
        </w:rPr>
        <w:t>(?b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2)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hasWinner(</w:t>
      </w:r>
      <w:proofErr w:type="gramEnd"/>
      <w:r>
        <w:rPr>
          <w:rFonts w:ascii="Consolas" w:eastAsia="Consolas" w:hAnsi="Consolas" w:cs="Consolas"/>
          <w:sz w:val="19"/>
          <w:szCs w:val="19"/>
        </w:rPr>
        <w:t>?b1</w:t>
      </w:r>
      <w:proofErr w:type="gramStart"/>
      <w:r>
        <w:rPr>
          <w:rFonts w:ascii="Consolas" w:eastAsia="Consolas" w:hAnsi="Consolas" w:cs="Consolas"/>
          <w:sz w:val="19"/>
          <w:szCs w:val="19"/>
        </w:rPr>
        <w:t>, ?c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hasWinner(</w:t>
      </w:r>
      <w:proofErr w:type="gramEnd"/>
      <w:r>
        <w:rPr>
          <w:rFonts w:ascii="Consolas" w:eastAsia="Consolas" w:hAnsi="Consolas" w:cs="Consolas"/>
          <w:sz w:val="19"/>
          <w:szCs w:val="19"/>
        </w:rPr>
        <w:t>?b2</w:t>
      </w:r>
      <w:proofErr w:type="gramStart"/>
      <w:r>
        <w:rPr>
          <w:rFonts w:ascii="Consolas" w:eastAsia="Consolas" w:hAnsi="Consolas" w:cs="Consolas"/>
          <w:sz w:val="19"/>
          <w:szCs w:val="19"/>
        </w:rPr>
        <w:t>, ?c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49D979F3" w14:textId="77777777" w:rsidR="00CA106F" w:rsidRDefault="00000000">
      <w:pPr>
        <w:shd w:val="clear" w:color="auto" w:fill="F0F4F8"/>
        <w:spacing w:before="80" w:after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happensIn(</w:t>
      </w:r>
      <w:proofErr w:type="gramEnd"/>
      <w:r>
        <w:rPr>
          <w:rFonts w:ascii="Consolas" w:eastAsia="Consolas" w:hAnsi="Consolas" w:cs="Consolas"/>
          <w:sz w:val="19"/>
          <w:szCs w:val="19"/>
        </w:rPr>
        <w:t>?b1</w:t>
      </w:r>
      <w:proofErr w:type="gramStart"/>
      <w:r>
        <w:rPr>
          <w:rFonts w:ascii="Consolas" w:eastAsia="Consolas" w:hAnsi="Consolas" w:cs="Consolas"/>
          <w:sz w:val="19"/>
          <w:szCs w:val="19"/>
        </w:rPr>
        <w:t>, ?f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1)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happensIn(</w:t>
      </w:r>
      <w:proofErr w:type="gramEnd"/>
      <w:r>
        <w:rPr>
          <w:rFonts w:ascii="Consolas" w:eastAsia="Consolas" w:hAnsi="Consolas" w:cs="Consolas"/>
          <w:sz w:val="19"/>
          <w:szCs w:val="19"/>
        </w:rPr>
        <w:t>?b2</w:t>
      </w:r>
      <w:proofErr w:type="gramStart"/>
      <w:r>
        <w:rPr>
          <w:rFonts w:ascii="Consolas" w:eastAsia="Consolas" w:hAnsi="Consolas" w:cs="Consolas"/>
          <w:sz w:val="19"/>
          <w:szCs w:val="19"/>
        </w:rPr>
        <w:t>, ?f</w:t>
      </w:r>
      <w:proofErr w:type="gramEnd"/>
      <w:r>
        <w:rPr>
          <w:rFonts w:ascii="Consolas" w:eastAsia="Consolas" w:hAnsi="Consolas" w:cs="Consolas"/>
          <w:sz w:val="19"/>
          <w:szCs w:val="19"/>
        </w:rPr>
        <w:t>2)</w:t>
      </w:r>
    </w:p>
    <w:p w14:paraId="3728354C" w14:textId="77777777" w:rsidR="00CA106F" w:rsidRDefault="00000000">
      <w:pPr>
        <w:shd w:val="clear" w:color="auto" w:fill="F0F4F8"/>
        <w:spacing w:before="80" w:after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DifferentFrom(</w:t>
      </w:r>
      <w:proofErr w:type="gramEnd"/>
      <w:r>
        <w:rPr>
          <w:rFonts w:ascii="Consolas" w:eastAsia="Consolas" w:hAnsi="Consolas" w:cs="Consolas"/>
          <w:sz w:val="19"/>
          <w:szCs w:val="19"/>
        </w:rPr>
        <w:t>?f1</w:t>
      </w:r>
      <w:proofErr w:type="gramStart"/>
      <w:r>
        <w:rPr>
          <w:rFonts w:ascii="Consolas" w:eastAsia="Consolas" w:hAnsi="Consolas" w:cs="Consolas"/>
          <w:sz w:val="19"/>
          <w:szCs w:val="19"/>
        </w:rPr>
        <w:t>, ?f</w:t>
      </w:r>
      <w:proofErr w:type="gramEnd"/>
      <w:r>
        <w:rPr>
          <w:rFonts w:ascii="Consolas" w:eastAsia="Consolas" w:hAnsi="Consolas" w:cs="Consolas"/>
          <w:sz w:val="19"/>
          <w:szCs w:val="19"/>
        </w:rPr>
        <w:t>2) → DominantCreature</w:t>
      </w:r>
      <w:proofErr w:type="gramStart"/>
      <w:r>
        <w:rPr>
          <w:rFonts w:ascii="Consolas" w:eastAsia="Consolas" w:hAnsi="Consolas" w:cs="Consolas"/>
          <w:sz w:val="19"/>
          <w:szCs w:val="19"/>
        </w:rPr>
        <w:t>(?c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1C916C2B" w14:textId="77777777" w:rsidR="00CA106F" w:rsidRDefault="00CA106F">
      <w:pPr>
        <w:spacing w:before="40" w:after="40"/>
      </w:pPr>
    </w:p>
    <w:p w14:paraId="11EF7302" w14:textId="77777777" w:rsidR="00CA106F" w:rsidRDefault="00000000">
      <w:pPr>
        <w:spacing w:before="80" w:after="80"/>
      </w:pPr>
      <w:r>
        <w:rPr>
          <w:b/>
          <w:bCs/>
        </w:rPr>
        <w:t xml:space="preserve">Descrizione: </w:t>
      </w:r>
      <w:r>
        <w:t xml:space="preserve">Se una creatura vince battaglie in più di un film diverso, viene classificata come DominantCreature. La condizione </w:t>
      </w:r>
      <w:proofErr w:type="gramStart"/>
      <w:r>
        <w:rPr>
          <w:i/>
          <w:iCs/>
        </w:rPr>
        <w:t>DifferentFrom(</w:t>
      </w:r>
      <w:proofErr w:type="gramEnd"/>
      <w:r>
        <w:rPr>
          <w:i/>
          <w:iCs/>
        </w:rPr>
        <w:t>?f1</w:t>
      </w:r>
      <w:proofErr w:type="gramStart"/>
      <w:r>
        <w:rPr>
          <w:i/>
          <w:iCs/>
        </w:rPr>
        <w:t>, ?f</w:t>
      </w:r>
      <w:proofErr w:type="gramEnd"/>
      <w:r>
        <w:rPr>
          <w:i/>
          <w:iCs/>
        </w:rPr>
        <w:t>2)</w:t>
      </w:r>
      <w:r>
        <w:t xml:space="preserve"> garantisce che le due vittorie avvengano in film distinti, escludendo il caso banale di una stessa battaglia contata due volte.</w:t>
      </w:r>
    </w:p>
    <w:p w14:paraId="2A1BCED9" w14:textId="77777777" w:rsidR="00CA106F" w:rsidRDefault="00000000">
      <w:pPr>
        <w:spacing w:before="80" w:after="80"/>
      </w:pPr>
      <w:r>
        <w:rPr>
          <w:b/>
          <w:bCs/>
        </w:rPr>
        <w:t xml:space="preserve">Inferenza prodotta: </w:t>
      </w:r>
      <w:r>
        <w:t xml:space="preserve">Godzilla vince sia in “Ghidorah, the Three-Headed Monster” (Battle1) sia in “Godzilla vs. Kong” (Battle_of_Godzilla_vs_King_Kong), in due film diversi. Il reasoner lo classifica quindi come </w:t>
      </w:r>
      <w:r>
        <w:rPr>
          <w:i/>
          <w:iCs/>
        </w:rPr>
        <w:t>DominantCreature</w:t>
      </w:r>
      <w:r>
        <w:t>.</w:t>
      </w:r>
    </w:p>
    <w:p w14:paraId="07DB1A60" w14:textId="77777777" w:rsidR="00CA106F" w:rsidRDefault="00000000">
      <w:pPr>
        <w:spacing w:before="80" w:after="80"/>
      </w:pPr>
      <w:r>
        <w:rPr>
          <w:b/>
          <w:bCs/>
        </w:rPr>
        <w:t xml:space="preserve">Tipo di asserzione generata: </w:t>
      </w:r>
      <w:r>
        <w:t>Classificazione (class membership)</w:t>
      </w:r>
    </w:p>
    <w:p w14:paraId="7B8F898C" w14:textId="77777777" w:rsidR="00CA106F" w:rsidRDefault="00000000">
      <w:pPr>
        <w:pStyle w:val="Titolo2"/>
        <w:spacing w:before="360"/>
      </w:pPr>
      <w:r>
        <w:lastRenderedPageBreak/>
        <w:t>Regola 4 — Highly Dangerous Creature (con operatore built-in)</w:t>
      </w:r>
    </w:p>
    <w:p w14:paraId="4C9CB44C" w14:textId="77777777" w:rsidR="00CA106F" w:rsidRDefault="00000000">
      <w:pPr>
        <w:spacing w:before="80" w:after="80"/>
      </w:pPr>
      <w:r>
        <w:rPr>
          <w:b/>
          <w:bCs/>
        </w:rPr>
        <w:t>Sintassi SWRL:</w:t>
      </w:r>
    </w:p>
    <w:p w14:paraId="32BDABF1" w14:textId="77777777" w:rsidR="00CA106F" w:rsidRDefault="00000000">
      <w:pPr>
        <w:shd w:val="clear" w:color="auto" w:fill="F0F4F8"/>
        <w:spacing w:before="80" w:after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Creature</w:t>
      </w:r>
      <w:proofErr w:type="gramStart"/>
      <w:r>
        <w:rPr>
          <w:rFonts w:ascii="Consolas" w:eastAsia="Consolas" w:hAnsi="Consolas" w:cs="Consolas"/>
          <w:sz w:val="19"/>
          <w:szCs w:val="19"/>
        </w:rPr>
        <w:t>(?c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powerLevel(</w:t>
      </w:r>
      <w:proofErr w:type="gramEnd"/>
      <w:r>
        <w:rPr>
          <w:rFonts w:ascii="Consolas" w:eastAsia="Consolas" w:hAnsi="Consolas" w:cs="Consolas"/>
          <w:sz w:val="19"/>
          <w:szCs w:val="19"/>
        </w:rPr>
        <w:t>?c</w:t>
      </w:r>
      <w:proofErr w:type="gramStart"/>
      <w:r>
        <w:rPr>
          <w:rFonts w:ascii="Consolas" w:eastAsia="Consolas" w:hAnsi="Consolas" w:cs="Consolas"/>
          <w:sz w:val="19"/>
          <w:szCs w:val="19"/>
        </w:rPr>
        <w:t>, ?lvl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3179F858" w14:textId="77777777" w:rsidR="00CA106F" w:rsidRDefault="00000000">
      <w:pPr>
        <w:shd w:val="clear" w:color="auto" w:fill="F0F4F8"/>
        <w:spacing w:before="80" w:after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swrlb:greaterThan(?lvl</w:t>
      </w:r>
      <w:proofErr w:type="gramEnd"/>
      <w:r>
        <w:rPr>
          <w:rFonts w:ascii="Consolas" w:eastAsia="Consolas" w:hAnsi="Consolas" w:cs="Consolas"/>
          <w:sz w:val="19"/>
          <w:szCs w:val="19"/>
        </w:rPr>
        <w:t>, 800) → HighlyDangerousCreature</w:t>
      </w:r>
      <w:proofErr w:type="gramStart"/>
      <w:r>
        <w:rPr>
          <w:rFonts w:ascii="Consolas" w:eastAsia="Consolas" w:hAnsi="Consolas" w:cs="Consolas"/>
          <w:sz w:val="19"/>
          <w:szCs w:val="19"/>
        </w:rPr>
        <w:t>(?c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2F391FDC" w14:textId="77777777" w:rsidR="00CA106F" w:rsidRDefault="00CA106F">
      <w:pPr>
        <w:spacing w:before="40" w:after="40"/>
      </w:pPr>
    </w:p>
    <w:p w14:paraId="3D88173C" w14:textId="77777777" w:rsidR="00CA106F" w:rsidRDefault="00000000">
      <w:pPr>
        <w:spacing w:before="80" w:after="80"/>
      </w:pPr>
      <w:r>
        <w:rPr>
          <w:b/>
          <w:bCs/>
        </w:rPr>
        <w:t xml:space="preserve">Descrizione: </w:t>
      </w:r>
      <w:r>
        <w:t xml:space="preserve">Se una creatura possiede un powerLevel strettamente superiore a 800, viene classificata come HighlyDangerousCreature. Questa è l’unica regola che utilizza un </w:t>
      </w:r>
      <w:r>
        <w:rPr>
          <w:b/>
          <w:bCs/>
        </w:rPr>
        <w:t>operatore built-in</w:t>
      </w:r>
      <w:r>
        <w:t xml:space="preserve"> (</w:t>
      </w:r>
      <w:proofErr w:type="gramStart"/>
      <w:r>
        <w:rPr>
          <w:i/>
          <w:iCs/>
        </w:rPr>
        <w:t>swrlb:greaterThan</w:t>
      </w:r>
      <w:proofErr w:type="gramEnd"/>
      <w:r>
        <w:t>) per effettuare un confronto numerico tra il valore del data property e una soglia fissa. L’uso dei built-in SWRL richiede il reasoner Pellet, poiché HermiT non supporta gli atomi built-in.</w:t>
      </w:r>
    </w:p>
    <w:p w14:paraId="28F02A3F" w14:textId="77777777" w:rsidR="00CA106F" w:rsidRDefault="00000000">
      <w:pPr>
        <w:spacing w:before="80" w:after="80"/>
      </w:pPr>
      <w:r>
        <w:rPr>
          <w:b/>
          <w:bCs/>
        </w:rPr>
        <w:t xml:space="preserve">Inferenza prodotta: </w:t>
      </w:r>
      <w:r>
        <w:t xml:space="preserve">King Ghidora ha powerLevel 900, che è strettamente maggiore di 800: viene quindi classificato come </w:t>
      </w:r>
      <w:r>
        <w:rPr>
          <w:i/>
          <w:iCs/>
        </w:rPr>
        <w:t>HighlyDangerousCreature</w:t>
      </w:r>
      <w:r>
        <w:t xml:space="preserve">. Godzilla ha powerLevel 800, che </w:t>
      </w:r>
      <w:r>
        <w:rPr>
          <w:b/>
          <w:bCs/>
        </w:rPr>
        <w:t>non</w:t>
      </w:r>
      <w:r>
        <w:t xml:space="preserve"> soddisfa la condizione di strettamente maggiore (&gt;), quindi non viene classificato. King Kong (600) e Dracula (500) restano anch’essi esclusi.</w:t>
      </w:r>
    </w:p>
    <w:p w14:paraId="20917760" w14:textId="3DE28754" w:rsidR="00CA106F" w:rsidRDefault="00000000">
      <w:pPr>
        <w:spacing w:before="80" w:after="80"/>
      </w:pPr>
      <w:r>
        <w:rPr>
          <w:b/>
          <w:bCs/>
        </w:rPr>
        <w:t xml:space="preserve">Tipo di asserzione generata: </w:t>
      </w:r>
      <w:r>
        <w:t>Classificazione</w:t>
      </w:r>
    </w:p>
    <w:p w14:paraId="39637A13" w14:textId="77777777" w:rsidR="00CA106F" w:rsidRDefault="00000000">
      <w:pPr>
        <w:pStyle w:val="Titolo2"/>
        <w:spacing w:before="360"/>
      </w:pPr>
      <w:r>
        <w:t>Regola 5 — SameOrigin</w:t>
      </w:r>
    </w:p>
    <w:p w14:paraId="384F0172" w14:textId="77777777" w:rsidR="00CA106F" w:rsidRDefault="00000000">
      <w:pPr>
        <w:spacing w:before="80" w:after="80"/>
      </w:pPr>
      <w:r>
        <w:rPr>
          <w:b/>
          <w:bCs/>
        </w:rPr>
        <w:t>Sintassi SWRL:</w:t>
      </w:r>
    </w:p>
    <w:p w14:paraId="49F74463" w14:textId="77777777" w:rsidR="00CA106F" w:rsidRDefault="00000000">
      <w:pPr>
        <w:shd w:val="clear" w:color="auto" w:fill="F0F4F8"/>
        <w:spacing w:before="80" w:after="8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hasOrigin(</w:t>
      </w:r>
      <w:proofErr w:type="gramEnd"/>
      <w:r>
        <w:rPr>
          <w:rFonts w:ascii="Consolas" w:eastAsia="Consolas" w:hAnsi="Consolas" w:cs="Consolas"/>
          <w:sz w:val="19"/>
          <w:szCs w:val="19"/>
        </w:rPr>
        <w:t>?c1</w:t>
      </w:r>
      <w:proofErr w:type="gramStart"/>
      <w:r>
        <w:rPr>
          <w:rFonts w:ascii="Consolas" w:eastAsia="Consolas" w:hAnsi="Consolas" w:cs="Consolas"/>
          <w:sz w:val="19"/>
          <w:szCs w:val="19"/>
        </w:rPr>
        <w:t>, ?o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hasOrigin(</w:t>
      </w:r>
      <w:proofErr w:type="gramEnd"/>
      <w:r>
        <w:rPr>
          <w:rFonts w:ascii="Consolas" w:eastAsia="Consolas" w:hAnsi="Consolas" w:cs="Consolas"/>
          <w:sz w:val="19"/>
          <w:szCs w:val="19"/>
        </w:rPr>
        <w:t>?c2</w:t>
      </w:r>
      <w:proofErr w:type="gramStart"/>
      <w:r>
        <w:rPr>
          <w:rFonts w:ascii="Consolas" w:eastAsia="Consolas" w:hAnsi="Consolas" w:cs="Consolas"/>
          <w:sz w:val="19"/>
          <w:szCs w:val="19"/>
        </w:rPr>
        <w:t>, ?o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2E0758DE" w14:textId="77777777" w:rsidR="00CA106F" w:rsidRDefault="00000000">
      <w:pPr>
        <w:shd w:val="clear" w:color="auto" w:fill="F0F4F8"/>
        <w:spacing w:before="80" w:after="8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∧ </w:t>
      </w:r>
      <w:proofErr w:type="gramStart"/>
      <w:r>
        <w:rPr>
          <w:rFonts w:ascii="Consolas" w:eastAsia="Consolas" w:hAnsi="Consolas" w:cs="Consolas"/>
          <w:sz w:val="19"/>
          <w:szCs w:val="19"/>
        </w:rPr>
        <w:t>DifferentFrom(</w:t>
      </w:r>
      <w:proofErr w:type="gramEnd"/>
      <w:r>
        <w:rPr>
          <w:rFonts w:ascii="Consolas" w:eastAsia="Consolas" w:hAnsi="Consolas" w:cs="Consolas"/>
          <w:sz w:val="19"/>
          <w:szCs w:val="19"/>
        </w:rPr>
        <w:t>?c1</w:t>
      </w:r>
      <w:proofErr w:type="gramStart"/>
      <w:r>
        <w:rPr>
          <w:rFonts w:ascii="Consolas" w:eastAsia="Consolas" w:hAnsi="Consolas" w:cs="Consolas"/>
          <w:sz w:val="19"/>
          <w:szCs w:val="19"/>
        </w:rPr>
        <w:t>, ?c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2) → </w:t>
      </w:r>
      <w:proofErr w:type="gramStart"/>
      <w:r>
        <w:rPr>
          <w:rFonts w:ascii="Consolas" w:eastAsia="Consolas" w:hAnsi="Consolas" w:cs="Consolas"/>
          <w:sz w:val="19"/>
          <w:szCs w:val="19"/>
        </w:rPr>
        <w:t>sharesOriginWith(</w:t>
      </w:r>
      <w:proofErr w:type="gramEnd"/>
      <w:r>
        <w:rPr>
          <w:rFonts w:ascii="Consolas" w:eastAsia="Consolas" w:hAnsi="Consolas" w:cs="Consolas"/>
          <w:sz w:val="19"/>
          <w:szCs w:val="19"/>
        </w:rPr>
        <w:t>?c1</w:t>
      </w:r>
      <w:proofErr w:type="gramStart"/>
      <w:r>
        <w:rPr>
          <w:rFonts w:ascii="Consolas" w:eastAsia="Consolas" w:hAnsi="Consolas" w:cs="Consolas"/>
          <w:sz w:val="19"/>
          <w:szCs w:val="19"/>
        </w:rPr>
        <w:t>, ?c</w:t>
      </w:r>
      <w:proofErr w:type="gramEnd"/>
      <w:r>
        <w:rPr>
          <w:rFonts w:ascii="Consolas" w:eastAsia="Consolas" w:hAnsi="Consolas" w:cs="Consolas"/>
          <w:sz w:val="19"/>
          <w:szCs w:val="19"/>
        </w:rPr>
        <w:t>2)</w:t>
      </w:r>
    </w:p>
    <w:p w14:paraId="6AE8FA63" w14:textId="77777777" w:rsidR="00CA106F" w:rsidRDefault="00CA106F">
      <w:pPr>
        <w:spacing w:before="40" w:after="40"/>
      </w:pPr>
    </w:p>
    <w:p w14:paraId="06DA9B95" w14:textId="77777777" w:rsidR="00CA106F" w:rsidRDefault="00000000">
      <w:pPr>
        <w:spacing w:before="80" w:after="80"/>
      </w:pPr>
      <w:r>
        <w:rPr>
          <w:b/>
          <w:bCs/>
        </w:rPr>
        <w:t xml:space="preserve">Descrizione: </w:t>
      </w:r>
      <w:r>
        <w:t xml:space="preserve">Se due creature distinte condividono la stessa origine, viene inferita tra loro la relazione </w:t>
      </w:r>
      <w:r>
        <w:rPr>
          <w:i/>
          <w:iCs/>
        </w:rPr>
        <w:t>sharesOriginWith</w:t>
      </w:r>
      <w:r>
        <w:t xml:space="preserve">. La condizione </w:t>
      </w:r>
      <w:r>
        <w:rPr>
          <w:i/>
          <w:iCs/>
        </w:rPr>
        <w:t>DifferentFrom</w:t>
      </w:r>
      <w:r>
        <w:t xml:space="preserve"> evita che una creatura venga messa in relazione con sé stessa.</w:t>
      </w:r>
    </w:p>
    <w:p w14:paraId="0B8F6119" w14:textId="77777777" w:rsidR="00CA106F" w:rsidRDefault="00000000">
      <w:pPr>
        <w:spacing w:before="80" w:after="80"/>
      </w:pPr>
      <w:r>
        <w:rPr>
          <w:b/>
          <w:bCs/>
        </w:rPr>
        <w:t xml:space="preserve">Inferenza prodotta: </w:t>
      </w:r>
      <w:r>
        <w:t xml:space="preserve">Godzilla e King Ghidora hanno entrambi origine </w:t>
      </w:r>
      <w:r>
        <w:rPr>
          <w:i/>
          <w:iCs/>
        </w:rPr>
        <w:t>Nuclear</w:t>
      </w:r>
      <w:r>
        <w:t xml:space="preserve">, quindi il reasoner inferisce </w:t>
      </w:r>
      <w:proofErr w:type="gramStart"/>
      <w:r>
        <w:rPr>
          <w:i/>
          <w:iCs/>
        </w:rPr>
        <w:t>sharesOriginWith(</w:t>
      </w:r>
      <w:proofErr w:type="gramEnd"/>
      <w:r>
        <w:rPr>
          <w:i/>
          <w:iCs/>
        </w:rPr>
        <w:t>Godzilla, King_Ghidora)</w:t>
      </w:r>
      <w:r>
        <w:t xml:space="preserve"> e </w:t>
      </w:r>
      <w:proofErr w:type="gramStart"/>
      <w:r>
        <w:rPr>
          <w:i/>
          <w:iCs/>
        </w:rPr>
        <w:t>sharesOriginWith(</w:t>
      </w:r>
      <w:proofErr w:type="gramEnd"/>
      <w:r>
        <w:rPr>
          <w:i/>
          <w:iCs/>
        </w:rPr>
        <w:t>King_Ghidora, Godzilla)</w:t>
      </w:r>
      <w:r>
        <w:t>. Le altre creature (King Kong con origine Evolution, Dracula con origine Bite) non condividono l’origine con nessun’altra creatura nel dataset corrente.</w:t>
      </w:r>
    </w:p>
    <w:p w14:paraId="168CB7E1" w14:textId="77777777" w:rsidR="00CA106F" w:rsidRDefault="00000000">
      <w:pPr>
        <w:spacing w:before="80" w:after="80"/>
      </w:pPr>
      <w:r>
        <w:rPr>
          <w:b/>
          <w:bCs/>
        </w:rPr>
        <w:t xml:space="preserve">Tipo di asserzione generata: </w:t>
      </w:r>
      <w:r>
        <w:t>Object property (sharesOriginWith)</w:t>
      </w:r>
    </w:p>
    <w:p w14:paraId="2F76E444" w14:textId="77777777" w:rsidR="00CA106F" w:rsidRDefault="00000000">
      <w:pPr>
        <w:pStyle w:val="Titolo2"/>
        <w:spacing w:before="400" w:after="160"/>
      </w:pPr>
      <w:r>
        <w:t>Tabella riepilogativa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2000"/>
        <w:gridCol w:w="4000"/>
      </w:tblGrid>
      <w:tr w:rsidR="00CA106F" w14:paraId="23C518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3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FE103" w14:textId="77777777" w:rsidR="00CA106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3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827E7" w14:textId="77777777" w:rsidR="00CA106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Nome regola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3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F8D7B" w14:textId="77777777" w:rsidR="00CA106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asserzione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3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362E1" w14:textId="77777777" w:rsidR="00CA106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Esempio di inferenza</w:t>
            </w:r>
          </w:p>
        </w:tc>
      </w:tr>
      <w:tr w:rsidR="00CA106F" w14:paraId="026E8F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FFCD" w14:textId="77777777" w:rsidR="00CA106F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5049" w14:textId="77777777" w:rsidR="00CA106F" w:rsidRDefault="00000000">
            <w:r>
              <w:rPr>
                <w:sz w:val="17"/>
                <w:szCs w:val="17"/>
              </w:rPr>
              <w:t>BattleParticipantsFight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E12E" w14:textId="77777777" w:rsidR="00CA106F" w:rsidRDefault="00000000">
            <w:r>
              <w:rPr>
                <w:sz w:val="17"/>
                <w:szCs w:val="17"/>
              </w:rPr>
              <w:t>Object property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C6154" w14:textId="77777777" w:rsidR="00CA106F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fights(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Godzilla, King_Ghidora)</w:t>
            </w:r>
          </w:p>
        </w:tc>
      </w:tr>
      <w:tr w:rsidR="00CA106F" w14:paraId="1970EF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6E1D9" w14:textId="77777777" w:rsidR="00CA106F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2663" w14:textId="77777777" w:rsidR="00CA106F" w:rsidRDefault="00000000">
            <w:r>
              <w:rPr>
                <w:sz w:val="17"/>
                <w:szCs w:val="17"/>
              </w:rPr>
              <w:t>Antagonist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8BAA" w14:textId="77777777" w:rsidR="00CA106F" w:rsidRDefault="00000000">
            <w:r>
              <w:rPr>
                <w:sz w:val="17"/>
                <w:szCs w:val="17"/>
              </w:rPr>
              <w:t>Classificazione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E196" w14:textId="77777777" w:rsidR="00CA10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King_Ghidora → Antagonist</w:t>
            </w:r>
          </w:p>
        </w:tc>
      </w:tr>
      <w:tr w:rsidR="00CA106F" w14:paraId="339508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9623" w14:textId="77777777" w:rsidR="00CA106F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8924" w14:textId="77777777" w:rsidR="00CA106F" w:rsidRDefault="00000000">
            <w:r>
              <w:rPr>
                <w:sz w:val="17"/>
                <w:szCs w:val="17"/>
              </w:rPr>
              <w:t>Dominant Creature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0E69" w14:textId="77777777" w:rsidR="00CA106F" w:rsidRDefault="00000000">
            <w:r>
              <w:rPr>
                <w:sz w:val="17"/>
                <w:szCs w:val="17"/>
              </w:rPr>
              <w:t>Classificazione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8DEF" w14:textId="77777777" w:rsidR="00CA10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Godzilla → DominantCreature</w:t>
            </w:r>
          </w:p>
        </w:tc>
      </w:tr>
      <w:tr w:rsidR="00CA106F" w14:paraId="55B36D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C3A6" w14:textId="77777777" w:rsidR="00CA106F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5B615" w14:textId="77777777" w:rsidR="00CA106F" w:rsidRDefault="00000000">
            <w:r>
              <w:rPr>
                <w:sz w:val="17"/>
                <w:szCs w:val="17"/>
              </w:rPr>
              <w:t>Highly Dangerous (built-in)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2A5A" w14:textId="77777777" w:rsidR="00CA106F" w:rsidRDefault="00000000">
            <w:r>
              <w:rPr>
                <w:sz w:val="17"/>
                <w:szCs w:val="17"/>
              </w:rPr>
              <w:t>Classificazione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C005" w14:textId="77777777" w:rsidR="00CA106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King_Ghidora → HighlyDangerousCreature</w:t>
            </w:r>
          </w:p>
        </w:tc>
      </w:tr>
      <w:tr w:rsidR="00CA106F" w14:paraId="32860C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31A2" w14:textId="77777777" w:rsidR="00CA106F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0CC9" w14:textId="77777777" w:rsidR="00CA106F" w:rsidRDefault="00000000">
            <w:r>
              <w:rPr>
                <w:sz w:val="17"/>
                <w:szCs w:val="17"/>
              </w:rPr>
              <w:t>SameOrigin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5B4E" w14:textId="77777777" w:rsidR="00CA106F" w:rsidRDefault="00000000">
            <w:r>
              <w:rPr>
                <w:sz w:val="17"/>
                <w:szCs w:val="17"/>
              </w:rPr>
              <w:t>Object property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828B" w14:textId="77777777" w:rsidR="00CA106F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sharesOriginWith(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Godzilla, King_Ghidora)</w:t>
            </w:r>
          </w:p>
        </w:tc>
      </w:tr>
    </w:tbl>
    <w:p w14:paraId="5CDCC43E" w14:textId="00905A02" w:rsidR="00CA106F" w:rsidRDefault="00CA106F">
      <w:pPr>
        <w:spacing w:before="80" w:after="80"/>
      </w:pPr>
    </w:p>
    <w:sectPr w:rsidR="00CA106F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765A3"/>
    <w:multiLevelType w:val="hybridMultilevel"/>
    <w:tmpl w:val="6BCA9AE2"/>
    <w:lvl w:ilvl="0" w:tplc="5C521F62">
      <w:start w:val="1"/>
      <w:numFmt w:val="bullet"/>
      <w:lvlText w:val="●"/>
      <w:lvlJc w:val="left"/>
      <w:pPr>
        <w:ind w:left="720" w:hanging="360"/>
      </w:pPr>
    </w:lvl>
    <w:lvl w:ilvl="1" w:tplc="4056B32E">
      <w:start w:val="1"/>
      <w:numFmt w:val="bullet"/>
      <w:lvlText w:val="○"/>
      <w:lvlJc w:val="left"/>
      <w:pPr>
        <w:ind w:left="1440" w:hanging="360"/>
      </w:pPr>
    </w:lvl>
    <w:lvl w:ilvl="2" w:tplc="57FA9868">
      <w:start w:val="1"/>
      <w:numFmt w:val="bullet"/>
      <w:lvlText w:val="■"/>
      <w:lvlJc w:val="left"/>
      <w:pPr>
        <w:ind w:left="2160" w:hanging="360"/>
      </w:pPr>
    </w:lvl>
    <w:lvl w:ilvl="3" w:tplc="752C7456">
      <w:start w:val="1"/>
      <w:numFmt w:val="bullet"/>
      <w:lvlText w:val="●"/>
      <w:lvlJc w:val="left"/>
      <w:pPr>
        <w:ind w:left="2880" w:hanging="360"/>
      </w:pPr>
    </w:lvl>
    <w:lvl w:ilvl="4" w:tplc="7FD6B370">
      <w:start w:val="1"/>
      <w:numFmt w:val="bullet"/>
      <w:lvlText w:val="○"/>
      <w:lvlJc w:val="left"/>
      <w:pPr>
        <w:ind w:left="3600" w:hanging="360"/>
      </w:pPr>
    </w:lvl>
    <w:lvl w:ilvl="5" w:tplc="7B700576">
      <w:start w:val="1"/>
      <w:numFmt w:val="bullet"/>
      <w:lvlText w:val="■"/>
      <w:lvlJc w:val="left"/>
      <w:pPr>
        <w:ind w:left="4320" w:hanging="360"/>
      </w:pPr>
    </w:lvl>
    <w:lvl w:ilvl="6" w:tplc="BFB88418">
      <w:start w:val="1"/>
      <w:numFmt w:val="bullet"/>
      <w:lvlText w:val="●"/>
      <w:lvlJc w:val="left"/>
      <w:pPr>
        <w:ind w:left="5040" w:hanging="360"/>
      </w:pPr>
    </w:lvl>
    <w:lvl w:ilvl="7" w:tplc="EFE61310">
      <w:start w:val="1"/>
      <w:numFmt w:val="bullet"/>
      <w:lvlText w:val="●"/>
      <w:lvlJc w:val="left"/>
      <w:pPr>
        <w:ind w:left="5760" w:hanging="360"/>
      </w:pPr>
    </w:lvl>
    <w:lvl w:ilvl="8" w:tplc="B8B8DA84">
      <w:start w:val="1"/>
      <w:numFmt w:val="bullet"/>
      <w:lvlText w:val="●"/>
      <w:lvlJc w:val="left"/>
      <w:pPr>
        <w:ind w:left="6480" w:hanging="360"/>
      </w:pPr>
    </w:lvl>
  </w:abstractNum>
  <w:num w:numId="1" w16cid:durableId="1966420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06F"/>
    <w:rsid w:val="00A97DAE"/>
    <w:rsid w:val="00B57703"/>
    <w:rsid w:val="00CA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4A251"/>
  <w15:docId w15:val="{DE67FCF3-B338-4A16-95CF-E950EC80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Nicolò Polizzi</cp:lastModifiedBy>
  <cp:revision>2</cp:revision>
  <dcterms:created xsi:type="dcterms:W3CDTF">2026-02-08T21:33:00Z</dcterms:created>
  <dcterms:modified xsi:type="dcterms:W3CDTF">2026-02-08T21:38:00Z</dcterms:modified>
</cp:coreProperties>
</file>