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01" w:rsidRPr="006F4F01" w:rsidRDefault="006F4F01" w:rsidP="006F4F01">
      <w:pPr>
        <w:numPr>
          <w:ilvl w:val="0"/>
          <w:numId w:val="1"/>
        </w:numPr>
        <w:spacing w:before="120"/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Nombre</w:t>
      </w:r>
      <w:proofErr w:type="spellEnd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del </w:t>
      </w: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proyecto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:</w:t>
      </w:r>
      <w:r w:rsidR="00653870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="00653870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Nykeos</w:t>
      </w:r>
      <w:proofErr w:type="spellEnd"/>
    </w:p>
    <w:p w:rsidR="006F4F01" w:rsidRPr="006F4F01" w:rsidRDefault="006F4F01" w:rsidP="006F4F01">
      <w:pPr>
        <w:numPr>
          <w:ilvl w:val="0"/>
          <w:numId w:val="1"/>
        </w:numPr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Fecha</w:t>
      </w:r>
      <w:proofErr w:type="spellEnd"/>
    </w:p>
    <w:p w:rsidR="006F4F01" w:rsidRDefault="006F4F01" w:rsidP="006F4F01">
      <w:pPr>
        <w:numPr>
          <w:ilvl w:val="0"/>
          <w:numId w:val="1"/>
        </w:numPr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La </w:t>
      </w: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frase</w:t>
      </w:r>
      <w:proofErr w:type="spellEnd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X: </w:t>
      </w:r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Un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juego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 Aventura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que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llene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al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jugador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con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asombro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y lo pone en el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papel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 </w:t>
      </w:r>
      <w:proofErr w:type="gram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un</w:t>
      </w:r>
      <w:proofErr w:type="gram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heroe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en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una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mision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epica</w:t>
      </w:r>
      <w:proofErr w:type="spellEnd"/>
      <w:r w:rsidR="00C666A6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.</w:t>
      </w:r>
    </w:p>
    <w:p w:rsidR="006F4F01" w:rsidRDefault="006F4F01" w:rsidP="006F4F01">
      <w:pPr>
        <w:numPr>
          <w:ilvl w:val="0"/>
          <w:numId w:val="1"/>
        </w:numPr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Resumen</w:t>
      </w:r>
      <w:proofErr w:type="spellEnd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ejecutivo</w:t>
      </w:r>
      <w:proofErr w:type="spellEnd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: </w:t>
      </w:r>
    </w:p>
    <w:p w:rsidR="00653870" w:rsidRDefault="00653870" w:rsidP="00653870">
      <w:pPr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Nykeos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busca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que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usuario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se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pinga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en 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papel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 un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heroe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qu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experimente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tanto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asombro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 la Aventura com o el peso de la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responsabilidad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sobre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destino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 lo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que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aprecia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que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se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encuentra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en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peligro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.</w:t>
      </w:r>
    </w:p>
    <w:p w:rsidR="00653870" w:rsidRDefault="00653870" w:rsidP="00653870">
      <w:pPr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jugador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debe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pasar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por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distintos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niveles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oponentes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para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rescatar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a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su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familia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tomar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dificiles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deciciones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gram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a lo</w:t>
      </w:r>
      <w:proofErr w:type="gram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largo del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camino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.</w:t>
      </w:r>
    </w:p>
    <w:p w:rsidR="00653870" w:rsidRDefault="00653870" w:rsidP="00653870">
      <w:pPr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heroie</w:t>
      </w:r>
      <w:proofErr w:type="spellEnd"/>
    </w:p>
    <w:p w:rsidR="006F4F01" w:rsidRDefault="006F4F01" w:rsidP="006F4F01">
      <w:pPr>
        <w:numPr>
          <w:ilvl w:val="0"/>
          <w:numId w:val="1"/>
        </w:numPr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Metas</w:t>
      </w:r>
      <w:proofErr w:type="spellEnd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primarias</w:t>
      </w:r>
      <w:proofErr w:type="spellEnd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del </w:t>
      </w:r>
      <w:proofErr w:type="spellStart"/>
      <w:r w:rsidRPr="006F4F01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diseño</w:t>
      </w:r>
      <w:proofErr w:type="spellEnd"/>
    </w:p>
    <w:p w:rsidR="00653870" w:rsidRPr="006F4F01" w:rsidRDefault="00653870" w:rsidP="00653870">
      <w:pPr>
        <w:ind w:left="720"/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</w:p>
    <w:p w:rsidR="006F4F01" w:rsidRDefault="00FB6BED" w:rsidP="006F4F01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Inmesión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/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sensación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asombro</w:t>
      </w:r>
      <w:proofErr w:type="spellEnd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El </w:t>
      </w:r>
      <w:proofErr w:type="spellStart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jugador</w:t>
      </w:r>
      <w:proofErr w:type="spellEnd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entra</w:t>
      </w:r>
      <w:proofErr w:type="spellEnd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al </w:t>
      </w:r>
      <w:proofErr w:type="spellStart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mundo</w:t>
      </w:r>
      <w:proofErr w:type="spellEnd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del </w:t>
      </w:r>
      <w:proofErr w:type="spellStart"/>
      <w:r w:rsidR="004F4368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juego</w:t>
      </w:r>
      <w:proofErr w:type="spellEnd"/>
    </w:p>
    <w:p w:rsidR="00FB6BED" w:rsidRPr="006F4F01" w:rsidRDefault="004F4368" w:rsidP="006F4F01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</w:pP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Tensió</w:t>
      </w:r>
      <w:r w:rsidR="00FB6BED"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n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El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ambiente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, la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musica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otros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factores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ponen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al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jugador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bajo</w:t>
      </w:r>
      <w:proofErr w:type="spellEnd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7365D" w:themeColor="text2" w:themeShade="BF"/>
          <w:sz w:val="18"/>
          <w:szCs w:val="18"/>
          <w:lang w:val="en-US"/>
        </w:rPr>
        <w:t>presion</w:t>
      </w:r>
      <w:proofErr w:type="spellEnd"/>
    </w:p>
    <w:p w:rsidR="00E72C84" w:rsidRPr="006F4F01" w:rsidRDefault="00E72C84" w:rsidP="006F4F01">
      <w:pPr>
        <w:rPr>
          <w:color w:val="17365D" w:themeColor="text2" w:themeShade="BF"/>
        </w:rPr>
      </w:pPr>
      <w:bookmarkStart w:id="0" w:name="_GoBack"/>
      <w:bookmarkEnd w:id="0"/>
    </w:p>
    <w:sectPr w:rsidR="00E72C84" w:rsidRPr="006F4F01" w:rsidSect="00E7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7954"/>
    <w:multiLevelType w:val="multilevel"/>
    <w:tmpl w:val="C1AC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01"/>
    <w:rsid w:val="004F4368"/>
    <w:rsid w:val="00653870"/>
    <w:rsid w:val="006F4F01"/>
    <w:rsid w:val="00C666A6"/>
    <w:rsid w:val="00E72C84"/>
    <w:rsid w:val="00F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BF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0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0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Múnera García</dc:creator>
  <cp:keywords/>
  <dc:description/>
  <cp:lastModifiedBy>Nicolás Múnera García</cp:lastModifiedBy>
  <cp:revision>1</cp:revision>
  <dcterms:created xsi:type="dcterms:W3CDTF">2015-07-28T13:32:00Z</dcterms:created>
  <dcterms:modified xsi:type="dcterms:W3CDTF">2015-07-28T14:23:00Z</dcterms:modified>
</cp:coreProperties>
</file>