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Informe de Vulnerabilidades y Seguridad</w:t>
      </w:r>
    </w:p>
    <w:p>
      <w:pPr>
        <w:spacing w:after="120"/>
      </w:pPr>
      <w:r>
        <w:rPr>
          <w:b/>
          <w:bCs/>
        </w:rPr>
        <w:t xml:space="preserve">Aplicativo: MINTIC — Gestión de Envíos y RevisionesVersión analizada: 1.0.0Fecha de análisis: 23 de abril de 2026Fecha de remediación: 23 de abril de 2026Metodología: Revisión estática de código (SAST) + análisis de arquitecturaClasificación: CONFIDENCIAL — Solo para equipo técnico evaluador</w:t>
      </w:r>
    </w:p>
    <w:p>
      <w:pPr>
        <w:pStyle w:val="Heading2"/>
      </w:pPr>
      <w:r>
        <w:rPr>
          <w:b/>
          <w:bCs/>
        </w:rPr>
        <w:t xml:space="preserve">Escala de Severidad</w:t>
      </w:r>
    </w:p>
    <w:p>
      <w:pPr>
        <w:spacing w:after="120"/>
      </w:pPr>
      <w:r>
        <w:rPr>
          <w:b w:val="false"/>
          <w:bCs w:val="false"/>
        </w:rPr>
        <w:t xml:space="preserve">Nivel</w:t>
      </w:r>
    </w:p>
    <w:p>
      <w:pPr>
        <w:spacing w:after="120"/>
      </w:pPr>
      <w:r>
        <w:rPr>
          <w:b w:val="false"/>
          <w:bCs w:val="false"/>
        </w:rPr>
        <w:t xml:space="preserve">Descripción</w:t>
      </w:r>
    </w:p>
    <w:p>
      <w:pPr>
        <w:spacing w:after="120"/>
      </w:pPr>
      <w:r>
        <w:rPr>
          <w:b w:val="false"/>
          <w:bCs w:val="false"/>
        </w:rPr>
        <w:t xml:space="preserve">Acción requerida</w:t>
      </w:r>
    </w:p>
    <w:p>
      <w:pPr>
        <w:spacing w:after="120"/>
      </w:pPr>
      <w:r>
        <w:rPr>
          <w:b w:val="false"/>
          <w:bCs w:val="false"/>
        </w:rPr>
        <w:t xml:space="preserve">CRÍTICA</w:t>
      </w:r>
    </w:p>
    <w:p>
      <w:pPr>
        <w:spacing w:after="120"/>
      </w:pPr>
      <w:r>
        <w:rPr>
          <w:b w:val="false"/>
          <w:bCs w:val="false"/>
        </w:rPr>
        <w:t xml:space="preserve">Compromiso inmediato del sistema o datos</w:t>
      </w:r>
    </w:p>
    <w:p>
      <w:pPr>
        <w:spacing w:after="120"/>
      </w:pPr>
      <w:r>
        <w:rPr>
          <w:b w:val="false"/>
          <w:bCs w:val="false"/>
        </w:rPr>
        <w:t xml:space="preserve">Corregir antes del despliegue</w:t>
      </w:r>
    </w:p>
    <w:p>
      <w:pPr>
        <w:spacing w:after="120"/>
      </w:pPr>
      <w:r>
        <w:rPr>
          <w:b w:val="false"/>
          <w:bCs w:val="false"/>
        </w:rPr>
        <w:t xml:space="preserve">ALTA</w:t>
      </w:r>
    </w:p>
    <w:p>
      <w:pPr>
        <w:spacing w:after="120"/>
      </w:pPr>
      <w:r>
        <w:rPr>
          <w:b w:val="false"/>
          <w:bCs w:val="false"/>
        </w:rPr>
        <w:t xml:space="preserve">Potencial acceso no autorizado o pérdida de datos</w:t>
      </w:r>
    </w:p>
    <w:p>
      <w:pPr>
        <w:spacing w:after="120"/>
      </w:pPr>
      <w:r>
        <w:rPr>
          <w:b w:val="false"/>
          <w:bCs w:val="false"/>
        </w:rPr>
        <w:t xml:space="preserve">Corregir en el ciclo de desarrollo actual</w:t>
      </w:r>
    </w:p>
    <w:p>
      <w:pPr>
        <w:spacing w:after="120"/>
      </w:pPr>
      <w:r>
        <w:rPr>
          <w:b w:val="false"/>
          <w:bCs w:val="false"/>
        </w:rPr>
        <w:t xml:space="preserve">MEDIA</w:t>
      </w:r>
    </w:p>
    <w:p>
      <w:pPr>
        <w:spacing w:after="120"/>
      </w:pPr>
      <w:r>
        <w:rPr>
          <w:b w:val="false"/>
          <w:bCs w:val="false"/>
        </w:rPr>
        <w:t xml:space="preserve">Debilita controles de seguridad existentes</w:t>
      </w:r>
    </w:p>
    <w:p>
      <w:pPr>
        <w:spacing w:after="120"/>
      </w:pPr>
      <w:r>
        <w:rPr>
          <w:b w:val="false"/>
          <w:bCs w:val="false"/>
        </w:rPr>
        <w:t xml:space="preserve">Planificar corrección en próxima versión</w:t>
      </w:r>
    </w:p>
    <w:p>
      <w:pPr>
        <w:spacing w:after="120"/>
      </w:pPr>
      <w:r>
        <w:rPr>
          <w:b w:val="false"/>
          <w:bCs w:val="false"/>
        </w:rPr>
        <w:t xml:space="preserve">BAJA</w:t>
      </w:r>
    </w:p>
    <w:p>
      <w:pPr>
        <w:spacing w:after="120"/>
      </w:pPr>
      <w:r>
        <w:rPr>
          <w:b w:val="false"/>
          <w:bCs w:val="false"/>
        </w:rPr>
        <w:t xml:space="preserve">Mejora de postura de seguridad o buenas prácticas</w:t>
      </w:r>
    </w:p>
    <w:p>
      <w:pPr>
        <w:spacing w:after="120"/>
      </w:pPr>
      <w:r>
        <w:rPr>
          <w:b w:val="false"/>
          <w:bCs w:val="false"/>
        </w:rPr>
        <w:t xml:space="preserve">Incluir en backlog</w:t>
      </w:r>
    </w:p>
    <w:p>
      <w:pPr>
        <w:spacing w:after="120"/>
      </w:pPr>
      <w:r>
        <w:rPr>
          <w:b w:val="false"/>
          <w:bCs w:val="false"/>
        </w:rPr>
        <w:t xml:space="preserve">INFORMATIVA</w:t>
      </w:r>
    </w:p>
    <w:p>
      <w:pPr>
        <w:spacing w:after="120"/>
      </w:pPr>
      <w:r>
        <w:rPr>
          <w:b w:val="false"/>
          <w:bCs w:val="false"/>
        </w:rPr>
        <w:t xml:space="preserve">Observación arquitectónica sin riesgo inmediato</w:t>
      </w:r>
    </w:p>
    <w:p>
      <w:pPr>
        <w:spacing w:after="120"/>
      </w:pPr>
      <w:r>
        <w:rPr>
          <w:b w:val="false"/>
          <w:bCs w:val="false"/>
        </w:rPr>
        <w:t xml:space="preserve">Considerar a largo plazo</w:t>
      </w:r>
    </w:p>
    <w:p>
      <w:pPr>
        <w:pStyle w:val="Heading2"/>
      </w:pPr>
      <w:r>
        <w:rPr>
          <w:b/>
          <w:bCs/>
        </w:rPr>
        <w:t xml:space="preserve">Resumen Ejecutivo</w:t>
      </w:r>
    </w:p>
    <w:p>
      <w:pPr>
        <w:spacing w:after="120"/>
      </w:pPr>
      <w:r>
        <w:rPr>
          <w:b/>
          <w:bCs/>
        </w:rPr>
        <w:t xml:space="preserve">El análisis de código estático inicial reveló 0 vulnerabilidades críticas, 0 vulnerabilidades altas, 3 vulnerabilidades medias, 4 vulnerabilidades bajas y 5 observaciones informativas. Todas las vulnerabilidades identificadas han sido completamente remediadas en la versión actual del código. El aplicativo alcanza ahora un nivel de seguridad robusto para su categoría.</w:t>
      </w:r>
    </w:p>
    <w:p>
      <w:pPr>
        <w:pStyle w:val="Heading3"/>
      </w:pPr>
      <w:r>
        <w:rPr>
          <w:b/>
          <w:bCs/>
        </w:rPr>
        <w:t xml:space="preserve">Estado de remediación</w:t>
      </w:r>
    </w:p>
    <w:p>
      <w:pPr>
        <w:spacing w:after="120"/>
      </w:pPr>
      <w:r>
        <w:rPr>
          <w:b w:val="false"/>
          <w:bCs w:val="false"/>
        </w:rPr>
        <w:t xml:space="preserve">Severidad</w:t>
      </w:r>
    </w:p>
    <w:p>
      <w:pPr>
        <w:spacing w:after="120"/>
      </w:pPr>
      <w:r>
        <w:rPr>
          <w:b w:val="false"/>
          <w:bCs w:val="false"/>
        </w:rPr>
        <w:t xml:space="preserve">Encontradas</w:t>
      </w:r>
    </w:p>
    <w:p>
      <w:pPr>
        <w:spacing w:after="120"/>
      </w:pPr>
      <w:r>
        <w:rPr>
          <w:b w:val="false"/>
          <w:bCs w:val="false"/>
        </w:rPr>
        <w:t xml:space="preserve">Remediadas</w:t>
      </w:r>
    </w:p>
    <w:p>
      <w:pPr>
        <w:spacing w:after="120"/>
      </w:pPr>
      <w:r>
        <w:rPr>
          <w:b w:val="false"/>
          <w:bCs w:val="false"/>
        </w:rPr>
        <w:t xml:space="preserve">Pendientes</w:t>
      </w:r>
    </w:p>
    <w:p>
      <w:pPr>
        <w:spacing w:after="120"/>
      </w:pPr>
      <w:r>
        <w:rPr>
          <w:b w:val="false"/>
          <w:bCs w:val="false"/>
        </w:rPr>
        <w:t xml:space="preserve">Crítica</w:t>
      </w:r>
    </w:p>
    <w:p>
      <w:pPr>
        <w:spacing w:after="120"/>
      </w:pPr>
      <w:r>
        <w:rPr>
          <w:b w:val="false"/>
          <w:bCs w:val="false"/>
        </w:rPr>
        <w:t xml:space="preserve">0</w:t>
      </w:r>
    </w:p>
    <w:p>
      <w:pPr>
        <w:spacing w:after="120"/>
      </w:pPr>
      <w:r>
        <w:rPr>
          <w:b w:val="false"/>
          <w:bCs w:val="false"/>
        </w:rPr>
        <w:t xml:space="preserve">—</w:t>
      </w:r>
    </w:p>
    <w:p>
      <w:pPr>
        <w:spacing w:after="120"/>
      </w:pPr>
      <w:r>
        <w:rPr>
          <w:b w:val="false"/>
          <w:bCs w:val="false"/>
        </w:rPr>
        <w:t xml:space="preserve">0</w:t>
      </w:r>
    </w:p>
    <w:p>
      <w:pPr>
        <w:spacing w:after="120"/>
      </w:pPr>
      <w:r>
        <w:rPr>
          <w:b w:val="false"/>
          <w:bCs w:val="false"/>
        </w:rPr>
        <w:t xml:space="preserve">Alta</w:t>
      </w:r>
    </w:p>
    <w:p>
      <w:pPr>
        <w:spacing w:after="120"/>
      </w:pPr>
      <w:r>
        <w:rPr>
          <w:b w:val="false"/>
          <w:bCs w:val="false"/>
        </w:rPr>
        <w:t xml:space="preserve">0</w:t>
      </w:r>
    </w:p>
    <w:p>
      <w:pPr>
        <w:spacing w:after="120"/>
      </w:pPr>
      <w:r>
        <w:rPr>
          <w:b w:val="false"/>
          <w:bCs w:val="false"/>
        </w:rPr>
        <w:t xml:space="preserve">—</w:t>
      </w:r>
    </w:p>
    <w:p>
      <w:pPr>
        <w:spacing w:after="120"/>
      </w:pPr>
      <w:r>
        <w:rPr>
          <w:b w:val="false"/>
          <w:bCs w:val="false"/>
        </w:rPr>
        <w:t xml:space="preserve">0</w:t>
      </w:r>
    </w:p>
    <w:p>
      <w:pPr>
        <w:spacing w:after="120"/>
      </w:pPr>
      <w:r>
        <w:rPr>
          <w:b/>
          <w:bCs/>
        </w:rPr>
        <w:t xml:space="preserve">Media</w:t>
      </w:r>
    </w:p>
    <w:p>
      <w:pPr>
        <w:spacing w:after="120"/>
      </w:pPr>
      <w:r>
        <w:rPr>
          <w:b/>
          <w:bCs/>
        </w:rPr>
        <w:t xml:space="preserve">3</w:t>
      </w:r>
    </w:p>
    <w:p>
      <w:pPr>
        <w:spacing w:after="120"/>
      </w:pPr>
      <w:r>
        <w:rPr>
          <w:b/>
          <w:bCs/>
        </w:rPr>
        <w:t xml:space="preserve">3</w:t>
      </w:r>
    </w:p>
    <w:p>
      <w:pPr>
        <w:spacing w:after="120"/>
      </w:pPr>
      <w:r>
        <w:rPr>
          <w:b/>
          <w:bCs/>
        </w:rPr>
        <w:t xml:space="preserve">0</w:t>
      </w:r>
    </w:p>
    <w:p>
      <w:pPr>
        <w:spacing w:after="120"/>
      </w:pPr>
      <w:r>
        <w:rPr>
          <w:b/>
          <w:bCs/>
        </w:rPr>
        <w:t xml:space="preserve">Baja</w:t>
      </w:r>
    </w:p>
    <w:p>
      <w:pPr>
        <w:spacing w:after="120"/>
      </w:pPr>
      <w:r>
        <w:rPr>
          <w:b/>
          <w:bCs/>
        </w:rPr>
        <w:t xml:space="preserve">4</w:t>
      </w:r>
    </w:p>
    <w:p>
      <w:pPr>
        <w:spacing w:after="120"/>
      </w:pPr>
      <w:r>
        <w:rPr>
          <w:b/>
          <w:bCs/>
        </w:rPr>
        <w:t xml:space="preserve">4</w:t>
      </w:r>
    </w:p>
    <w:p>
      <w:pPr>
        <w:spacing w:after="120"/>
      </w:pPr>
      <w:r>
        <w:rPr>
          <w:b/>
          <w:bCs/>
        </w:rPr>
        <w:t xml:space="preserve">0</w:t>
      </w:r>
    </w:p>
    <w:p>
      <w:pPr>
        <w:spacing w:after="120"/>
      </w:pPr>
      <w:r>
        <w:rPr>
          <w:b/>
          <w:bCs/>
        </w:rPr>
        <w:t xml:space="preserve">Informativa</w:t>
      </w:r>
    </w:p>
    <w:p>
      <w:pPr>
        <w:spacing w:after="120"/>
      </w:pPr>
      <w:r>
        <w:rPr>
          <w:b/>
          <w:bCs/>
        </w:rPr>
        <w:t xml:space="preserve">5</w:t>
      </w:r>
    </w:p>
    <w:p>
      <w:pPr>
        <w:spacing w:after="120"/>
      </w:pPr>
      <w:r>
        <w:rPr>
          <w:b/>
          <w:bCs/>
        </w:rPr>
        <w:t xml:space="preserve">5</w:t>
      </w:r>
    </w:p>
    <w:p>
      <w:pPr>
        <w:spacing w:after="120"/>
      </w:pPr>
      <w:r>
        <w:rPr>
          <w:b/>
          <w:bCs/>
        </w:rPr>
        <w:t xml:space="preserve">0</w:t>
      </w:r>
    </w:p>
    <w:p>
      <w:pPr>
        <w:spacing w:after="120"/>
      </w:pPr>
      <w:r>
        <w:rPr>
          <w:b/>
          <w:bCs/>
        </w:rPr>
        <w:t xml:space="preserve">Total</w:t>
      </w:r>
    </w:p>
    <w:p>
      <w:pPr>
        <w:spacing w:after="120"/>
      </w:pPr>
      <w:r>
        <w:rPr>
          <w:b/>
          <w:bCs/>
        </w:rPr>
        <w:t xml:space="preserve">12</w:t>
      </w:r>
    </w:p>
    <w:p>
      <w:pPr>
        <w:spacing w:after="120"/>
      </w:pPr>
      <w:r>
        <w:rPr>
          <w:b/>
          <w:bCs/>
        </w:rPr>
        <w:t xml:space="preserve">12</w:t>
      </w:r>
    </w:p>
    <w:p>
      <w:pPr>
        <w:spacing w:after="120"/>
      </w:pPr>
      <w:r>
        <w:rPr>
          <w:b/>
          <w:bCs/>
        </w:rPr>
        <w:t xml:space="preserve">0</w:t>
      </w:r>
    </w:p>
    <w:p>
      <w:pPr>
        <w:pStyle w:val="Heading2"/>
      </w:pPr>
      <w:r>
        <w:rPr>
          <w:b/>
          <w:bCs/>
        </w:rPr>
        <w:t xml:space="preserve">Vulnerabilidades — Detalle y Estado de Remediación</w:t>
      </w:r>
    </w:p>
    <w:p>
      <w:pPr>
        <w:pStyle w:val="Heading3"/>
      </w:pPr>
      <w:r>
        <w:rPr>
          <w:b/>
          <w:bCs/>
        </w:rPr>
        <w:t xml:space="preserve">VUL-001 — Secreto JWT con valor de fallback predecible</w:t>
      </w:r>
    </w:p>
    <w:p>
      <w:pPr>
        <w:spacing w:after="120"/>
      </w:pPr>
      <w:r>
        <w:rPr>
          <w:b/>
          <w:bCs/>
        </w:rPr>
        <w:t xml:space="preserve">Severidad: MEDIA | Estado: ✅ REMEDIADA</w:t>
      </w:r>
    </w:p>
    <w:p>
      <w:pPr>
        <w:spacing w:after="120"/>
      </w:pPr>
      <w:r>
        <w:rPr>
          <w:b/>
          <w:bCs/>
        </w:rPr>
        <w:t xml:space="preserve">Archivo original:server.js, src/routes/auth.js, src/middleware/auth.js</w:t>
      </w:r>
    </w:p>
    <w:p>
      <w:pPr>
        <w:spacing w:after="120"/>
      </w:pPr>
      <w:r>
        <w:rPr>
          <w:b/>
          <w:bCs/>
        </w:rPr>
        <w:t xml:space="preserve">Descripción del problema:La función getJwtSecret() retornaba un valor hardcoded &amp;apos;dev_secret_change_in_production&amp;apos; si JWT_SECRET no estaba definida. Cualquier atacante con acceso al código podía forjar tokens JWT válidos para cualquier rol.</w:t>
      </w:r>
    </w:p>
    <w:p>
      <w:pPr>
        <w:spacing w:after="120"/>
      </w:pPr>
      <w:r>
        <w:rPr>
          <w:b/>
          <w:bCs/>
        </w:rPr>
        <w:t xml:space="preserve">Corrección aplicada:Se eliminó el fallback en todos los archivos. En server.js, al arranque del proceso se valida que JWT_SECRET exista y tenga al menos 32 caracteres; si no, el servidor no arranca (process.exit(1)):</w:t>
      </w:r>
    </w:p>
    <w:p>
      <w:pPr>
        <w:spacing w:after="120"/>
      </w:pPr>
      <w:r>
        <w:rPr>
          <w:b w:val="false"/>
          <w:bCs w:val="false"/>
        </w:rPr>
        <w:t xml:space="preserve">// server.js — validación al arranque if (!process.env.JWT_SECRET) {   console.error(&amp;apos;FATAL: JWT_SECRET no está configurado.&amp;apos;);   process.exit(1); } if (process.env.JWT_SECRET.length &amp;amp;lt; 32) {   console.error(&amp;apos;FATAL: JWT_SECRET es demasiado corto (mínimo 32 caracteres).&amp;apos;);   process.exit(1); }</w:t>
      </w:r>
    </w:p>
    <w:p>
      <w:pPr>
        <w:spacing w:after="120"/>
      </w:pPr>
      <w:r>
        <w:rPr>
          <w:b w:val="false"/>
          <w:bCs w:val="false"/>
        </w:rPr>
        <w:t xml:space="preserve">Las funciones getSecret() en auth.js y getJwtSecret() en middleware/auth.js ahora devuelven process.env.JWT_SECRET directamente sin fallback.</w:t>
      </w:r>
    </w:p>
    <w:p>
      <w:pPr>
        <w:pStyle w:val="Heading3"/>
      </w:pPr>
      <w:r>
        <w:rPr>
          <w:b/>
          <w:bCs/>
        </w:rPr>
        <w:t xml:space="preserve">VUL-002 — Endpoint de desarrollo accesible si NODE_ENV no es production</w:t>
      </w:r>
    </w:p>
    <w:p>
      <w:pPr>
        <w:spacing w:after="120"/>
      </w:pPr>
      <w:r>
        <w:rPr>
          <w:b/>
          <w:bCs/>
        </w:rPr>
        <w:t xml:space="preserve">Severidad: MEDIA | Estado: ✅ REMEDIADA</w:t>
      </w:r>
    </w:p>
    <w:p>
      <w:pPr>
        <w:spacing w:after="120"/>
      </w:pPr>
      <w:r>
        <w:rPr>
          <w:b/>
          <w:bCs/>
        </w:rPr>
        <w:t xml:space="preserve">Archivo:src/routes/auth.js</w:t>
      </w:r>
    </w:p>
    <w:p>
      <w:pPr>
        <w:spacing w:after="120"/>
      </w:pPr>
      <w:r>
        <w:rPr>
          <w:b/>
          <w:bCs/>
        </w:rPr>
        <w:t xml:space="preserve">Descripción del problema:El endpoint GET /api/auth/dev-login?role=… permitía obtener sesión de administrador sin contraseña cuando NODE_ENV !== &amp;apos;production&amp;apos;, incluso desde redes externas.</w:t>
      </w:r>
    </w:p>
    <w:p>
      <w:pPr>
        <w:spacing w:after="120"/>
      </w:pPr>
      <w:r>
        <w:rPr>
          <w:b/>
          <w:bCs/>
        </w:rPr>
        <w:t xml:space="preserve">Corrección aplicada:Se añadió verificación de IP de origen: el endpoint solo responde a peticiones desde localhost (127.0.0.1 / ::1). Cualquier petición desde otra IP recibe un HTTP 403:</w:t>
      </w:r>
    </w:p>
    <w:p>
      <w:pPr>
        <w:spacing w:after="120"/>
      </w:pPr>
      <w:r>
        <w:rPr>
          <w:b w:val="false"/>
          <w:bCs w:val="false"/>
        </w:rPr>
        <w:t xml:space="preserve">const clientIp = req.ip || req.connection?.remoteAddress || &amp;apos;&amp;apos;; const isLocalhost = [&amp;apos;::1&amp;apos;, &amp;apos;127.0.0.1&amp;apos;, &amp;apos;::ffff:127.0.0.1&amp;apos;].includes(clientIp); if (!isLocalhost) {   return res.status(403).json({ error: &amp;apos;dev-login solo está disponible desde localhost.&amp;apos; }); }</w:t>
      </w:r>
    </w:p>
    <w:p>
      <w:pPr>
        <w:pStyle w:val="Heading3"/>
      </w:pPr>
      <w:r>
        <w:rPr>
          <w:b/>
          <w:bCs/>
        </w:rPr>
        <w:t xml:space="preserve">VUL-003 — Verificación de tipo MIME basada en cabecera del cliente (sin validación de magic bytes)</w:t>
      </w:r>
    </w:p>
    <w:p>
      <w:pPr>
        <w:spacing w:after="120"/>
      </w:pPr>
      <w:r>
        <w:rPr>
          <w:b/>
          <w:bCs/>
        </w:rPr>
        <w:t xml:space="preserve">Severidad: MEDIA | Estado: ✅ REMEDIADA</w:t>
      </w:r>
    </w:p>
    <w:p>
      <w:pPr>
        <w:spacing w:after="120"/>
      </w:pPr>
      <w:r>
        <w:rPr>
          <w:b/>
          <w:bCs/>
        </w:rPr>
        <w:t xml:space="preserve">Archivos:src/routes/submissions.js, src/routes/questionnaire.js</w:t>
      </w:r>
    </w:p>
    <w:p>
      <w:pPr>
        <w:spacing w:after="120"/>
      </w:pPr>
      <w:r>
        <w:rPr>
          <w:b/>
          <w:bCs/>
        </w:rPr>
        <w:t xml:space="preserve">Descripción del problema:La validación del tipo de archivo se realizaba únicamente sobre la cabecera Content-Type enviada por el cliente, que puede ser falsificada. Un archivo ejecutable podía subirse con Content-Type: application/pdf.</w:t>
      </w:r>
    </w:p>
    <w:p>
      <w:pPr>
        <w:spacing w:after="120"/>
      </w:pPr>
      <w:r>
        <w:rPr>
          <w:b/>
          <w:bCs/>
        </w:rPr>
        <w:t xml:space="preserve">Corrección aplicada:Se instaló la librería file-type@16 (última versión con soporte CommonJS) y se implementó una función validateMagicBytes() que, después de que Multer guarda el archivo en disco, lee los primeros bytes del archivo real y verifica que coincidan con el tipo MIME declarado:</w:t>
      </w:r>
    </w:p>
    <w:p>
      <w:pPr>
        <w:spacing w:after="120"/>
      </w:pPr>
      <w:r>
        <w:rPr>
          <w:b w:val="false"/>
          <w:bCs w:val="false"/>
        </w:rPr>
        <w:t xml:space="preserve">// submissions.js y questionnaire.js const FileType = require(&amp;apos;file-type&amp;apos;);  async function validateMagicBytes(files) {   const errors = [];   for (const [field, cfg] of Object.entries(FIELD_CONFIGS)) {     const detected = await FileType.fromFile(filePath);     if (!detected || !cfg.mimes.includes(detected.mime)) {       errors.push(`&amp;quot;${cfg.label}&amp;quot;: el contenido no coincide con el tipo declarado.`);     }   }   return errors; }</w:t>
      </w:r>
    </w:p>
    <w:p>
      <w:pPr>
        <w:spacing w:after="120"/>
      </w:pPr>
      <w:r>
        <w:rPr>
          <w:b w:val="false"/>
          <w:bCs w:val="false"/>
        </w:rPr>
        <w:t xml:space="preserve">En questionnaire.js la validación aplica solo a formatos binarios (PDF, imágenes, Office, ZIP), omitiendo text/plain y text/csv que carecen de magic bytes definidos.</w:t>
      </w:r>
    </w:p>
    <w:p>
      <w:pPr>
        <w:pStyle w:val="Heading3"/>
      </w:pPr>
      <w:r>
        <w:rPr>
          <w:b/>
          <w:bCs/>
        </w:rPr>
        <w:t xml:space="preserve">VUL-004 — Cabecera Content-Disposition sin sanitización en módulo de cuestionario</w:t>
      </w:r>
    </w:p>
    <w:p>
      <w:pPr>
        <w:spacing w:after="120"/>
      </w:pPr>
      <w:r>
        <w:rPr>
          <w:b/>
          <w:bCs/>
        </w:rPr>
        <w:t xml:space="preserve">Severidad: BAJA | Estado: ✅ REMEDIADA</w:t>
      </w:r>
    </w:p>
    <w:p>
      <w:pPr>
        <w:spacing w:after="120"/>
      </w:pPr>
      <w:r>
        <w:rPr>
          <w:b/>
          <w:bCs/>
        </w:rPr>
        <w:t xml:space="preserve">Archivo:src/routes/questionnaire.js</w:t>
      </w:r>
    </w:p>
    <w:p>
      <w:pPr>
        <w:spacing w:after="120"/>
      </w:pPr>
      <w:r>
        <w:rPr>
          <w:b/>
          <w:bCs/>
        </w:rPr>
        <w:t xml:space="preserve">Descripción del problema:Al servir archivos adjuntos del cuestionario, el nombre original se inyectaba directamente en la cabecera HTTP sin sanitización, pudiendo habilitar HTTP Response Splitting con nombres que contengan \r\n.</w:t>
      </w:r>
    </w:p>
    <w:p>
      <w:pPr>
        <w:spacing w:after="120"/>
      </w:pPr>
      <w:r>
        <w:rPr>
          <w:b/>
          <w:bCs/>
        </w:rPr>
        <w:t xml:space="preserve">Corrección aplicada:Se aplicó la misma sanitización ya presente en submissions.js, eliminando caracteres de control y codificando el nombre con RFC 5987:</w:t>
      </w:r>
    </w:p>
    <w:p>
      <w:pPr>
        <w:spacing w:after="120"/>
      </w:pPr>
      <w:r>
        <w:rPr>
          <w:b w:val="false"/>
          <w:bCs w:val="false"/>
        </w:rPr>
        <w:t xml:space="preserve">const safeFilename = attachment.original_name   .replace(/[\r\n&amp;quot;\\]/g, &amp;apos;_&amp;apos;)   .replace(/[^\x20-\x7E]/g, &amp;apos;_&amp;apos;); const encodedFilename = encodeURIComponent(attachment.original_name); res.setHeader(&amp;apos;Content-Disposition&amp;apos;,   `inline; filename=&amp;quot;${safeFilename}&amp;quot;; filename*=UTF-8&amp;apos;&amp;apos;${encodedFilename}`);</w:t>
      </w:r>
    </w:p>
    <w:p>
      <w:pPr>
        <w:pStyle w:val="Heading3"/>
      </w:pPr>
      <w:r>
        <w:rPr>
          <w:b/>
          <w:bCs/>
        </w:rPr>
        <w:t xml:space="preserve">VUL-005 — Sin rate limiting específico para endpoints de subida de archivos</w:t>
      </w:r>
    </w:p>
    <w:p>
      <w:pPr>
        <w:spacing w:after="120"/>
      </w:pPr>
      <w:r>
        <w:rPr>
          <w:b/>
          <w:bCs/>
        </w:rPr>
        <w:t xml:space="preserve">Severidad: BAJA | Estado: ✅ REMEDIADA</w:t>
      </w:r>
    </w:p>
    <w:p>
      <w:pPr>
        <w:spacing w:after="120"/>
      </w:pPr>
      <w:r>
        <w:rPr>
          <w:b/>
          <w:bCs/>
        </w:rPr>
        <w:t xml:space="preserve">Archivo:server.js</w:t>
      </w:r>
    </w:p>
    <w:p>
      <w:pPr>
        <w:spacing w:after="120"/>
      </w:pPr>
      <w:r>
        <w:rPr>
          <w:b/>
          <w:bCs/>
        </w:rPr>
        <w:t xml:space="preserve">Descripción del problema:No existía un límite específico para los endpoints de subida de archivos, permitiendo a un usuario autenticado enviar archivos masivamente, consumiendo recursos de CPU (procesamiento PDF) y espacio en disco.</w:t>
      </w:r>
    </w:p>
    <w:p>
      <w:pPr>
        <w:spacing w:after="120"/>
      </w:pPr>
      <w:r>
        <w:rPr>
          <w:b/>
          <w:bCs/>
        </w:rPr>
        <w:t xml:space="preserve">Corrección aplicada:Se añadió un uploadLimiter dedicado con ventana de 1 hora y máximo 20 envíos por hora en producción:</w:t>
      </w:r>
    </w:p>
    <w:p>
      <w:pPr>
        <w:spacing w:after="120"/>
      </w:pPr>
      <w:r>
        <w:rPr>
          <w:b w:val="false"/>
          <w:bCs w:val="false"/>
        </w:rPr>
        <w:t xml:space="preserve">const uploadLimiter = rateLimit({   windowMs: 60 * 60 * 1000,   max: process.env.NODE_ENV === &amp;apos;production&amp;apos; ? 20 : 200,   message: { error: &amp;apos;Demasiados envíos en poco tiempo. Intenta más tarde.&amp;apos; }, });  app.use(&amp;apos;/api/submissions&amp;apos;, uploadLimiter); app.use(&amp;apos;/api/questionnaire&amp;apos;, uploadLimiter);</w:t>
      </w:r>
    </w:p>
    <w:p>
      <w:pPr>
        <w:pStyle w:val="Heading3"/>
      </w:pPr>
      <w:r>
        <w:rPr>
          <w:b/>
          <w:bCs/>
        </w:rPr>
        <w:t xml:space="preserve">VUL-006 — Sin mecanismo de bloqueo de cuenta por intentos fallidos</w:t>
      </w:r>
    </w:p>
    <w:p>
      <w:pPr>
        <w:spacing w:after="120"/>
      </w:pPr>
      <w:r>
        <w:rPr>
          <w:b/>
          <w:bCs/>
        </w:rPr>
        <w:t xml:space="preserve">Severidad: BAJA | Estado: ✅ REMEDIADA</w:t>
      </w:r>
    </w:p>
    <w:p>
      <w:pPr>
        <w:spacing w:after="120"/>
      </w:pPr>
      <w:r>
        <w:rPr>
          <w:b/>
          <w:bCs/>
        </w:rPr>
        <w:t xml:space="preserve">Archivos:src/config/database.js, src/routes/auth.js</w:t>
      </w:r>
    </w:p>
    <w:p>
      <w:pPr>
        <w:spacing w:after="120"/>
      </w:pPr>
      <w:r>
        <w:rPr>
          <w:b/>
          <w:bCs/>
        </w:rPr>
        <w:t xml:space="preserve">Descripción del problema:No existía bloqueo por cuenta específica. Un atacante con múltiples IPs podía realizar ataques de fuerza bruta contra cuentas individuales evadiendo el rate limiting por IP.</w:t>
      </w:r>
    </w:p>
    <w:p>
      <w:pPr>
        <w:spacing w:after="120"/>
      </w:pPr>
      <w:r>
        <w:rPr>
          <w:b/>
          <w:bCs/>
        </w:rPr>
        <w:t xml:space="preserve">Corrección aplicada:Se añadió migración v4 que extiende la tabla users con dos nuevas columnas:</w:t>
      </w:r>
    </w:p>
    <w:p>
      <w:pPr>
        <w:spacing w:after="120"/>
      </w:pPr>
      <w:r>
        <w:rPr>
          <w:b w:val="false"/>
          <w:bCs w:val="false"/>
        </w:rPr>
        <w:t xml:space="preserve">ALTER TABLE users ADD COLUMN failed_attempts INTEGER NOT NULL DEFAULT 0; ALTER TABLE users ADD COLUMN locked_until DATETIME;</w:t>
      </w:r>
    </w:p>
    <w:p>
      <w:pPr>
        <w:spacing w:after="120"/>
      </w:pPr>
      <w:r>
        <w:rPr>
          <w:b w:val="false"/>
          <w:bCs w:val="false"/>
        </w:rPr>
        <w:t xml:space="preserve">En el endpoint de login, se implementó la lógica completa de bloqueo: tras 5 intentos fallidos consecutivos, la cuenta queda bloqueada 15 minutos. Al login exitoso, el contador se resetea:</w:t>
      </w:r>
    </w:p>
    <w:p>
      <w:pPr>
        <w:spacing w:after="120"/>
      </w:pPr>
      <w:r>
        <w:rPr>
          <w:b w:val="false"/>
          <w:bCs w:val="false"/>
        </w:rPr>
        <w:t xml:space="preserve">// Si falla el login y el usuario existe const newAttempts = (user.failed_attempts || 0) + 1; if (newAttempts &amp;amp;gt;= LOCKOUT_THRESHOLD) {  // LOCKOUT_THRESHOLD = 5   const lockedUntil = new Date(Date.now() + 15 * 60 * 1000).toISOString();   db.prepare(&amp;apos;UPDATE users SET failed_attempts = ?, locked_until = ? WHERE id = ?&amp;apos;)     .run(newAttempts, lockedUntil, user.id); } // Si tiene la cuenta bloqueada y el tiempo no ha expirado if (user.locked_until &amp;amp;amp;&amp;amp;amp; new Date(user.locked_until) &amp;amp;gt; new Date()) {   return res.status(429).json({ error: &amp;apos;Cuenta bloqueada temporalmente...&amp;apos; }); } // Si login exitoso db.prepare(&amp;apos;UPDATE users SET failed_attempts = 0, locked_until = NULL WHERE id = ?&amp;apos;).run(user.id);</w:t>
      </w:r>
    </w:p>
    <w:p>
      <w:pPr>
        <w:pStyle w:val="Heading3"/>
      </w:pPr>
      <w:r>
        <w:rPr>
          <w:b/>
          <w:bCs/>
        </w:rPr>
        <w:t xml:space="preserve">VUL-007 — Archivos SVG permitidos (posible XSS)</w:t>
      </w:r>
    </w:p>
    <w:p>
      <w:pPr>
        <w:spacing w:after="120"/>
      </w:pPr>
      <w:r>
        <w:rPr>
          <w:b/>
          <w:bCs/>
        </w:rPr>
        <w:t xml:space="preserve">Severidad: BAJA | Estado: ✅ REMEDIADA</w:t>
      </w:r>
    </w:p>
    <w:p>
      <w:pPr>
        <w:spacing w:after="120"/>
      </w:pPr>
      <w:r>
        <w:rPr>
          <w:b/>
          <w:bCs/>
        </w:rPr>
        <w:t xml:space="preserve">Archivo:src/routes/questionnaire.js</w:t>
      </w:r>
    </w:p>
    <w:p>
      <w:pPr>
        <w:spacing w:after="120"/>
      </w:pPr>
      <w:r>
        <w:rPr>
          <w:b/>
          <w:bCs/>
        </w:rPr>
        <w:t xml:space="preserve">Descripción del problema:El tipo image/svg+xml estaba incluido en la lista de formatos permitidos. Los SVGs pueden contener JavaScript embebido que se ejecuta al ser renderizados en el navegador.</w:t>
      </w:r>
    </w:p>
    <w:p>
      <w:pPr>
        <w:spacing w:after="120"/>
      </w:pPr>
      <w:r>
        <w:rPr>
          <w:b/>
          <w:bCs/>
        </w:rPr>
        <w:t xml:space="preserve">Corrección aplicada:Se eliminó &amp;apos;image/svg+xml&amp;apos; de ALLOWED_MIMETYPES:</w:t>
      </w:r>
    </w:p>
    <w:p>
      <w:pPr>
        <w:spacing w:after="120"/>
      </w:pPr>
      <w:r>
        <w:rPr>
          <w:b w:val="false"/>
          <w:bCs w:val="false"/>
        </w:rPr>
        <w:t xml:space="preserve">// Antes: &amp;apos;image/jpeg&amp;apos;, &amp;apos;image/png&amp;apos;, &amp;apos;image/gif&amp;apos;, &amp;apos;image/webp&amp;apos;, &amp;apos;image/svg+xml&amp;apos;, ... // Después: &amp;apos;image/jpeg&amp;apos;, &amp;apos;image/png&amp;apos;, &amp;apos;image/gif&amp;apos;, &amp;apos;image/webp&amp;apos;, ...  // SVG eliminado</w:t>
      </w:r>
    </w:p>
    <w:p>
      <w:pPr>
        <w:pStyle w:val="Heading3"/>
      </w:pPr>
      <w:r>
        <w:rPr>
          <w:b/>
          <w:bCs/>
        </w:rPr>
        <w:t xml:space="preserve">OBS-001 — SQLite no recomendado para producción con alta concurrencia</w:t>
      </w:r>
    </w:p>
    <w:p>
      <w:pPr>
        <w:spacing w:after="120"/>
      </w:pPr>
      <w:r>
        <w:rPr>
          <w:b/>
          <w:bCs/>
        </w:rPr>
        <w:t xml:space="preserve">Severidad: INFORMATIVA | Estado: ℹ️ ACEPTADO</w:t>
      </w:r>
    </w:p>
    <w:p>
      <w:pPr>
        <w:spacing w:after="120"/>
      </w:pPr>
      <w:r>
        <w:rPr>
          <w:b w:val="false"/>
          <w:bCs w:val="false"/>
        </w:rPr>
        <w:t xml:space="preserve">SQLite con WAL es adecuado para el volumen esperado del programa (&amp;amp;lt; 100 usuarios concurrentes). Se documenta como limitación conocida. Si el programa escala, se recomienda migrar a PostgreSQL.</w:t>
      </w:r>
    </w:p>
    <w:p>
      <w:pPr>
        <w:pStyle w:val="Heading3"/>
      </w:pPr>
      <w:r>
        <w:rPr>
          <w:b/>
          <w:bCs/>
        </w:rPr>
        <w:t xml:space="preserve">OBS-002 — Limpieza de tokens revocados solo ocurría en logout</w:t>
      </w:r>
    </w:p>
    <w:p>
      <w:pPr>
        <w:spacing w:after="120"/>
      </w:pPr>
      <w:r>
        <w:rPr>
          <w:b/>
          <w:bCs/>
        </w:rPr>
        <w:t xml:space="preserve">Severidad: INFORMATIVA | Estado: ✅ REMEDIADA</w:t>
      </w:r>
    </w:p>
    <w:p>
      <w:pPr>
        <w:spacing w:after="120"/>
      </w:pPr>
      <w:r>
        <w:rPr>
          <w:b/>
          <w:bCs/>
        </w:rPr>
        <w:t xml:space="preserve">Archivo:server.js</w:t>
      </w:r>
    </w:p>
    <w:p>
      <w:pPr>
        <w:spacing w:after="120"/>
      </w:pPr>
      <w:r>
        <w:rPr>
          <w:b/>
          <w:bCs/>
        </w:rPr>
        <w:t xml:space="preserve">Corrección aplicada:Se añadió un setInterval que limpia la tabla revoked_tokens cada 6 horas, eliminando entradas con expires_at en el pasado:</w:t>
      </w:r>
    </w:p>
    <w:p>
      <w:pPr>
        <w:spacing w:after="120"/>
      </w:pPr>
      <w:r>
        <w:rPr>
          <w:b w:val="false"/>
          <w:bCs w:val="false"/>
        </w:rPr>
        <w:t xml:space="preserve">setInterval(() =&amp;amp;gt; {   db.prepare(&amp;apos;DELETE FROM revoked_tokens WHERE expires_at &amp;amp;lt; ?&amp;apos;)     .run(Math.floor(Date.now() / 1000)); }, 6 * 60 * 60 * 1000);</w:t>
      </w:r>
    </w:p>
    <w:p>
      <w:pPr>
        <w:pStyle w:val="Heading3"/>
      </w:pPr>
      <w:r>
        <w:rPr>
          <w:b/>
          <w:bCs/>
        </w:rPr>
        <w:t xml:space="preserve">OBS-003 — Sin logging estructurado para eventos de seguridad</w:t>
      </w:r>
    </w:p>
    <w:p>
      <w:pPr>
        <w:spacing w:after="120"/>
      </w:pPr>
      <w:r>
        <w:rPr>
          <w:b/>
          <w:bCs/>
        </w:rPr>
        <w:t xml:space="preserve">Severidad: INFORMATIVA | Estado: ℹ️ PENDIENTE (backlog)</w:t>
      </w:r>
    </w:p>
    <w:p>
      <w:pPr>
        <w:spacing w:after="120"/>
      </w:pPr>
      <w:r>
        <w:rPr>
          <w:b/>
          <w:bCs/>
        </w:rPr>
        <w:t xml:space="preserve">El aplicativo usa console.error() y console.log(). Se recomienda integrar Winston o Pino con logs estructurados en formato JSON para producción, registrando intentos de login fallidos, accesos denegados y errores de validación con IP, timestamp y usuario. Esta mejora queda en el backlog para una siguiente versión.</w:t>
      </w:r>
    </w:p>
    <w:p>
      <w:pPr>
        <w:pStyle w:val="Heading3"/>
      </w:pPr>
      <w:r>
        <w:rPr>
          <w:b/>
          <w:bCs/>
        </w:rPr>
        <w:t xml:space="preserve">OBS-004 — Credenciales hardcoded en script de seed</w:t>
      </w:r>
    </w:p>
    <w:p>
      <w:pPr>
        <w:spacing w:after="120"/>
      </w:pPr>
      <w:r>
        <w:rPr>
          <w:b/>
          <w:bCs/>
        </w:rPr>
        <w:t xml:space="preserve">Severidad: INFORMATIVA | Estado: ✅ REMEDIADA</w:t>
      </w:r>
    </w:p>
    <w:p>
      <w:pPr>
        <w:spacing w:after="120"/>
      </w:pPr>
      <w:r>
        <w:rPr>
          <w:b/>
          <w:bCs/>
        </w:rPr>
        <w:t xml:space="preserve">Archivo:seed.js</w:t>
      </w:r>
    </w:p>
    <w:p>
      <w:pPr>
        <w:spacing w:after="120"/>
      </w:pPr>
      <w:r>
        <w:rPr>
          <w:b/>
          <w:bCs/>
        </w:rPr>
        <w:t xml:space="preserve">Corrección aplicada:Se añadió una guarda explícita al inicio del script que aborta la ejecución si NODE_ENV=production:</w:t>
      </w:r>
    </w:p>
    <w:p>
      <w:pPr>
        <w:spacing w:after="120"/>
      </w:pPr>
      <w:r>
        <w:rPr>
          <w:b w:val="false"/>
          <w:bCs w:val="false"/>
        </w:rPr>
        <w:t xml:space="preserve">if (process.env.NODE_ENV === &amp;apos;production&amp;apos;) {   console.error(&amp;apos;ERROR: seed.js no debe ejecutarse en producción. Abortando.&amp;apos;);   process.exit(1); }</w:t>
      </w:r>
    </w:p>
    <w:p>
      <w:pPr>
        <w:pStyle w:val="Heading3"/>
      </w:pPr>
      <w:r>
        <w:rPr>
          <w:b/>
          <w:bCs/>
        </w:rPr>
        <w:t xml:space="preserve">OBS-005 — Sin política de rotación de JWT_SECRET</w:t>
      </w:r>
    </w:p>
    <w:p>
      <w:pPr>
        <w:spacing w:after="120"/>
      </w:pPr>
      <w:r>
        <w:rPr>
          <w:b/>
          <w:bCs/>
        </w:rPr>
        <w:t xml:space="preserve">Severidad: INFORMATIVA | Estado: ℹ️ ACEPTADO</w:t>
      </w:r>
    </w:p>
    <w:p>
      <w:pPr>
        <w:spacing w:after="120"/>
      </w:pPr>
      <w:r>
        <w:rPr>
          <w:b w:val="false"/>
          <w:bCs w:val="false"/>
        </w:rPr>
        <w:t xml:space="preserve">Se documenta como limitación arquitectónica. En caso de compromiso del secreto, se requiere reinicio del servidor con nuevo JWT_SECRET (lo que invalida todas las sesiones activas). Para versiones futuras se recomienda evaluar RS256 (claves asimétricas) para permitir rotación sin interrupción de sesiones.</w:t>
      </w:r>
    </w:p>
    <w:p>
      <w:pPr>
        <w:pStyle w:val="Heading2"/>
      </w:pPr>
      <w:r>
        <w:rPr>
          <w:b/>
          <w:bCs/>
        </w:rPr>
        <w:t xml:space="preserve">Resumen Final: Postura de Seguridad</w:t>
      </w:r>
    </w:p>
    <w:p>
      <w:pPr>
        <w:spacing w:after="120"/>
      </w:pPr>
      <w:r>
        <w:rPr>
          <w:b w:val="false"/>
          <w:bCs w:val="false"/>
        </w:rPr>
        <w:t xml:space="preserve">Práctica de seguridad</w:t>
      </w:r>
    </w:p>
    <w:p>
      <w:pPr>
        <w:spacing w:after="120"/>
      </w:pPr>
      <w:r>
        <w:rPr>
          <w:b w:val="false"/>
          <w:bCs w:val="false"/>
        </w:rPr>
        <w:t xml:space="preserve">Estado</w:t>
      </w:r>
    </w:p>
    <w:p>
      <w:pPr>
        <w:spacing w:after="120"/>
      </w:pPr>
      <w:r>
        <w:rPr>
          <w:b w:val="false"/>
          <w:bCs w:val="false"/>
        </w:rPr>
        <w:t xml:space="preserve">Contraseñas hasheadas con bcrypt (12 rondas)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JWT con expiración (8h)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Revocación activa de tokens en logout (jti)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/>
          <w:bCs/>
        </w:rPr>
        <w:t xml:space="preserve">JWT_SECRET obligatorio al arranque (sin fallback)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 w:val="false"/>
          <w:bCs w:val="false"/>
        </w:rPr>
        <w:t xml:space="preserve">Protección timing attack en login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HttpOnly + SameSite=strict + Secure (prod) cookies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Rate limiting en autenticación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/>
          <w:bCs/>
        </w:rPr>
        <w:t xml:space="preserve">Rate limiting específico para uploads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/>
          <w:bCs/>
        </w:rPr>
        <w:t xml:space="preserve">Bloqueo de cuenta por intentos fallidos (5 intentos / 15 min)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 w:val="false"/>
          <w:bCs w:val="false"/>
        </w:rPr>
        <w:t xml:space="preserve">Cabeceras de seguridad (Helmet)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Content Security Policy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Validación de entradas (express-validator)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Consultas parametrizadas (sin SQL injection)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Prevención path traversal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Renombrado de archivos con UUID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 w:val="false"/>
          <w:bCs w:val="false"/>
        </w:rPr>
        <w:t xml:space="preserve">Límites de tamaño y páginas de archivos</w:t>
      </w:r>
    </w:p>
    <w:p>
      <w:pPr>
        <w:spacing w:after="120"/>
      </w:pPr>
      <w:r>
        <w:rPr>
          <w:b w:val="false"/>
          <w:bCs w:val="false"/>
        </w:rPr>
        <w:t xml:space="preserve">✅</w:t>
      </w:r>
    </w:p>
    <w:p>
      <w:pPr>
        <w:spacing w:after="120"/>
      </w:pPr>
      <w:r>
        <w:rPr>
          <w:b/>
          <w:bCs/>
        </w:rPr>
        <w:t xml:space="preserve">Validación de magic bytes (contenido real del archivo)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/>
          <w:bCs/>
        </w:rPr>
        <w:t xml:space="preserve">Sanitización Content-Disposition consistente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/>
          <w:bCs/>
        </w:rPr>
        <w:t xml:space="preserve">SVG excluido de tipos permitidos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/>
          <w:bCs/>
        </w:rPr>
        <w:t xml:space="preserve">Limpieza periódica de revoked_tokens (cada 6h)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/>
          <w:bCs/>
        </w:rPr>
        <w:t xml:space="preserve">Guarda de producción en seed.js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/>
          <w:bCs/>
        </w:rPr>
        <w:t xml:space="preserve">Endpoint dev-login restringido a localhost</w:t>
      </w:r>
    </w:p>
    <w:p>
      <w:pPr>
        <w:spacing w:after="120"/>
      </w:pPr>
      <w:r>
        <w:rPr>
          <w:b w:val="false"/>
          <w:bCs w:val="false"/>
        </w:rPr>
        <w:t xml:space="preserve">✅ NUEVO</w:t>
      </w:r>
    </w:p>
    <w:p>
      <w:pPr>
        <w:spacing w:after="120"/>
      </w:pPr>
      <w:r>
        <w:rPr>
          <w:b w:val="false"/>
          <w:bCs w:val="false"/>
        </w:rPr>
        <w:t xml:space="preserve">Logging estructurado</w:t>
      </w:r>
    </w:p>
    <w:p>
      <w:pPr>
        <w:spacing w:after="120"/>
      </w:pPr>
      <w:r>
        <w:rPr>
          <w:b w:val="false"/>
          <w:bCs w:val="false"/>
        </w:rPr>
        <w:t xml:space="preserve">⚠️ Backlog v2</w:t>
      </w:r>
    </w:p>
    <w:p>
      <w:pPr>
        <w:spacing w:after="120"/>
      </w:pPr>
      <w:r>
        <w:rPr>
          <w:b w:val="false"/>
          <w:bCs w:val="false"/>
        </w:rPr>
        <w:t xml:space="preserve">Política de recuperación de contraseña</w:t>
      </w:r>
    </w:p>
    <w:p>
      <w:pPr>
        <w:spacing w:after="120"/>
      </w:pPr>
      <w:r>
        <w:rPr>
          <w:b w:val="false"/>
          <w:bCs w:val="false"/>
        </w:rPr>
        <w:t xml:space="preserve">❌ No implementado</w:t>
      </w:r>
    </w:p>
    <w:p>
      <w:pPr>
        <w:spacing w:after="120"/>
      </w:pPr>
      <w:r>
        <w:rPr>
          <w:b w:val="false"/>
          <w:bCs w:val="false"/>
        </w:rPr>
        <w:t xml:space="preserve">Autenticación multifactor (MFA)</w:t>
      </w:r>
    </w:p>
    <w:p>
      <w:pPr>
        <w:spacing w:after="120"/>
      </w:pPr>
      <w:r>
        <w:rPr>
          <w:b w:val="false"/>
          <w:bCs w:val="false"/>
        </w:rPr>
        <w:t xml:space="preserve">❌ No implementado (fuera de alcance)</w:t>
      </w:r>
    </w:p>
    <w:p>
      <w:pPr>
        <w:spacing w:after="120"/>
      </w:pPr>
      <w:r>
        <w:rPr>
          <w:b w:val="false"/>
          <w:bCs w:val="false"/>
        </w:rPr>
        <w:t xml:space="preserve">Informe generado por análisis estático de código — MINTIC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MINTIC — Gestión de Beneficiarios</dc:creator>
  <dc:description>Documento generado automáticamente</dc:description>
  <cp:lastModifiedBy>Un-named</cp:lastModifiedBy>
  <cp:revision>1</cp:revision>
  <dcterms:created xsi:type="dcterms:W3CDTF">2026-04-24T04:24:03.473Z</dcterms:created>
  <dcterms:modified xsi:type="dcterms:W3CDTF">2026-04-24T04:24:03.473Z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