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68070BF2" w:rsidR="00D67082" w:rsidRDefault="00D67082" w:rsidP="759784BE">
      <w:pPr>
        <w:rPr>
          <w:rFonts w:asciiTheme="minorHAnsi" w:eastAsiaTheme="minorEastAsia" w:hAnsiTheme="minorHAnsi" w:cstheme="minorBidi"/>
          <w:b/>
          <w:bCs/>
          <w:color w:val="000000"/>
          <w:spacing w:val="-30"/>
          <w:sz w:val="72"/>
          <w:szCs w:val="72"/>
          <w:lang w:val="es-CL" w:eastAsia="es-CL"/>
        </w:rPr>
      </w:pPr>
      <w:r w:rsidRPr="759784BE">
        <w:rPr>
          <w:rFonts w:asciiTheme="minorHAnsi" w:eastAsiaTheme="minorEastAsia" w:hAnsiTheme="minorHAnsi" w:cstheme="minorBidi"/>
          <w:b/>
          <w:bCs/>
          <w:color w:val="000000"/>
          <w:spacing w:val="-30"/>
          <w:sz w:val="72"/>
          <w:szCs w:val="72"/>
          <w:lang w:val="es-CL" w:eastAsia="es-CL"/>
        </w:rPr>
        <w:t xml:space="preserve">Evaluación </w:t>
      </w:r>
      <w:r w:rsidR="008746F8" w:rsidRPr="759784BE">
        <w:rPr>
          <w:rFonts w:asciiTheme="minorHAnsi" w:eastAsiaTheme="minorEastAsia" w:hAnsiTheme="minorHAnsi" w:cstheme="minorBidi"/>
          <w:b/>
          <w:bCs/>
          <w:color w:val="000000"/>
          <w:spacing w:val="-30"/>
          <w:sz w:val="72"/>
          <w:szCs w:val="72"/>
          <w:lang w:val="es-CL" w:eastAsia="es-CL"/>
        </w:rPr>
        <w:t xml:space="preserve">Fase </w:t>
      </w:r>
      <w:r w:rsidR="001E0E40" w:rsidRPr="759784BE">
        <w:rPr>
          <w:rFonts w:asciiTheme="minorHAnsi" w:eastAsiaTheme="minorEastAsia" w:hAnsiTheme="minorHAnsi" w:cstheme="minorBidi"/>
          <w:b/>
          <w:bCs/>
          <w:color w:val="000000"/>
          <w:spacing w:val="-30"/>
          <w:sz w:val="72"/>
          <w:szCs w:val="72"/>
          <w:lang w:val="es-CL" w:eastAsia="es-CL"/>
        </w:rPr>
        <w:t>2</w:t>
      </w:r>
    </w:p>
    <w:p w14:paraId="57F97348" w14:textId="53D5F871" w:rsidR="00D67082" w:rsidRPr="008746F8" w:rsidRDefault="00D67082" w:rsidP="759784B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759784BE">
        <w:rPr>
          <w:rFonts w:asciiTheme="minorHAnsi" w:eastAsiaTheme="minorEastAsia" w:hAnsiTheme="minorHAnsi" w:cstheme="minorBidi"/>
          <w:b/>
          <w:bCs/>
          <w:color w:val="000000"/>
          <w:spacing w:val="-30"/>
          <w:sz w:val="48"/>
          <w:szCs w:val="48"/>
          <w:lang w:val="es-CL" w:eastAsia="es-CL"/>
        </w:rPr>
        <w:t>Nombre</w:t>
      </w:r>
      <w:r w:rsidR="008746F8" w:rsidRPr="759784BE">
        <w:rPr>
          <w:rFonts w:asciiTheme="minorHAnsi" w:eastAsiaTheme="minorEastAsia" w:hAnsiTheme="minorHAnsi" w:cstheme="minorBidi"/>
          <w:b/>
          <w:bCs/>
          <w:color w:val="000000"/>
          <w:spacing w:val="-30"/>
          <w:sz w:val="48"/>
          <w:szCs w:val="48"/>
          <w:lang w:val="es-CL" w:eastAsia="es-CL"/>
        </w:rPr>
        <w:t xml:space="preserve">: </w:t>
      </w:r>
      <w:r w:rsidR="00B04B35" w:rsidRPr="759784BE">
        <w:rPr>
          <w:rFonts w:asciiTheme="minorHAnsi" w:eastAsiaTheme="minorEastAsia" w:hAnsiTheme="minorHAnsi" w:cstheme="minorBidi"/>
          <w:b/>
          <w:bCs/>
          <w:color w:val="000000"/>
          <w:spacing w:val="-30"/>
          <w:sz w:val="48"/>
          <w:szCs w:val="48"/>
          <w:lang w:val="es-CL" w:eastAsia="es-CL"/>
        </w:rPr>
        <w:t xml:space="preserve">Autoevaluación </w:t>
      </w:r>
      <w:r w:rsidR="00E3465F" w:rsidRPr="759784BE">
        <w:rPr>
          <w:rFonts w:asciiTheme="minorHAnsi" w:eastAsiaTheme="minorEastAsia" w:hAnsiTheme="minorHAnsi" w:cstheme="minorBidi"/>
          <w:b/>
          <w:bCs/>
          <w:color w:val="000000"/>
          <w:spacing w:val="-30"/>
          <w:sz w:val="48"/>
          <w:szCs w:val="48"/>
          <w:lang w:val="es-CL" w:eastAsia="es-CL"/>
        </w:rPr>
        <w:t xml:space="preserve">Informe avance </w:t>
      </w:r>
      <w:r w:rsidR="008746F8" w:rsidRPr="759784BE">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6E1D5F6B">
        <w:trPr>
          <w:trHeight w:val="421"/>
          <w:jc w:val="center"/>
        </w:trPr>
        <w:tc>
          <w:tcPr>
            <w:tcW w:w="706" w:type="pct"/>
            <w:shd w:val="clear" w:color="auto" w:fill="262626" w:themeFill="text1" w:themeFillTint="D9"/>
            <w:vAlign w:val="center"/>
          </w:tcPr>
          <w:p w14:paraId="17C8672D"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P</w:t>
            </w:r>
            <w:r w:rsidR="00B12156" w:rsidRPr="759784B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6E1D5F6B">
        <w:trPr>
          <w:trHeight w:val="417"/>
          <w:jc w:val="center"/>
        </w:trPr>
        <w:tc>
          <w:tcPr>
            <w:tcW w:w="706" w:type="pct"/>
            <w:shd w:val="clear" w:color="auto" w:fill="auto"/>
            <w:vAlign w:val="center"/>
          </w:tcPr>
          <w:p w14:paraId="78F9C6A1" w14:textId="5BF1A129" w:rsidR="00B12156" w:rsidRPr="00B75B4E" w:rsidRDefault="1D89046B" w:rsidP="759784BE">
            <w:pPr>
              <w:pStyle w:val="Piedepgina"/>
              <w:spacing w:before="120" w:after="12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PTY4614</w:t>
            </w:r>
          </w:p>
        </w:tc>
        <w:tc>
          <w:tcPr>
            <w:tcW w:w="2401" w:type="pct"/>
            <w:shd w:val="clear" w:color="auto" w:fill="auto"/>
            <w:vAlign w:val="center"/>
          </w:tcPr>
          <w:p w14:paraId="214603AE" w14:textId="566048E6" w:rsidR="00B12156" w:rsidRPr="00B75B4E" w:rsidRDefault="3B4EAE15" w:rsidP="759784BE">
            <w:pPr>
              <w:pStyle w:val="Piedepgina"/>
              <w:spacing w:before="120" w:after="120"/>
              <w:jc w:val="center"/>
              <w:rPr>
                <w:rFonts w:asciiTheme="minorHAnsi" w:eastAsiaTheme="minorEastAsia" w:hAnsiTheme="minorHAnsi" w:cstheme="minorBidi"/>
                <w:b/>
                <w:bCs/>
                <w:color w:val="000000" w:themeColor="text1"/>
                <w:lang w:eastAsia="es-CL"/>
              </w:rPr>
            </w:pPr>
            <w:proofErr w:type="spellStart"/>
            <w:r w:rsidRPr="189D9A32">
              <w:rPr>
                <w:rFonts w:asciiTheme="minorHAnsi" w:eastAsiaTheme="minorEastAsia" w:hAnsiTheme="minorHAnsi" w:cstheme="minorBidi"/>
                <w:b/>
                <w:bCs/>
                <w:color w:val="000000" w:themeColor="text1"/>
                <w:lang w:eastAsia="es-CL"/>
              </w:rPr>
              <w:t>Capstone</w:t>
            </w:r>
            <w:proofErr w:type="spellEnd"/>
          </w:p>
        </w:tc>
        <w:tc>
          <w:tcPr>
            <w:tcW w:w="1036" w:type="pct"/>
            <w:vAlign w:val="center"/>
          </w:tcPr>
          <w:p w14:paraId="1607E0FD" w14:textId="0BA1FA0F" w:rsidR="00B12156" w:rsidRPr="00B75B4E" w:rsidRDefault="008746F8" w:rsidP="759784BE">
            <w:pPr>
              <w:pStyle w:val="Piedepgina"/>
              <w:tabs>
                <w:tab w:val="clear" w:pos="4419"/>
                <w:tab w:val="clear" w:pos="8838"/>
              </w:tabs>
              <w:spacing w:before="40"/>
              <w:jc w:val="center"/>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rPr>
              <w:t xml:space="preserve">semana </w:t>
            </w:r>
            <w:r w:rsidR="001E0E40" w:rsidRPr="759784BE">
              <w:rPr>
                <w:rFonts w:asciiTheme="minorHAnsi" w:eastAsiaTheme="minorEastAsia" w:hAnsiTheme="minorHAnsi" w:cstheme="minorBidi"/>
                <w:color w:val="000000" w:themeColor="text1"/>
              </w:rPr>
              <w:t>9</w:t>
            </w:r>
          </w:p>
        </w:tc>
        <w:tc>
          <w:tcPr>
            <w:tcW w:w="857" w:type="pct"/>
            <w:vAlign w:val="center"/>
          </w:tcPr>
          <w:p w14:paraId="474EF4EB" w14:textId="531D0CD5" w:rsidR="00B12156" w:rsidRPr="00B75B4E" w:rsidRDefault="008746F8" w:rsidP="6E1D5F6B">
            <w:pPr>
              <w:pStyle w:val="Piedepgina"/>
              <w:spacing w:before="120" w:after="120"/>
              <w:jc w:val="center"/>
              <w:rPr>
                <w:rFonts w:asciiTheme="minorHAnsi" w:eastAsiaTheme="minorEastAsia" w:hAnsiTheme="minorHAnsi" w:cstheme="minorBidi"/>
                <w:b/>
                <w:bCs/>
                <w:color w:val="000000" w:themeColor="text1"/>
                <w:lang w:eastAsia="es-CL"/>
              </w:rPr>
            </w:pPr>
            <w:r w:rsidRPr="6E1D5F6B">
              <w:rPr>
                <w:rFonts w:asciiTheme="minorHAnsi" w:eastAsiaTheme="minorEastAsia" w:hAnsiTheme="minorHAnsi" w:cstheme="minorBidi"/>
                <w:b/>
                <w:bCs/>
                <w:color w:val="000000" w:themeColor="text1"/>
                <w:lang w:eastAsia="es-CL"/>
              </w:rPr>
              <w:t>0%</w:t>
            </w:r>
          </w:p>
        </w:tc>
      </w:tr>
    </w:tbl>
    <w:p w14:paraId="72B3D8F5" w14:textId="77777777" w:rsidR="008070B0" w:rsidRPr="003F499E" w:rsidRDefault="008070B0"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759784B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0751B41C" w:rsidR="00ED4C58" w:rsidRPr="003F499E" w:rsidRDefault="00ED4C58" w:rsidP="759784B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6477411B" w:rsidR="00ED4C58" w:rsidRPr="003F499E" w:rsidRDefault="6034C49D"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759784B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877"/>
        <w:gridCol w:w="2062"/>
        <w:gridCol w:w="6387"/>
        <w:gridCol w:w="1334"/>
        <w:gridCol w:w="1334"/>
      </w:tblGrid>
      <w:tr w:rsidR="00807681" w:rsidRPr="003F499E" w14:paraId="3987EAD6" w14:textId="77777777" w:rsidTr="6FD2C149">
        <w:trPr>
          <w:trHeight w:val="395"/>
        </w:trPr>
        <w:tc>
          <w:tcPr>
            <w:tcW w:w="2742" w:type="dxa"/>
            <w:shd w:val="clear" w:color="auto" w:fill="262626" w:themeFill="text1" w:themeFillTint="D9"/>
            <w:vAlign w:val="center"/>
          </w:tcPr>
          <w:p w14:paraId="460572F6"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Resultado</w:t>
            </w:r>
            <w:r w:rsidR="70632E04" w:rsidRPr="759784BE">
              <w:rPr>
                <w:rFonts w:asciiTheme="minorHAnsi" w:eastAsiaTheme="minorEastAsia" w:hAnsiTheme="minorHAnsi" w:cstheme="minorBidi"/>
                <w:b/>
                <w:bCs/>
                <w:color w:val="FFFFFF" w:themeColor="background1"/>
              </w:rPr>
              <w:t xml:space="preserve"> de Aprendizaje</w:t>
            </w:r>
          </w:p>
        </w:tc>
        <w:tc>
          <w:tcPr>
            <w:tcW w:w="3105" w:type="dxa"/>
            <w:shd w:val="clear" w:color="auto" w:fill="262626" w:themeFill="text1" w:themeFillTint="D9"/>
            <w:vAlign w:val="center"/>
          </w:tcPr>
          <w:p w14:paraId="5A18246D"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w:t>
            </w:r>
            <w:r w:rsidR="70632E04" w:rsidRPr="759784BE">
              <w:rPr>
                <w:rFonts w:asciiTheme="minorHAnsi" w:eastAsiaTheme="minorEastAsia" w:hAnsiTheme="minorHAnsi" w:cstheme="minorBidi"/>
                <w:b/>
                <w:bCs/>
                <w:color w:val="FFFFFF" w:themeColor="background1"/>
              </w:rPr>
              <w:t xml:space="preserve"> de Logro (IL)</w:t>
            </w:r>
          </w:p>
        </w:tc>
        <w:tc>
          <w:tcPr>
            <w:tcW w:w="4291" w:type="dxa"/>
            <w:shd w:val="clear" w:color="auto" w:fill="262626" w:themeFill="text1" w:themeFillTint="D9"/>
            <w:vAlign w:val="center"/>
          </w:tcPr>
          <w:p w14:paraId="6B3A5A5D" w14:textId="77777777" w:rsidR="00464D06" w:rsidRPr="003F499E" w:rsidRDefault="70632E04"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de Evaluación</w:t>
            </w:r>
          </w:p>
        </w:tc>
      </w:tr>
      <w:tr w:rsidR="001E0E40" w:rsidRPr="003F499E" w14:paraId="1B6CB328" w14:textId="77777777" w:rsidTr="6FD2C149">
        <w:trPr>
          <w:trHeight w:val="457"/>
        </w:trPr>
        <w:tc>
          <w:tcPr>
            <w:tcW w:w="2742" w:type="dxa"/>
            <w:vMerge w:val="restart"/>
            <w:vAlign w:val="center"/>
          </w:tcPr>
          <w:p w14:paraId="2F5A9DA7" w14:textId="77777777" w:rsidR="001E0E40" w:rsidRPr="00B75B4E" w:rsidRDefault="001E0E40"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 xml:space="preserve">RA2 </w:t>
            </w:r>
          </w:p>
          <w:p w14:paraId="05F5E3C2" w14:textId="25D9CB57"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el Proyecto APT, según los estándares de calidad establecidos por la disciplina.</w:t>
            </w:r>
          </w:p>
          <w:p w14:paraId="2E48DC0D" w14:textId="1D1A6861"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p>
        </w:tc>
        <w:tc>
          <w:tcPr>
            <w:tcW w:w="3105" w:type="dxa"/>
            <w:vMerge w:val="restart"/>
            <w:vAlign w:val="center"/>
          </w:tcPr>
          <w:p w14:paraId="5B31E686" w14:textId="77777777" w:rsidR="001E0E40" w:rsidRPr="00655895" w:rsidRDefault="001E0E40" w:rsidP="3BD34F3F">
            <w:pPr>
              <w:pStyle w:val="Piedepgina"/>
              <w:tabs>
                <w:tab w:val="clear" w:pos="4419"/>
                <w:tab w:val="clear" w:pos="8838"/>
              </w:tabs>
              <w:jc w:val="both"/>
              <w:rPr>
                <w:rFonts w:asciiTheme="minorHAnsi" w:eastAsiaTheme="minorEastAsia" w:hAnsiTheme="minorHAnsi" w:cstheme="minorBidi"/>
                <w:b/>
                <w:color w:val="000000" w:themeColor="text1"/>
              </w:rPr>
            </w:pPr>
            <w:r w:rsidRPr="00655895">
              <w:rPr>
                <w:rFonts w:asciiTheme="minorHAnsi" w:eastAsiaTheme="minorEastAsia" w:hAnsiTheme="minorHAnsi" w:cstheme="minorBidi"/>
                <w:b/>
                <w:color w:val="000000" w:themeColor="text1"/>
              </w:rPr>
              <w:t>IL 2.1</w:t>
            </w:r>
          </w:p>
          <w:p w14:paraId="634C4D72" w14:textId="24658091"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las actividades planificadas del proyecto APT, incluyendo las evidencias que cumplen con los estándares definidos por la disciplina.</w:t>
            </w:r>
          </w:p>
        </w:tc>
        <w:tc>
          <w:tcPr>
            <w:tcW w:w="4291" w:type="dxa"/>
          </w:tcPr>
          <w:p w14:paraId="0143F811" w14:textId="1C9BAADC"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1428" w:type="dxa"/>
            <w:vMerge w:val="restart"/>
            <w:vAlign w:val="center"/>
          </w:tcPr>
          <w:p w14:paraId="27905C00" w14:textId="382330F0" w:rsidR="001E0E40" w:rsidRPr="00911C27" w:rsidRDefault="2E568D7D" w:rsidP="759784BE">
            <w:pPr>
              <w:pStyle w:val="Piedepgina"/>
              <w:tabs>
                <w:tab w:val="clear" w:pos="4419"/>
                <w:tab w:val="clear" w:pos="8838"/>
              </w:tabs>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65</w:t>
            </w:r>
          </w:p>
        </w:tc>
        <w:tc>
          <w:tcPr>
            <w:tcW w:w="1428" w:type="dxa"/>
            <w:vAlign w:val="center"/>
          </w:tcPr>
          <w:p w14:paraId="68262BD7" w14:textId="4FA35B23" w:rsidR="001E0E40" w:rsidRPr="00911C27" w:rsidRDefault="4BC9B32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420635E3" w14:textId="77777777" w:rsidTr="6FD2C149">
        <w:tc>
          <w:tcPr>
            <w:tcW w:w="2742" w:type="dxa"/>
            <w:vMerge/>
            <w:vAlign w:val="center"/>
          </w:tcPr>
          <w:p w14:paraId="3421D1CF"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107AC898" w14:textId="77777777" w:rsidR="001E0E40" w:rsidRPr="00911C27" w:rsidRDefault="001E0E40" w:rsidP="001E0E40">
            <w:pPr>
              <w:rPr>
                <w:rFonts w:ascii="Calibri" w:hAnsi="Calibri" w:cs="Calibri"/>
                <w:b/>
                <w:color w:val="3B3838" w:themeColor="background2" w:themeShade="40"/>
              </w:rPr>
            </w:pPr>
          </w:p>
        </w:tc>
        <w:tc>
          <w:tcPr>
            <w:tcW w:w="4291" w:type="dxa"/>
          </w:tcPr>
          <w:p w14:paraId="516E3341" w14:textId="1AF66A1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2. Aplica una metodología que permite el logro de los objetivos propuestos,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 la disciplina.</w:t>
            </w:r>
          </w:p>
        </w:tc>
        <w:tc>
          <w:tcPr>
            <w:tcW w:w="1428" w:type="dxa"/>
            <w:vMerge/>
            <w:vAlign w:val="center"/>
          </w:tcPr>
          <w:p w14:paraId="0BB11BC2"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32BD0200" w:rsidR="001E0E40" w:rsidRPr="00911C27" w:rsidRDefault="1FC8E7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2DD57717" w14:textId="77777777" w:rsidTr="6FD2C149">
        <w:tc>
          <w:tcPr>
            <w:tcW w:w="2742" w:type="dxa"/>
            <w:vMerge/>
            <w:vAlign w:val="center"/>
          </w:tcPr>
          <w:p w14:paraId="034E2C92"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69108E1D" w14:textId="77777777" w:rsidR="001E0E40" w:rsidRPr="00911C27" w:rsidRDefault="001E0E40" w:rsidP="001E0E40">
            <w:pPr>
              <w:rPr>
                <w:rFonts w:ascii="Calibri" w:hAnsi="Calibri" w:cs="Calibri"/>
                <w:b/>
                <w:color w:val="3B3838" w:themeColor="background2" w:themeShade="40"/>
              </w:rPr>
            </w:pPr>
          </w:p>
        </w:tc>
        <w:tc>
          <w:tcPr>
            <w:tcW w:w="4291" w:type="dxa"/>
          </w:tcPr>
          <w:p w14:paraId="3B28EDC4" w14:textId="7A51396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 Genera evidencias que dan cuenta del avance del Proyecto APT,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definidos por la disciplina.</w:t>
            </w:r>
          </w:p>
        </w:tc>
        <w:tc>
          <w:tcPr>
            <w:tcW w:w="1428" w:type="dxa"/>
            <w:vMerge/>
            <w:vAlign w:val="center"/>
          </w:tcPr>
          <w:p w14:paraId="2C365305"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3B1B9FFD" w14:textId="028F05D6" w:rsidR="001E0E40" w:rsidRPr="00911C27" w:rsidRDefault="58A266B0"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25</w:t>
            </w:r>
          </w:p>
        </w:tc>
      </w:tr>
      <w:tr w:rsidR="00911C27" w:rsidRPr="003F499E" w14:paraId="0F4036DF" w14:textId="77777777" w:rsidTr="6FD2C149">
        <w:tc>
          <w:tcPr>
            <w:tcW w:w="2742" w:type="dxa"/>
            <w:vMerge/>
            <w:vAlign w:val="center"/>
          </w:tcPr>
          <w:p w14:paraId="35CA220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restart"/>
            <w:vAlign w:val="center"/>
          </w:tcPr>
          <w:p w14:paraId="640A4D45" w14:textId="2E0774DA" w:rsidR="00911C27" w:rsidRPr="00911C27" w:rsidRDefault="4F723E06"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2.3</w:t>
            </w:r>
          </w:p>
          <w:p w14:paraId="268787D6" w14:textId="7A4341E1"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Cumple con aspectos formales requeridos en el informe de avance y final del Proyecto APT.</w:t>
            </w:r>
          </w:p>
        </w:tc>
        <w:tc>
          <w:tcPr>
            <w:tcW w:w="4291" w:type="dxa"/>
          </w:tcPr>
          <w:p w14:paraId="3872DFCE" w14:textId="1512CB25"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4. Utiliza de manera precisa el lenguaje técnico de acuerdo con lo requerido por la disciplina.</w:t>
            </w:r>
          </w:p>
        </w:tc>
        <w:tc>
          <w:tcPr>
            <w:tcW w:w="1428" w:type="dxa"/>
            <w:vMerge w:val="restart"/>
            <w:vAlign w:val="center"/>
          </w:tcPr>
          <w:p w14:paraId="2A00AB1E" w14:textId="2CE71B85" w:rsidR="00911C27" w:rsidRPr="00911C27" w:rsidRDefault="61E0E202"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15</w:t>
            </w:r>
          </w:p>
        </w:tc>
        <w:tc>
          <w:tcPr>
            <w:tcW w:w="1428" w:type="dxa"/>
            <w:vAlign w:val="center"/>
          </w:tcPr>
          <w:p w14:paraId="76B16A19" w14:textId="6A7C54F7" w:rsidR="00911C27" w:rsidRPr="00911C27" w:rsidRDefault="5B5E8B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AC513B0" w14:textId="77777777" w:rsidTr="6FD2C149">
        <w:tc>
          <w:tcPr>
            <w:tcW w:w="2742" w:type="dxa"/>
            <w:vMerge/>
            <w:vAlign w:val="center"/>
          </w:tcPr>
          <w:p w14:paraId="40CEE74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5C8AA777" w14:textId="29EC1CF4"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4E476DED" w14:textId="6031AC2C"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5. Utiliza reglas de redacción, ortografía (literal, puntual, acentual) y las normas para citas y referencias.</w:t>
            </w:r>
          </w:p>
        </w:tc>
        <w:tc>
          <w:tcPr>
            <w:tcW w:w="1428" w:type="dxa"/>
            <w:vMerge/>
            <w:vAlign w:val="center"/>
          </w:tcPr>
          <w:p w14:paraId="2550F3F1"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2DAB2C09" w14:textId="2543123A" w:rsidR="00911C27" w:rsidRPr="00911C27" w:rsidRDefault="6966FF7F"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0E67426" w14:textId="77777777" w:rsidTr="6FD2C149">
        <w:tc>
          <w:tcPr>
            <w:tcW w:w="2742" w:type="dxa"/>
            <w:vMerge/>
            <w:vAlign w:val="center"/>
          </w:tcPr>
          <w:p w14:paraId="109DCF8A"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112F9B48" w14:textId="77777777"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6A64E1D6" w14:textId="1B6D89EE"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1428" w:type="dxa"/>
            <w:vMerge/>
            <w:vAlign w:val="center"/>
          </w:tcPr>
          <w:p w14:paraId="3B38AFED"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08C1E121" w14:textId="5D72F6C8" w:rsidR="00911C27" w:rsidRPr="00911C27" w:rsidRDefault="1D8971D1"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0F14CD" w:rsidRPr="003F499E" w14:paraId="208A4E9E" w14:textId="77777777" w:rsidTr="6FD2C149">
        <w:trPr>
          <w:trHeight w:val="428"/>
        </w:trPr>
        <w:tc>
          <w:tcPr>
            <w:tcW w:w="2742" w:type="dxa"/>
            <w:vMerge/>
            <w:vAlign w:val="center"/>
          </w:tcPr>
          <w:p w14:paraId="3B8018F4" w14:textId="77777777" w:rsidR="000F14CD" w:rsidRPr="002736E0" w:rsidRDefault="000F14CD" w:rsidP="001E0E40">
            <w:pPr>
              <w:pStyle w:val="Piedepgina"/>
              <w:tabs>
                <w:tab w:val="clear" w:pos="4419"/>
                <w:tab w:val="clear" w:pos="8838"/>
              </w:tabs>
              <w:rPr>
                <w:rFonts w:ascii="Calibri" w:hAnsi="Calibri" w:cs="Calibri"/>
                <w:bCs/>
                <w:color w:val="262626" w:themeColor="text1" w:themeTint="D9"/>
              </w:rPr>
            </w:pPr>
          </w:p>
        </w:tc>
        <w:tc>
          <w:tcPr>
            <w:tcW w:w="3105" w:type="dxa"/>
            <w:vMerge w:val="restart"/>
            <w:vAlign w:val="center"/>
          </w:tcPr>
          <w:p w14:paraId="3709FA1B" w14:textId="77777777" w:rsidR="000F14CD" w:rsidRPr="004F713B" w:rsidRDefault="000F14CD" w:rsidP="3BD34F3F">
            <w:pPr>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2.4</w:t>
            </w:r>
          </w:p>
          <w:p w14:paraId="0C8DAB02" w14:textId="06F04DE1" w:rsidR="000F14CD" w:rsidRPr="002736E0" w:rsidRDefault="26979752" w:rsidP="3BD34F3F">
            <w:pPr>
              <w:pStyle w:val="Piedepgina"/>
              <w:tabs>
                <w:tab w:val="clear" w:pos="4419"/>
                <w:tab w:val="clear" w:pos="8838"/>
              </w:tabs>
              <w:jc w:val="both"/>
              <w:rPr>
                <w:rFonts w:asciiTheme="minorHAnsi" w:eastAsiaTheme="minorEastAsia" w:hAnsiTheme="minorHAnsi" w:cstheme="minorBidi"/>
                <w:color w:val="000000" w:themeColor="text1"/>
              </w:rPr>
            </w:pPr>
            <w:r w:rsidRPr="56F3FD57">
              <w:rPr>
                <w:rFonts w:asciiTheme="minorHAnsi" w:eastAsiaTheme="minorEastAsia" w:hAnsiTheme="minorHAnsi" w:cstheme="minorBidi"/>
                <w:color w:val="000000" w:themeColor="text1"/>
              </w:rPr>
              <w:t xml:space="preserve">Cumple con los indicadores de calidad requeridos en la presentación del informe de avance y final </w:t>
            </w:r>
            <w:proofErr w:type="gramStart"/>
            <w:r w:rsidRPr="56F3FD57">
              <w:rPr>
                <w:rFonts w:asciiTheme="minorHAnsi" w:eastAsiaTheme="minorEastAsia" w:hAnsiTheme="minorHAnsi" w:cstheme="minorBidi"/>
                <w:color w:val="000000" w:themeColor="text1"/>
              </w:rPr>
              <w:t>de acuerdo a</w:t>
            </w:r>
            <w:proofErr w:type="gramEnd"/>
            <w:r w:rsidRPr="56F3FD57">
              <w:rPr>
                <w:rFonts w:asciiTheme="minorHAnsi" w:eastAsiaTheme="minorEastAsia" w:hAnsiTheme="minorHAnsi" w:cstheme="minorBidi"/>
                <w:color w:val="000000" w:themeColor="text1"/>
              </w:rPr>
              <w:t xml:space="preserve"> estándares definidos por la disciplina.</w:t>
            </w:r>
          </w:p>
        </w:tc>
        <w:tc>
          <w:tcPr>
            <w:tcW w:w="0" w:type="auto"/>
            <w:vAlign w:val="center"/>
          </w:tcPr>
          <w:p w14:paraId="0B0F697F" w14:textId="5FEF6C6B" w:rsidR="7FEDF72D" w:rsidRDefault="7FEDF72D" w:rsidP="6FD2C149">
            <w:pPr>
              <w:jc w:val="both"/>
              <w:rPr>
                <w:rFonts w:asciiTheme="minorHAnsi" w:eastAsiaTheme="minorEastAsia" w:hAnsiTheme="minorHAnsi" w:cstheme="minorBidi"/>
                <w:color w:val="000000" w:themeColor="text1"/>
                <w:lang w:eastAsia="es-CL"/>
              </w:rPr>
            </w:pPr>
            <w:r w:rsidRPr="6FD2C149">
              <w:rPr>
                <w:rFonts w:asciiTheme="minorHAnsi" w:eastAsiaTheme="minorEastAsia" w:hAnsiTheme="minorHAnsi" w:cstheme="minorBidi"/>
                <w:color w:val="000000" w:themeColor="text1"/>
              </w:rPr>
              <w:t xml:space="preserve">7. Cumple con los indicadores de calidad requeridos en la presentación del informe de avance y final </w:t>
            </w:r>
            <w:proofErr w:type="gramStart"/>
            <w:r w:rsidRPr="6FD2C149">
              <w:rPr>
                <w:rFonts w:asciiTheme="minorHAnsi" w:eastAsiaTheme="minorEastAsia" w:hAnsiTheme="minorHAnsi" w:cstheme="minorBidi"/>
                <w:color w:val="000000" w:themeColor="text1"/>
              </w:rPr>
              <w:t>de acuerdo a</w:t>
            </w:r>
            <w:proofErr w:type="gramEnd"/>
            <w:r w:rsidRPr="6FD2C149">
              <w:rPr>
                <w:rFonts w:asciiTheme="minorHAnsi" w:eastAsiaTheme="minorEastAsia" w:hAnsiTheme="minorHAnsi" w:cstheme="minorBidi"/>
                <w:color w:val="000000" w:themeColor="text1"/>
              </w:rPr>
              <w:t xml:space="preserve"> estándares definidos por la disciplina.</w:t>
            </w:r>
          </w:p>
        </w:tc>
        <w:tc>
          <w:tcPr>
            <w:tcW w:w="1428" w:type="dxa"/>
            <w:vMerge w:val="restart"/>
            <w:vAlign w:val="center"/>
          </w:tcPr>
          <w:p w14:paraId="31E619E2" w14:textId="6194545D" w:rsidR="000F14CD" w:rsidRPr="003F499E" w:rsidRDefault="0D33B301"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20</w:t>
            </w:r>
          </w:p>
        </w:tc>
        <w:tc>
          <w:tcPr>
            <w:tcW w:w="1428" w:type="dxa"/>
            <w:vAlign w:val="center"/>
          </w:tcPr>
          <w:p w14:paraId="637BD43F" w14:textId="1E8530D6" w:rsidR="000F14CD" w:rsidRPr="00967F44" w:rsidRDefault="0B35BDEE" w:rsidP="6FD2C149">
            <w:pPr>
              <w:pStyle w:val="Piedepgina"/>
              <w:tabs>
                <w:tab w:val="clear" w:pos="4419"/>
                <w:tab w:val="clear" w:pos="8838"/>
              </w:tabs>
              <w:jc w:val="center"/>
              <w:rPr>
                <w:rFonts w:asciiTheme="minorHAnsi" w:eastAsiaTheme="minorEastAsia" w:hAnsiTheme="minorHAnsi" w:cstheme="minorBidi"/>
                <w:b/>
                <w:bCs/>
                <w:color w:val="000000"/>
                <w:sz w:val="18"/>
                <w:szCs w:val="18"/>
                <w:lang w:eastAsia="es-CL"/>
              </w:rPr>
            </w:pPr>
            <w:r w:rsidRPr="6FD2C149">
              <w:rPr>
                <w:rFonts w:asciiTheme="minorHAnsi" w:eastAsiaTheme="minorEastAsia" w:hAnsiTheme="minorHAnsi" w:cstheme="minorBidi"/>
                <w:b/>
                <w:bCs/>
                <w:color w:val="000000" w:themeColor="text1"/>
                <w:sz w:val="18"/>
                <w:szCs w:val="18"/>
                <w:lang w:eastAsia="es-CL"/>
              </w:rPr>
              <w:t>1</w:t>
            </w:r>
            <w:r w:rsidR="0D33B301" w:rsidRPr="6FD2C149">
              <w:rPr>
                <w:rFonts w:asciiTheme="minorHAnsi" w:eastAsiaTheme="minorEastAsia" w:hAnsiTheme="minorHAnsi" w:cstheme="minorBidi"/>
                <w:b/>
                <w:bCs/>
                <w:color w:val="000000" w:themeColor="text1"/>
                <w:sz w:val="18"/>
                <w:szCs w:val="18"/>
                <w:lang w:eastAsia="es-CL"/>
              </w:rPr>
              <w:t>0</w:t>
            </w:r>
          </w:p>
        </w:tc>
      </w:tr>
      <w:tr w:rsidR="6FD2C149" w14:paraId="7CE8EA62" w14:textId="77777777" w:rsidTr="6FD2C149">
        <w:trPr>
          <w:trHeight w:val="428"/>
        </w:trPr>
        <w:tc>
          <w:tcPr>
            <w:tcW w:w="2742" w:type="dxa"/>
            <w:vMerge/>
            <w:vAlign w:val="center"/>
          </w:tcPr>
          <w:p w14:paraId="39EB06E9" w14:textId="77777777" w:rsidR="00C74BE9" w:rsidRDefault="00C74BE9"/>
        </w:tc>
        <w:tc>
          <w:tcPr>
            <w:tcW w:w="3105" w:type="dxa"/>
            <w:vMerge/>
            <w:vAlign w:val="center"/>
          </w:tcPr>
          <w:p w14:paraId="483F524F" w14:textId="77777777" w:rsidR="00C74BE9" w:rsidRDefault="00C74BE9"/>
        </w:tc>
        <w:tc>
          <w:tcPr>
            <w:tcW w:w="4291" w:type="dxa"/>
            <w:vAlign w:val="center"/>
          </w:tcPr>
          <w:p w14:paraId="6EA6FF32" w14:textId="2938603D" w:rsidR="11182230" w:rsidRDefault="11182230" w:rsidP="6FD2C149">
            <w:pPr>
              <w:jc w:val="both"/>
              <w:rPr>
                <w:rFonts w:ascii="Calibri" w:eastAsia="Calibri" w:hAnsi="Calibri" w:cs="Calibri"/>
              </w:rPr>
            </w:pPr>
            <w:r w:rsidRPr="6FD2C149">
              <w:rPr>
                <w:rFonts w:asciiTheme="minorHAnsi" w:eastAsiaTheme="minorEastAsia" w:hAnsiTheme="minorHAnsi" w:cstheme="minorBidi"/>
                <w:color w:val="000000" w:themeColor="text1"/>
              </w:rPr>
              <w:t xml:space="preserve">8. </w:t>
            </w:r>
            <w:r w:rsidR="00BE005F" w:rsidRPr="00BE005F">
              <w:rPr>
                <w:rFonts w:asciiTheme="minorHAnsi" w:eastAsiaTheme="minorEastAsia" w:hAnsiTheme="minorHAnsi" w:cstheme="minorBidi"/>
                <w:color w:val="000000" w:themeColor="text1"/>
              </w:rPr>
              <w:t xml:space="preserve">Redacta el </w:t>
            </w:r>
            <w:proofErr w:type="spellStart"/>
            <w:proofErr w:type="gramStart"/>
            <w:r w:rsidR="00BE005F" w:rsidRPr="00BE005F">
              <w:rPr>
                <w:rFonts w:asciiTheme="minorHAnsi" w:eastAsiaTheme="minorEastAsia" w:hAnsiTheme="minorHAnsi" w:cstheme="minorBidi"/>
                <w:color w:val="000000" w:themeColor="text1"/>
              </w:rPr>
              <w:t>abstract</w:t>
            </w:r>
            <w:proofErr w:type="spellEnd"/>
            <w:proofErr w:type="gramEnd"/>
            <w:r w:rsidR="00BE005F" w:rsidRPr="00BE005F">
              <w:rPr>
                <w:rFonts w:asciiTheme="minorHAnsi" w:eastAsiaTheme="minorEastAsia" w:hAnsiTheme="minorHAnsi" w:cstheme="minorBidi"/>
                <w:color w:val="000000" w:themeColor="text1"/>
              </w:rPr>
              <w:t>, las conclusiones y la reflexión en inglés con ideas completas que se conectan en secuencia lógica, utilizando estructuras gramaticales y vocabulario en forma correcta y pertinente al tema a un nivel intermedio alto.</w:t>
            </w:r>
          </w:p>
        </w:tc>
        <w:tc>
          <w:tcPr>
            <w:tcW w:w="1428" w:type="dxa"/>
            <w:vMerge/>
            <w:vAlign w:val="center"/>
          </w:tcPr>
          <w:p w14:paraId="121B7358" w14:textId="77777777" w:rsidR="00C74BE9" w:rsidRDefault="00C74BE9"/>
        </w:tc>
        <w:tc>
          <w:tcPr>
            <w:tcW w:w="1428" w:type="dxa"/>
            <w:vAlign w:val="center"/>
          </w:tcPr>
          <w:p w14:paraId="25275A47" w14:textId="18C93AF1" w:rsidR="11182230" w:rsidRDefault="11182230" w:rsidP="6FD2C149">
            <w:pPr>
              <w:pStyle w:val="Piedepgina"/>
              <w:jc w:val="center"/>
              <w:rPr>
                <w:rFonts w:asciiTheme="minorHAnsi" w:eastAsiaTheme="minorEastAsia" w:hAnsiTheme="minorHAnsi" w:cstheme="minorBidi"/>
                <w:b/>
                <w:bCs/>
                <w:color w:val="000000" w:themeColor="text1"/>
                <w:sz w:val="18"/>
                <w:szCs w:val="18"/>
                <w:lang w:eastAsia="es-CL"/>
              </w:rPr>
            </w:pPr>
            <w:r w:rsidRPr="6FD2C149">
              <w:rPr>
                <w:rFonts w:asciiTheme="minorHAnsi" w:eastAsiaTheme="minorEastAsia" w:hAnsiTheme="minorHAnsi" w:cstheme="minorBidi"/>
                <w:b/>
                <w:bCs/>
                <w:color w:val="000000" w:themeColor="text1"/>
                <w:sz w:val="18"/>
                <w:szCs w:val="18"/>
                <w:lang w:eastAsia="es-CL"/>
              </w:rPr>
              <w:t>10</w:t>
            </w:r>
          </w:p>
        </w:tc>
      </w:tr>
      <w:tr w:rsidR="001E0E40" w:rsidRPr="003F499E" w14:paraId="7077785C" w14:textId="77777777" w:rsidTr="6FD2C149">
        <w:trPr>
          <w:trHeight w:val="311"/>
        </w:trPr>
        <w:tc>
          <w:tcPr>
            <w:tcW w:w="10138" w:type="dxa"/>
            <w:gridSpan w:val="3"/>
            <w:shd w:val="clear" w:color="auto" w:fill="262626" w:themeFill="text1" w:themeFillTint="D9"/>
            <w:vAlign w:val="center"/>
          </w:tcPr>
          <w:p w14:paraId="28CC9B76" w14:textId="77777777" w:rsidR="001E0E40" w:rsidRPr="003F499E" w:rsidRDefault="001E0E40" w:rsidP="759784BE">
            <w:pPr>
              <w:pStyle w:val="Piedepgina"/>
              <w:tabs>
                <w:tab w:val="clear" w:pos="4419"/>
                <w:tab w:val="clear" w:pos="8838"/>
              </w:tabs>
              <w:spacing w:before="0"/>
              <w:jc w:val="right"/>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Total</w:t>
            </w:r>
          </w:p>
        </w:tc>
        <w:tc>
          <w:tcPr>
            <w:tcW w:w="1428" w:type="dxa"/>
            <w:shd w:val="clear" w:color="auto" w:fill="262626" w:themeFill="text1" w:themeFillTint="D9"/>
            <w:vAlign w:val="center"/>
          </w:tcPr>
          <w:p w14:paraId="4C74D981" w14:textId="77777777" w:rsidR="001E0E40" w:rsidRPr="003F499E" w:rsidRDefault="001E0E40" w:rsidP="759784BE">
            <w:pPr>
              <w:pStyle w:val="Piedepgina"/>
              <w:tabs>
                <w:tab w:val="clear" w:pos="4419"/>
                <w:tab w:val="clear" w:pos="8838"/>
              </w:tabs>
              <w:spacing w:before="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c>
          <w:tcPr>
            <w:tcW w:w="1428" w:type="dxa"/>
            <w:shd w:val="clear" w:color="auto" w:fill="262626" w:themeFill="text1" w:themeFillTint="D9"/>
          </w:tcPr>
          <w:p w14:paraId="39C90953" w14:textId="77777777" w:rsidR="001E0E40" w:rsidRPr="003F499E" w:rsidRDefault="001E0E40" w:rsidP="759784BE">
            <w:pPr>
              <w:pStyle w:val="Piedepgina"/>
              <w:tabs>
                <w:tab w:val="clear" w:pos="4419"/>
                <w:tab w:val="clear" w:pos="8838"/>
              </w:tabs>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r>
    </w:tbl>
    <w:p w14:paraId="32515F01" w14:textId="056BEA58" w:rsidR="00A413E9" w:rsidRPr="003F499E" w:rsidRDefault="00D67082"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3BD34F3F">
        <w:rPr>
          <w:rFonts w:asciiTheme="minorHAnsi" w:eastAsiaTheme="minorEastAsia" w:hAnsiTheme="minorHAnsi" w:cstheme="minorBidi"/>
          <w:color w:val="000000" w:themeColor="text1"/>
        </w:rPr>
        <w:t xml:space="preserve"> </w:t>
      </w:r>
      <w:r w:rsidR="002E117B" w:rsidRPr="3BD34F3F">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6FD2C149">
        <w:trPr>
          <w:jc w:val="center"/>
        </w:trPr>
        <w:tc>
          <w:tcPr>
            <w:tcW w:w="12974" w:type="dxa"/>
            <w:tcBorders>
              <w:top w:val="single" w:sz="12" w:space="0" w:color="auto"/>
              <w:left w:val="single" w:sz="12" w:space="0" w:color="auto"/>
              <w:bottom w:val="single" w:sz="12" w:space="0" w:color="auto"/>
              <w:right w:val="single" w:sz="12" w:space="0" w:color="auto"/>
            </w:tcBorders>
          </w:tcPr>
          <w:p w14:paraId="1B352E2A"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color w:val="000000" w:themeColor="text1"/>
                <w:sz w:val="22"/>
                <w:szCs w:val="22"/>
                <w:lang w:val="es-CL" w:eastAsia="es-CL"/>
              </w:rPr>
              <w:t xml:space="preserve">Esta es una evaluación que corresponde a una </w:t>
            </w:r>
            <w:r w:rsidRPr="759784BE">
              <w:rPr>
                <w:rFonts w:asciiTheme="minorHAnsi" w:eastAsiaTheme="minorEastAsia" w:hAnsiTheme="minorHAnsi" w:cstheme="minorBidi"/>
                <w:color w:val="000000" w:themeColor="text1"/>
                <w:sz w:val="22"/>
                <w:szCs w:val="22"/>
              </w:rPr>
              <w:t>autoevaluación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 xml:space="preserve">y es </w:t>
            </w:r>
            <w:r w:rsidRPr="759784BE">
              <w:rPr>
                <w:rFonts w:asciiTheme="minorHAnsi" w:eastAsiaTheme="minorEastAsia" w:hAnsiTheme="minorHAnsi" w:cstheme="minorBidi"/>
                <w:color w:val="000000" w:themeColor="text1"/>
                <w:sz w:val="22"/>
                <w:szCs w:val="22"/>
              </w:rPr>
              <w:t>de carácter formativo, por lo que no tiene</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rPr>
              <w:t>ponderación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sobre la nota final de la asignatura.</w:t>
            </w:r>
          </w:p>
          <w:p w14:paraId="6238B542"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FA25B7" w14:textId="5F517045" w:rsidR="00F324D7" w:rsidRPr="000F14CD" w:rsidRDefault="4CDEBC2E" w:rsidP="53E055BA">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El </w:t>
            </w:r>
            <w:r w:rsidRPr="189D9A32">
              <w:rPr>
                <w:rFonts w:asciiTheme="minorHAnsi" w:eastAsiaTheme="minorEastAsia" w:hAnsiTheme="minorHAnsi" w:cstheme="minorBidi"/>
                <w:b/>
                <w:bCs/>
                <w:color w:val="000000" w:themeColor="text1"/>
                <w:sz w:val="22"/>
                <w:szCs w:val="22"/>
              </w:rPr>
              <w:t>tiempo</w:t>
            </w:r>
            <w:r w:rsidRPr="189D9A32">
              <w:rPr>
                <w:rFonts w:asciiTheme="minorHAnsi" w:eastAsiaTheme="minorEastAsia" w:hAnsiTheme="minorHAnsi" w:cstheme="minorBidi"/>
                <w:color w:val="000000" w:themeColor="text1"/>
                <w:sz w:val="22"/>
                <w:szCs w:val="22"/>
              </w:rPr>
              <w:t xml:space="preserve"> que puedes destinar</w:t>
            </w:r>
            <w:r w:rsidRPr="189D9A32">
              <w:rPr>
                <w:rFonts w:asciiTheme="minorHAnsi" w:eastAsiaTheme="minorEastAsia" w:hAnsiTheme="minorHAnsi" w:cstheme="minorBidi"/>
                <w:i/>
                <w:iCs/>
                <w:color w:val="000000" w:themeColor="text1"/>
                <w:sz w:val="22"/>
                <w:szCs w:val="22"/>
              </w:rPr>
              <w:t xml:space="preserve"> </w:t>
            </w:r>
            <w:r w:rsidRPr="189D9A32">
              <w:rPr>
                <w:rFonts w:asciiTheme="minorHAnsi" w:eastAsiaTheme="minorEastAsia" w:hAnsiTheme="minorHAnsi" w:cstheme="minorBidi"/>
                <w:color w:val="000000" w:themeColor="text1"/>
                <w:sz w:val="22"/>
                <w:szCs w:val="22"/>
              </w:rPr>
              <w:t>para desarrollar esta evaluación es de</w:t>
            </w:r>
            <w:r w:rsidR="6B99C810" w:rsidRPr="189D9A32">
              <w:rPr>
                <w:rFonts w:asciiTheme="minorHAnsi" w:eastAsiaTheme="minorEastAsia" w:hAnsiTheme="minorHAnsi" w:cstheme="minorBidi"/>
                <w:color w:val="000000" w:themeColor="text1"/>
                <w:sz w:val="22"/>
                <w:szCs w:val="22"/>
              </w:rPr>
              <w:t xml:space="preserve"> 20 minutos</w:t>
            </w:r>
            <w:r w:rsidR="6D852C5D" w:rsidRPr="189D9A32">
              <w:rPr>
                <w:rFonts w:asciiTheme="minorHAnsi" w:eastAsiaTheme="minorEastAsia" w:hAnsiTheme="minorHAnsi" w:cstheme="minorBidi"/>
                <w:color w:val="000000" w:themeColor="text1"/>
                <w:sz w:val="22"/>
                <w:szCs w:val="22"/>
              </w:rPr>
              <w:t xml:space="preserve"> </w:t>
            </w:r>
            <w:r w:rsidR="6B99C810" w:rsidRPr="189D9A32">
              <w:rPr>
                <w:rFonts w:asciiTheme="minorHAnsi" w:eastAsiaTheme="minorEastAsia" w:hAnsiTheme="minorHAnsi" w:cstheme="minorBidi"/>
                <w:color w:val="000000" w:themeColor="text1"/>
                <w:sz w:val="22"/>
                <w:szCs w:val="22"/>
              </w:rPr>
              <w:t xml:space="preserve">y se realiza en la semana 9 </w:t>
            </w:r>
            <w:r w:rsidRPr="189D9A32">
              <w:rPr>
                <w:rFonts w:asciiTheme="minorHAnsi" w:eastAsiaTheme="minorEastAsia" w:hAnsiTheme="minorHAnsi" w:cstheme="minorBidi"/>
                <w:color w:val="000000" w:themeColor="text1"/>
                <w:sz w:val="22"/>
                <w:szCs w:val="22"/>
              </w:rPr>
              <w:t>de manera</w:t>
            </w:r>
            <w:r w:rsidRPr="189D9A32">
              <w:rPr>
                <w:rFonts w:asciiTheme="minorHAnsi" w:eastAsiaTheme="minorEastAsia" w:hAnsiTheme="minorHAnsi" w:cstheme="minorBidi"/>
                <w:b/>
                <w:bCs/>
                <w:color w:val="000000" w:themeColor="text1"/>
                <w:sz w:val="22"/>
                <w:szCs w:val="22"/>
              </w:rPr>
              <w:t xml:space="preserve"> individual</w:t>
            </w:r>
            <w:r w:rsidRPr="189D9A32">
              <w:rPr>
                <w:rFonts w:asciiTheme="minorHAnsi" w:eastAsiaTheme="minorEastAsia" w:hAnsiTheme="minorHAnsi" w:cstheme="minorBidi"/>
                <w:color w:val="000000" w:themeColor="text1"/>
                <w:sz w:val="22"/>
                <w:szCs w:val="22"/>
              </w:rPr>
              <w:t xml:space="preserve"> en </w:t>
            </w:r>
            <w:r w:rsidR="2E37E85B" w:rsidRPr="189D9A32">
              <w:rPr>
                <w:rFonts w:asciiTheme="minorHAnsi" w:eastAsiaTheme="minorEastAsia" w:hAnsiTheme="minorHAnsi" w:cstheme="minorBidi"/>
                <w:color w:val="000000" w:themeColor="text1"/>
                <w:sz w:val="22"/>
                <w:szCs w:val="22"/>
              </w:rPr>
              <w:t>el taller de proyectos.</w:t>
            </w:r>
          </w:p>
          <w:p w14:paraId="7ACC0EF7" w14:textId="7F9188C1" w:rsidR="189D9A32" w:rsidRDefault="189D9A32"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37A56120" w14:textId="5F59353D" w:rsidR="2BA11E6F" w:rsidRDefault="2BA11E6F"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Para la autoevaluación debes considerar que tu informe cumpla con: </w:t>
            </w:r>
          </w:p>
          <w:p w14:paraId="62296543" w14:textId="32F4D78E" w:rsidR="189D9A32" w:rsidRDefault="189D9A32" w:rsidP="189D9A32">
            <w:pPr>
              <w:jc w:val="both"/>
              <w:rPr>
                <w:rFonts w:ascii="Calibri" w:eastAsia="Calibri" w:hAnsi="Calibri" w:cs="Calibri"/>
                <w:color w:val="000000" w:themeColor="text1"/>
                <w:sz w:val="22"/>
                <w:szCs w:val="22"/>
              </w:rPr>
            </w:pPr>
          </w:p>
          <w:p w14:paraId="71B3C88F" w14:textId="1FFB2C0C"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Ajustes a la propuesta considerando dificultades, facilitadores y la retroalimentación.</w:t>
            </w:r>
          </w:p>
          <w:p w14:paraId="62C55AAC" w14:textId="2BF04ACF"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Metodología de trabajo que permita alcanzar metodología y sea pertinente con los requerimientos disciplinares.</w:t>
            </w:r>
          </w:p>
          <w:p w14:paraId="26D03372" w14:textId="61C52311"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Evidencias que dan cuenta del avance del proyecto.</w:t>
            </w:r>
          </w:p>
          <w:p w14:paraId="78083C58" w14:textId="5847CB7B" w:rsidR="189D9A32" w:rsidRDefault="189D9A32" w:rsidP="189D9A32">
            <w:pPr>
              <w:jc w:val="both"/>
              <w:rPr>
                <w:rFonts w:ascii="Calibri" w:eastAsia="Calibri" w:hAnsi="Calibri" w:cs="Calibri"/>
                <w:color w:val="000000" w:themeColor="text1"/>
                <w:sz w:val="22"/>
                <w:szCs w:val="22"/>
              </w:rPr>
            </w:pPr>
          </w:p>
          <w:p w14:paraId="7A8029AF" w14:textId="39827DE1"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Además, debe cumplir con: </w:t>
            </w:r>
          </w:p>
          <w:p w14:paraId="776D2E2A" w14:textId="0F3CB553" w:rsidR="189D9A32" w:rsidRDefault="189D9A32" w:rsidP="189D9A32">
            <w:pPr>
              <w:jc w:val="both"/>
              <w:rPr>
                <w:rFonts w:ascii="Calibri" w:eastAsia="Calibri" w:hAnsi="Calibri" w:cs="Calibri"/>
                <w:color w:val="000000" w:themeColor="text1"/>
                <w:sz w:val="22"/>
                <w:szCs w:val="22"/>
              </w:rPr>
            </w:pPr>
          </w:p>
          <w:p w14:paraId="21D8C770" w14:textId="55CE4FE1" w:rsidR="2BA11E6F" w:rsidRDefault="34F1DE3C" w:rsidP="56F3FD57">
            <w:pPr>
              <w:pStyle w:val="Piedepgina"/>
              <w:numPr>
                <w:ilvl w:val="0"/>
                <w:numId w:val="4"/>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Los indicadores de calidad requeridos en la presentación del diseño del proyecto APT.</w:t>
            </w:r>
          </w:p>
          <w:p w14:paraId="5E1B4108" w14:textId="691CA17A"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39DB043E" w14:textId="58774D99" w:rsidR="114ADCA8" w:rsidRDefault="114ADCA8" w:rsidP="6FD2C149">
            <w:pPr>
              <w:jc w:val="both"/>
              <w:rPr>
                <w:rFonts w:ascii="Calibri" w:eastAsia="Calibri" w:hAnsi="Calibri" w:cs="Calibri"/>
                <w:color w:val="000000" w:themeColor="text1"/>
                <w:sz w:val="22"/>
                <w:szCs w:val="22"/>
              </w:rPr>
            </w:pPr>
            <w:r w:rsidRPr="6FD2C149">
              <w:rPr>
                <w:rStyle w:val="normaltextrun"/>
                <w:rFonts w:ascii="Calibri" w:eastAsia="Calibri" w:hAnsi="Calibri" w:cs="Calibri"/>
                <w:b/>
                <w:bCs/>
                <w:color w:val="000000" w:themeColor="text1"/>
                <w:sz w:val="22"/>
                <w:szCs w:val="22"/>
              </w:rPr>
              <w:t>Deberán redactar los siguientes apartados según este formato:</w:t>
            </w:r>
            <w:r w:rsidRPr="6FD2C149">
              <w:rPr>
                <w:rStyle w:val="eop"/>
                <w:rFonts w:ascii="Calibri" w:eastAsia="Calibri" w:hAnsi="Calibri" w:cs="Calibri"/>
                <w:color w:val="000000" w:themeColor="text1"/>
                <w:sz w:val="22"/>
                <w:szCs w:val="22"/>
              </w:rPr>
              <w:t> </w:t>
            </w:r>
          </w:p>
          <w:p w14:paraId="2ED17699" w14:textId="1A03A7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6FD2C149">
              <w:rPr>
                <w:rStyle w:val="normaltextrun"/>
                <w:rFonts w:ascii="Calibri" w:eastAsia="Calibri" w:hAnsi="Calibri" w:cs="Calibri"/>
                <w:color w:val="000000" w:themeColor="text1"/>
                <w:sz w:val="22"/>
                <w:szCs w:val="22"/>
                <w:lang w:val="es-CL"/>
              </w:rPr>
              <w:t>Abstract</w:t>
            </w:r>
            <w:proofErr w:type="spellEnd"/>
            <w:r w:rsidRPr="6FD2C149">
              <w:rPr>
                <w:rStyle w:val="normaltextrun"/>
                <w:rFonts w:ascii="Calibri" w:eastAsia="Calibri" w:hAnsi="Calibri" w:cs="Calibri"/>
                <w:color w:val="000000" w:themeColor="text1"/>
                <w:sz w:val="22"/>
                <w:szCs w:val="22"/>
                <w:lang w:val="es-CL"/>
              </w:rPr>
              <w:t xml:space="preserve"> (inglés y español) </w:t>
            </w:r>
          </w:p>
          <w:p w14:paraId="4F72D5B4" w14:textId="7383D9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Conclusiones individuales solo en inglés. </w:t>
            </w:r>
          </w:p>
          <w:p w14:paraId="22107378" w14:textId="0C7C97E3"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Reflexión solo en inglés. </w:t>
            </w:r>
          </w:p>
          <w:p w14:paraId="32E1205E" w14:textId="5546C65D" w:rsidR="6FD2C149" w:rsidRDefault="6FD2C149" w:rsidP="6FD2C149">
            <w:pPr>
              <w:jc w:val="both"/>
              <w:rPr>
                <w:rFonts w:ascii="Calibri" w:eastAsia="Calibri" w:hAnsi="Calibri" w:cs="Calibri"/>
                <w:color w:val="000000" w:themeColor="text1"/>
                <w:sz w:val="22"/>
                <w:szCs w:val="22"/>
              </w:rPr>
            </w:pPr>
          </w:p>
          <w:p w14:paraId="48D96DB5" w14:textId="1398C33A"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Aspectos formales: </w:t>
            </w:r>
          </w:p>
          <w:p w14:paraId="2F87867A" w14:textId="76A1426A" w:rsidR="189D9A32" w:rsidRDefault="189D9A32" w:rsidP="189D9A32">
            <w:pPr>
              <w:jc w:val="both"/>
              <w:rPr>
                <w:rFonts w:ascii="Calibri" w:eastAsia="Calibri" w:hAnsi="Calibri" w:cs="Calibri"/>
                <w:color w:val="000000" w:themeColor="text1"/>
                <w:sz w:val="22"/>
                <w:szCs w:val="22"/>
              </w:rPr>
            </w:pPr>
          </w:p>
          <w:p w14:paraId="3EB697C7" w14:textId="642196A6" w:rsidR="2BA11E6F" w:rsidRDefault="2BA11E6F"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Respeta las reglas de redacción y ortografía. </w:t>
            </w:r>
          </w:p>
          <w:p w14:paraId="56F1F1FB" w14:textId="287C4D01" w:rsidR="10C7BC30" w:rsidRDefault="10C7BC30"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Utilización precisa de lenguaje técnico </w:t>
            </w:r>
            <w:proofErr w:type="gramStart"/>
            <w:r w:rsidRPr="189D9A32">
              <w:rPr>
                <w:rFonts w:ascii="Calibri" w:eastAsia="Calibri" w:hAnsi="Calibri" w:cs="Calibri"/>
                <w:color w:val="000000" w:themeColor="text1"/>
                <w:sz w:val="22"/>
                <w:szCs w:val="22"/>
              </w:rPr>
              <w:t>de acuerdo a</w:t>
            </w:r>
            <w:proofErr w:type="gramEnd"/>
            <w:r w:rsidRPr="189D9A32">
              <w:rPr>
                <w:rFonts w:ascii="Calibri" w:eastAsia="Calibri" w:hAnsi="Calibri" w:cs="Calibri"/>
                <w:color w:val="000000" w:themeColor="text1"/>
                <w:sz w:val="22"/>
                <w:szCs w:val="22"/>
              </w:rPr>
              <w:t xml:space="preserve"> lo requerido por la disciplina.</w:t>
            </w:r>
          </w:p>
          <w:p w14:paraId="63B92DB8" w14:textId="09DA2456" w:rsidR="2BA11E6F" w:rsidRDefault="34F1DE3C" w:rsidP="56F3FD57">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 xml:space="preserve">Formato informe técnico: Portada, índice, </w:t>
            </w:r>
            <w:proofErr w:type="spellStart"/>
            <w:r w:rsidR="26879F37" w:rsidRPr="6FD2C149">
              <w:rPr>
                <w:rFonts w:ascii="Calibri" w:eastAsia="Calibri" w:hAnsi="Calibri" w:cs="Calibri"/>
                <w:color w:val="000000" w:themeColor="text1"/>
                <w:sz w:val="22"/>
                <w:szCs w:val="22"/>
              </w:rPr>
              <w:t>a</w:t>
            </w:r>
            <w:r w:rsidRPr="6FD2C149">
              <w:rPr>
                <w:rFonts w:ascii="Calibri" w:eastAsia="Calibri" w:hAnsi="Calibri" w:cs="Calibri"/>
                <w:color w:val="000000" w:themeColor="text1"/>
                <w:sz w:val="22"/>
                <w:szCs w:val="22"/>
              </w:rPr>
              <w:t>bstract</w:t>
            </w:r>
            <w:proofErr w:type="spellEnd"/>
            <w:r w:rsidRPr="6FD2C149">
              <w:rPr>
                <w:rFonts w:ascii="Calibri" w:eastAsia="Calibri" w:hAnsi="Calibri" w:cs="Calibri"/>
                <w:color w:val="000000" w:themeColor="text1"/>
                <w:sz w:val="22"/>
                <w:szCs w:val="22"/>
              </w:rPr>
              <w:t>, desarrollo de ingeniería, conclusiones y reflexiones individuales.</w:t>
            </w:r>
          </w:p>
          <w:p w14:paraId="1B6C82B2" w14:textId="5A25166B"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5FDEAF35" w14:textId="0AADDA55" w:rsidR="189D9A32" w:rsidRDefault="189D9A32" w:rsidP="189D9A32">
            <w:pPr>
              <w:jc w:val="both"/>
              <w:rPr>
                <w:rFonts w:ascii="Calibri" w:eastAsia="Calibri" w:hAnsi="Calibri" w:cs="Calibri"/>
                <w:color w:val="000000" w:themeColor="text1"/>
                <w:sz w:val="22"/>
                <w:szCs w:val="22"/>
              </w:rPr>
            </w:pPr>
          </w:p>
          <w:p w14:paraId="26847454" w14:textId="1BACF1DC"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Letra: Arial, </w:t>
            </w:r>
            <w:proofErr w:type="spellStart"/>
            <w:r w:rsidRPr="189D9A32">
              <w:rPr>
                <w:rFonts w:ascii="Calibri" w:eastAsia="Calibri" w:hAnsi="Calibri" w:cs="Calibri"/>
                <w:color w:val="000000" w:themeColor="text1"/>
                <w:sz w:val="22"/>
                <w:szCs w:val="22"/>
              </w:rPr>
              <w:t>verdana</w:t>
            </w:r>
            <w:proofErr w:type="spellEnd"/>
            <w:r w:rsidRPr="189D9A32">
              <w:rPr>
                <w:rFonts w:ascii="Calibri" w:eastAsia="Calibri" w:hAnsi="Calibri" w:cs="Calibri"/>
                <w:color w:val="000000" w:themeColor="text1"/>
                <w:sz w:val="22"/>
                <w:szCs w:val="22"/>
              </w:rPr>
              <w:t xml:space="preserve"> o </w:t>
            </w:r>
            <w:proofErr w:type="spellStart"/>
            <w:r w:rsidRPr="189D9A32">
              <w:rPr>
                <w:rFonts w:ascii="Calibri" w:eastAsia="Calibri" w:hAnsi="Calibri" w:cs="Calibri"/>
                <w:color w:val="000000" w:themeColor="text1"/>
                <w:sz w:val="22"/>
                <w:szCs w:val="22"/>
              </w:rPr>
              <w:t>calibri</w:t>
            </w:r>
            <w:proofErr w:type="spellEnd"/>
          </w:p>
          <w:p w14:paraId="29CD74B5" w14:textId="3F7DEFF9"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Tamaño: 11 o 12</w:t>
            </w:r>
          </w:p>
          <w:p w14:paraId="4C5162D9" w14:textId="13CD85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Interlineado: 1,0 o 1,5 según corresponda</w:t>
            </w:r>
          </w:p>
          <w:p w14:paraId="569142B3" w14:textId="6673A585"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lastRenderedPageBreak/>
              <w:t>Número de página</w:t>
            </w:r>
          </w:p>
          <w:p w14:paraId="3F7DE86C" w14:textId="4AA1CCCF"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Fuente o bibliografía (Si corresponde)</w:t>
            </w:r>
          </w:p>
          <w:p w14:paraId="37331EE0" w14:textId="6D6750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Anexo de evidencia (Si corresponde)</w:t>
            </w:r>
          </w:p>
          <w:p w14:paraId="0E092CD7" w14:textId="732AAAA4" w:rsidR="189D9A32" w:rsidRDefault="189D9A32"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6C85D4B0" w14:textId="77777777" w:rsidR="00F324D7" w:rsidRPr="000F14CD" w:rsidRDefault="51C8C5B4"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El objetivo de aplicar este instrumento de autoevaluación es: </w:t>
            </w:r>
          </w:p>
          <w:p w14:paraId="43F774EB" w14:textId="013BCCE9" w:rsidR="00F324D7" w:rsidRPr="000F14CD" w:rsidRDefault="00F324D7"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CED0BA" w14:textId="392A0BA2"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Tener un referente que oriente el proceso de </w:t>
            </w:r>
            <w:r w:rsidR="43CAC957" w:rsidRPr="189D9A32">
              <w:rPr>
                <w:rFonts w:asciiTheme="minorHAnsi" w:eastAsiaTheme="minorEastAsia" w:hAnsiTheme="minorHAnsi" w:cstheme="minorBidi"/>
                <w:color w:val="000000" w:themeColor="text1"/>
                <w:sz w:val="22"/>
                <w:szCs w:val="22"/>
              </w:rPr>
              <w:t>avance</w:t>
            </w:r>
            <w:r w:rsidRPr="189D9A32">
              <w:rPr>
                <w:rFonts w:asciiTheme="minorHAnsi" w:eastAsiaTheme="minorEastAsia" w:hAnsiTheme="minorHAnsi" w:cstheme="minorBidi"/>
                <w:color w:val="000000" w:themeColor="text1"/>
                <w:sz w:val="22"/>
                <w:szCs w:val="22"/>
              </w:rPr>
              <w:t xml:space="preserve"> de tu</w:t>
            </w:r>
            <w:r w:rsidR="43CAC957" w:rsidRPr="189D9A32">
              <w:rPr>
                <w:rFonts w:asciiTheme="minorHAnsi" w:eastAsiaTheme="minorEastAsia" w:hAnsiTheme="minorHAnsi" w:cstheme="minorBidi"/>
                <w:color w:val="000000" w:themeColor="text1"/>
                <w:sz w:val="22"/>
                <w:szCs w:val="22"/>
              </w:rPr>
              <w:t xml:space="preserve"> informe del</w:t>
            </w:r>
            <w:r w:rsidRPr="189D9A32">
              <w:rPr>
                <w:rFonts w:asciiTheme="minorHAnsi" w:eastAsiaTheme="minorEastAsia" w:hAnsiTheme="minorHAnsi" w:cstheme="minorBidi"/>
                <w:color w:val="000000" w:themeColor="text1"/>
                <w:sz w:val="22"/>
                <w:szCs w:val="22"/>
              </w:rPr>
              <w:t xml:space="preserve"> Proyecto APT.</w:t>
            </w:r>
          </w:p>
          <w:p w14:paraId="310D8A03" w14:textId="23B89E54"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Reflexionar sobre</w:t>
            </w:r>
            <w:r w:rsidR="5BC07761" w:rsidRPr="189D9A32">
              <w:rPr>
                <w:rFonts w:asciiTheme="minorHAnsi" w:eastAsiaTheme="minorEastAsia" w:hAnsiTheme="minorHAnsi" w:cstheme="minorBidi"/>
                <w:color w:val="000000" w:themeColor="text1"/>
                <w:sz w:val="22"/>
                <w:szCs w:val="22"/>
              </w:rPr>
              <w:t xml:space="preserve"> el avance de</w:t>
            </w:r>
            <w:r w:rsidRPr="189D9A32">
              <w:rPr>
                <w:rFonts w:asciiTheme="minorHAnsi" w:eastAsiaTheme="minorEastAsia" w:hAnsiTheme="minorHAnsi" w:cstheme="minorBidi"/>
                <w:color w:val="000000" w:themeColor="text1"/>
                <w:sz w:val="22"/>
                <w:szCs w:val="22"/>
              </w:rPr>
              <w:t xml:space="preserve"> tu Proyecto APT, para identificar fortalezas y aspectos por mejorar.</w:t>
            </w:r>
          </w:p>
          <w:p w14:paraId="69786F6D" w14:textId="3B0D6385"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Generar información que permita retroalimentar tu proyecto y ajustarlo antes de la evaluación sumativa. </w:t>
            </w:r>
          </w:p>
          <w:p w14:paraId="4C579338"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B7B764" w14:textId="17FB83C1"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54ED3920" w:rsidRPr="759784BE">
              <w:rPr>
                <w:rFonts w:asciiTheme="minorHAnsi" w:eastAsiaTheme="minorEastAsia" w:hAnsiTheme="minorHAnsi" w:cstheme="minorBidi"/>
                <w:color w:val="000000" w:themeColor="text1"/>
                <w:sz w:val="22"/>
                <w:szCs w:val="22"/>
              </w:rPr>
              <w:t>el</w:t>
            </w:r>
            <w:r w:rsidRPr="759784BE">
              <w:rPr>
                <w:rFonts w:asciiTheme="minorHAnsi" w:eastAsiaTheme="minorEastAsia" w:hAnsiTheme="minorHAnsi" w:cstheme="minorBidi"/>
                <w:color w:val="000000" w:themeColor="text1"/>
                <w:sz w:val="22"/>
                <w:szCs w:val="22"/>
              </w:rPr>
              <w:t xml:space="preserve"> “De</w:t>
            </w:r>
            <w:r w:rsidR="54ED3920" w:rsidRPr="759784BE">
              <w:rPr>
                <w:rFonts w:asciiTheme="minorHAnsi" w:eastAsiaTheme="minorEastAsia" w:hAnsiTheme="minorHAnsi" w:cstheme="minorBidi"/>
                <w:color w:val="000000" w:themeColor="text1"/>
                <w:sz w:val="22"/>
                <w:szCs w:val="22"/>
              </w:rPr>
              <w:t xml:space="preserve">sarrollo </w:t>
            </w:r>
            <w:r w:rsidRPr="759784BE">
              <w:rPr>
                <w:rFonts w:asciiTheme="minorHAnsi" w:eastAsiaTheme="minorEastAsia" w:hAnsiTheme="minorHAnsi" w:cstheme="minorBidi"/>
                <w:color w:val="000000" w:themeColor="text1"/>
                <w:sz w:val="22"/>
                <w:szCs w:val="22"/>
              </w:rPr>
              <w:t>Proyecto APT”.</w:t>
            </w:r>
          </w:p>
          <w:p w14:paraId="61034E51"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E07535" w14:textId="50BE1D7A"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Revisa con tu docente todos los indicadores que serán incluidos en la evaluación de esta experiencia (fase</w:t>
            </w:r>
            <w:r w:rsidR="5BC07761" w:rsidRPr="759784BE">
              <w:rPr>
                <w:rFonts w:asciiTheme="minorHAnsi" w:eastAsiaTheme="minorEastAsia" w:hAnsiTheme="minorHAnsi" w:cstheme="minorBidi"/>
                <w:color w:val="000000" w:themeColor="text1"/>
                <w:sz w:val="22"/>
                <w:szCs w:val="22"/>
              </w:rPr>
              <w:t>2</w:t>
            </w:r>
            <w:r w:rsidRPr="759784BE">
              <w:rPr>
                <w:rFonts w:asciiTheme="minorHAnsi" w:eastAsiaTheme="minorEastAsia" w:hAnsiTheme="minorHAnsi" w:cstheme="minorBidi"/>
                <w:color w:val="000000" w:themeColor="text1"/>
                <w:sz w:val="22"/>
                <w:szCs w:val="22"/>
              </w:rPr>
              <w:t>). Pide retroalimentación para mejorar tu proyecto.</w:t>
            </w:r>
          </w:p>
          <w:p w14:paraId="7BFD4EC9"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3FC481BC"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Descarga la pauta (en AVA) para que puedas autoevaluar la definición de tu </w:t>
            </w:r>
            <w:r w:rsidRPr="759784BE">
              <w:rPr>
                <w:rFonts w:asciiTheme="minorHAnsi" w:eastAsiaTheme="minorEastAsia" w:hAnsiTheme="minorHAnsi" w:cstheme="minorBidi"/>
                <w:b/>
                <w:bCs/>
                <w:color w:val="000000" w:themeColor="text1"/>
                <w:sz w:val="22"/>
                <w:szCs w:val="22"/>
              </w:rPr>
              <w:t xml:space="preserve">Proyecto APT. </w:t>
            </w:r>
            <w:r w:rsidRPr="759784BE">
              <w:rPr>
                <w:rFonts w:asciiTheme="minorHAnsi" w:eastAsiaTheme="minorEastAsia" w:hAnsiTheme="minorHAnsi"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14:paraId="70B1E7EE" w14:textId="77777777" w:rsidR="00F324D7" w:rsidRPr="000F14CD" w:rsidRDefault="3FA72456" w:rsidP="56F3FD57">
            <w:pPr>
              <w:pStyle w:val="Piedepgina"/>
              <w:tabs>
                <w:tab w:val="clear" w:pos="4419"/>
                <w:tab w:val="clear" w:pos="8838"/>
              </w:tabs>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Identifica aquellos aspectos que lograste y aquellos que aún puedes mejorar. Con esta información realiza los ajustes requeridos para alcanzar el nivel Completamente logrado.</w:t>
            </w:r>
          </w:p>
          <w:p w14:paraId="188B3E2D" w14:textId="77777777" w:rsidR="00BE00CD" w:rsidRPr="000F14CD" w:rsidRDefault="00BE00CD" w:rsidP="56F3FD57">
            <w:pPr>
              <w:jc w:val="both"/>
              <w:rPr>
                <w:rFonts w:asciiTheme="minorHAnsi" w:eastAsiaTheme="minorEastAsia" w:hAnsiTheme="minorHAnsi" w:cstheme="minorBidi"/>
                <w:color w:val="000000" w:themeColor="text1"/>
                <w:sz w:val="22"/>
                <w:szCs w:val="22"/>
              </w:rPr>
            </w:pPr>
          </w:p>
          <w:p w14:paraId="61CE8870" w14:textId="4D0DAF37" w:rsidR="00BE00CD" w:rsidRPr="000F14CD" w:rsidRDefault="000F14CD" w:rsidP="56F3FD57">
            <w:pPr>
              <w:jc w:val="both"/>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 xml:space="preserve">Para evaluar el logro del </w:t>
            </w:r>
            <w:r w:rsidR="641F5EE4" w:rsidRPr="56F3FD57">
              <w:rPr>
                <w:rFonts w:asciiTheme="minorHAnsi" w:eastAsiaTheme="minorEastAsia" w:hAnsiTheme="minorHAnsi" w:cstheme="minorBidi"/>
                <w:color w:val="000000" w:themeColor="text1"/>
                <w:sz w:val="22"/>
                <w:szCs w:val="22"/>
              </w:rPr>
              <w:t>indicador final</w:t>
            </w:r>
            <w:r w:rsidRPr="56F3FD57">
              <w:rPr>
                <w:rFonts w:asciiTheme="minorHAnsi" w:eastAsiaTheme="minorEastAsia" w:hAnsiTheme="minorHAnsi" w:cstheme="minorBidi"/>
                <w:color w:val="000000" w:themeColor="text1"/>
                <w:sz w:val="22"/>
                <w:szCs w:val="22"/>
              </w:rPr>
              <w:t xml:space="preserve">, “Cumple con los indicadores de calidad requeridos en </w:t>
            </w:r>
            <w:r w:rsidR="20913F66" w:rsidRPr="56F3FD57">
              <w:rPr>
                <w:rFonts w:asciiTheme="minorHAnsi" w:eastAsiaTheme="minorEastAsia" w:hAnsiTheme="minorHAnsi" w:cstheme="minorBidi"/>
                <w:color w:val="000000" w:themeColor="text1"/>
                <w:sz w:val="22"/>
                <w:szCs w:val="22"/>
              </w:rPr>
              <w:t>la presentación del</w:t>
            </w:r>
            <w:r w:rsidRPr="56F3FD57">
              <w:rPr>
                <w:rFonts w:asciiTheme="minorHAnsi" w:eastAsiaTheme="minorEastAsia" w:hAnsiTheme="minorHAnsi" w:cstheme="minorBidi"/>
                <w:color w:val="000000" w:themeColor="text1"/>
                <w:sz w:val="22"/>
                <w:szCs w:val="22"/>
              </w:rPr>
              <w:t xml:space="preserve"> informe de avance y final </w:t>
            </w:r>
            <w:proofErr w:type="gramStart"/>
            <w:r w:rsidRPr="56F3FD57">
              <w:rPr>
                <w:rFonts w:asciiTheme="minorHAnsi" w:eastAsiaTheme="minorEastAsia" w:hAnsiTheme="minorHAnsi" w:cstheme="minorBidi"/>
                <w:color w:val="000000" w:themeColor="text1"/>
                <w:sz w:val="22"/>
                <w:szCs w:val="22"/>
              </w:rPr>
              <w:t>de acuerdo a</w:t>
            </w:r>
            <w:proofErr w:type="gramEnd"/>
            <w:r w:rsidRPr="56F3FD57">
              <w:rPr>
                <w:rFonts w:asciiTheme="minorHAnsi" w:eastAsiaTheme="minorEastAsia" w:hAnsiTheme="minorHAnsi" w:cstheme="minorBidi"/>
                <w:color w:val="000000" w:themeColor="text1"/>
                <w:sz w:val="22"/>
                <w:szCs w:val="22"/>
              </w:rPr>
              <w:t xml:space="preserve">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641F5EE4" w:rsidRPr="56F3FD57">
              <w:rPr>
                <w:rFonts w:asciiTheme="minorHAnsi" w:eastAsiaTheme="minorEastAsia" w:hAnsiTheme="minorHAnsi" w:cstheme="minorBidi"/>
                <w:color w:val="000000" w:themeColor="text1"/>
                <w:sz w:val="22"/>
                <w:szCs w:val="22"/>
              </w:rPr>
              <w:t>estos están o no presentes en tu</w:t>
            </w:r>
            <w:r w:rsidRPr="56F3FD57">
              <w:rPr>
                <w:rFonts w:asciiTheme="minorHAnsi" w:eastAsiaTheme="minorEastAsia" w:hAnsiTheme="minorHAnsi" w:cstheme="minorBidi"/>
                <w:color w:val="000000" w:themeColor="text1"/>
                <w:sz w:val="22"/>
                <w:szCs w:val="22"/>
              </w:rPr>
              <w:t xml:space="preserve"> propuesta.</w:t>
            </w:r>
          </w:p>
          <w:p w14:paraId="04765D8B" w14:textId="5548E8E9" w:rsidR="00FF2941" w:rsidRPr="000F14CD" w:rsidRDefault="00FF2941" w:rsidP="759784BE">
            <w:pPr>
              <w:rPr>
                <w:rFonts w:asciiTheme="minorHAnsi" w:eastAsiaTheme="minorEastAsia" w:hAnsiTheme="minorHAnsi" w:cstheme="minorBidi"/>
                <w:color w:val="000000" w:themeColor="text1"/>
                <w:sz w:val="22"/>
                <w:szCs w:val="22"/>
              </w:rPr>
            </w:pPr>
          </w:p>
        </w:tc>
      </w:tr>
    </w:tbl>
    <w:p w14:paraId="35A661C7" w14:textId="712E6808" w:rsidR="008444AA" w:rsidRDefault="008444AA" w:rsidP="759784BE">
      <w:pPr>
        <w:pStyle w:val="Encabezado"/>
        <w:pBdr>
          <w:bottom w:val="single" w:sz="4" w:space="0" w:color="auto"/>
        </w:pBdr>
        <w:jc w:val="both"/>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14:paraId="0FC3FE16" w14:textId="77777777" w:rsidTr="6FD2C149">
        <w:trPr>
          <w:trHeight w:val="390"/>
        </w:trPr>
        <w:tc>
          <w:tcPr>
            <w:tcW w:w="62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3FB8BDA7" w14:textId="1E816B98"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lastRenderedPageBreak/>
              <w:t>Competencia del Perfil de Egreso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5847752D" w14:textId="7E7A01C1"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t>Indicadores de Calidad</w:t>
            </w:r>
          </w:p>
        </w:tc>
      </w:tr>
      <w:tr w:rsidR="759784BE" w14:paraId="481A2A21" w14:textId="77777777" w:rsidTr="6FD2C149">
        <w:trPr>
          <w:trHeight w:val="61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FCCE76" w14:textId="7F93CD1A" w:rsidR="759784BE" w:rsidRDefault="061838C7" w:rsidP="3BD34F3F">
            <w:pPr>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EA1C4A" w14:textId="57716149"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759784BE" w14:paraId="317000ED" w14:textId="77777777" w:rsidTr="6FD2C149">
        <w:trPr>
          <w:trHeight w:val="630"/>
        </w:trPr>
        <w:tc>
          <w:tcPr>
            <w:tcW w:w="6285" w:type="dxa"/>
            <w:vMerge/>
            <w:vAlign w:val="center"/>
          </w:tcPr>
          <w:p w14:paraId="0059F2B6"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DDD706" w14:textId="51D3A531"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759784BE" w14:paraId="4546A178" w14:textId="77777777" w:rsidTr="6FD2C149">
        <w:trPr>
          <w:trHeight w:val="450"/>
        </w:trPr>
        <w:tc>
          <w:tcPr>
            <w:tcW w:w="6285" w:type="dxa"/>
            <w:vMerge/>
            <w:vAlign w:val="center"/>
          </w:tcPr>
          <w:p w14:paraId="0CF1D33E"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6A70C23" w14:textId="1E197754"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1.3 Desarrolla mejoras al producto en base al resultado de </w:t>
            </w:r>
            <w:proofErr w:type="gramStart"/>
            <w:r w:rsidRPr="3BD34F3F">
              <w:rPr>
                <w:rFonts w:asciiTheme="minorHAnsi" w:eastAsiaTheme="minorEastAsia" w:hAnsiTheme="minorHAnsi" w:cstheme="minorBidi"/>
                <w:color w:val="000000" w:themeColor="text1"/>
              </w:rPr>
              <w:t>las mismas</w:t>
            </w:r>
            <w:proofErr w:type="gramEnd"/>
            <w:r w:rsidRPr="3BD34F3F">
              <w:rPr>
                <w:rFonts w:asciiTheme="minorHAnsi" w:eastAsiaTheme="minorEastAsia" w:hAnsiTheme="minorHAnsi" w:cstheme="minorBidi"/>
                <w:color w:val="000000" w:themeColor="text1"/>
              </w:rPr>
              <w:t xml:space="preserve">. </w:t>
            </w:r>
          </w:p>
        </w:tc>
      </w:tr>
      <w:tr w:rsidR="759784BE" w14:paraId="5B8B085F" w14:textId="77777777" w:rsidTr="6FD2C149">
        <w:trPr>
          <w:trHeight w:val="57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93A08C" w14:textId="74D4EB0F"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3BD34F3F">
              <w:rPr>
                <w:rFonts w:asciiTheme="minorHAnsi" w:eastAsiaTheme="minorEastAsia" w:hAnsiTheme="minorHAnsi" w:cstheme="minorBidi"/>
                <w:b/>
                <w:bCs/>
                <w:color w:val="000000" w:themeColor="text1"/>
              </w:rPr>
              <w:t>de acuerdo a</w:t>
            </w:r>
            <w:proofErr w:type="gramEnd"/>
            <w:r w:rsidRPr="3BD34F3F">
              <w:rPr>
                <w:rFonts w:asciiTheme="minorHAnsi" w:eastAsiaTheme="minorEastAsia" w:hAnsiTheme="minorHAnsi" w:cstheme="minorBidi"/>
                <w:b/>
                <w:bCs/>
                <w:color w:val="000000" w:themeColor="text1"/>
              </w:rPr>
              <w:t xml:space="preserve"> los requerimientos de la organización.</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44CD20E" w14:textId="5A9E88F2" w:rsidR="759784BE" w:rsidRDefault="2F0F79FA" w:rsidP="6FD2C149">
            <w:pPr>
              <w:jc w:val="both"/>
              <w:rPr>
                <w:rFonts w:asciiTheme="minorHAnsi" w:eastAsiaTheme="minorEastAsia" w:hAnsiTheme="minorHAnsi" w:cstheme="minorBidi"/>
                <w:color w:val="000000" w:themeColor="text1"/>
              </w:rPr>
            </w:pPr>
            <w:r w:rsidRPr="6FD2C149">
              <w:rPr>
                <w:rFonts w:asciiTheme="minorHAnsi" w:eastAsiaTheme="minorEastAsia" w:hAnsiTheme="minorHAnsi" w:cstheme="minorBidi"/>
                <w:color w:val="000000" w:themeColor="text1"/>
              </w:rPr>
              <w:t>2.1 Planifica</w:t>
            </w:r>
            <w:r w:rsidR="66B121E7" w:rsidRPr="6FD2C149">
              <w:rPr>
                <w:rFonts w:asciiTheme="minorHAnsi" w:eastAsiaTheme="minorEastAsia" w:hAnsiTheme="minorHAnsi" w:cstheme="minorBidi"/>
                <w:color w:val="000000" w:themeColor="text1"/>
              </w:rPr>
              <w:t xml:space="preserve"> proyectos informáticos, ofreciendo alternativas para la toma de decisiones </w:t>
            </w:r>
            <w:proofErr w:type="gramStart"/>
            <w:r w:rsidR="66B121E7" w:rsidRPr="6FD2C149">
              <w:rPr>
                <w:rFonts w:asciiTheme="minorHAnsi" w:eastAsiaTheme="minorEastAsia" w:hAnsiTheme="minorHAnsi" w:cstheme="minorBidi"/>
                <w:color w:val="000000" w:themeColor="text1"/>
              </w:rPr>
              <w:t>de acuerdo a</w:t>
            </w:r>
            <w:proofErr w:type="gramEnd"/>
            <w:r w:rsidR="66B121E7" w:rsidRPr="6FD2C149">
              <w:rPr>
                <w:rFonts w:asciiTheme="minorHAnsi" w:eastAsiaTheme="minorEastAsia" w:hAnsiTheme="minorHAnsi" w:cstheme="minorBidi"/>
                <w:color w:val="000000" w:themeColor="text1"/>
              </w:rPr>
              <w:t xml:space="preserve"> los requerimientos de la organización.</w:t>
            </w:r>
          </w:p>
        </w:tc>
      </w:tr>
      <w:tr w:rsidR="759784BE" w14:paraId="346CD655" w14:textId="77777777" w:rsidTr="6FD2C149">
        <w:trPr>
          <w:trHeight w:val="570"/>
        </w:trPr>
        <w:tc>
          <w:tcPr>
            <w:tcW w:w="6285" w:type="dxa"/>
            <w:vMerge/>
            <w:vAlign w:val="center"/>
          </w:tcPr>
          <w:p w14:paraId="615C30E5"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8D4463" w14:textId="73F94F1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requerimientos de la organización.</w:t>
            </w:r>
          </w:p>
        </w:tc>
      </w:tr>
      <w:tr w:rsidR="759784BE" w14:paraId="0B078DCA" w14:textId="77777777" w:rsidTr="6FD2C149">
        <w:trPr>
          <w:trHeight w:val="60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4F1097" w14:textId="1EAD4673"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3BD34F3F">
              <w:rPr>
                <w:rFonts w:asciiTheme="minorHAnsi" w:eastAsiaTheme="minorEastAsia" w:hAnsiTheme="minorHAnsi" w:cstheme="minorBidi"/>
                <w:b/>
                <w:bCs/>
                <w:color w:val="000000" w:themeColor="text1"/>
              </w:rPr>
              <w:t>de acuerdo a</w:t>
            </w:r>
            <w:proofErr w:type="gramEnd"/>
            <w:r w:rsidRPr="3BD34F3F">
              <w:rPr>
                <w:rFonts w:asciiTheme="minorHAnsi" w:eastAsiaTheme="minorEastAsia" w:hAnsiTheme="minorHAnsi" w:cstheme="minorBidi"/>
                <w:b/>
                <w:bCs/>
                <w:color w:val="000000" w:themeColor="text1"/>
              </w:rPr>
              <w:t xml:space="preserve"> un diseño definido y escalable en el tiempo.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A0D91C" w14:textId="0A5D46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un diseño definido y escalable en el tiempo.</w:t>
            </w:r>
          </w:p>
        </w:tc>
      </w:tr>
      <w:tr w:rsidR="759784BE" w14:paraId="159FAB56" w14:textId="77777777" w:rsidTr="6FD2C149">
        <w:trPr>
          <w:trHeight w:val="570"/>
        </w:trPr>
        <w:tc>
          <w:tcPr>
            <w:tcW w:w="6285" w:type="dxa"/>
            <w:vMerge/>
            <w:vAlign w:val="center"/>
          </w:tcPr>
          <w:p w14:paraId="27FC1BC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D0370FB" w14:textId="207FD7A3"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un diseño definido y escalable en el tiempo.</w:t>
            </w:r>
          </w:p>
        </w:tc>
      </w:tr>
      <w:tr w:rsidR="759784BE" w14:paraId="4BA602AA" w14:textId="77777777" w:rsidTr="6FD2C149">
        <w:trPr>
          <w:trHeight w:val="82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5F59597" w14:textId="5C0F7015"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D9A5322" w14:textId="11CFDF3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759784BE" w14:paraId="3B38DECA" w14:textId="77777777" w:rsidTr="6FD2C149">
        <w:trPr>
          <w:trHeight w:val="825"/>
        </w:trPr>
        <w:tc>
          <w:tcPr>
            <w:tcW w:w="6285" w:type="dxa"/>
            <w:vMerge/>
            <w:vAlign w:val="center"/>
          </w:tcPr>
          <w:p w14:paraId="3ECC598B"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8C77090" w14:textId="439323F5"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14:paraId="16CA44CD" w14:textId="77777777" w:rsidTr="6FD2C149">
        <w:trPr>
          <w:trHeight w:val="870"/>
        </w:trPr>
        <w:tc>
          <w:tcPr>
            <w:tcW w:w="6285" w:type="dxa"/>
            <w:vMerge/>
            <w:vAlign w:val="center"/>
          </w:tcPr>
          <w:p w14:paraId="39E5453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CC68378" w14:textId="1C1E01FB"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5480AE93" w14:textId="77777777" w:rsidR="00655895" w:rsidRDefault="00655895" w:rsidP="6FD2C149">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479D4E82" w14:textId="78BE5743"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0F45891C" w14:textId="23E69D3D"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4B01E89B" w14:textId="7294E0CB" w:rsidR="00C04075" w:rsidRPr="009D4502" w:rsidRDefault="00C04075" w:rsidP="759784B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759784B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759784BE">
      <w:pPr>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759784BE">
      <w:pPr>
        <w:rPr>
          <w:rFonts w:asciiTheme="minorHAnsi" w:eastAsiaTheme="minorEastAsia" w:hAnsiTheme="minorHAnsi" w:cstheme="minorBidi"/>
          <w:color w:val="000000" w:themeColor="text1"/>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759784BE">
        <w:trPr>
          <w:trHeight w:val="411"/>
          <w:jc w:val="center"/>
        </w:trPr>
        <w:tc>
          <w:tcPr>
            <w:tcW w:w="3089" w:type="dxa"/>
            <w:shd w:val="clear" w:color="auto" w:fill="262626" w:themeFill="text1" w:themeFillTint="D9"/>
            <w:vAlign w:val="center"/>
            <w:hideMark/>
          </w:tcPr>
          <w:p w14:paraId="734927D8"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F339807" w:rsidP="759784BE">
            <w:pPr>
              <w:tabs>
                <w:tab w:val="left" w:pos="3630"/>
              </w:tabs>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Descripción niveles de logro</w:t>
            </w:r>
          </w:p>
        </w:tc>
      </w:tr>
      <w:tr w:rsidR="00293E87" w:rsidRPr="00293E87" w14:paraId="7811F20A" w14:textId="77777777" w:rsidTr="00655895">
        <w:trPr>
          <w:trHeight w:val="565"/>
          <w:jc w:val="center"/>
        </w:trPr>
        <w:tc>
          <w:tcPr>
            <w:tcW w:w="3089" w:type="dxa"/>
            <w:vAlign w:val="center"/>
            <w:hideMark/>
          </w:tcPr>
          <w:p w14:paraId="373ACA39" w14:textId="3998929B" w:rsidR="00053A01"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Completamente Logrado</w:t>
            </w:r>
          </w:p>
        </w:tc>
        <w:tc>
          <w:tcPr>
            <w:tcW w:w="1116" w:type="dxa"/>
            <w:vAlign w:val="center"/>
          </w:tcPr>
          <w:p w14:paraId="656CC2F3" w14:textId="77777777" w:rsidR="00053A01" w:rsidRPr="00293E87" w:rsidRDefault="25AA6305"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100%</w:t>
            </w:r>
          </w:p>
        </w:tc>
        <w:tc>
          <w:tcPr>
            <w:tcW w:w="8789" w:type="dxa"/>
            <w:vAlign w:val="center"/>
          </w:tcPr>
          <w:p w14:paraId="187FC0BE" w14:textId="77777777" w:rsidR="00053A01" w:rsidRPr="00293E87" w:rsidRDefault="25AA6305"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Demuestra</w:t>
            </w:r>
            <w:r w:rsidR="1A95338D"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r w:rsidR="1A95338D" w:rsidRPr="759784BE">
              <w:rPr>
                <w:rFonts w:asciiTheme="minorHAnsi" w:eastAsiaTheme="minorEastAsia" w:hAnsiTheme="minorHAnsi" w:cstheme="minorBidi"/>
                <w:color w:val="000000" w:themeColor="text1"/>
                <w:lang w:eastAsia="en-US"/>
              </w:rPr>
              <w:t xml:space="preserve"> destacado en</w:t>
            </w:r>
            <w:r w:rsidRPr="759784BE">
              <w:rPr>
                <w:rFonts w:asciiTheme="minorHAnsi" w:eastAsiaTheme="minorEastAsia" w:hAnsiTheme="minorHAnsi" w:cstheme="minorBidi"/>
                <w:color w:val="000000" w:themeColor="text1"/>
                <w:lang w:eastAsia="en-US"/>
              </w:rPr>
              <w:t xml:space="preserve"> todos los aspectos evaluados en el indicador. </w:t>
            </w:r>
            <w:r w:rsidR="1A95338D" w:rsidRPr="759784BE">
              <w:rPr>
                <w:rFonts w:asciiTheme="minorHAnsi" w:eastAsiaTheme="minorEastAsia" w:hAnsiTheme="minorHAnsi" w:cstheme="minorBidi"/>
                <w:color w:val="000000" w:themeColor="text1"/>
                <w:lang w:eastAsia="en-US"/>
              </w:rPr>
              <w:t>Se considera como el punto óptimo dentro del rango competente.</w:t>
            </w:r>
          </w:p>
        </w:tc>
      </w:tr>
      <w:tr w:rsidR="00293E87" w:rsidRPr="00293E87" w14:paraId="5C313E94" w14:textId="77777777" w:rsidTr="00655895">
        <w:trPr>
          <w:trHeight w:val="504"/>
          <w:jc w:val="center"/>
        </w:trPr>
        <w:tc>
          <w:tcPr>
            <w:tcW w:w="3089" w:type="dxa"/>
            <w:vAlign w:val="center"/>
          </w:tcPr>
          <w:p w14:paraId="2B5C5949" w14:textId="08189CB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Logrado </w:t>
            </w:r>
          </w:p>
        </w:tc>
        <w:tc>
          <w:tcPr>
            <w:tcW w:w="1116" w:type="dxa"/>
            <w:vAlign w:val="center"/>
          </w:tcPr>
          <w:p w14:paraId="10DA091C" w14:textId="77777777"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60%</w:t>
            </w:r>
          </w:p>
        </w:tc>
        <w:tc>
          <w:tcPr>
            <w:tcW w:w="8789" w:type="dxa"/>
            <w:vAlign w:val="center"/>
          </w:tcPr>
          <w:p w14:paraId="179C2482" w14:textId="77777777" w:rsidR="007F4982" w:rsidRPr="00293E87" w:rsidRDefault="0C9C79E7" w:rsidP="759784BE">
            <w:pPr>
              <w:jc w:val="both"/>
              <w:rPr>
                <w:rFonts w:asciiTheme="minorHAnsi" w:eastAsiaTheme="minorEastAsia" w:hAnsiTheme="minorHAnsi" w:cstheme="minorBidi"/>
                <w:color w:val="000000" w:themeColor="text1"/>
                <w:lang w:eastAsia="es-CL"/>
              </w:rPr>
            </w:pPr>
            <w:proofErr w:type="gramStart"/>
            <w:r w:rsidRPr="759784BE">
              <w:rPr>
                <w:rFonts w:asciiTheme="minorHAnsi" w:eastAsiaTheme="minorEastAsia" w:hAnsiTheme="minorHAnsi" w:cstheme="minorBidi"/>
                <w:color w:val="000000" w:themeColor="text1"/>
                <w:lang w:eastAsia="en-US"/>
              </w:rPr>
              <w:t xml:space="preserve">Demuestra </w:t>
            </w:r>
            <w:r w:rsidR="1097C3D0"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proofErr w:type="gramEnd"/>
            <w:r w:rsidRPr="759784BE">
              <w:rPr>
                <w:rFonts w:asciiTheme="minorHAnsi" w:eastAsiaTheme="minorEastAsia" w:hAnsiTheme="minorHAnsi" w:cstheme="minorBidi"/>
                <w:color w:val="000000" w:themeColor="text1"/>
                <w:lang w:eastAsia="en-US"/>
              </w:rPr>
              <w:t xml:space="preserve"> </w:t>
            </w:r>
            <w:r w:rsidR="5CA107A3" w:rsidRPr="759784BE">
              <w:rPr>
                <w:rFonts w:asciiTheme="minorHAnsi" w:eastAsiaTheme="minorEastAsia" w:hAnsiTheme="minorHAnsi" w:cstheme="minorBidi"/>
                <w:color w:val="000000" w:themeColor="text1"/>
                <w:lang w:eastAsia="en-US"/>
              </w:rPr>
              <w:t xml:space="preserve">en </w:t>
            </w:r>
            <w:r w:rsidR="1097C3D0" w:rsidRPr="759784BE">
              <w:rPr>
                <w:rFonts w:asciiTheme="minorHAnsi" w:eastAsiaTheme="minorEastAsia" w:hAnsiTheme="minorHAnsi" w:cstheme="minorBidi"/>
                <w:color w:val="000000" w:themeColor="text1"/>
                <w:lang w:eastAsia="en-US"/>
              </w:rPr>
              <w:t xml:space="preserve">los elementos básicos del indicador, </w:t>
            </w:r>
            <w:r w:rsidR="5CA107A3" w:rsidRPr="759784BE">
              <w:rPr>
                <w:rFonts w:asciiTheme="minorHAnsi" w:eastAsiaTheme="minorEastAsia" w:hAnsiTheme="minorHAnsi" w:cstheme="minorBidi"/>
                <w:color w:val="000000" w:themeColor="text1"/>
                <w:lang w:eastAsia="en-US"/>
              </w:rPr>
              <w:t xml:space="preserve">las </w:t>
            </w:r>
            <w:r w:rsidR="1097C3D0" w:rsidRPr="759784BE">
              <w:rPr>
                <w:rFonts w:asciiTheme="minorHAnsi" w:eastAsiaTheme="minorEastAsia" w:hAnsiTheme="minorHAnsi" w:cstheme="minorBidi"/>
                <w:color w:val="000000" w:themeColor="text1"/>
                <w:lang w:eastAsia="en-US"/>
              </w:rPr>
              <w:t xml:space="preserve"> omisiones, dificultades o errores</w:t>
            </w:r>
            <w:r w:rsidR="5CA107A3" w:rsidRPr="759784BE">
              <w:rPr>
                <w:rFonts w:asciiTheme="minorHAnsi" w:eastAsiaTheme="minorEastAsia" w:hAnsiTheme="minorHAnsi" w:cstheme="minorBidi"/>
                <w:color w:val="000000" w:themeColor="text1"/>
                <w:lang w:eastAsia="en-US"/>
              </w:rPr>
              <w:t xml:space="preserve"> le permiten ser considerado competente</w:t>
            </w:r>
            <w:r w:rsidR="1097C3D0" w:rsidRPr="759784BE">
              <w:rPr>
                <w:rFonts w:asciiTheme="minorHAnsi" w:eastAsiaTheme="minorEastAsia" w:hAnsiTheme="minorHAnsi" w:cstheme="minorBidi"/>
                <w:color w:val="000000" w:themeColor="text1"/>
                <w:lang w:eastAsia="en-US"/>
              </w:rPr>
              <w:t>.</w:t>
            </w:r>
          </w:p>
        </w:tc>
      </w:tr>
      <w:tr w:rsidR="00293E87" w:rsidRPr="00293E87" w14:paraId="605285CA" w14:textId="77777777" w:rsidTr="00655895">
        <w:trPr>
          <w:trHeight w:val="411"/>
          <w:jc w:val="center"/>
        </w:trPr>
        <w:tc>
          <w:tcPr>
            <w:tcW w:w="3089" w:type="dxa"/>
            <w:vAlign w:val="center"/>
          </w:tcPr>
          <w:p w14:paraId="2DEC1038" w14:textId="4DAB578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Logro incipiente </w:t>
            </w:r>
          </w:p>
        </w:tc>
        <w:tc>
          <w:tcPr>
            <w:tcW w:w="1116" w:type="dxa"/>
            <w:vAlign w:val="center"/>
          </w:tcPr>
          <w:p w14:paraId="5436EDF6"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30%</w:t>
            </w:r>
          </w:p>
        </w:tc>
        <w:tc>
          <w:tcPr>
            <w:tcW w:w="8789" w:type="dxa"/>
            <w:vAlign w:val="center"/>
          </w:tcPr>
          <w:p w14:paraId="5A53EA5B" w14:textId="77777777" w:rsidR="007F4982" w:rsidRPr="00293E87" w:rsidRDefault="1097C3D0" w:rsidP="759784BE">
            <w:pPr>
              <w:jc w:val="both"/>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lang w:eastAsia="en-US"/>
              </w:rPr>
              <w:t>Presenta importantes om</w:t>
            </w:r>
            <w:r w:rsidR="0C9C79E7" w:rsidRPr="759784BE">
              <w:rPr>
                <w:rFonts w:asciiTheme="minorHAnsi" w:eastAsiaTheme="minorEastAsia" w:hAnsiTheme="minorHAnsi" w:cstheme="minorBidi"/>
                <w:color w:val="000000" w:themeColor="text1"/>
                <w:lang w:eastAsia="en-US"/>
              </w:rPr>
              <w:t>isiones, dificultades o errores</w:t>
            </w:r>
            <w:r w:rsidRPr="759784BE">
              <w:rPr>
                <w:rFonts w:asciiTheme="minorHAnsi" w:eastAsiaTheme="minorEastAsia" w:hAnsiTheme="minorHAnsi" w:cstheme="minorBidi"/>
                <w:color w:val="000000" w:themeColor="text1"/>
                <w:lang w:eastAsia="en-US"/>
              </w:rPr>
              <w:t xml:space="preserve"> que no permiten evidenciar los elementos básicos del logro del indicador, por lo que no puede ser considerado competente.</w:t>
            </w:r>
          </w:p>
        </w:tc>
      </w:tr>
      <w:tr w:rsidR="00293E87" w:rsidRPr="00293E87" w14:paraId="4A006354" w14:textId="77777777" w:rsidTr="00655895">
        <w:trPr>
          <w:trHeight w:val="266"/>
          <w:jc w:val="center"/>
        </w:trPr>
        <w:tc>
          <w:tcPr>
            <w:tcW w:w="3089" w:type="dxa"/>
            <w:vAlign w:val="center"/>
          </w:tcPr>
          <w:p w14:paraId="2B320B67" w14:textId="7DB1A2F4"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No Logrado</w:t>
            </w:r>
          </w:p>
        </w:tc>
        <w:tc>
          <w:tcPr>
            <w:tcW w:w="1116" w:type="dxa"/>
            <w:vAlign w:val="center"/>
          </w:tcPr>
          <w:p w14:paraId="39EC38BF"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0%</w:t>
            </w:r>
          </w:p>
        </w:tc>
        <w:tc>
          <w:tcPr>
            <w:tcW w:w="8789" w:type="dxa"/>
            <w:vAlign w:val="center"/>
          </w:tcPr>
          <w:p w14:paraId="3649D86B" w14:textId="77777777" w:rsidR="007F4982" w:rsidRPr="00293E87" w:rsidRDefault="0C9C79E7"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 xml:space="preserve">Presenta ausencia o incorrecto </w:t>
            </w:r>
            <w:r w:rsidR="5ABE2BDC" w:rsidRPr="759784BE">
              <w:rPr>
                <w:rFonts w:asciiTheme="minorHAnsi" w:eastAsiaTheme="minorEastAsia" w:hAnsiTheme="minorHAnsi" w:cstheme="minorBidi"/>
                <w:color w:val="000000" w:themeColor="text1"/>
                <w:lang w:eastAsia="en-US"/>
              </w:rPr>
              <w:t>logro de los aspectos evaluados en el indicador.</w:t>
            </w:r>
          </w:p>
        </w:tc>
      </w:tr>
    </w:tbl>
    <w:p w14:paraId="0BEF5AEC" w14:textId="77777777" w:rsidR="005672B6" w:rsidRPr="00293E87" w:rsidRDefault="005672B6" w:rsidP="759784BE">
      <w:pPr>
        <w:rPr>
          <w:rFonts w:asciiTheme="minorHAnsi" w:eastAsiaTheme="minorEastAsia" w:hAnsiTheme="minorHAnsi" w:cstheme="minorBidi"/>
          <w:color w:val="000000" w:themeColor="text1"/>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415"/>
        <w:gridCol w:w="2460"/>
        <w:gridCol w:w="2415"/>
        <w:gridCol w:w="2115"/>
        <w:gridCol w:w="2140"/>
        <w:gridCol w:w="1449"/>
      </w:tblGrid>
      <w:tr w:rsidR="00C337FA" w:rsidRPr="00C337FA" w14:paraId="05F4859D" w14:textId="77777777" w:rsidTr="6FD2C149">
        <w:trPr>
          <w:trHeight w:val="416"/>
          <w:cantSplit/>
        </w:trPr>
        <w:tc>
          <w:tcPr>
            <w:tcW w:w="2415" w:type="dxa"/>
            <w:vMerge w:val="restart"/>
            <w:shd w:val="clear" w:color="auto" w:fill="262626" w:themeFill="text1" w:themeFillTint="D9"/>
            <w:vAlign w:val="center"/>
            <w:hideMark/>
          </w:tcPr>
          <w:p w14:paraId="787FB532"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Indicador de Evaluación</w:t>
            </w:r>
          </w:p>
        </w:tc>
        <w:tc>
          <w:tcPr>
            <w:tcW w:w="9130" w:type="dxa"/>
            <w:gridSpan w:val="4"/>
            <w:shd w:val="clear" w:color="auto" w:fill="262626" w:themeFill="text1" w:themeFillTint="D9"/>
            <w:vAlign w:val="center"/>
            <w:hideMark/>
          </w:tcPr>
          <w:p w14:paraId="56573879"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Categoría</w:t>
            </w:r>
            <w:r w:rsidR="16EBBB1A" w:rsidRPr="759784BE">
              <w:rPr>
                <w:rFonts w:asciiTheme="minorHAnsi" w:eastAsiaTheme="minorEastAsia" w:hAnsiTheme="minorHAnsi" w:cstheme="minorBidi"/>
                <w:b/>
                <w:bCs/>
                <w:color w:val="FFFFFF" w:themeColor="background1"/>
                <w:lang w:eastAsia="es-CL"/>
              </w:rPr>
              <w:t>s</w:t>
            </w:r>
            <w:r w:rsidRPr="759784BE">
              <w:rPr>
                <w:rFonts w:asciiTheme="minorHAnsi" w:eastAsiaTheme="minorEastAsia" w:hAnsiTheme="minorHAnsi" w:cstheme="minorBidi"/>
                <w:b/>
                <w:bCs/>
                <w:color w:val="FFFFFF" w:themeColor="background1"/>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Ponderación del Indicador de Evaluación</w:t>
            </w:r>
          </w:p>
        </w:tc>
      </w:tr>
      <w:tr w:rsidR="00C337FA" w:rsidRPr="00C337FA" w14:paraId="7B7E0159" w14:textId="77777777" w:rsidTr="6FD2C149">
        <w:trPr>
          <w:trHeight w:val="563"/>
          <w:cantSplit/>
        </w:trPr>
        <w:tc>
          <w:tcPr>
            <w:tcW w:w="2415" w:type="dxa"/>
            <w:vMerge/>
            <w:hideMark/>
          </w:tcPr>
          <w:p w14:paraId="10B67FD3" w14:textId="77777777" w:rsidR="00053A01" w:rsidRPr="00C337FA" w:rsidRDefault="00053A01" w:rsidP="00053A01">
            <w:pPr>
              <w:rPr>
                <w:rFonts w:ascii="Arial" w:hAnsi="Arial" w:cs="Arial"/>
                <w:b/>
                <w:bCs/>
                <w:lang w:eastAsia="es-CL"/>
              </w:rPr>
            </w:pPr>
          </w:p>
        </w:tc>
        <w:tc>
          <w:tcPr>
            <w:tcW w:w="2460" w:type="dxa"/>
            <w:shd w:val="clear" w:color="auto" w:fill="262626" w:themeFill="text1" w:themeFillTint="D9"/>
            <w:vAlign w:val="center"/>
            <w:hideMark/>
          </w:tcPr>
          <w:p w14:paraId="44528670" w14:textId="47CDB21A"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Completamente 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100%</w:t>
            </w:r>
            <w:r w:rsidR="493E422A" w:rsidRPr="759784BE">
              <w:rPr>
                <w:rFonts w:asciiTheme="minorHAnsi" w:eastAsiaTheme="minorEastAsia" w:hAnsiTheme="minorHAnsi" w:cstheme="minorBidi"/>
                <w:b/>
                <w:bCs/>
                <w:color w:val="FFFFFF" w:themeColor="background1"/>
                <w:lang w:eastAsia="es-CL"/>
              </w:rPr>
              <w:t>)</w:t>
            </w:r>
          </w:p>
        </w:tc>
        <w:tc>
          <w:tcPr>
            <w:tcW w:w="2415" w:type="dxa"/>
            <w:shd w:val="clear" w:color="auto" w:fill="262626" w:themeFill="text1" w:themeFillTint="D9"/>
            <w:vAlign w:val="center"/>
            <w:hideMark/>
          </w:tcPr>
          <w:p w14:paraId="2CFC46CA" w14:textId="6BCD7E6B"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60%</w:t>
            </w:r>
            <w:r w:rsidR="493E422A" w:rsidRPr="759784BE">
              <w:rPr>
                <w:rFonts w:asciiTheme="minorHAnsi" w:eastAsiaTheme="minorEastAsia" w:hAnsiTheme="minorHAnsi" w:cstheme="minorBidi"/>
                <w:b/>
                <w:bCs/>
                <w:color w:val="FFFFFF" w:themeColor="background1"/>
                <w:lang w:eastAsia="es-CL"/>
              </w:rPr>
              <w:t>)</w:t>
            </w:r>
          </w:p>
        </w:tc>
        <w:tc>
          <w:tcPr>
            <w:tcW w:w="2115" w:type="dxa"/>
            <w:shd w:val="clear" w:color="auto" w:fill="262626" w:themeFill="text1" w:themeFillTint="D9"/>
            <w:vAlign w:val="center"/>
            <w:hideMark/>
          </w:tcPr>
          <w:p w14:paraId="65346D86" w14:textId="77777777" w:rsidR="008E69DE" w:rsidRPr="002E2CA7" w:rsidRDefault="5ABE2BDC" w:rsidP="759784BE">
            <w:pPr>
              <w:pStyle w:val="Default"/>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xml:space="preserve">Logro incipiente </w:t>
            </w:r>
          </w:p>
          <w:p w14:paraId="275AAC16" w14:textId="2DB43D6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30%</w:t>
            </w:r>
            <w:r w:rsidRPr="759784BE">
              <w:rPr>
                <w:rFonts w:asciiTheme="minorHAnsi" w:eastAsiaTheme="minorEastAsia" w:hAnsiTheme="minorHAnsi" w:cstheme="minorBidi"/>
                <w:b/>
                <w:bCs/>
                <w:color w:val="FFFFFF" w:themeColor="background1"/>
                <w:lang w:eastAsia="es-CL"/>
              </w:rPr>
              <w:t>)</w:t>
            </w:r>
          </w:p>
        </w:tc>
        <w:tc>
          <w:tcPr>
            <w:tcW w:w="2140" w:type="dxa"/>
            <w:shd w:val="clear" w:color="auto" w:fill="262626" w:themeFill="text1" w:themeFillTint="D9"/>
            <w:vAlign w:val="center"/>
            <w:hideMark/>
          </w:tcPr>
          <w:p w14:paraId="5C888BE0"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N</w:t>
            </w:r>
            <w:r w:rsidR="25AA6305" w:rsidRPr="759784BE">
              <w:rPr>
                <w:rFonts w:asciiTheme="minorHAnsi" w:eastAsiaTheme="minorEastAsia" w:hAnsiTheme="minorHAnsi" w:cstheme="minorBidi"/>
                <w:b/>
                <w:bCs/>
                <w:color w:val="FFFFFF" w:themeColor="background1"/>
                <w:lang w:eastAsia="es-CL"/>
              </w:rPr>
              <w:t>o logrado</w:t>
            </w:r>
          </w:p>
          <w:p w14:paraId="7D6AFFF1" w14:textId="566F219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0%</w:t>
            </w:r>
            <w:r w:rsidRPr="759784BE">
              <w:rPr>
                <w:rFonts w:asciiTheme="minorHAnsi" w:eastAsiaTheme="minorEastAsia" w:hAnsiTheme="minorHAnsi" w:cstheme="minorBidi"/>
                <w:b/>
                <w:bCs/>
                <w:color w:val="FFFFFF" w:themeColor="background1"/>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9569D7" w:rsidRPr="00C337FA" w14:paraId="0ECA8137" w14:textId="77777777" w:rsidTr="00BE005F">
        <w:trPr>
          <w:trHeight w:val="567"/>
          <w:cantSplit/>
        </w:trPr>
        <w:tc>
          <w:tcPr>
            <w:tcW w:w="2415" w:type="dxa"/>
            <w:vAlign w:val="center"/>
          </w:tcPr>
          <w:p w14:paraId="2C06A17A" w14:textId="71DFA9BB"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2460" w:type="dxa"/>
            <w:vAlign w:val="center"/>
          </w:tcPr>
          <w:p w14:paraId="156D9FC3" w14:textId="59BC20C3"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Señal</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los </w:t>
            </w:r>
            <w:r w:rsidR="2C78FA00" w:rsidRPr="3BD34F3F">
              <w:rPr>
                <w:rFonts w:asciiTheme="minorHAnsi" w:eastAsiaTheme="minorEastAsia" w:hAnsiTheme="minorHAnsi" w:cstheme="minorBidi"/>
                <w:color w:val="000000" w:themeColor="text1"/>
              </w:rPr>
              <w:t>ajustes que realicé</w:t>
            </w:r>
            <w:r w:rsidRPr="3BD34F3F">
              <w:rPr>
                <w:rFonts w:asciiTheme="minorHAnsi" w:eastAsiaTheme="minorEastAsia" w:hAnsiTheme="minorHAnsi" w:cstheme="minorBidi"/>
                <w:color w:val="000000" w:themeColor="text1"/>
              </w:rPr>
              <w:t xml:space="preserve"> o realizar</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y los justifi</w:t>
            </w:r>
            <w:r w:rsidR="2C78FA00" w:rsidRPr="3BD34F3F">
              <w:rPr>
                <w:rFonts w:asciiTheme="minorHAnsi" w:eastAsiaTheme="minorEastAsia" w:hAnsiTheme="minorHAnsi" w:cstheme="minorBidi"/>
                <w:color w:val="000000" w:themeColor="text1"/>
              </w:rPr>
              <w:t xml:space="preserve">qué </w:t>
            </w:r>
            <w:r w:rsidRPr="3BD34F3F">
              <w:rPr>
                <w:rFonts w:asciiTheme="minorHAnsi" w:eastAsiaTheme="minorEastAsia" w:hAnsiTheme="minorHAnsi" w:cstheme="minorBidi"/>
                <w:color w:val="000000" w:themeColor="text1"/>
              </w:rPr>
              <w:t>considerando las dificultades, facilitadores y retroalimentación del docente.</w:t>
            </w:r>
          </w:p>
        </w:tc>
        <w:tc>
          <w:tcPr>
            <w:tcW w:w="2415" w:type="dxa"/>
            <w:vAlign w:val="center"/>
            <w:shd w:fill="D9EAD3"/>
          </w:tcPr>
          <w:p w14:paraId="2996B889" w14:textId="7A768EAD" w:rsidR="009569D7" w:rsidRPr="00CC34EC" w:rsidRDefault="2C78FA0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Pr="3BD34F3F">
              <w:rPr>
                <w:rFonts w:asciiTheme="minorHAnsi" w:eastAsiaTheme="minorEastAsia" w:hAnsiTheme="minorHAnsi" w:cstheme="minorBidi"/>
                <w:color w:val="000000" w:themeColor="text1"/>
              </w:rPr>
              <w:t xml:space="preserve"> realicé</w:t>
            </w:r>
            <w:proofErr w:type="gramEnd"/>
            <w:r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o realizar</w:t>
            </w:r>
            <w:r w:rsidRPr="3BD34F3F">
              <w:rPr>
                <w:rFonts w:asciiTheme="minorHAnsi" w:eastAsiaTheme="minorEastAsia" w:hAnsiTheme="minorHAnsi" w:cstheme="minorBidi"/>
                <w:color w:val="000000" w:themeColor="text1"/>
              </w:rPr>
              <w:t>é</w:t>
            </w:r>
            <w:r w:rsidR="0B8584F9" w:rsidRPr="3BD34F3F">
              <w:rPr>
                <w:rFonts w:asciiTheme="minorHAnsi" w:eastAsiaTheme="minorEastAsia" w:hAnsiTheme="minorHAnsi" w:cstheme="minorBidi"/>
                <w:color w:val="000000" w:themeColor="text1"/>
              </w:rPr>
              <w:t xml:space="preserve"> y los </w:t>
            </w:r>
            <w:r w:rsidR="4D451EB0" w:rsidRPr="3BD34F3F">
              <w:rPr>
                <w:rFonts w:asciiTheme="minorHAnsi" w:eastAsiaTheme="minorEastAsia" w:hAnsiTheme="minorHAnsi" w:cstheme="minorBidi"/>
                <w:color w:val="000000" w:themeColor="text1"/>
              </w:rPr>
              <w:t xml:space="preserve"> justifiqué </w:t>
            </w:r>
            <w:r w:rsidR="0B8584F9" w:rsidRPr="3BD34F3F">
              <w:rPr>
                <w:rFonts w:asciiTheme="minorHAnsi" w:eastAsiaTheme="minorEastAsia" w:hAnsiTheme="minorHAnsi" w:cstheme="minorBidi"/>
                <w:color w:val="000000" w:themeColor="text1"/>
              </w:rPr>
              <w:t>considerando las dificultades, facilitadores o retroalimentación del docente.</w:t>
            </w:r>
          </w:p>
        </w:tc>
        <w:tc>
          <w:tcPr>
            <w:tcW w:w="2115" w:type="dxa"/>
            <w:vAlign w:val="center"/>
          </w:tcPr>
          <w:p w14:paraId="16321832" w14:textId="5654BE18" w:rsidR="009569D7" w:rsidRPr="00CC34EC" w:rsidRDefault="2C78FA0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4D451EB0" w:rsidRPr="3BD34F3F">
              <w:rPr>
                <w:rFonts w:asciiTheme="minorHAnsi" w:eastAsiaTheme="minorEastAsia" w:hAnsiTheme="minorHAnsi" w:cstheme="minorBidi"/>
                <w:color w:val="000000" w:themeColor="text1"/>
              </w:rPr>
              <w:t xml:space="preserve"> realicé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 xml:space="preserve">o </w:t>
            </w:r>
            <w:r w:rsidR="4D451EB0" w:rsidRPr="3BD34F3F">
              <w:rPr>
                <w:rFonts w:asciiTheme="minorHAnsi" w:eastAsiaTheme="minorEastAsia" w:hAnsiTheme="minorHAnsi" w:cstheme="minorBidi"/>
                <w:color w:val="000000" w:themeColor="text1"/>
              </w:rPr>
              <w:t xml:space="preserve"> realizaré </w:t>
            </w:r>
            <w:r w:rsidR="0B8584F9" w:rsidRPr="3BD34F3F">
              <w:rPr>
                <w:rFonts w:asciiTheme="minorHAnsi" w:eastAsiaTheme="minorEastAsia" w:hAnsiTheme="minorHAnsi" w:cstheme="minorBidi"/>
                <w:color w:val="000000" w:themeColor="text1"/>
              </w:rPr>
              <w:t xml:space="preserve">, pero no los </w:t>
            </w:r>
            <w:r w:rsidR="4D451EB0" w:rsidRPr="3BD34F3F">
              <w:rPr>
                <w:rFonts w:asciiTheme="minorHAnsi" w:eastAsiaTheme="minorEastAsia" w:hAnsiTheme="minorHAnsi" w:cstheme="minorBidi"/>
                <w:color w:val="000000" w:themeColor="text1"/>
              </w:rPr>
              <w:t xml:space="preserve"> justifiqué</w:t>
            </w:r>
            <w:r w:rsidR="0B8584F9" w:rsidRPr="3BD34F3F">
              <w:rPr>
                <w:rFonts w:asciiTheme="minorHAnsi" w:eastAsiaTheme="minorEastAsia" w:hAnsiTheme="minorHAnsi" w:cstheme="minorBidi"/>
                <w:color w:val="000000" w:themeColor="text1"/>
              </w:rPr>
              <w:t>.</w:t>
            </w:r>
          </w:p>
        </w:tc>
        <w:tc>
          <w:tcPr>
            <w:tcW w:w="2140" w:type="dxa"/>
            <w:vAlign w:val="center"/>
          </w:tcPr>
          <w:p w14:paraId="1AD6E107" w14:textId="4AE2CB47"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No inclu</w:t>
            </w:r>
            <w:r w:rsidR="4D451EB0" w:rsidRPr="3BD34F3F">
              <w:rPr>
                <w:rFonts w:asciiTheme="minorHAnsi" w:eastAsiaTheme="minorEastAsia" w:hAnsiTheme="minorHAnsi" w:cstheme="minorBidi"/>
                <w:color w:val="000000" w:themeColor="text1"/>
              </w:rPr>
              <w:t>í</w:t>
            </w:r>
            <w:r w:rsidRPr="3BD34F3F">
              <w:rPr>
                <w:rFonts w:asciiTheme="minorHAnsi" w:eastAsiaTheme="minorEastAsia" w:hAnsiTheme="minorHAnsi" w:cstheme="minorBidi"/>
                <w:color w:val="000000" w:themeColor="text1"/>
              </w:rPr>
              <w:t xml:space="preserve"> ajustes </w:t>
            </w:r>
            <w:proofErr w:type="gramStart"/>
            <w:r w:rsidRPr="3BD34F3F">
              <w:rPr>
                <w:rFonts w:asciiTheme="minorHAnsi" w:eastAsiaTheme="minorEastAsia" w:hAnsiTheme="minorHAnsi" w:cstheme="minorBidi"/>
                <w:color w:val="000000" w:themeColor="text1"/>
              </w:rPr>
              <w:t xml:space="preserve">ni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Pr="3BD34F3F">
              <w:rPr>
                <w:rFonts w:asciiTheme="minorHAnsi" w:eastAsiaTheme="minorEastAsia" w:hAnsiTheme="minorHAnsi" w:cstheme="minorBidi"/>
                <w:color w:val="000000" w:themeColor="text1"/>
              </w:rPr>
              <w:t>por qué mant</w:t>
            </w:r>
            <w:r w:rsidR="4D451EB0" w:rsidRPr="3BD34F3F">
              <w:rPr>
                <w:rFonts w:asciiTheme="minorHAnsi" w:eastAsiaTheme="minorEastAsia" w:hAnsiTheme="minorHAnsi" w:cstheme="minorBidi"/>
                <w:color w:val="000000" w:themeColor="text1"/>
              </w:rPr>
              <w:t>uve</w:t>
            </w:r>
            <w:r w:rsidRPr="3BD34F3F">
              <w:rPr>
                <w:rFonts w:asciiTheme="minorHAnsi" w:eastAsiaTheme="minorEastAsia" w:hAnsiTheme="minorHAnsi" w:cstheme="minorBidi"/>
                <w:color w:val="000000" w:themeColor="text1"/>
              </w:rPr>
              <w:t xml:space="preserve"> </w:t>
            </w:r>
            <w:r w:rsidR="4D451EB0" w:rsidRPr="3BD34F3F">
              <w:rPr>
                <w:rFonts w:asciiTheme="minorHAnsi" w:eastAsiaTheme="minorEastAsia" w:hAnsiTheme="minorHAnsi" w:cstheme="minorBidi"/>
                <w:color w:val="000000" w:themeColor="text1"/>
              </w:rPr>
              <w:t xml:space="preserve">el </w:t>
            </w:r>
            <w:r w:rsidRPr="3BD34F3F">
              <w:rPr>
                <w:rFonts w:asciiTheme="minorHAnsi" w:eastAsiaTheme="minorEastAsia" w:hAnsiTheme="minorHAnsi" w:cstheme="minorBidi"/>
                <w:color w:val="000000" w:themeColor="text1"/>
              </w:rPr>
              <w:t>plan inicial.</w:t>
            </w:r>
          </w:p>
        </w:tc>
        <w:tc>
          <w:tcPr>
            <w:tcW w:w="1449" w:type="dxa"/>
            <w:vAlign w:val="center"/>
            <w:hideMark/>
          </w:tcPr>
          <w:p w14:paraId="4083791F" w14:textId="477A1511" w:rsidR="009569D7" w:rsidRPr="00CC34EC" w:rsidRDefault="0F79FCC9"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02A9A92E" w14:textId="77777777" w:rsidTr="00BE005F">
        <w:trPr>
          <w:trHeight w:val="567"/>
          <w:cantSplit/>
        </w:trPr>
        <w:tc>
          <w:tcPr>
            <w:tcW w:w="2415" w:type="dxa"/>
            <w:vAlign w:val="center"/>
          </w:tcPr>
          <w:p w14:paraId="09CBE47D" w14:textId="2C7F710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2. Aplica una metodología que permite el logro de los objetivos propuestos,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 la disciplina.</w:t>
            </w:r>
          </w:p>
        </w:tc>
        <w:tc>
          <w:tcPr>
            <w:tcW w:w="2460" w:type="dxa"/>
            <w:vAlign w:val="center"/>
          </w:tcPr>
          <w:p w14:paraId="6E094A27" w14:textId="11F34AAA"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Apliqué la</w:t>
            </w:r>
            <w:r w:rsidR="0B8584F9" w:rsidRPr="3BD34F3F">
              <w:rPr>
                <w:rFonts w:asciiTheme="minorHAnsi" w:eastAsiaTheme="minorEastAsia" w:hAnsiTheme="minorHAnsi" w:cstheme="minorBidi"/>
                <w:color w:val="000000" w:themeColor="text1"/>
              </w:rPr>
              <w:t xml:space="preserve"> metodología definida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estándares de la disciplina, alcanzando los objetivos propuestos para el avance del proyecto. </w:t>
            </w:r>
          </w:p>
        </w:tc>
        <w:tc>
          <w:tcPr>
            <w:tcW w:w="2415" w:type="dxa"/>
            <w:vAlign w:val="center"/>
            <w:shd w:fill="D9EAD3"/>
          </w:tcPr>
          <w:p w14:paraId="756EA397" w14:textId="026102C6"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estándares de la disciplina, pero no se observa el cumplimiento de objetivos propuestos para el avance del proyecto. </w:t>
            </w:r>
          </w:p>
        </w:tc>
        <w:tc>
          <w:tcPr>
            <w:tcW w:w="2115" w:type="dxa"/>
            <w:vAlign w:val="center"/>
          </w:tcPr>
          <w:p w14:paraId="3086C793" w14:textId="5A1AD277"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cumpliendo parcialmente con los estándares de la disciplina y con los objetivos propuestos para el avance del proyecto. </w:t>
            </w:r>
          </w:p>
        </w:tc>
        <w:tc>
          <w:tcPr>
            <w:tcW w:w="2140" w:type="dxa"/>
            <w:vAlign w:val="center"/>
          </w:tcPr>
          <w:p w14:paraId="3DA325A6" w14:textId="7572B08F"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sin cumplir los estándares de la disciplina ni los objetivos propuestos para el avance del proyecto. </w:t>
            </w:r>
          </w:p>
        </w:tc>
        <w:tc>
          <w:tcPr>
            <w:tcW w:w="1449" w:type="dxa"/>
            <w:vAlign w:val="center"/>
          </w:tcPr>
          <w:p w14:paraId="36E82394" w14:textId="01FB9AB2" w:rsidR="009569D7" w:rsidRPr="00CC34EC" w:rsidRDefault="42BB203E"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2B8DBB65" w14:textId="77777777" w:rsidTr="00BE005F">
        <w:trPr>
          <w:trHeight w:val="567"/>
          <w:cantSplit/>
        </w:trPr>
        <w:tc>
          <w:tcPr>
            <w:tcW w:w="2415" w:type="dxa"/>
            <w:vAlign w:val="center"/>
          </w:tcPr>
          <w:p w14:paraId="41CBF6F8" w14:textId="30210552"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3. Genera evidencias que dan cuenta del avance del Proyecto APT, </w:t>
            </w:r>
            <w:proofErr w:type="gramStart"/>
            <w:r w:rsidRPr="3BD34F3F">
              <w:rPr>
                <w:rFonts w:asciiTheme="minorHAnsi" w:eastAsiaTheme="minorEastAsia" w:hAnsiTheme="minorHAnsi" w:cstheme="minorBidi"/>
                <w:color w:val="000000" w:themeColor="text1"/>
              </w:rPr>
              <w:t xml:space="preserve">de acuerdo </w:t>
            </w:r>
            <w:r w:rsidRPr="3BD34F3F">
              <w:rPr>
                <w:rFonts w:asciiTheme="minorHAnsi" w:eastAsiaTheme="minorEastAsia" w:hAnsiTheme="minorHAnsi" w:cstheme="minorBidi"/>
                <w:color w:val="000000" w:themeColor="text1"/>
              </w:rPr>
              <w:lastRenderedPageBreak/>
              <w:t>a</w:t>
            </w:r>
            <w:proofErr w:type="gramEnd"/>
            <w:r w:rsidRPr="3BD34F3F">
              <w:rPr>
                <w:rFonts w:asciiTheme="minorHAnsi" w:eastAsiaTheme="minorEastAsia" w:hAnsiTheme="minorHAnsi" w:cstheme="minorBidi"/>
                <w:color w:val="000000" w:themeColor="text1"/>
              </w:rPr>
              <w:t xml:space="preserve"> los estándares definidos por la disciplina.</w:t>
            </w:r>
          </w:p>
        </w:tc>
        <w:tc>
          <w:tcPr>
            <w:tcW w:w="2460" w:type="dxa"/>
            <w:vAlign w:val="center"/>
          </w:tcPr>
          <w:p w14:paraId="48CE56D8" w14:textId="3B2AE3C1"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Present</w:t>
            </w:r>
            <w:r w:rsidR="4D451EB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evidencias de avance que cumplen los estándares de la disciplina.</w:t>
            </w:r>
          </w:p>
        </w:tc>
        <w:tc>
          <w:tcPr>
            <w:tcW w:w="2415" w:type="dxa"/>
            <w:vAlign w:val="center"/>
            <w:shd w:fill="D9EAD3"/>
          </w:tcPr>
          <w:p w14:paraId="2EE689A4" w14:textId="485B49DE"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Presenté </w:t>
            </w:r>
            <w:r w:rsidR="0B8584F9" w:rsidRPr="3BD34F3F">
              <w:rPr>
                <w:rFonts w:asciiTheme="minorHAnsi" w:eastAsiaTheme="minorEastAsia" w:hAnsiTheme="minorHAnsi" w:cstheme="minorBidi"/>
                <w:color w:val="000000" w:themeColor="text1"/>
              </w:rPr>
              <w:t xml:space="preserve">evidencias de avance que requieren ajustes menores </w:t>
            </w:r>
            <w:proofErr w:type="gramStart"/>
            <w:r w:rsidR="0B8584F9" w:rsidRPr="3BD34F3F">
              <w:rPr>
                <w:rFonts w:asciiTheme="minorHAnsi" w:eastAsiaTheme="minorEastAsia" w:hAnsiTheme="minorHAnsi" w:cstheme="minorBidi"/>
                <w:color w:val="000000" w:themeColor="text1"/>
              </w:rPr>
              <w:t xml:space="preserve">de </w:t>
            </w:r>
            <w:r w:rsidR="0B8584F9" w:rsidRPr="3BD34F3F">
              <w:rPr>
                <w:rFonts w:asciiTheme="minorHAnsi" w:eastAsiaTheme="minorEastAsia" w:hAnsiTheme="minorHAnsi" w:cstheme="minorBidi"/>
                <w:color w:val="000000" w:themeColor="text1"/>
              </w:rPr>
              <w:lastRenderedPageBreak/>
              <w:t>acuerdo a</w:t>
            </w:r>
            <w:proofErr w:type="gramEnd"/>
            <w:r w:rsidR="0B8584F9" w:rsidRPr="3BD34F3F">
              <w:rPr>
                <w:rFonts w:asciiTheme="minorHAnsi" w:eastAsiaTheme="minorEastAsia" w:hAnsiTheme="minorHAnsi" w:cstheme="minorBidi"/>
                <w:color w:val="000000" w:themeColor="text1"/>
              </w:rPr>
              <w:t xml:space="preserve"> los estándares de la disciplina. </w:t>
            </w:r>
          </w:p>
        </w:tc>
        <w:tc>
          <w:tcPr>
            <w:tcW w:w="2115" w:type="dxa"/>
            <w:vAlign w:val="center"/>
          </w:tcPr>
          <w:p w14:paraId="5D3B2501" w14:textId="26C02187"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 xml:space="preserve">evidencias de avance que requieren ajustes mayores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w:t>
            </w:r>
            <w:r w:rsidR="0B8584F9" w:rsidRPr="3BD34F3F">
              <w:rPr>
                <w:rFonts w:asciiTheme="minorHAnsi" w:eastAsiaTheme="minorEastAsia" w:hAnsiTheme="minorHAnsi" w:cstheme="minorBidi"/>
                <w:color w:val="000000" w:themeColor="text1"/>
              </w:rPr>
              <w:lastRenderedPageBreak/>
              <w:t>estándares de la disciplina.</w:t>
            </w:r>
          </w:p>
        </w:tc>
        <w:tc>
          <w:tcPr>
            <w:tcW w:w="2140" w:type="dxa"/>
            <w:vAlign w:val="center"/>
          </w:tcPr>
          <w:p w14:paraId="41077BB1" w14:textId="76677DF4"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evidencias de avance que no cumplen los estándares de la disciplina.</w:t>
            </w:r>
          </w:p>
        </w:tc>
        <w:tc>
          <w:tcPr>
            <w:tcW w:w="1449" w:type="dxa"/>
            <w:vAlign w:val="center"/>
          </w:tcPr>
          <w:p w14:paraId="57211775" w14:textId="6B6BB782" w:rsidR="009569D7" w:rsidRPr="00CC34EC" w:rsidRDefault="4089EE02"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25</w:t>
            </w:r>
          </w:p>
        </w:tc>
      </w:tr>
      <w:tr w:rsidR="009569D7" w:rsidRPr="003F499E" w14:paraId="58547532" w14:textId="77777777" w:rsidTr="00BE005F">
        <w:trPr>
          <w:trHeight w:val="567"/>
          <w:cantSplit/>
        </w:trPr>
        <w:tc>
          <w:tcPr>
            <w:tcW w:w="2415" w:type="dxa"/>
            <w:vAlign w:val="center"/>
          </w:tcPr>
          <w:p w14:paraId="775AEE00" w14:textId="7DD5EF74"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4. Utiliza de manera precisa el lenguaje técnico de acuerdo con lo requerido por la disciplina.</w:t>
            </w:r>
          </w:p>
        </w:tc>
        <w:tc>
          <w:tcPr>
            <w:tcW w:w="2460" w:type="dxa"/>
            <w:vAlign w:val="center"/>
            <w:shd w:fill="D9EAD3"/>
          </w:tcPr>
          <w:p w14:paraId="76696DCF" w14:textId="16D798B3"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lenguaje técnico de </w:t>
            </w:r>
            <w:r w:rsidR="4D451EB0" w:rsidRPr="3BD34F3F">
              <w:rPr>
                <w:rFonts w:asciiTheme="minorHAnsi" w:eastAsiaTheme="minorEastAsia" w:hAnsiTheme="minorHAnsi" w:cstheme="minorBidi"/>
                <w:color w:val="000000" w:themeColor="text1"/>
              </w:rPr>
              <w:t>mi</w:t>
            </w:r>
            <w:r w:rsidRPr="3BD34F3F">
              <w:rPr>
                <w:rFonts w:asciiTheme="minorHAnsi" w:eastAsiaTheme="minorEastAsia" w:hAnsiTheme="minorHAnsi" w:cstheme="minorBidi"/>
                <w:color w:val="000000" w:themeColor="text1"/>
              </w:rPr>
              <w:t xml:space="preserve"> disciplina siempre de manera precisa. </w:t>
            </w:r>
          </w:p>
        </w:tc>
        <w:tc>
          <w:tcPr>
            <w:tcW w:w="2415" w:type="dxa"/>
            <w:vAlign w:val="center"/>
          </w:tcPr>
          <w:p w14:paraId="45A6891F" w14:textId="70FB2F9B"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la mayoría de las veces de manera precisa.</w:t>
            </w:r>
          </w:p>
        </w:tc>
        <w:tc>
          <w:tcPr>
            <w:tcW w:w="2115" w:type="dxa"/>
            <w:vAlign w:val="center"/>
          </w:tcPr>
          <w:p w14:paraId="20E74BE5" w14:textId="4926BD62"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pocas veces o casi nunca de manera precisa. </w:t>
            </w:r>
          </w:p>
        </w:tc>
        <w:tc>
          <w:tcPr>
            <w:tcW w:w="2140" w:type="dxa"/>
            <w:vAlign w:val="center"/>
          </w:tcPr>
          <w:p w14:paraId="64575DAA" w14:textId="732759FC"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No utilicé </w:t>
            </w:r>
            <w:r w:rsidR="0B8584F9" w:rsidRPr="3BD34F3F">
              <w:rPr>
                <w:rFonts w:asciiTheme="minorHAnsi" w:eastAsiaTheme="minorEastAsia" w:hAnsiTheme="minorHAnsi" w:cstheme="minorBidi"/>
                <w:color w:val="000000" w:themeColor="text1"/>
              </w:rPr>
              <w:t xml:space="preserve">de manera precisa el 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w:t>
            </w:r>
          </w:p>
        </w:tc>
        <w:tc>
          <w:tcPr>
            <w:tcW w:w="1449" w:type="dxa"/>
            <w:vAlign w:val="center"/>
          </w:tcPr>
          <w:p w14:paraId="06B13BEC" w14:textId="533A53ED" w:rsidR="009569D7" w:rsidRPr="00CC34EC" w:rsidRDefault="221FB8C1"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56BB606A" w14:textId="77777777" w:rsidTr="00BE005F">
        <w:trPr>
          <w:trHeight w:val="567"/>
          <w:cantSplit/>
        </w:trPr>
        <w:tc>
          <w:tcPr>
            <w:tcW w:w="2415" w:type="dxa"/>
            <w:vAlign w:val="center"/>
          </w:tcPr>
          <w:p w14:paraId="3B20DC4D" w14:textId="13503F16"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5. Utiliza reglas de redacción, ortografía (literal, puntual, acentual) y las normas para citas y referencias. </w:t>
            </w:r>
          </w:p>
        </w:tc>
        <w:tc>
          <w:tcPr>
            <w:tcW w:w="2460" w:type="dxa"/>
            <w:vAlign w:val="center"/>
          </w:tcPr>
          <w:p w14:paraId="76B04757" w14:textId="4DC25DAE"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cumple con las reglas ortografía y de redacción en todos sus apartados.</w:t>
            </w:r>
            <w:r w:rsidR="009569D7">
              <w:br/>
            </w:r>
            <w:r w:rsidRPr="3BD34F3F">
              <w:rPr>
                <w:rFonts w:asciiTheme="minorHAnsi" w:eastAsiaTheme="minorEastAsia" w:hAnsiTheme="minorHAnsi" w:cstheme="minorBidi"/>
                <w:color w:val="000000" w:themeColor="text1"/>
              </w:rPr>
              <w:t>Y</w:t>
            </w:r>
            <w:r w:rsidR="009569D7">
              <w:br/>
            </w: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correctamente todas las normas de citación y referencias.</w:t>
            </w:r>
          </w:p>
        </w:tc>
        <w:tc>
          <w:tcPr>
            <w:tcW w:w="2415" w:type="dxa"/>
            <w:vAlign w:val="center"/>
            <w:shd w:fill="D9EAD3"/>
          </w:tcPr>
          <w:p w14:paraId="63ADDED9" w14:textId="373DB258"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1 a 5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15" w:type="dxa"/>
            <w:vAlign w:val="center"/>
          </w:tcPr>
          <w:p w14:paraId="204B099E" w14:textId="51FF2DD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6 a 10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40" w:type="dxa"/>
            <w:vAlign w:val="center"/>
          </w:tcPr>
          <w:p w14:paraId="79BCC39E" w14:textId="3AE1CE23"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El texto presenta más de </w:t>
            </w:r>
            <w:r w:rsidR="4D451EB0" w:rsidRPr="3BD34F3F">
              <w:rPr>
                <w:rFonts w:asciiTheme="minorHAnsi" w:eastAsiaTheme="minorEastAsia" w:hAnsiTheme="minorHAnsi" w:cstheme="minorBidi"/>
                <w:color w:val="000000" w:themeColor="text1"/>
              </w:rPr>
              <w:t>10</w:t>
            </w:r>
            <w:r w:rsidRPr="3BD34F3F">
              <w:rPr>
                <w:rFonts w:asciiTheme="minorHAnsi" w:eastAsiaTheme="minorEastAsia" w:hAnsiTheme="minorHAnsi" w:cstheme="minorBidi"/>
                <w:color w:val="000000" w:themeColor="text1"/>
              </w:rPr>
              <w:t xml:space="preserve">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1449" w:type="dxa"/>
            <w:vAlign w:val="center"/>
          </w:tcPr>
          <w:p w14:paraId="59A980B4" w14:textId="7E87D845"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7B576873" w14:textId="77777777" w:rsidTr="00BE005F">
        <w:trPr>
          <w:trHeight w:val="567"/>
          <w:cantSplit/>
        </w:trPr>
        <w:tc>
          <w:tcPr>
            <w:tcW w:w="2415" w:type="dxa"/>
            <w:vAlign w:val="center"/>
          </w:tcPr>
          <w:p w14:paraId="6D6EB957" w14:textId="0890F1E8"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2460" w:type="dxa"/>
            <w:vAlign w:val="center"/>
          </w:tcPr>
          <w:p w14:paraId="4BC941F4" w14:textId="6ACA9494"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todos los aspectos del formato establecido por la disciplin</w:t>
            </w:r>
            <w:r w:rsidR="43AE4239" w:rsidRPr="3BD34F3F">
              <w:rPr>
                <w:rFonts w:asciiTheme="minorHAnsi" w:eastAsiaTheme="minorEastAsia" w:hAnsiTheme="minorHAnsi" w:cstheme="minorBidi"/>
                <w:color w:val="000000" w:themeColor="text1"/>
              </w:rPr>
              <w:t>a.</w:t>
            </w:r>
          </w:p>
        </w:tc>
        <w:tc>
          <w:tcPr>
            <w:tcW w:w="2415" w:type="dxa"/>
            <w:vAlign w:val="center"/>
            <w:shd w:fill="D9EAD3"/>
          </w:tcPr>
          <w:p w14:paraId="02F41785" w14:textId="6D04329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más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15" w:type="dxa"/>
            <w:vAlign w:val="center"/>
          </w:tcPr>
          <w:p w14:paraId="6936EFAD" w14:textId="0548E7E2"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40" w:type="dxa"/>
            <w:vAlign w:val="center"/>
          </w:tcPr>
          <w:p w14:paraId="7B95C00D" w14:textId="428E4DEB"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menos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1449" w:type="dxa"/>
            <w:vAlign w:val="center"/>
          </w:tcPr>
          <w:p w14:paraId="3AF59B66" w14:textId="38DAD5AF"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0F14CD" w:rsidRPr="000F14CD" w14:paraId="220B13E2" w14:textId="77777777" w:rsidTr="00BE005F">
        <w:trPr>
          <w:trHeight w:val="567"/>
          <w:cantSplit/>
        </w:trPr>
        <w:tc>
          <w:tcPr>
            <w:tcW w:w="2415" w:type="dxa"/>
            <w:vAlign w:val="center"/>
          </w:tcPr>
          <w:p w14:paraId="634F0028" w14:textId="5CFF2582" w:rsidR="000F14CD" w:rsidRPr="000F14CD" w:rsidRDefault="000F14CD"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7. Cumple con los indicadores de calidad requeridos en </w:t>
            </w:r>
            <w:r w:rsidR="1675A8E5" w:rsidRPr="3BD34F3F">
              <w:rPr>
                <w:rFonts w:asciiTheme="minorHAnsi" w:eastAsiaTheme="minorEastAsia" w:hAnsiTheme="minorHAnsi" w:cstheme="minorBidi"/>
                <w:color w:val="000000" w:themeColor="text1"/>
              </w:rPr>
              <w:t>la presentación del</w:t>
            </w:r>
            <w:r w:rsidRPr="3BD34F3F">
              <w:rPr>
                <w:rFonts w:asciiTheme="minorHAnsi" w:eastAsiaTheme="minorEastAsia" w:hAnsiTheme="minorHAnsi" w:cstheme="minorBidi"/>
                <w:color w:val="000000" w:themeColor="text1"/>
              </w:rPr>
              <w:t xml:space="preserve"> informe de avance y final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estándares definidos por la disciplina.</w:t>
            </w:r>
          </w:p>
        </w:tc>
        <w:tc>
          <w:tcPr>
            <w:tcW w:w="2460" w:type="dxa"/>
            <w:vAlign w:val="center"/>
          </w:tcPr>
          <w:p w14:paraId="68C5EC73" w14:textId="0537CD6D"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100% de los indicadores de calidad disciplinarios requeridos en el desarrollo del Proyecto APT.</w:t>
            </w:r>
          </w:p>
        </w:tc>
        <w:tc>
          <w:tcPr>
            <w:tcW w:w="2415" w:type="dxa"/>
            <w:vAlign w:val="center"/>
            <w:shd w:fill="D9EAD3"/>
          </w:tcPr>
          <w:p w14:paraId="0C0CE387" w14:textId="0179EBD2"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60% de los indicadores de calidad disciplinarios requeridos en el desarrollo del Proyecto APT.</w:t>
            </w:r>
          </w:p>
        </w:tc>
        <w:tc>
          <w:tcPr>
            <w:tcW w:w="2115" w:type="dxa"/>
            <w:vAlign w:val="center"/>
          </w:tcPr>
          <w:p w14:paraId="65816D29" w14:textId="08D6129F"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solo con el 30% de los indicadores de calidad disciplinarios requeridos en el desarrollo del Proyecto APT.</w:t>
            </w:r>
          </w:p>
        </w:tc>
        <w:tc>
          <w:tcPr>
            <w:tcW w:w="2140" w:type="dxa"/>
            <w:vAlign w:val="center"/>
          </w:tcPr>
          <w:p w14:paraId="3145A3CC" w14:textId="4D2D7E0C"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no cumple con los indicadores de calidad disciplinarios requeridos en el desarrollo del Proyecto APT.</w:t>
            </w:r>
          </w:p>
        </w:tc>
        <w:tc>
          <w:tcPr>
            <w:tcW w:w="1449" w:type="dxa"/>
            <w:vAlign w:val="center"/>
          </w:tcPr>
          <w:p w14:paraId="57A9A425" w14:textId="0B068196" w:rsidR="000F14CD" w:rsidRPr="000F14CD" w:rsidRDefault="7E42FEC9"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w:t>
            </w:r>
            <w:r w:rsidR="361ED502" w:rsidRPr="6FD2C149">
              <w:rPr>
                <w:rFonts w:asciiTheme="minorHAnsi" w:eastAsiaTheme="minorEastAsia" w:hAnsiTheme="minorHAnsi" w:cstheme="minorBidi"/>
                <w:b/>
                <w:bCs/>
                <w:color w:val="000000" w:themeColor="text1"/>
                <w:lang w:eastAsia="es-CL"/>
              </w:rPr>
              <w:t>0</w:t>
            </w:r>
          </w:p>
        </w:tc>
      </w:tr>
      <w:tr w:rsidR="00BE005F" w14:paraId="72228EAB" w14:textId="77777777" w:rsidTr="00BE005F">
        <w:trPr>
          <w:trHeight w:val="567"/>
          <w:cantSplit/>
        </w:trPr>
        <w:tc>
          <w:tcPr>
            <w:tcW w:w="2415" w:type="dxa"/>
            <w:vAlign w:val="center"/>
          </w:tcPr>
          <w:p w14:paraId="367DA813" w14:textId="5B3AAE83" w:rsidR="00BE005F" w:rsidRDefault="00BE005F" w:rsidP="00BE005F">
            <w:pPr>
              <w:rPr>
                <w:rFonts w:ascii="Calibri" w:eastAsia="Calibri" w:hAnsi="Calibri" w:cs="Calibri"/>
                <w:color w:val="000000" w:themeColor="text1"/>
              </w:rPr>
            </w:pPr>
            <w:r w:rsidRPr="6FD2C149">
              <w:rPr>
                <w:rFonts w:ascii="Calibri" w:eastAsia="Calibri" w:hAnsi="Calibri" w:cs="Calibri"/>
                <w:color w:val="000000" w:themeColor="text1"/>
              </w:rPr>
              <w:t xml:space="preserve">8. </w:t>
            </w:r>
            <w:r>
              <w:t xml:space="preserve"> </w:t>
            </w:r>
            <w:r w:rsidRPr="00BE005F">
              <w:rPr>
                <w:rFonts w:ascii="Calibri" w:eastAsia="Calibri" w:hAnsi="Calibri" w:cs="Calibri"/>
                <w:color w:val="000000" w:themeColor="text1"/>
              </w:rPr>
              <w:t xml:space="preserve">Redacta el </w:t>
            </w:r>
            <w:proofErr w:type="spellStart"/>
            <w:proofErr w:type="gramStart"/>
            <w:r w:rsidRPr="00BE005F">
              <w:rPr>
                <w:rFonts w:ascii="Calibri" w:eastAsia="Calibri" w:hAnsi="Calibri" w:cs="Calibri"/>
                <w:color w:val="000000" w:themeColor="text1"/>
              </w:rPr>
              <w:t>abstract</w:t>
            </w:r>
            <w:proofErr w:type="spellEnd"/>
            <w:proofErr w:type="gramEnd"/>
            <w:r w:rsidRPr="00BE005F">
              <w:rPr>
                <w:rFonts w:ascii="Calibri" w:eastAsia="Calibri" w:hAnsi="Calibri" w:cs="Calibri"/>
                <w:color w:val="000000" w:themeColor="text1"/>
              </w:rPr>
              <w:t>, las conclusiones y la reflexión en inglés con ideas completas que se conectan en secuencia lógica, utilizando estructuras gramaticales y vocabulario en forma correcta y pertinente al tema a un nivel intermedio alto.</w:t>
            </w:r>
          </w:p>
          <w:p w14:paraId="733CECF1" w14:textId="7C745DCE" w:rsidR="00BE005F" w:rsidRDefault="00BE005F" w:rsidP="00BE005F">
            <w:pPr>
              <w:rPr>
                <w:rFonts w:ascii="Calibri" w:eastAsia="Calibri" w:hAnsi="Calibri" w:cs="Calibri"/>
                <w:color w:val="000000" w:themeColor="text1"/>
              </w:rPr>
            </w:pPr>
          </w:p>
          <w:p w14:paraId="66BD256A" w14:textId="2BBD6294" w:rsidR="00BE005F" w:rsidRDefault="00BE005F" w:rsidP="00BE005F">
            <w:pPr>
              <w:rPr>
                <w:rFonts w:ascii="Calibri" w:eastAsia="Calibri" w:hAnsi="Calibri" w:cs="Calibri"/>
                <w:color w:val="000000" w:themeColor="text1"/>
              </w:rPr>
            </w:pPr>
          </w:p>
        </w:tc>
        <w:tc>
          <w:tcPr>
            <w:tcW w:w="2460" w:type="dxa"/>
            <w:vAlign w:val="center"/>
          </w:tcPr>
          <w:p w14:paraId="6D03FA0C" w14:textId="2C6E068A"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lastRenderedPageBreak/>
              <w:t>Redacta los textos en inglés siguiendo una secuencia lógica en la que todas las oraciones se conectan de manera fluida y comprensible,  utilizando en forma correcta las estructuras gramaticales y el vocabulario pertinentes al tema.</w:t>
            </w:r>
          </w:p>
        </w:tc>
        <w:tc>
          <w:tcPr>
            <w:tcW w:w="2415" w:type="dxa"/>
            <w:vAlign w:val="center"/>
            <w:shd w:fill="D9EAD3"/>
          </w:tcPr>
          <w:p w14:paraId="705F4C8F" w14:textId="13FDB513"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Redacta los textos en inglés siguiendo una secuencia lógica en la que gran parte de las oraciones se conectan de manera fluida y comprensible,  utilizando en forma correcta la mayoría de las estructuras gramaticales y el vocabulario pertinentes al tema.</w:t>
            </w:r>
          </w:p>
        </w:tc>
        <w:tc>
          <w:tcPr>
            <w:tcW w:w="2115" w:type="dxa"/>
            <w:vAlign w:val="center"/>
          </w:tcPr>
          <w:p w14:paraId="157B1BEF" w14:textId="071864AF"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 xml:space="preserve">Redacta los textos en inglés usando una secuencia limitada o desorganizada que dificulta la comprensión de las ideas,  utilizando inadecuadamente las estructuras gramaticales y el </w:t>
            </w:r>
            <w:r w:rsidRPr="00BE005F">
              <w:rPr>
                <w:rFonts w:asciiTheme="minorHAnsi" w:hAnsiTheme="minorHAnsi" w:cstheme="minorHAnsi"/>
              </w:rPr>
              <w:lastRenderedPageBreak/>
              <w:t>vocabulario pertinentes al tema.</w:t>
            </w:r>
          </w:p>
        </w:tc>
        <w:tc>
          <w:tcPr>
            <w:tcW w:w="2140" w:type="dxa"/>
            <w:vAlign w:val="center"/>
          </w:tcPr>
          <w:p w14:paraId="4DDB4BB0" w14:textId="77777777" w:rsidR="00BE005F" w:rsidRPr="00BE005F" w:rsidRDefault="00BE005F" w:rsidP="00BE005F">
            <w:pPr>
              <w:rPr>
                <w:rFonts w:asciiTheme="minorHAnsi" w:hAnsiTheme="minorHAnsi" w:cstheme="minorHAnsi"/>
              </w:rPr>
            </w:pPr>
            <w:r w:rsidRPr="00BE005F">
              <w:rPr>
                <w:rFonts w:asciiTheme="minorHAnsi" w:hAnsiTheme="minorHAnsi" w:cstheme="minorHAnsi"/>
              </w:rPr>
              <w:lastRenderedPageBreak/>
              <w:t>No produce texto en inglés</w:t>
            </w:r>
          </w:p>
          <w:p w14:paraId="70F38F07" w14:textId="77777777" w:rsidR="00BE005F" w:rsidRPr="00BE005F" w:rsidRDefault="00BE005F" w:rsidP="00BE005F">
            <w:pPr>
              <w:rPr>
                <w:rFonts w:asciiTheme="minorHAnsi" w:hAnsiTheme="minorHAnsi" w:cstheme="minorHAnsi"/>
              </w:rPr>
            </w:pPr>
            <w:r w:rsidRPr="00BE005F">
              <w:rPr>
                <w:rFonts w:asciiTheme="minorHAnsi" w:hAnsiTheme="minorHAnsi" w:cstheme="minorHAnsi"/>
              </w:rPr>
              <w:t xml:space="preserve">o escribe frases sueltas que no se relacionan entre ellas impidiendo la comprensión de las ideas, </w:t>
            </w:r>
          </w:p>
          <w:p w14:paraId="0A5A67D7" w14:textId="4AC2F58E"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utilizando estructuras gramaticales y vocabulario con errores graves.</w:t>
            </w:r>
          </w:p>
        </w:tc>
        <w:tc>
          <w:tcPr>
            <w:tcW w:w="1449" w:type="dxa"/>
            <w:vAlign w:val="center"/>
          </w:tcPr>
          <w:p w14:paraId="6ECEA7AA" w14:textId="7865E360" w:rsidR="00BE005F" w:rsidRDefault="00BE005F" w:rsidP="00BE005F">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10</w:t>
            </w:r>
          </w:p>
        </w:tc>
      </w:tr>
      <w:tr w:rsidR="009569D7" w:rsidRPr="003F499E" w14:paraId="7B756D22" w14:textId="77777777" w:rsidTr="6FD2C149">
        <w:trPr>
          <w:trHeight w:val="539"/>
          <w:cantSplit/>
        </w:trPr>
        <w:tc>
          <w:tcPr>
            <w:tcW w:w="11545" w:type="dxa"/>
            <w:gridSpan w:val="5"/>
            <w:vAlign w:val="center"/>
          </w:tcPr>
          <w:p w14:paraId="4ADC25D3" w14:textId="77777777" w:rsidR="009569D7" w:rsidRPr="00886B90" w:rsidRDefault="1F62E6EB" w:rsidP="759784BE">
            <w:pPr>
              <w:jc w:val="right"/>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Total</w:t>
            </w:r>
          </w:p>
        </w:tc>
        <w:tc>
          <w:tcPr>
            <w:tcW w:w="1449" w:type="dxa"/>
            <w:vAlign w:val="center"/>
          </w:tcPr>
          <w:p w14:paraId="7AA3DD80" w14:textId="77777777" w:rsidR="009569D7" w:rsidRPr="00886B90" w:rsidRDefault="1F62E6EB" w:rsidP="759784BE">
            <w:pPr>
              <w:jc w:val="center"/>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100%</w:t>
            </w:r>
          </w:p>
        </w:tc>
      </w:tr>
    </w:tbl>
    <w:p w14:paraId="49227B3E" w14:textId="77777777" w:rsidR="001E0E40" w:rsidRDefault="001E0E40" w:rsidP="759784BE">
      <w:pPr>
        <w:rPr>
          <w:rFonts w:asciiTheme="minorHAnsi" w:eastAsiaTheme="minorEastAsia" w:hAnsiTheme="minorHAnsi" w:cstheme="minorBidi"/>
          <w:color w:val="000000"/>
          <w:sz w:val="22"/>
          <w:szCs w:val="22"/>
          <w:u w:val="single"/>
        </w:rPr>
      </w:pPr>
    </w:p>
    <w:p>
      <w:pPr>
        <w:pageBreakBefore/>
        <w:spacing w:after="100" w:line="240" w:lineRule="auto"/>
      </w:pPr>
      <w:r>
        <w:rPr>
          <w:rFonts w:ascii="Calibri" w:hAnsi="Calibri"/>
          <w:sz w:val="30"/>
          <w:b/>
        </w:rPr>
        <w:t>Autoevaluación individual de avance</w:t>
      </w:r>
    </w:p>
    <w:p>
      <w:pPr>
        <w:spacing w:after="100" w:line="240" w:lineRule="auto"/>
      </w:pPr>
      <w:r>
        <w:rPr>
          <w:rFonts w:ascii="Calibri" w:hAnsi="Calibri"/>
          <w:sz w:val="22"/>
        </w:rPr>
        <w:t>Ángel Gómez Castro  |  CAPSTONE 003D  |  Kyo Vantage  |  19 de octubre de 2026</w:t>
      </w:r>
    </w:p>
    <w:p>
      <w:pPr>
        <w:spacing w:after="100" w:line="240" w:lineRule="auto"/>
      </w:pPr>
      <w:r>
        <w:rPr>
          <w:rFonts w:ascii="Calibri" w:hAnsi="Calibri"/>
          <w:sz w:val="22"/>
        </w:rPr>
        <w:t>Considero que el proyecto presenta avances técnicos y metodológicos, y que todavía debo fortalecer la relación entre tareas, pruebas y documentos de cierre. Las celdas verdes de la rúbrica indican mi nivel seleccionado. Esta valoración es formativa y no corresponde a una calificación del docente.</w:t>
      </w:r>
    </w:p>
    <w:p>
      <w:pPr>
        <w:spacing w:after="100" w:line="240" w:lineRule="auto"/>
      </w:pPr>
      <w:r>
        <w:rPr>
          <w:rFonts w:ascii="Calibri" w:hAnsi="Calibri"/>
          <w:sz w:val="24"/>
          <w:b/>
        </w:rPr>
        <w:t>1 Ajustes al proyecto  Logrado</w:t>
      </w:r>
    </w:p>
    <w:p>
      <w:pPr>
        <w:spacing w:after="100" w:line="240" w:lineRule="auto"/>
      </w:pPr>
      <w:r>
        <w:rPr>
          <w:rFonts w:ascii="Calibri" w:hAnsi="Calibri"/>
          <w:sz w:val="22"/>
        </w:rPr>
        <w:t>He identificado ajustes relacionados con la precisión de reglas financieras, la navegación y el alcance de administración. El informe grupal registra los impedimentos IMP-01 e IMP2-01 como resueltos. Debo vincular cada ajuste con la evidencia y la retroalimentación correspondiente; no cuento aquí con un registro completo de observaciones del docente.</w:t>
      </w:r>
    </w:p>
    <w:p>
      <w:pPr>
        <w:spacing w:after="100" w:line="240" w:lineRule="auto"/>
      </w:pPr>
      <w:r>
        <w:rPr>
          <w:rFonts w:ascii="Calibri" w:hAnsi="Calibri"/>
          <w:sz w:val="24"/>
          <w:b/>
        </w:rPr>
        <w:t>2 Metodología  Logrado</w:t>
      </w:r>
    </w:p>
    <w:p>
      <w:pPr>
        <w:spacing w:after="100" w:line="240" w:lineRule="auto"/>
      </w:pPr>
      <w:r>
        <w:rPr>
          <w:rFonts w:ascii="Calibri" w:hAnsi="Calibri"/>
          <w:sz w:val="22"/>
        </w:rPr>
        <w:t>El informe de avance describe Scrum, backlog, seguimiento, review y retrospectiva. El repositorio permite seguir cambios concretos. Para alcanzar el nivel completo, debo reunir los artefactos de cada sprint y comprobar que los criterios de aceptación, las decisiones y el cierre queden relacionados.</w:t>
      </w:r>
    </w:p>
    <w:p>
      <w:pPr>
        <w:spacing w:after="100" w:line="240" w:lineRule="auto"/>
      </w:pPr>
      <w:r>
        <w:rPr>
          <w:rFonts w:ascii="Calibri" w:hAnsi="Calibri"/>
          <w:sz w:val="24"/>
          <w:b/>
        </w:rPr>
        <w:t>3 Evidencias de avance  Logrado</w:t>
      </w:r>
    </w:p>
    <w:p>
      <w:pPr>
        <w:spacing w:after="100" w:line="240" w:lineRule="auto"/>
      </w:pPr>
      <w:r>
        <w:rPr>
          <w:rFonts w:ascii="Calibri" w:hAnsi="Calibri"/>
          <w:sz w:val="22"/>
        </w:rPr>
        <w:t>Dispongo de commits, documentación técnica, migraciones y un registro de pruebas de octubre. El informe grupal solicita adjuntar artefactos y actas firmadas. Debo consolidar esos respaldos y verificar su correspondencia con el incremento presentado antes de considerar cerrada la evidencia.</w:t>
      </w:r>
    </w:p>
    <w:p>
      <w:pPr>
        <w:spacing w:after="100" w:line="240" w:lineRule="auto"/>
      </w:pPr>
      <w:r>
        <w:rPr>
          <w:rFonts w:ascii="Calibri" w:hAnsi="Calibri"/>
          <w:sz w:val="24"/>
          <w:b/>
        </w:rPr>
        <w:t>4 Lenguaje técnico  Completamente logrado</w:t>
      </w:r>
    </w:p>
    <w:p>
      <w:pPr>
        <w:spacing w:after="100" w:line="240" w:lineRule="auto"/>
      </w:pPr>
      <w:r>
        <w:rPr>
          <w:rFonts w:ascii="Calibri" w:hAnsi="Calibri"/>
          <w:sz w:val="22"/>
        </w:rPr>
        <w:t>Utilizo de forma diferenciada conceptos como SPA, PWA, autenticación, autorización, migración, prueba local y despliegue remoto. La evolución a React 19 y Vite se presenta como estado del proyecto y no como una contribución exclusivamente personal.</w:t>
      </w:r>
    </w:p>
    <w:p>
      <w:pPr>
        <w:pageBreakBefore/>
        <w:spacing w:after="100" w:line="240" w:lineRule="auto"/>
      </w:pPr>
      <w:r>
        <w:rPr>
          <w:rFonts w:ascii="Calibri" w:hAnsi="Calibri"/>
          <w:sz w:val="24"/>
          <w:b/>
        </w:rPr>
        <w:t>5 Redacción y referencias  Logrado</w:t>
      </w:r>
    </w:p>
    <w:p>
      <w:pPr>
        <w:spacing w:after="100" w:line="240" w:lineRule="auto"/>
      </w:pPr>
      <w:r>
        <w:rPr>
          <w:rFonts w:ascii="Calibri" w:hAnsi="Calibri"/>
          <w:sz w:val="22"/>
        </w:rPr>
        <w:t>Mantengo una redacción directa y referencias identificables al informe, al historial y a los registros técnicos. Debo realizar una revisión conjunta de citas y bibliografía del informe completo antes del cierre, por lo que no atribuyo cumplimiento total a todos sus apartados.</w:t>
      </w:r>
    </w:p>
    <w:p>
      <w:pPr>
        <w:spacing w:after="100" w:line="240" w:lineRule="auto"/>
      </w:pPr>
      <w:r>
        <w:rPr>
          <w:rFonts w:ascii="Calibri" w:hAnsi="Calibri"/>
          <w:sz w:val="24"/>
          <w:b/>
        </w:rPr>
        <w:t>6 Formato del informe  Logrado</w:t>
      </w:r>
    </w:p>
    <w:p>
      <w:pPr>
        <w:spacing w:after="100" w:line="240" w:lineRule="auto"/>
      </w:pPr>
      <w:r>
        <w:rPr>
          <w:rFonts w:ascii="Calibri" w:hAnsi="Calibri"/>
          <w:sz w:val="22"/>
        </w:rPr>
        <w:t>La guía 2.4 contiene el resumen, el monitoreo y los ajustes del plan. Esta autoevaluación añade la identificación y la reflexión individual. Aún debo comprobar la presentación integrada del informe técnico, su índice, numeración y los apartados exigidos por el docente.</w:t>
      </w:r>
    </w:p>
    <w:p>
      <w:pPr>
        <w:spacing w:after="100" w:line="240" w:lineRule="auto"/>
      </w:pPr>
      <w:r>
        <w:rPr>
          <w:rFonts w:ascii="Calibri" w:hAnsi="Calibri"/>
          <w:sz w:val="24"/>
          <w:b/>
        </w:rPr>
        <w:t>7 Calidad disciplinaria  Logrado</w:t>
      </w:r>
    </w:p>
    <w:p>
      <w:pPr>
        <w:spacing w:after="100" w:line="240" w:lineRule="auto"/>
      </w:pPr>
      <w:r>
        <w:rPr>
          <w:rFonts w:ascii="Calibri" w:hAnsi="Calibri"/>
          <w:sz w:val="22"/>
        </w:rPr>
        <w:t>Selecciono pruebas y mejora del producto (1.1 a 1.3), planificación y control (2.1 y 2.2), modelo de datos (3.1 y 3.2) y construcción, integración e implantación (4.1 a 4.3). Hay evidencia técnica para estas competencias; falta consolidar la trazabilidad completa y verificar el despliegue correspondiente al incremento.</w:t>
      </w:r>
    </w:p>
    <w:p>
      <w:pPr>
        <w:spacing w:after="100" w:line="240" w:lineRule="auto"/>
      </w:pPr>
      <w:r>
        <w:rPr>
          <w:rFonts w:ascii="Calibri" w:hAnsi="Calibri"/>
          <w:sz w:val="24"/>
          <w:b/>
        </w:rPr>
        <w:t>8 Textos en inglés  Logrado</w:t>
      </w:r>
    </w:p>
    <w:p>
      <w:pPr>
        <w:spacing w:after="100" w:line="240" w:lineRule="auto"/>
      </w:pPr>
      <w:r>
        <w:rPr>
          <w:rFonts w:ascii="Calibri" w:hAnsi="Calibri"/>
          <w:sz w:val="22"/>
        </w:rPr>
        <w:t>Incluyo un abstract, conclusiones y reflexión individual en inglés. Debo integrarlos con la versión final del informe y revisar su consistencia con el contenido del equipo; esta incorporación individual no acredita que todos los textos grupales ya cumplan la pauta.</w:t>
      </w:r>
    </w:p>
    <w:p>
      <w:pPr>
        <w:spacing w:after="100" w:line="240" w:lineRule="auto"/>
      </w:pPr>
      <w:r>
        <w:rPr>
          <w:rFonts w:ascii="Calibri" w:hAnsi="Calibri"/>
          <w:sz w:val="24"/>
          <w:b/>
        </w:rPr>
        <w:t>Prioridades para el siguiente cierre</w:t>
      </w:r>
    </w:p>
    <w:p>
      <w:pPr>
        <w:spacing w:after="100" w:line="240" w:lineRule="auto"/>
      </w:pPr>
      <w:r>
        <w:rPr>
          <w:rFonts w:ascii="Calibri" w:hAnsi="Calibri"/>
          <w:sz w:val="22"/>
        </w:rPr>
        <w:t>Consolidar artefactos y actas; contrastar criterios de aceptación con las pruebas; comprobar el incremento desplegado; integrar y revisar los apartados técnicos y textos en inglés del informe. Los Sprints 3 y 4 no se declaran finalizados en esta autoevaluación.</w:t>
      </w:r>
    </w:p>
    <w:p>
      <w:pPr>
        <w:pageBreakBefore/>
        <w:spacing w:after="100" w:line="240" w:lineRule="auto"/>
      </w:pPr>
      <w:r>
        <w:rPr>
          <w:rFonts w:ascii="Calibri" w:hAnsi="Calibri"/>
          <w:sz w:val="28"/>
          <w:b/>
        </w:rPr>
        <w:t>Resumen del proyecto</w:t>
      </w:r>
    </w:p>
    <w:p>
      <w:pPr>
        <w:spacing w:after="100" w:line="240" w:lineRule="auto"/>
      </w:pPr>
      <w:r>
        <w:rPr>
          <w:rFonts w:ascii="Calibri" w:hAnsi="Calibri"/>
          <w:sz w:val="22"/>
        </w:rPr>
        <w:t>Kyo Vantage es una aplicación web progresiva de gestión financiera personal. Durante la Fase 2, el equipo consolidó una arquitectura SPA con React 19 y Vite y avanzó en Billetera, Planificación, Agenda y administración. Mi aporte se relaciona con reglas financieras, integración, calidad y documentación. La siguiente prioridad es consolidar las evidencias y verificar el incremento desplegado, manteniendo las funciones futuras separadas de los resultados comprobados.</w:t>
      </w:r>
    </w:p>
    <w:p>
      <w:pPr>
        <w:spacing w:after="100" w:line="240" w:lineRule="auto"/>
      </w:pPr>
      <w:r>
        <w:rPr>
          <w:rFonts w:ascii="Calibri" w:hAnsi="Calibri"/>
          <w:sz w:val="24"/>
          <w:b/>
        </w:rPr>
        <w:t>Abstract</w:t>
      </w:r>
    </w:p>
    <w:p>
      <w:pPr>
        <w:spacing w:after="100" w:line="240" w:lineRule="auto"/>
      </w:pPr>
      <w:r>
        <w:rPr>
          <w:rFonts w:ascii="Calibri" w:hAnsi="Calibri"/>
          <w:sz w:val="22"/>
        </w:rPr>
        <w:t>Kyo Vantage is a progressive web application for personal financial management. During Phase 2, the team consolidated a single page architecture using React 19 and Vite and developed wallet, planning, agenda and administration features. My contribution focuses on financial rules, integration, quality and documentation. The next priority is to consolidate the supporting evidence and verify the deployed increment, while keeping future features separate from demonstrated results.</w:t>
      </w:r>
    </w:p>
    <w:p>
      <w:pPr>
        <w:spacing w:after="100" w:line="240" w:lineRule="auto"/>
      </w:pPr>
      <w:r>
        <w:rPr>
          <w:rFonts w:ascii="Calibri" w:hAnsi="Calibri"/>
          <w:sz w:val="24"/>
          <w:b/>
        </w:rPr>
        <w:t>Individual conclusions</w:t>
      </w:r>
    </w:p>
    <w:p>
      <w:pPr>
        <w:spacing w:after="100" w:line="240" w:lineRule="auto"/>
      </w:pPr>
      <w:r>
        <w:rPr>
          <w:rFonts w:ascii="Calibri" w:hAnsi="Calibri"/>
          <w:sz w:val="22"/>
        </w:rPr>
        <w:t>This stage helped me connect software development with data consistency and traceable validation. I contributed changes to budget thresholds, savings goals, recurring payments and shared interface components. These changes show why a financial application needs precise rules and integration checks. I must now ensure that each completed task is supported by the corresponding evidence and that local results are clearly distinguished from deployment checks.</w:t>
      </w:r>
    </w:p>
    <w:p>
      <w:pPr>
        <w:spacing w:after="100" w:line="240" w:lineRule="auto"/>
      </w:pPr>
      <w:r>
        <w:rPr>
          <w:rFonts w:ascii="Calibri" w:hAnsi="Calibri"/>
          <w:sz w:val="24"/>
          <w:b/>
        </w:rPr>
        <w:t>Individual reflection</w:t>
      </w:r>
    </w:p>
    <w:p>
      <w:pPr>
        <w:spacing w:after="100" w:line="240" w:lineRule="auto"/>
      </w:pPr>
      <w:r>
        <w:rPr>
          <w:rFonts w:ascii="Calibri" w:hAnsi="Calibri"/>
          <w:sz w:val="22"/>
        </w:rPr>
        <w:t>My strongest learning has been the need to review requirements and evidence before declaring a feature complete. Working with the team has also shown me that implementation, documentation and review must progress together. My interests in data science remain relevant because reliable analysis depends on consistent data and dependable software. I want to improve how I plan validation, communicate limitations and organise the evidence produced during each sprint.</w:t>
      </w:r>
    </w:p>
    <w:p>
      <w:pPr>
        <w:spacing w:after="100" w:line="240" w:lineRule="auto"/>
      </w:pPr>
      <w:r>
        <w:rPr>
          <w:rFonts w:ascii="Calibri" w:hAnsi="Calibri"/>
          <w:sz w:val="24"/>
          <w:b/>
        </w:rPr>
        <w:t>Referencias y apoyo de redacción</w:t>
      </w:r>
    </w:p>
    <w:p>
      <w:pPr>
        <w:spacing w:after="100" w:line="240" w:lineRule="auto"/>
      </w:pPr>
      <w:r>
        <w:rPr>
          <w:rFonts w:ascii="Calibri" w:hAnsi="Calibri"/>
          <w:sz w:val="22"/>
        </w:rPr>
        <w:t>Fuentes: guía grupal 2.4 del repositorio Nicovt0/kyovantage-capstone-grupo4-003d, revisión c195b4a; diario individual 2.1 de septiembre; docs/angmzz/Changelog-2026-10-04.md e historial de Nicovt0/Kyo-Vantage; pauta oficial 2.2 del AVA. Se utilizó asistencia de IA para contrastar documentos, organizar y redactar esta actualización. La autoevaluación debe reflejar mi criterio personal al momento de entregarla.</w:t>
      </w: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9C4907" w14:textId="77777777" w:rsidR="00B40606" w:rsidRDefault="00B40606" w:rsidP="00B2162E">
      <w:r>
        <w:separator/>
      </w:r>
    </w:p>
  </w:endnote>
  <w:endnote w:type="continuationSeparator" w:id="0">
    <w:p w14:paraId="38D5210D" w14:textId="77777777" w:rsidR="00B40606" w:rsidRDefault="00B40606"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7C7FD"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51A54E" w14:textId="77777777" w:rsidR="00B40606" w:rsidRDefault="00B40606" w:rsidP="00B2162E">
      <w:r>
        <w:separator/>
      </w:r>
    </w:p>
  </w:footnote>
  <w:footnote w:type="continuationSeparator" w:id="0">
    <w:p w14:paraId="665FAAC9" w14:textId="77777777" w:rsidR="00B40606" w:rsidRDefault="00B40606"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29523"/>
    <w:multiLevelType w:val="hybridMultilevel"/>
    <w:tmpl w:val="971806BA"/>
    <w:lvl w:ilvl="0" w:tplc="78609BAE">
      <w:start w:val="1"/>
      <w:numFmt w:val="bullet"/>
      <w:lvlText w:val=""/>
      <w:lvlJc w:val="left"/>
      <w:pPr>
        <w:ind w:left="720" w:hanging="360"/>
      </w:pPr>
      <w:rPr>
        <w:rFonts w:ascii="Symbol" w:hAnsi="Symbol" w:hint="default"/>
      </w:rPr>
    </w:lvl>
    <w:lvl w:ilvl="1" w:tplc="D39ECE5E">
      <w:start w:val="1"/>
      <w:numFmt w:val="bullet"/>
      <w:lvlText w:val="o"/>
      <w:lvlJc w:val="left"/>
      <w:pPr>
        <w:ind w:left="1440" w:hanging="360"/>
      </w:pPr>
      <w:rPr>
        <w:rFonts w:ascii="Courier New" w:hAnsi="Courier New" w:hint="default"/>
      </w:rPr>
    </w:lvl>
    <w:lvl w:ilvl="2" w:tplc="69A4514C">
      <w:start w:val="1"/>
      <w:numFmt w:val="bullet"/>
      <w:lvlText w:val=""/>
      <w:lvlJc w:val="left"/>
      <w:pPr>
        <w:ind w:left="2160" w:hanging="360"/>
      </w:pPr>
      <w:rPr>
        <w:rFonts w:ascii="Wingdings" w:hAnsi="Wingdings" w:hint="default"/>
      </w:rPr>
    </w:lvl>
    <w:lvl w:ilvl="3" w:tplc="49C6963C">
      <w:start w:val="1"/>
      <w:numFmt w:val="bullet"/>
      <w:lvlText w:val=""/>
      <w:lvlJc w:val="left"/>
      <w:pPr>
        <w:ind w:left="2880" w:hanging="360"/>
      </w:pPr>
      <w:rPr>
        <w:rFonts w:ascii="Symbol" w:hAnsi="Symbol" w:hint="default"/>
      </w:rPr>
    </w:lvl>
    <w:lvl w:ilvl="4" w:tplc="FD3CB2D2">
      <w:start w:val="1"/>
      <w:numFmt w:val="bullet"/>
      <w:lvlText w:val="o"/>
      <w:lvlJc w:val="left"/>
      <w:pPr>
        <w:ind w:left="3600" w:hanging="360"/>
      </w:pPr>
      <w:rPr>
        <w:rFonts w:ascii="Courier New" w:hAnsi="Courier New" w:hint="default"/>
      </w:rPr>
    </w:lvl>
    <w:lvl w:ilvl="5" w:tplc="D28CDC00">
      <w:start w:val="1"/>
      <w:numFmt w:val="bullet"/>
      <w:lvlText w:val=""/>
      <w:lvlJc w:val="left"/>
      <w:pPr>
        <w:ind w:left="4320" w:hanging="360"/>
      </w:pPr>
      <w:rPr>
        <w:rFonts w:ascii="Wingdings" w:hAnsi="Wingdings" w:hint="default"/>
      </w:rPr>
    </w:lvl>
    <w:lvl w:ilvl="6" w:tplc="967C8522">
      <w:start w:val="1"/>
      <w:numFmt w:val="bullet"/>
      <w:lvlText w:val=""/>
      <w:lvlJc w:val="left"/>
      <w:pPr>
        <w:ind w:left="5040" w:hanging="360"/>
      </w:pPr>
      <w:rPr>
        <w:rFonts w:ascii="Symbol" w:hAnsi="Symbol" w:hint="default"/>
      </w:rPr>
    </w:lvl>
    <w:lvl w:ilvl="7" w:tplc="CE5C3E48">
      <w:start w:val="1"/>
      <w:numFmt w:val="bullet"/>
      <w:lvlText w:val="o"/>
      <w:lvlJc w:val="left"/>
      <w:pPr>
        <w:ind w:left="5760" w:hanging="360"/>
      </w:pPr>
      <w:rPr>
        <w:rFonts w:ascii="Courier New" w:hAnsi="Courier New" w:hint="default"/>
      </w:rPr>
    </w:lvl>
    <w:lvl w:ilvl="8" w:tplc="D360C6BE">
      <w:start w:val="1"/>
      <w:numFmt w:val="bullet"/>
      <w:lvlText w:val=""/>
      <w:lvlJc w:val="left"/>
      <w:pPr>
        <w:ind w:left="6480" w:hanging="360"/>
      </w:pPr>
      <w:rPr>
        <w:rFonts w:ascii="Wingdings" w:hAnsi="Wingdings" w:hint="default"/>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ascii="Symbol" w:hAnsi="Symbol" w:hint="default"/>
      </w:rPr>
    </w:lvl>
    <w:lvl w:ilvl="1" w:tplc="09BA8C2A">
      <w:start w:val="1"/>
      <w:numFmt w:val="bullet"/>
      <w:lvlText w:val="o"/>
      <w:lvlJc w:val="left"/>
      <w:pPr>
        <w:ind w:left="1440" w:hanging="360"/>
      </w:pPr>
      <w:rPr>
        <w:rFonts w:ascii="Courier New" w:hAnsi="Courier New" w:hint="default"/>
      </w:rPr>
    </w:lvl>
    <w:lvl w:ilvl="2" w:tplc="8E74775C">
      <w:start w:val="1"/>
      <w:numFmt w:val="bullet"/>
      <w:lvlText w:val=""/>
      <w:lvlJc w:val="left"/>
      <w:pPr>
        <w:ind w:left="2160" w:hanging="360"/>
      </w:pPr>
      <w:rPr>
        <w:rFonts w:ascii="Wingdings" w:hAnsi="Wingdings" w:hint="default"/>
      </w:rPr>
    </w:lvl>
    <w:lvl w:ilvl="3" w:tplc="65C0CD78">
      <w:start w:val="1"/>
      <w:numFmt w:val="bullet"/>
      <w:lvlText w:val=""/>
      <w:lvlJc w:val="left"/>
      <w:pPr>
        <w:ind w:left="2880" w:hanging="360"/>
      </w:pPr>
      <w:rPr>
        <w:rFonts w:ascii="Symbol" w:hAnsi="Symbol" w:hint="default"/>
      </w:rPr>
    </w:lvl>
    <w:lvl w:ilvl="4" w:tplc="19B4549E">
      <w:start w:val="1"/>
      <w:numFmt w:val="bullet"/>
      <w:lvlText w:val="o"/>
      <w:lvlJc w:val="left"/>
      <w:pPr>
        <w:ind w:left="3600" w:hanging="360"/>
      </w:pPr>
      <w:rPr>
        <w:rFonts w:ascii="Courier New" w:hAnsi="Courier New" w:hint="default"/>
      </w:rPr>
    </w:lvl>
    <w:lvl w:ilvl="5" w:tplc="A75E71BE">
      <w:start w:val="1"/>
      <w:numFmt w:val="bullet"/>
      <w:lvlText w:val=""/>
      <w:lvlJc w:val="left"/>
      <w:pPr>
        <w:ind w:left="4320" w:hanging="360"/>
      </w:pPr>
      <w:rPr>
        <w:rFonts w:ascii="Wingdings" w:hAnsi="Wingdings" w:hint="default"/>
      </w:rPr>
    </w:lvl>
    <w:lvl w:ilvl="6" w:tplc="FCFC1744">
      <w:start w:val="1"/>
      <w:numFmt w:val="bullet"/>
      <w:lvlText w:val=""/>
      <w:lvlJc w:val="left"/>
      <w:pPr>
        <w:ind w:left="5040" w:hanging="360"/>
      </w:pPr>
      <w:rPr>
        <w:rFonts w:ascii="Symbol" w:hAnsi="Symbol" w:hint="default"/>
      </w:rPr>
    </w:lvl>
    <w:lvl w:ilvl="7" w:tplc="04DA8760">
      <w:start w:val="1"/>
      <w:numFmt w:val="bullet"/>
      <w:lvlText w:val="o"/>
      <w:lvlJc w:val="left"/>
      <w:pPr>
        <w:ind w:left="5760" w:hanging="360"/>
      </w:pPr>
      <w:rPr>
        <w:rFonts w:ascii="Courier New" w:hAnsi="Courier New" w:hint="default"/>
      </w:rPr>
    </w:lvl>
    <w:lvl w:ilvl="8" w:tplc="16A056CA">
      <w:start w:val="1"/>
      <w:numFmt w:val="bullet"/>
      <w:lvlText w:val=""/>
      <w:lvlJc w:val="left"/>
      <w:pPr>
        <w:ind w:left="6480" w:hanging="360"/>
      </w:pPr>
      <w:rPr>
        <w:rFonts w:ascii="Wingdings" w:hAnsi="Wingdings" w:hint="default"/>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ascii="Symbol" w:hAnsi="Symbol" w:hint="default"/>
      </w:rPr>
    </w:lvl>
    <w:lvl w:ilvl="1" w:tplc="79BEC8CC">
      <w:start w:val="1"/>
      <w:numFmt w:val="bullet"/>
      <w:lvlText w:val="o"/>
      <w:lvlJc w:val="left"/>
      <w:pPr>
        <w:ind w:left="1440" w:hanging="360"/>
      </w:pPr>
      <w:rPr>
        <w:rFonts w:ascii="Courier New" w:hAnsi="Courier New" w:hint="default"/>
      </w:rPr>
    </w:lvl>
    <w:lvl w:ilvl="2" w:tplc="D9E6DBE4">
      <w:start w:val="1"/>
      <w:numFmt w:val="bullet"/>
      <w:lvlText w:val=""/>
      <w:lvlJc w:val="left"/>
      <w:pPr>
        <w:ind w:left="2160" w:hanging="360"/>
      </w:pPr>
      <w:rPr>
        <w:rFonts w:ascii="Wingdings" w:hAnsi="Wingdings" w:hint="default"/>
      </w:rPr>
    </w:lvl>
    <w:lvl w:ilvl="3" w:tplc="738E84A4">
      <w:start w:val="1"/>
      <w:numFmt w:val="bullet"/>
      <w:lvlText w:val=""/>
      <w:lvlJc w:val="left"/>
      <w:pPr>
        <w:ind w:left="2880" w:hanging="360"/>
      </w:pPr>
      <w:rPr>
        <w:rFonts w:ascii="Symbol" w:hAnsi="Symbol" w:hint="default"/>
      </w:rPr>
    </w:lvl>
    <w:lvl w:ilvl="4" w:tplc="EC1EC31E">
      <w:start w:val="1"/>
      <w:numFmt w:val="bullet"/>
      <w:lvlText w:val="o"/>
      <w:lvlJc w:val="left"/>
      <w:pPr>
        <w:ind w:left="3600" w:hanging="360"/>
      </w:pPr>
      <w:rPr>
        <w:rFonts w:ascii="Courier New" w:hAnsi="Courier New" w:hint="default"/>
      </w:rPr>
    </w:lvl>
    <w:lvl w:ilvl="5" w:tplc="04C8B2D0">
      <w:start w:val="1"/>
      <w:numFmt w:val="bullet"/>
      <w:lvlText w:val=""/>
      <w:lvlJc w:val="left"/>
      <w:pPr>
        <w:ind w:left="4320" w:hanging="360"/>
      </w:pPr>
      <w:rPr>
        <w:rFonts w:ascii="Wingdings" w:hAnsi="Wingdings" w:hint="default"/>
      </w:rPr>
    </w:lvl>
    <w:lvl w:ilvl="6" w:tplc="6120968E">
      <w:start w:val="1"/>
      <w:numFmt w:val="bullet"/>
      <w:lvlText w:val=""/>
      <w:lvlJc w:val="left"/>
      <w:pPr>
        <w:ind w:left="5040" w:hanging="360"/>
      </w:pPr>
      <w:rPr>
        <w:rFonts w:ascii="Symbol" w:hAnsi="Symbol" w:hint="default"/>
      </w:rPr>
    </w:lvl>
    <w:lvl w:ilvl="7" w:tplc="73AE5EE2">
      <w:start w:val="1"/>
      <w:numFmt w:val="bullet"/>
      <w:lvlText w:val="o"/>
      <w:lvlJc w:val="left"/>
      <w:pPr>
        <w:ind w:left="5760" w:hanging="360"/>
      </w:pPr>
      <w:rPr>
        <w:rFonts w:ascii="Courier New" w:hAnsi="Courier New" w:hint="default"/>
      </w:rPr>
    </w:lvl>
    <w:lvl w:ilvl="8" w:tplc="6CB49CBC">
      <w:start w:val="1"/>
      <w:numFmt w:val="bullet"/>
      <w:lvlText w:val=""/>
      <w:lvlJc w:val="left"/>
      <w:pPr>
        <w:ind w:left="6480" w:hanging="360"/>
      </w:pPr>
      <w:rPr>
        <w:rFonts w:ascii="Wingdings" w:hAnsi="Wingdings" w:hint="default"/>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ascii="Symbol" w:hAnsi="Symbol" w:hint="default"/>
      </w:rPr>
    </w:lvl>
    <w:lvl w:ilvl="1" w:tplc="A7DAE85E">
      <w:start w:val="1"/>
      <w:numFmt w:val="bullet"/>
      <w:lvlText w:val="o"/>
      <w:lvlJc w:val="left"/>
      <w:pPr>
        <w:ind w:left="1440" w:hanging="360"/>
      </w:pPr>
      <w:rPr>
        <w:rFonts w:ascii="Courier New" w:hAnsi="Courier New" w:hint="default"/>
      </w:rPr>
    </w:lvl>
    <w:lvl w:ilvl="2" w:tplc="267493D0">
      <w:start w:val="1"/>
      <w:numFmt w:val="bullet"/>
      <w:lvlText w:val=""/>
      <w:lvlJc w:val="left"/>
      <w:pPr>
        <w:ind w:left="2160" w:hanging="360"/>
      </w:pPr>
      <w:rPr>
        <w:rFonts w:ascii="Wingdings" w:hAnsi="Wingdings" w:hint="default"/>
      </w:rPr>
    </w:lvl>
    <w:lvl w:ilvl="3" w:tplc="40766CDE">
      <w:start w:val="1"/>
      <w:numFmt w:val="bullet"/>
      <w:lvlText w:val=""/>
      <w:lvlJc w:val="left"/>
      <w:pPr>
        <w:ind w:left="2880" w:hanging="360"/>
      </w:pPr>
      <w:rPr>
        <w:rFonts w:ascii="Symbol" w:hAnsi="Symbol" w:hint="default"/>
      </w:rPr>
    </w:lvl>
    <w:lvl w:ilvl="4" w:tplc="00447054">
      <w:start w:val="1"/>
      <w:numFmt w:val="bullet"/>
      <w:lvlText w:val="o"/>
      <w:lvlJc w:val="left"/>
      <w:pPr>
        <w:ind w:left="3600" w:hanging="360"/>
      </w:pPr>
      <w:rPr>
        <w:rFonts w:ascii="Courier New" w:hAnsi="Courier New" w:hint="default"/>
      </w:rPr>
    </w:lvl>
    <w:lvl w:ilvl="5" w:tplc="C23E5EFC">
      <w:start w:val="1"/>
      <w:numFmt w:val="bullet"/>
      <w:lvlText w:val=""/>
      <w:lvlJc w:val="left"/>
      <w:pPr>
        <w:ind w:left="4320" w:hanging="360"/>
      </w:pPr>
      <w:rPr>
        <w:rFonts w:ascii="Wingdings" w:hAnsi="Wingdings" w:hint="default"/>
      </w:rPr>
    </w:lvl>
    <w:lvl w:ilvl="6" w:tplc="7CF0A308">
      <w:start w:val="1"/>
      <w:numFmt w:val="bullet"/>
      <w:lvlText w:val=""/>
      <w:lvlJc w:val="left"/>
      <w:pPr>
        <w:ind w:left="5040" w:hanging="360"/>
      </w:pPr>
      <w:rPr>
        <w:rFonts w:ascii="Symbol" w:hAnsi="Symbol" w:hint="default"/>
      </w:rPr>
    </w:lvl>
    <w:lvl w:ilvl="7" w:tplc="D9763E34">
      <w:start w:val="1"/>
      <w:numFmt w:val="bullet"/>
      <w:lvlText w:val="o"/>
      <w:lvlJc w:val="left"/>
      <w:pPr>
        <w:ind w:left="5760" w:hanging="360"/>
      </w:pPr>
      <w:rPr>
        <w:rFonts w:ascii="Courier New" w:hAnsi="Courier New" w:hint="default"/>
      </w:rPr>
    </w:lvl>
    <w:lvl w:ilvl="8" w:tplc="D70C7308">
      <w:start w:val="1"/>
      <w:numFmt w:val="bullet"/>
      <w:lvlText w:val=""/>
      <w:lvlJc w:val="left"/>
      <w:pPr>
        <w:ind w:left="6480" w:hanging="360"/>
      </w:pPr>
      <w:rPr>
        <w:rFonts w:ascii="Wingdings" w:hAnsi="Wingdings" w:hint="default"/>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ascii="Symbol" w:hAnsi="Symbol" w:hint="default"/>
      </w:rPr>
    </w:lvl>
    <w:lvl w:ilvl="1" w:tplc="6116F7F8">
      <w:start w:val="1"/>
      <w:numFmt w:val="bullet"/>
      <w:lvlText w:val="o"/>
      <w:lvlJc w:val="left"/>
      <w:pPr>
        <w:ind w:left="1440" w:hanging="360"/>
      </w:pPr>
      <w:rPr>
        <w:rFonts w:ascii="Courier New" w:hAnsi="Courier New" w:hint="default"/>
      </w:rPr>
    </w:lvl>
    <w:lvl w:ilvl="2" w:tplc="A90801E4">
      <w:start w:val="1"/>
      <w:numFmt w:val="bullet"/>
      <w:lvlText w:val=""/>
      <w:lvlJc w:val="left"/>
      <w:pPr>
        <w:ind w:left="2160" w:hanging="360"/>
      </w:pPr>
      <w:rPr>
        <w:rFonts w:ascii="Wingdings" w:hAnsi="Wingdings" w:hint="default"/>
      </w:rPr>
    </w:lvl>
    <w:lvl w:ilvl="3" w:tplc="C79E7FD0">
      <w:start w:val="1"/>
      <w:numFmt w:val="bullet"/>
      <w:lvlText w:val=""/>
      <w:lvlJc w:val="left"/>
      <w:pPr>
        <w:ind w:left="2880" w:hanging="360"/>
      </w:pPr>
      <w:rPr>
        <w:rFonts w:ascii="Symbol" w:hAnsi="Symbol" w:hint="default"/>
      </w:rPr>
    </w:lvl>
    <w:lvl w:ilvl="4" w:tplc="DEC24C4C">
      <w:start w:val="1"/>
      <w:numFmt w:val="bullet"/>
      <w:lvlText w:val="o"/>
      <w:lvlJc w:val="left"/>
      <w:pPr>
        <w:ind w:left="3600" w:hanging="360"/>
      </w:pPr>
      <w:rPr>
        <w:rFonts w:ascii="Courier New" w:hAnsi="Courier New" w:hint="default"/>
      </w:rPr>
    </w:lvl>
    <w:lvl w:ilvl="5" w:tplc="61F2D9C2">
      <w:start w:val="1"/>
      <w:numFmt w:val="bullet"/>
      <w:lvlText w:val=""/>
      <w:lvlJc w:val="left"/>
      <w:pPr>
        <w:ind w:left="4320" w:hanging="360"/>
      </w:pPr>
      <w:rPr>
        <w:rFonts w:ascii="Wingdings" w:hAnsi="Wingdings" w:hint="default"/>
      </w:rPr>
    </w:lvl>
    <w:lvl w:ilvl="6" w:tplc="7D267DEA">
      <w:start w:val="1"/>
      <w:numFmt w:val="bullet"/>
      <w:lvlText w:val=""/>
      <w:lvlJc w:val="left"/>
      <w:pPr>
        <w:ind w:left="5040" w:hanging="360"/>
      </w:pPr>
      <w:rPr>
        <w:rFonts w:ascii="Symbol" w:hAnsi="Symbol" w:hint="default"/>
      </w:rPr>
    </w:lvl>
    <w:lvl w:ilvl="7" w:tplc="10001908">
      <w:start w:val="1"/>
      <w:numFmt w:val="bullet"/>
      <w:lvlText w:val="o"/>
      <w:lvlJc w:val="left"/>
      <w:pPr>
        <w:ind w:left="5760" w:hanging="360"/>
      </w:pPr>
      <w:rPr>
        <w:rFonts w:ascii="Courier New" w:hAnsi="Courier New" w:hint="default"/>
      </w:rPr>
    </w:lvl>
    <w:lvl w:ilvl="8" w:tplc="8D00CA4E">
      <w:start w:val="1"/>
      <w:numFmt w:val="bullet"/>
      <w:lvlText w:val=""/>
      <w:lvlJc w:val="left"/>
      <w:pPr>
        <w:ind w:left="6480" w:hanging="360"/>
      </w:pPr>
      <w:rPr>
        <w:rFonts w:ascii="Wingdings" w:hAnsi="Wingdings" w:hint="default"/>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ascii="Wingdings" w:hAnsi="Wingdings" w:hint="default"/>
      </w:rPr>
    </w:lvl>
    <w:lvl w:ilvl="1" w:tplc="91D6543C">
      <w:start w:val="1"/>
      <w:numFmt w:val="bullet"/>
      <w:lvlText w:val="o"/>
      <w:lvlJc w:val="left"/>
      <w:pPr>
        <w:ind w:left="1440" w:hanging="360"/>
      </w:pPr>
      <w:rPr>
        <w:rFonts w:ascii="Courier New" w:hAnsi="Courier New" w:hint="default"/>
      </w:rPr>
    </w:lvl>
    <w:lvl w:ilvl="2" w:tplc="D6647886">
      <w:start w:val="1"/>
      <w:numFmt w:val="bullet"/>
      <w:lvlText w:val=""/>
      <w:lvlJc w:val="left"/>
      <w:pPr>
        <w:ind w:left="2160" w:hanging="360"/>
      </w:pPr>
      <w:rPr>
        <w:rFonts w:ascii="Wingdings" w:hAnsi="Wingdings" w:hint="default"/>
      </w:rPr>
    </w:lvl>
    <w:lvl w:ilvl="3" w:tplc="2544ED36">
      <w:start w:val="1"/>
      <w:numFmt w:val="bullet"/>
      <w:lvlText w:val=""/>
      <w:lvlJc w:val="left"/>
      <w:pPr>
        <w:ind w:left="2880" w:hanging="360"/>
      </w:pPr>
      <w:rPr>
        <w:rFonts w:ascii="Symbol" w:hAnsi="Symbol" w:hint="default"/>
      </w:rPr>
    </w:lvl>
    <w:lvl w:ilvl="4" w:tplc="D2F8FCB2">
      <w:start w:val="1"/>
      <w:numFmt w:val="bullet"/>
      <w:lvlText w:val="o"/>
      <w:lvlJc w:val="left"/>
      <w:pPr>
        <w:ind w:left="3600" w:hanging="360"/>
      </w:pPr>
      <w:rPr>
        <w:rFonts w:ascii="Courier New" w:hAnsi="Courier New" w:hint="default"/>
      </w:rPr>
    </w:lvl>
    <w:lvl w:ilvl="5" w:tplc="EABE02B4">
      <w:start w:val="1"/>
      <w:numFmt w:val="bullet"/>
      <w:lvlText w:val=""/>
      <w:lvlJc w:val="left"/>
      <w:pPr>
        <w:ind w:left="4320" w:hanging="360"/>
      </w:pPr>
      <w:rPr>
        <w:rFonts w:ascii="Wingdings" w:hAnsi="Wingdings" w:hint="default"/>
      </w:rPr>
    </w:lvl>
    <w:lvl w:ilvl="6" w:tplc="030A0214">
      <w:start w:val="1"/>
      <w:numFmt w:val="bullet"/>
      <w:lvlText w:val=""/>
      <w:lvlJc w:val="left"/>
      <w:pPr>
        <w:ind w:left="5040" w:hanging="360"/>
      </w:pPr>
      <w:rPr>
        <w:rFonts w:ascii="Symbol" w:hAnsi="Symbol" w:hint="default"/>
      </w:rPr>
    </w:lvl>
    <w:lvl w:ilvl="7" w:tplc="0EAE8450">
      <w:start w:val="1"/>
      <w:numFmt w:val="bullet"/>
      <w:lvlText w:val="o"/>
      <w:lvlJc w:val="left"/>
      <w:pPr>
        <w:ind w:left="5760" w:hanging="360"/>
      </w:pPr>
      <w:rPr>
        <w:rFonts w:ascii="Courier New" w:hAnsi="Courier New" w:hint="default"/>
      </w:rPr>
    </w:lvl>
    <w:lvl w:ilvl="8" w:tplc="711CAFC4">
      <w:start w:val="1"/>
      <w:numFmt w:val="bullet"/>
      <w:lvlText w:val=""/>
      <w:lvlJc w:val="left"/>
      <w:pPr>
        <w:ind w:left="6480" w:hanging="360"/>
      </w:pPr>
      <w:rPr>
        <w:rFonts w:ascii="Wingdings" w:hAnsi="Wingdings" w:hint="default"/>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ascii="Symbol" w:hAnsi="Symbol" w:hint="default"/>
      </w:rPr>
    </w:lvl>
    <w:lvl w:ilvl="1" w:tplc="1E363FC0">
      <w:start w:val="1"/>
      <w:numFmt w:val="bullet"/>
      <w:lvlText w:val="o"/>
      <w:lvlJc w:val="left"/>
      <w:pPr>
        <w:ind w:left="1440" w:hanging="360"/>
      </w:pPr>
      <w:rPr>
        <w:rFonts w:ascii="Courier New" w:hAnsi="Courier New" w:hint="default"/>
      </w:rPr>
    </w:lvl>
    <w:lvl w:ilvl="2" w:tplc="F3525650">
      <w:start w:val="1"/>
      <w:numFmt w:val="bullet"/>
      <w:lvlText w:val=""/>
      <w:lvlJc w:val="left"/>
      <w:pPr>
        <w:ind w:left="2160" w:hanging="360"/>
      </w:pPr>
      <w:rPr>
        <w:rFonts w:ascii="Wingdings" w:hAnsi="Wingdings" w:hint="default"/>
      </w:rPr>
    </w:lvl>
    <w:lvl w:ilvl="3" w:tplc="A350C360">
      <w:start w:val="1"/>
      <w:numFmt w:val="bullet"/>
      <w:lvlText w:val=""/>
      <w:lvlJc w:val="left"/>
      <w:pPr>
        <w:ind w:left="2880" w:hanging="360"/>
      </w:pPr>
      <w:rPr>
        <w:rFonts w:ascii="Symbol" w:hAnsi="Symbol" w:hint="default"/>
      </w:rPr>
    </w:lvl>
    <w:lvl w:ilvl="4" w:tplc="DE981EC0">
      <w:start w:val="1"/>
      <w:numFmt w:val="bullet"/>
      <w:lvlText w:val="o"/>
      <w:lvlJc w:val="left"/>
      <w:pPr>
        <w:ind w:left="3600" w:hanging="360"/>
      </w:pPr>
      <w:rPr>
        <w:rFonts w:ascii="Courier New" w:hAnsi="Courier New" w:hint="default"/>
      </w:rPr>
    </w:lvl>
    <w:lvl w:ilvl="5" w:tplc="F29CFC58">
      <w:start w:val="1"/>
      <w:numFmt w:val="bullet"/>
      <w:lvlText w:val=""/>
      <w:lvlJc w:val="left"/>
      <w:pPr>
        <w:ind w:left="4320" w:hanging="360"/>
      </w:pPr>
      <w:rPr>
        <w:rFonts w:ascii="Wingdings" w:hAnsi="Wingdings" w:hint="default"/>
      </w:rPr>
    </w:lvl>
    <w:lvl w:ilvl="6" w:tplc="4464253C">
      <w:start w:val="1"/>
      <w:numFmt w:val="bullet"/>
      <w:lvlText w:val=""/>
      <w:lvlJc w:val="left"/>
      <w:pPr>
        <w:ind w:left="5040" w:hanging="360"/>
      </w:pPr>
      <w:rPr>
        <w:rFonts w:ascii="Symbol" w:hAnsi="Symbol" w:hint="default"/>
      </w:rPr>
    </w:lvl>
    <w:lvl w:ilvl="7" w:tplc="C2A25086">
      <w:start w:val="1"/>
      <w:numFmt w:val="bullet"/>
      <w:lvlText w:val="o"/>
      <w:lvlJc w:val="left"/>
      <w:pPr>
        <w:ind w:left="5760" w:hanging="360"/>
      </w:pPr>
      <w:rPr>
        <w:rFonts w:ascii="Courier New" w:hAnsi="Courier New" w:hint="default"/>
      </w:rPr>
    </w:lvl>
    <w:lvl w:ilvl="8" w:tplc="87A2ED06">
      <w:start w:val="1"/>
      <w:numFmt w:val="bullet"/>
      <w:lvlText w:val=""/>
      <w:lvlJc w:val="left"/>
      <w:pPr>
        <w:ind w:left="6480" w:hanging="360"/>
      </w:pPr>
      <w:rPr>
        <w:rFonts w:ascii="Wingdings" w:hAnsi="Wingdings" w:hint="default"/>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ascii="Symbol" w:hAnsi="Symbol" w:hint="default"/>
      </w:rPr>
    </w:lvl>
    <w:lvl w:ilvl="1" w:tplc="8154E3D0">
      <w:start w:val="1"/>
      <w:numFmt w:val="bullet"/>
      <w:lvlText w:val="o"/>
      <w:lvlJc w:val="left"/>
      <w:pPr>
        <w:ind w:left="1440" w:hanging="360"/>
      </w:pPr>
      <w:rPr>
        <w:rFonts w:ascii="Courier New" w:hAnsi="Courier New" w:hint="default"/>
      </w:rPr>
    </w:lvl>
    <w:lvl w:ilvl="2" w:tplc="2CAAD4D4">
      <w:start w:val="1"/>
      <w:numFmt w:val="bullet"/>
      <w:lvlText w:val=""/>
      <w:lvlJc w:val="left"/>
      <w:pPr>
        <w:ind w:left="2160" w:hanging="360"/>
      </w:pPr>
      <w:rPr>
        <w:rFonts w:ascii="Wingdings" w:hAnsi="Wingdings" w:hint="default"/>
      </w:rPr>
    </w:lvl>
    <w:lvl w:ilvl="3" w:tplc="5874DBB4">
      <w:start w:val="1"/>
      <w:numFmt w:val="bullet"/>
      <w:lvlText w:val=""/>
      <w:lvlJc w:val="left"/>
      <w:pPr>
        <w:ind w:left="2880" w:hanging="360"/>
      </w:pPr>
      <w:rPr>
        <w:rFonts w:ascii="Symbol" w:hAnsi="Symbol" w:hint="default"/>
      </w:rPr>
    </w:lvl>
    <w:lvl w:ilvl="4" w:tplc="20FCAD78">
      <w:start w:val="1"/>
      <w:numFmt w:val="bullet"/>
      <w:lvlText w:val="o"/>
      <w:lvlJc w:val="left"/>
      <w:pPr>
        <w:ind w:left="3600" w:hanging="360"/>
      </w:pPr>
      <w:rPr>
        <w:rFonts w:ascii="Courier New" w:hAnsi="Courier New" w:hint="default"/>
      </w:rPr>
    </w:lvl>
    <w:lvl w:ilvl="5" w:tplc="778CD0C2">
      <w:start w:val="1"/>
      <w:numFmt w:val="bullet"/>
      <w:lvlText w:val=""/>
      <w:lvlJc w:val="left"/>
      <w:pPr>
        <w:ind w:left="4320" w:hanging="360"/>
      </w:pPr>
      <w:rPr>
        <w:rFonts w:ascii="Wingdings" w:hAnsi="Wingdings" w:hint="default"/>
      </w:rPr>
    </w:lvl>
    <w:lvl w:ilvl="6" w:tplc="59463C68">
      <w:start w:val="1"/>
      <w:numFmt w:val="bullet"/>
      <w:lvlText w:val=""/>
      <w:lvlJc w:val="left"/>
      <w:pPr>
        <w:ind w:left="5040" w:hanging="360"/>
      </w:pPr>
      <w:rPr>
        <w:rFonts w:ascii="Symbol" w:hAnsi="Symbol" w:hint="default"/>
      </w:rPr>
    </w:lvl>
    <w:lvl w:ilvl="7" w:tplc="BE3CB7CC">
      <w:start w:val="1"/>
      <w:numFmt w:val="bullet"/>
      <w:lvlText w:val="o"/>
      <w:lvlJc w:val="left"/>
      <w:pPr>
        <w:ind w:left="5760" w:hanging="360"/>
      </w:pPr>
      <w:rPr>
        <w:rFonts w:ascii="Courier New" w:hAnsi="Courier New" w:hint="default"/>
      </w:rPr>
    </w:lvl>
    <w:lvl w:ilvl="8" w:tplc="8F842932">
      <w:start w:val="1"/>
      <w:numFmt w:val="bullet"/>
      <w:lvlText w:val=""/>
      <w:lvlJc w:val="left"/>
      <w:pPr>
        <w:ind w:left="6480" w:hanging="360"/>
      </w:pPr>
      <w:rPr>
        <w:rFonts w:ascii="Wingdings" w:hAnsi="Wingdings" w:hint="default"/>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ascii="Calibri" w:hAnsi="Calibri" w:hint="default"/>
      </w:rPr>
    </w:lvl>
    <w:lvl w:ilvl="1" w:tplc="5C22E85E">
      <w:start w:val="1"/>
      <w:numFmt w:val="bullet"/>
      <w:lvlText w:val="o"/>
      <w:lvlJc w:val="left"/>
      <w:pPr>
        <w:ind w:left="1440" w:hanging="360"/>
      </w:pPr>
      <w:rPr>
        <w:rFonts w:ascii="Courier New" w:hAnsi="Courier New" w:hint="default"/>
      </w:rPr>
    </w:lvl>
    <w:lvl w:ilvl="2" w:tplc="EA8CC292">
      <w:start w:val="1"/>
      <w:numFmt w:val="bullet"/>
      <w:lvlText w:val=""/>
      <w:lvlJc w:val="left"/>
      <w:pPr>
        <w:ind w:left="2160" w:hanging="360"/>
      </w:pPr>
      <w:rPr>
        <w:rFonts w:ascii="Wingdings" w:hAnsi="Wingdings" w:hint="default"/>
      </w:rPr>
    </w:lvl>
    <w:lvl w:ilvl="3" w:tplc="E0CA2DFE">
      <w:start w:val="1"/>
      <w:numFmt w:val="bullet"/>
      <w:lvlText w:val=""/>
      <w:lvlJc w:val="left"/>
      <w:pPr>
        <w:ind w:left="2880" w:hanging="360"/>
      </w:pPr>
      <w:rPr>
        <w:rFonts w:ascii="Symbol" w:hAnsi="Symbol" w:hint="default"/>
      </w:rPr>
    </w:lvl>
    <w:lvl w:ilvl="4" w:tplc="B15CC70E">
      <w:start w:val="1"/>
      <w:numFmt w:val="bullet"/>
      <w:lvlText w:val="o"/>
      <w:lvlJc w:val="left"/>
      <w:pPr>
        <w:ind w:left="3600" w:hanging="360"/>
      </w:pPr>
      <w:rPr>
        <w:rFonts w:ascii="Courier New" w:hAnsi="Courier New" w:hint="default"/>
      </w:rPr>
    </w:lvl>
    <w:lvl w:ilvl="5" w:tplc="EFBC9958">
      <w:start w:val="1"/>
      <w:numFmt w:val="bullet"/>
      <w:lvlText w:val=""/>
      <w:lvlJc w:val="left"/>
      <w:pPr>
        <w:ind w:left="4320" w:hanging="360"/>
      </w:pPr>
      <w:rPr>
        <w:rFonts w:ascii="Wingdings" w:hAnsi="Wingdings" w:hint="default"/>
      </w:rPr>
    </w:lvl>
    <w:lvl w:ilvl="6" w:tplc="45289EDC">
      <w:start w:val="1"/>
      <w:numFmt w:val="bullet"/>
      <w:lvlText w:val=""/>
      <w:lvlJc w:val="left"/>
      <w:pPr>
        <w:ind w:left="5040" w:hanging="360"/>
      </w:pPr>
      <w:rPr>
        <w:rFonts w:ascii="Symbol" w:hAnsi="Symbol" w:hint="default"/>
      </w:rPr>
    </w:lvl>
    <w:lvl w:ilvl="7" w:tplc="E020A954">
      <w:start w:val="1"/>
      <w:numFmt w:val="bullet"/>
      <w:lvlText w:val="o"/>
      <w:lvlJc w:val="left"/>
      <w:pPr>
        <w:ind w:left="5760" w:hanging="360"/>
      </w:pPr>
      <w:rPr>
        <w:rFonts w:ascii="Courier New" w:hAnsi="Courier New" w:hint="default"/>
      </w:rPr>
    </w:lvl>
    <w:lvl w:ilvl="8" w:tplc="716CB01E">
      <w:start w:val="1"/>
      <w:numFmt w:val="bullet"/>
      <w:lvlText w:val=""/>
      <w:lvlJc w:val="left"/>
      <w:pPr>
        <w:ind w:left="6480" w:hanging="360"/>
      </w:pPr>
      <w:rPr>
        <w:rFonts w:ascii="Wingdings" w:hAnsi="Wingdings" w:hint="default"/>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ascii="Symbol" w:hAnsi="Symbol" w:hint="default"/>
      </w:rPr>
    </w:lvl>
    <w:lvl w:ilvl="1" w:tplc="0C5C9598">
      <w:start w:val="1"/>
      <w:numFmt w:val="bullet"/>
      <w:lvlText w:val="o"/>
      <w:lvlJc w:val="left"/>
      <w:pPr>
        <w:ind w:left="1440" w:hanging="360"/>
      </w:pPr>
      <w:rPr>
        <w:rFonts w:ascii="Courier New" w:hAnsi="Courier New" w:hint="default"/>
      </w:rPr>
    </w:lvl>
    <w:lvl w:ilvl="2" w:tplc="8CCE54FE">
      <w:start w:val="1"/>
      <w:numFmt w:val="bullet"/>
      <w:lvlText w:val=""/>
      <w:lvlJc w:val="left"/>
      <w:pPr>
        <w:ind w:left="2160" w:hanging="360"/>
      </w:pPr>
      <w:rPr>
        <w:rFonts w:ascii="Wingdings" w:hAnsi="Wingdings" w:hint="default"/>
      </w:rPr>
    </w:lvl>
    <w:lvl w:ilvl="3" w:tplc="EDC2C112">
      <w:start w:val="1"/>
      <w:numFmt w:val="bullet"/>
      <w:lvlText w:val=""/>
      <w:lvlJc w:val="left"/>
      <w:pPr>
        <w:ind w:left="2880" w:hanging="360"/>
      </w:pPr>
      <w:rPr>
        <w:rFonts w:ascii="Symbol" w:hAnsi="Symbol" w:hint="default"/>
      </w:rPr>
    </w:lvl>
    <w:lvl w:ilvl="4" w:tplc="69E6FA50">
      <w:start w:val="1"/>
      <w:numFmt w:val="bullet"/>
      <w:lvlText w:val="o"/>
      <w:lvlJc w:val="left"/>
      <w:pPr>
        <w:ind w:left="3600" w:hanging="360"/>
      </w:pPr>
      <w:rPr>
        <w:rFonts w:ascii="Courier New" w:hAnsi="Courier New" w:hint="default"/>
      </w:rPr>
    </w:lvl>
    <w:lvl w:ilvl="5" w:tplc="79FC381E">
      <w:start w:val="1"/>
      <w:numFmt w:val="bullet"/>
      <w:lvlText w:val=""/>
      <w:lvlJc w:val="left"/>
      <w:pPr>
        <w:ind w:left="4320" w:hanging="360"/>
      </w:pPr>
      <w:rPr>
        <w:rFonts w:ascii="Wingdings" w:hAnsi="Wingdings" w:hint="default"/>
      </w:rPr>
    </w:lvl>
    <w:lvl w:ilvl="6" w:tplc="2BE085CC">
      <w:start w:val="1"/>
      <w:numFmt w:val="bullet"/>
      <w:lvlText w:val=""/>
      <w:lvlJc w:val="left"/>
      <w:pPr>
        <w:ind w:left="5040" w:hanging="360"/>
      </w:pPr>
      <w:rPr>
        <w:rFonts w:ascii="Symbol" w:hAnsi="Symbol" w:hint="default"/>
      </w:rPr>
    </w:lvl>
    <w:lvl w:ilvl="7" w:tplc="716A54AA">
      <w:start w:val="1"/>
      <w:numFmt w:val="bullet"/>
      <w:lvlText w:val="o"/>
      <w:lvlJc w:val="left"/>
      <w:pPr>
        <w:ind w:left="5760" w:hanging="360"/>
      </w:pPr>
      <w:rPr>
        <w:rFonts w:ascii="Courier New" w:hAnsi="Courier New" w:hint="default"/>
      </w:rPr>
    </w:lvl>
    <w:lvl w:ilvl="8" w:tplc="8F507D4A">
      <w:start w:val="1"/>
      <w:numFmt w:val="bullet"/>
      <w:lvlText w:val=""/>
      <w:lvlJc w:val="left"/>
      <w:pPr>
        <w:ind w:left="6480" w:hanging="360"/>
      </w:pPr>
      <w:rPr>
        <w:rFonts w:ascii="Wingdings" w:hAnsi="Wingdings" w:hint="default"/>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4C17AFC6"/>
    <w:multiLevelType w:val="multilevel"/>
    <w:tmpl w:val="B05AF6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DDC4B7D"/>
    <w:multiLevelType w:val="multilevel"/>
    <w:tmpl w:val="052A5F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501D6FAC"/>
    <w:multiLevelType w:val="hybridMultilevel"/>
    <w:tmpl w:val="953CBDAE"/>
    <w:lvl w:ilvl="0" w:tplc="4672135A">
      <w:start w:val="1"/>
      <w:numFmt w:val="bullet"/>
      <w:lvlText w:val=""/>
      <w:lvlJc w:val="left"/>
      <w:pPr>
        <w:ind w:left="720" w:hanging="360"/>
      </w:pPr>
      <w:rPr>
        <w:rFonts w:ascii="Symbol" w:hAnsi="Symbol" w:hint="default"/>
      </w:rPr>
    </w:lvl>
    <w:lvl w:ilvl="1" w:tplc="BE1CAD9E">
      <w:start w:val="1"/>
      <w:numFmt w:val="bullet"/>
      <w:lvlText w:val="o"/>
      <w:lvlJc w:val="left"/>
      <w:pPr>
        <w:ind w:left="1440" w:hanging="360"/>
      </w:pPr>
      <w:rPr>
        <w:rFonts w:ascii="Courier New" w:hAnsi="Courier New" w:hint="default"/>
      </w:rPr>
    </w:lvl>
    <w:lvl w:ilvl="2" w:tplc="3A0E8148">
      <w:start w:val="1"/>
      <w:numFmt w:val="bullet"/>
      <w:lvlText w:val=""/>
      <w:lvlJc w:val="left"/>
      <w:pPr>
        <w:ind w:left="2160" w:hanging="360"/>
      </w:pPr>
      <w:rPr>
        <w:rFonts w:ascii="Wingdings" w:hAnsi="Wingdings" w:hint="default"/>
      </w:rPr>
    </w:lvl>
    <w:lvl w:ilvl="3" w:tplc="2D6E64DC">
      <w:start w:val="1"/>
      <w:numFmt w:val="bullet"/>
      <w:lvlText w:val=""/>
      <w:lvlJc w:val="left"/>
      <w:pPr>
        <w:ind w:left="2880" w:hanging="360"/>
      </w:pPr>
      <w:rPr>
        <w:rFonts w:ascii="Symbol" w:hAnsi="Symbol" w:hint="default"/>
      </w:rPr>
    </w:lvl>
    <w:lvl w:ilvl="4" w:tplc="BFB05026">
      <w:start w:val="1"/>
      <w:numFmt w:val="bullet"/>
      <w:lvlText w:val="o"/>
      <w:lvlJc w:val="left"/>
      <w:pPr>
        <w:ind w:left="3600" w:hanging="360"/>
      </w:pPr>
      <w:rPr>
        <w:rFonts w:ascii="Courier New" w:hAnsi="Courier New" w:hint="default"/>
      </w:rPr>
    </w:lvl>
    <w:lvl w:ilvl="5" w:tplc="1E0E4138">
      <w:start w:val="1"/>
      <w:numFmt w:val="bullet"/>
      <w:lvlText w:val=""/>
      <w:lvlJc w:val="left"/>
      <w:pPr>
        <w:ind w:left="4320" w:hanging="360"/>
      </w:pPr>
      <w:rPr>
        <w:rFonts w:ascii="Wingdings" w:hAnsi="Wingdings" w:hint="default"/>
      </w:rPr>
    </w:lvl>
    <w:lvl w:ilvl="6" w:tplc="921E352A">
      <w:start w:val="1"/>
      <w:numFmt w:val="bullet"/>
      <w:lvlText w:val=""/>
      <w:lvlJc w:val="left"/>
      <w:pPr>
        <w:ind w:left="5040" w:hanging="360"/>
      </w:pPr>
      <w:rPr>
        <w:rFonts w:ascii="Symbol" w:hAnsi="Symbol" w:hint="default"/>
      </w:rPr>
    </w:lvl>
    <w:lvl w:ilvl="7" w:tplc="F65E1E60">
      <w:start w:val="1"/>
      <w:numFmt w:val="bullet"/>
      <w:lvlText w:val="o"/>
      <w:lvlJc w:val="left"/>
      <w:pPr>
        <w:ind w:left="5760" w:hanging="360"/>
      </w:pPr>
      <w:rPr>
        <w:rFonts w:ascii="Courier New" w:hAnsi="Courier New" w:hint="default"/>
      </w:rPr>
    </w:lvl>
    <w:lvl w:ilvl="8" w:tplc="9F8E9BA8">
      <w:start w:val="1"/>
      <w:numFmt w:val="bullet"/>
      <w:lvlText w:val=""/>
      <w:lvlJc w:val="left"/>
      <w:pPr>
        <w:ind w:left="6480" w:hanging="360"/>
      </w:pPr>
      <w:rPr>
        <w:rFonts w:ascii="Wingdings" w:hAnsi="Wingdings" w:hint="default"/>
      </w:rPr>
    </w:lvl>
  </w:abstractNum>
  <w:abstractNum w:abstractNumId="23"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4" w15:restartNumberingAfterBreak="0">
    <w:nsid w:val="5A248CDA"/>
    <w:multiLevelType w:val="hybridMultilevel"/>
    <w:tmpl w:val="78942DD4"/>
    <w:lvl w:ilvl="0" w:tplc="6C4898A2">
      <w:start w:val="1"/>
      <w:numFmt w:val="bullet"/>
      <w:lvlText w:val=""/>
      <w:lvlJc w:val="left"/>
      <w:pPr>
        <w:ind w:left="720" w:hanging="360"/>
      </w:pPr>
      <w:rPr>
        <w:rFonts w:ascii="Symbol" w:hAnsi="Symbol" w:hint="default"/>
      </w:rPr>
    </w:lvl>
    <w:lvl w:ilvl="1" w:tplc="041272D8">
      <w:start w:val="1"/>
      <w:numFmt w:val="bullet"/>
      <w:lvlText w:val="o"/>
      <w:lvlJc w:val="left"/>
      <w:pPr>
        <w:ind w:left="1440" w:hanging="360"/>
      </w:pPr>
      <w:rPr>
        <w:rFonts w:ascii="Courier New" w:hAnsi="Courier New" w:hint="default"/>
      </w:rPr>
    </w:lvl>
    <w:lvl w:ilvl="2" w:tplc="34F2834A">
      <w:start w:val="1"/>
      <w:numFmt w:val="bullet"/>
      <w:lvlText w:val=""/>
      <w:lvlJc w:val="left"/>
      <w:pPr>
        <w:ind w:left="2160" w:hanging="360"/>
      </w:pPr>
      <w:rPr>
        <w:rFonts w:ascii="Wingdings" w:hAnsi="Wingdings" w:hint="default"/>
      </w:rPr>
    </w:lvl>
    <w:lvl w:ilvl="3" w:tplc="523423F6">
      <w:start w:val="1"/>
      <w:numFmt w:val="bullet"/>
      <w:lvlText w:val=""/>
      <w:lvlJc w:val="left"/>
      <w:pPr>
        <w:ind w:left="2880" w:hanging="360"/>
      </w:pPr>
      <w:rPr>
        <w:rFonts w:ascii="Symbol" w:hAnsi="Symbol" w:hint="default"/>
      </w:rPr>
    </w:lvl>
    <w:lvl w:ilvl="4" w:tplc="FBE8922C">
      <w:start w:val="1"/>
      <w:numFmt w:val="bullet"/>
      <w:lvlText w:val="o"/>
      <w:lvlJc w:val="left"/>
      <w:pPr>
        <w:ind w:left="3600" w:hanging="360"/>
      </w:pPr>
      <w:rPr>
        <w:rFonts w:ascii="Courier New" w:hAnsi="Courier New" w:hint="default"/>
      </w:rPr>
    </w:lvl>
    <w:lvl w:ilvl="5" w:tplc="3A72A0A8">
      <w:start w:val="1"/>
      <w:numFmt w:val="bullet"/>
      <w:lvlText w:val=""/>
      <w:lvlJc w:val="left"/>
      <w:pPr>
        <w:ind w:left="4320" w:hanging="360"/>
      </w:pPr>
      <w:rPr>
        <w:rFonts w:ascii="Wingdings" w:hAnsi="Wingdings" w:hint="default"/>
      </w:rPr>
    </w:lvl>
    <w:lvl w:ilvl="6" w:tplc="FBAECA92">
      <w:start w:val="1"/>
      <w:numFmt w:val="bullet"/>
      <w:lvlText w:val=""/>
      <w:lvlJc w:val="left"/>
      <w:pPr>
        <w:ind w:left="5040" w:hanging="360"/>
      </w:pPr>
      <w:rPr>
        <w:rFonts w:ascii="Symbol" w:hAnsi="Symbol" w:hint="default"/>
      </w:rPr>
    </w:lvl>
    <w:lvl w:ilvl="7" w:tplc="D1B6EECC">
      <w:start w:val="1"/>
      <w:numFmt w:val="bullet"/>
      <w:lvlText w:val="o"/>
      <w:lvlJc w:val="left"/>
      <w:pPr>
        <w:ind w:left="5760" w:hanging="360"/>
      </w:pPr>
      <w:rPr>
        <w:rFonts w:ascii="Courier New" w:hAnsi="Courier New" w:hint="default"/>
      </w:rPr>
    </w:lvl>
    <w:lvl w:ilvl="8" w:tplc="8AD82580">
      <w:start w:val="1"/>
      <w:numFmt w:val="bullet"/>
      <w:lvlText w:val=""/>
      <w:lvlJc w:val="left"/>
      <w:pPr>
        <w:ind w:left="6480" w:hanging="360"/>
      </w:pPr>
      <w:rPr>
        <w:rFonts w:ascii="Wingdings" w:hAnsi="Wingdings"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6E03417"/>
    <w:multiLevelType w:val="hybridMultilevel"/>
    <w:tmpl w:val="0B949B58"/>
    <w:lvl w:ilvl="0" w:tplc="0EFAFC16">
      <w:start w:val="1"/>
      <w:numFmt w:val="bullet"/>
      <w:lvlText w:val=""/>
      <w:lvlJc w:val="left"/>
      <w:pPr>
        <w:ind w:left="720" w:hanging="360"/>
      </w:pPr>
      <w:rPr>
        <w:rFonts w:ascii="Symbol" w:hAnsi="Symbol" w:hint="default"/>
      </w:rPr>
    </w:lvl>
    <w:lvl w:ilvl="1" w:tplc="60644E2C">
      <w:start w:val="1"/>
      <w:numFmt w:val="bullet"/>
      <w:lvlText w:val="o"/>
      <w:lvlJc w:val="left"/>
      <w:pPr>
        <w:ind w:left="1440" w:hanging="360"/>
      </w:pPr>
      <w:rPr>
        <w:rFonts w:ascii="Courier New" w:hAnsi="Courier New" w:hint="default"/>
      </w:rPr>
    </w:lvl>
    <w:lvl w:ilvl="2" w:tplc="67F0F086">
      <w:start w:val="1"/>
      <w:numFmt w:val="bullet"/>
      <w:lvlText w:val=""/>
      <w:lvlJc w:val="left"/>
      <w:pPr>
        <w:ind w:left="2160" w:hanging="360"/>
      </w:pPr>
      <w:rPr>
        <w:rFonts w:ascii="Wingdings" w:hAnsi="Wingdings" w:hint="default"/>
      </w:rPr>
    </w:lvl>
    <w:lvl w:ilvl="3" w:tplc="FFC4BD08">
      <w:start w:val="1"/>
      <w:numFmt w:val="bullet"/>
      <w:lvlText w:val=""/>
      <w:lvlJc w:val="left"/>
      <w:pPr>
        <w:ind w:left="2880" w:hanging="360"/>
      </w:pPr>
      <w:rPr>
        <w:rFonts w:ascii="Symbol" w:hAnsi="Symbol" w:hint="default"/>
      </w:rPr>
    </w:lvl>
    <w:lvl w:ilvl="4" w:tplc="5402626C">
      <w:start w:val="1"/>
      <w:numFmt w:val="bullet"/>
      <w:lvlText w:val="o"/>
      <w:lvlJc w:val="left"/>
      <w:pPr>
        <w:ind w:left="3600" w:hanging="360"/>
      </w:pPr>
      <w:rPr>
        <w:rFonts w:ascii="Courier New" w:hAnsi="Courier New" w:hint="default"/>
      </w:rPr>
    </w:lvl>
    <w:lvl w:ilvl="5" w:tplc="4014AC02">
      <w:start w:val="1"/>
      <w:numFmt w:val="bullet"/>
      <w:lvlText w:val=""/>
      <w:lvlJc w:val="left"/>
      <w:pPr>
        <w:ind w:left="4320" w:hanging="360"/>
      </w:pPr>
      <w:rPr>
        <w:rFonts w:ascii="Wingdings" w:hAnsi="Wingdings" w:hint="default"/>
      </w:rPr>
    </w:lvl>
    <w:lvl w:ilvl="6" w:tplc="635C25B6">
      <w:start w:val="1"/>
      <w:numFmt w:val="bullet"/>
      <w:lvlText w:val=""/>
      <w:lvlJc w:val="left"/>
      <w:pPr>
        <w:ind w:left="5040" w:hanging="360"/>
      </w:pPr>
      <w:rPr>
        <w:rFonts w:ascii="Symbol" w:hAnsi="Symbol" w:hint="default"/>
      </w:rPr>
    </w:lvl>
    <w:lvl w:ilvl="7" w:tplc="0F4063AE">
      <w:start w:val="1"/>
      <w:numFmt w:val="bullet"/>
      <w:lvlText w:val="o"/>
      <w:lvlJc w:val="left"/>
      <w:pPr>
        <w:ind w:left="5760" w:hanging="360"/>
      </w:pPr>
      <w:rPr>
        <w:rFonts w:ascii="Courier New" w:hAnsi="Courier New" w:hint="default"/>
      </w:rPr>
    </w:lvl>
    <w:lvl w:ilvl="8" w:tplc="97309598">
      <w:start w:val="1"/>
      <w:numFmt w:val="bullet"/>
      <w:lvlText w:val=""/>
      <w:lvlJc w:val="left"/>
      <w:pPr>
        <w:ind w:left="6480" w:hanging="360"/>
      </w:pPr>
      <w:rPr>
        <w:rFonts w:ascii="Wingdings" w:hAnsi="Wingdings" w:hint="default"/>
      </w:rPr>
    </w:lvl>
  </w:abstractNum>
  <w:abstractNum w:abstractNumId="27"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8" w15:restartNumberingAfterBreak="0">
    <w:nsid w:val="6A783F05"/>
    <w:multiLevelType w:val="hybridMultilevel"/>
    <w:tmpl w:val="9C782840"/>
    <w:lvl w:ilvl="0" w:tplc="7750AB92">
      <w:start w:val="1"/>
      <w:numFmt w:val="bullet"/>
      <w:lvlText w:val=""/>
      <w:lvlJc w:val="left"/>
      <w:pPr>
        <w:ind w:left="720" w:hanging="360"/>
      </w:pPr>
      <w:rPr>
        <w:rFonts w:ascii="Symbol" w:hAnsi="Symbol" w:hint="default"/>
      </w:rPr>
    </w:lvl>
    <w:lvl w:ilvl="1" w:tplc="AF54CDF6">
      <w:start w:val="1"/>
      <w:numFmt w:val="bullet"/>
      <w:lvlText w:val="o"/>
      <w:lvlJc w:val="left"/>
      <w:pPr>
        <w:ind w:left="1440" w:hanging="360"/>
      </w:pPr>
      <w:rPr>
        <w:rFonts w:ascii="Courier New" w:hAnsi="Courier New" w:hint="default"/>
      </w:rPr>
    </w:lvl>
    <w:lvl w:ilvl="2" w:tplc="FEDCF6F2">
      <w:start w:val="1"/>
      <w:numFmt w:val="bullet"/>
      <w:lvlText w:val=""/>
      <w:lvlJc w:val="left"/>
      <w:pPr>
        <w:ind w:left="2160" w:hanging="360"/>
      </w:pPr>
      <w:rPr>
        <w:rFonts w:ascii="Wingdings" w:hAnsi="Wingdings" w:hint="default"/>
      </w:rPr>
    </w:lvl>
    <w:lvl w:ilvl="3" w:tplc="42FAC1F0">
      <w:start w:val="1"/>
      <w:numFmt w:val="bullet"/>
      <w:lvlText w:val=""/>
      <w:lvlJc w:val="left"/>
      <w:pPr>
        <w:ind w:left="2880" w:hanging="360"/>
      </w:pPr>
      <w:rPr>
        <w:rFonts w:ascii="Symbol" w:hAnsi="Symbol" w:hint="default"/>
      </w:rPr>
    </w:lvl>
    <w:lvl w:ilvl="4" w:tplc="8F9A6824">
      <w:start w:val="1"/>
      <w:numFmt w:val="bullet"/>
      <w:lvlText w:val="o"/>
      <w:lvlJc w:val="left"/>
      <w:pPr>
        <w:ind w:left="3600" w:hanging="360"/>
      </w:pPr>
      <w:rPr>
        <w:rFonts w:ascii="Courier New" w:hAnsi="Courier New" w:hint="default"/>
      </w:rPr>
    </w:lvl>
    <w:lvl w:ilvl="5" w:tplc="C22492B8">
      <w:start w:val="1"/>
      <w:numFmt w:val="bullet"/>
      <w:lvlText w:val=""/>
      <w:lvlJc w:val="left"/>
      <w:pPr>
        <w:ind w:left="4320" w:hanging="360"/>
      </w:pPr>
      <w:rPr>
        <w:rFonts w:ascii="Wingdings" w:hAnsi="Wingdings" w:hint="default"/>
      </w:rPr>
    </w:lvl>
    <w:lvl w:ilvl="6" w:tplc="07EEB0C4">
      <w:start w:val="1"/>
      <w:numFmt w:val="bullet"/>
      <w:lvlText w:val=""/>
      <w:lvlJc w:val="left"/>
      <w:pPr>
        <w:ind w:left="5040" w:hanging="360"/>
      </w:pPr>
      <w:rPr>
        <w:rFonts w:ascii="Symbol" w:hAnsi="Symbol" w:hint="default"/>
      </w:rPr>
    </w:lvl>
    <w:lvl w:ilvl="7" w:tplc="F6E67A32">
      <w:start w:val="1"/>
      <w:numFmt w:val="bullet"/>
      <w:lvlText w:val="o"/>
      <w:lvlJc w:val="left"/>
      <w:pPr>
        <w:ind w:left="5760" w:hanging="360"/>
      </w:pPr>
      <w:rPr>
        <w:rFonts w:ascii="Courier New" w:hAnsi="Courier New" w:hint="default"/>
      </w:rPr>
    </w:lvl>
    <w:lvl w:ilvl="8" w:tplc="553A001C">
      <w:start w:val="1"/>
      <w:numFmt w:val="bullet"/>
      <w:lvlText w:val=""/>
      <w:lvlJc w:val="left"/>
      <w:pPr>
        <w:ind w:left="6480" w:hanging="360"/>
      </w:pPr>
      <w:rPr>
        <w:rFonts w:ascii="Wingdings" w:hAnsi="Wingdings" w:hint="default"/>
      </w:rPr>
    </w:lvl>
  </w:abstractNum>
  <w:abstractNum w:abstractNumId="29" w15:restartNumberingAfterBreak="0">
    <w:nsid w:val="6CA3F29B"/>
    <w:multiLevelType w:val="multilevel"/>
    <w:tmpl w:val="1C60D2B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6D3A88A"/>
    <w:multiLevelType w:val="hybridMultilevel"/>
    <w:tmpl w:val="9FBC6A24"/>
    <w:lvl w:ilvl="0" w:tplc="76725EFC">
      <w:start w:val="1"/>
      <w:numFmt w:val="bullet"/>
      <w:lvlText w:val=""/>
      <w:lvlJc w:val="left"/>
      <w:pPr>
        <w:ind w:left="720" w:hanging="360"/>
      </w:pPr>
      <w:rPr>
        <w:rFonts w:ascii="Symbol" w:hAnsi="Symbol" w:hint="default"/>
      </w:rPr>
    </w:lvl>
    <w:lvl w:ilvl="1" w:tplc="41363908">
      <w:start w:val="1"/>
      <w:numFmt w:val="bullet"/>
      <w:lvlText w:val="o"/>
      <w:lvlJc w:val="left"/>
      <w:pPr>
        <w:ind w:left="1440" w:hanging="360"/>
      </w:pPr>
      <w:rPr>
        <w:rFonts w:ascii="Courier New" w:hAnsi="Courier New" w:hint="default"/>
      </w:rPr>
    </w:lvl>
    <w:lvl w:ilvl="2" w:tplc="68D2D0BE">
      <w:start w:val="1"/>
      <w:numFmt w:val="bullet"/>
      <w:lvlText w:val=""/>
      <w:lvlJc w:val="left"/>
      <w:pPr>
        <w:ind w:left="2160" w:hanging="360"/>
      </w:pPr>
      <w:rPr>
        <w:rFonts w:ascii="Wingdings" w:hAnsi="Wingdings" w:hint="default"/>
      </w:rPr>
    </w:lvl>
    <w:lvl w:ilvl="3" w:tplc="9B1E4008">
      <w:start w:val="1"/>
      <w:numFmt w:val="bullet"/>
      <w:lvlText w:val=""/>
      <w:lvlJc w:val="left"/>
      <w:pPr>
        <w:ind w:left="2880" w:hanging="360"/>
      </w:pPr>
      <w:rPr>
        <w:rFonts w:ascii="Symbol" w:hAnsi="Symbol" w:hint="default"/>
      </w:rPr>
    </w:lvl>
    <w:lvl w:ilvl="4" w:tplc="02942B48">
      <w:start w:val="1"/>
      <w:numFmt w:val="bullet"/>
      <w:lvlText w:val="o"/>
      <w:lvlJc w:val="left"/>
      <w:pPr>
        <w:ind w:left="3600" w:hanging="360"/>
      </w:pPr>
      <w:rPr>
        <w:rFonts w:ascii="Courier New" w:hAnsi="Courier New" w:hint="default"/>
      </w:rPr>
    </w:lvl>
    <w:lvl w:ilvl="5" w:tplc="EDDEEEB0">
      <w:start w:val="1"/>
      <w:numFmt w:val="bullet"/>
      <w:lvlText w:val=""/>
      <w:lvlJc w:val="left"/>
      <w:pPr>
        <w:ind w:left="4320" w:hanging="360"/>
      </w:pPr>
      <w:rPr>
        <w:rFonts w:ascii="Wingdings" w:hAnsi="Wingdings" w:hint="default"/>
      </w:rPr>
    </w:lvl>
    <w:lvl w:ilvl="6" w:tplc="8A66F742">
      <w:start w:val="1"/>
      <w:numFmt w:val="bullet"/>
      <w:lvlText w:val=""/>
      <w:lvlJc w:val="left"/>
      <w:pPr>
        <w:ind w:left="5040" w:hanging="360"/>
      </w:pPr>
      <w:rPr>
        <w:rFonts w:ascii="Symbol" w:hAnsi="Symbol" w:hint="default"/>
      </w:rPr>
    </w:lvl>
    <w:lvl w:ilvl="7" w:tplc="55CC0ADC">
      <w:start w:val="1"/>
      <w:numFmt w:val="bullet"/>
      <w:lvlText w:val="o"/>
      <w:lvlJc w:val="left"/>
      <w:pPr>
        <w:ind w:left="5760" w:hanging="360"/>
      </w:pPr>
      <w:rPr>
        <w:rFonts w:ascii="Courier New" w:hAnsi="Courier New" w:hint="default"/>
      </w:rPr>
    </w:lvl>
    <w:lvl w:ilvl="8" w:tplc="E6724460">
      <w:start w:val="1"/>
      <w:numFmt w:val="bullet"/>
      <w:lvlText w:val=""/>
      <w:lvlJc w:val="left"/>
      <w:pPr>
        <w:ind w:left="6480" w:hanging="360"/>
      </w:pPr>
      <w:rPr>
        <w:rFonts w:ascii="Wingdings" w:hAnsi="Wingdings" w:hint="default"/>
      </w:rPr>
    </w:lvl>
  </w:abstractNum>
  <w:abstractNum w:abstractNumId="32" w15:restartNumberingAfterBreak="0">
    <w:nsid w:val="78981A53"/>
    <w:multiLevelType w:val="hybridMultilevel"/>
    <w:tmpl w:val="0212C58A"/>
    <w:lvl w:ilvl="0" w:tplc="DBD4EC9A">
      <w:start w:val="1"/>
      <w:numFmt w:val="bullet"/>
      <w:lvlText w:val=""/>
      <w:lvlJc w:val="left"/>
      <w:pPr>
        <w:ind w:left="720" w:hanging="360"/>
      </w:pPr>
      <w:rPr>
        <w:rFonts w:ascii="Symbol" w:hAnsi="Symbol" w:hint="default"/>
      </w:rPr>
    </w:lvl>
    <w:lvl w:ilvl="1" w:tplc="698477BC">
      <w:start w:val="1"/>
      <w:numFmt w:val="bullet"/>
      <w:lvlText w:val="o"/>
      <w:lvlJc w:val="left"/>
      <w:pPr>
        <w:ind w:left="1440" w:hanging="360"/>
      </w:pPr>
      <w:rPr>
        <w:rFonts w:ascii="Courier New" w:hAnsi="Courier New" w:hint="default"/>
      </w:rPr>
    </w:lvl>
    <w:lvl w:ilvl="2" w:tplc="DD849BFE">
      <w:start w:val="1"/>
      <w:numFmt w:val="bullet"/>
      <w:lvlText w:val=""/>
      <w:lvlJc w:val="left"/>
      <w:pPr>
        <w:ind w:left="2160" w:hanging="360"/>
      </w:pPr>
      <w:rPr>
        <w:rFonts w:ascii="Wingdings" w:hAnsi="Wingdings" w:hint="default"/>
      </w:rPr>
    </w:lvl>
    <w:lvl w:ilvl="3" w:tplc="E87ED0D0">
      <w:start w:val="1"/>
      <w:numFmt w:val="bullet"/>
      <w:lvlText w:val=""/>
      <w:lvlJc w:val="left"/>
      <w:pPr>
        <w:ind w:left="2880" w:hanging="360"/>
      </w:pPr>
      <w:rPr>
        <w:rFonts w:ascii="Symbol" w:hAnsi="Symbol" w:hint="default"/>
      </w:rPr>
    </w:lvl>
    <w:lvl w:ilvl="4" w:tplc="6184867E">
      <w:start w:val="1"/>
      <w:numFmt w:val="bullet"/>
      <w:lvlText w:val="o"/>
      <w:lvlJc w:val="left"/>
      <w:pPr>
        <w:ind w:left="3600" w:hanging="360"/>
      </w:pPr>
      <w:rPr>
        <w:rFonts w:ascii="Courier New" w:hAnsi="Courier New" w:hint="default"/>
      </w:rPr>
    </w:lvl>
    <w:lvl w:ilvl="5" w:tplc="06623FE2">
      <w:start w:val="1"/>
      <w:numFmt w:val="bullet"/>
      <w:lvlText w:val=""/>
      <w:lvlJc w:val="left"/>
      <w:pPr>
        <w:ind w:left="4320" w:hanging="360"/>
      </w:pPr>
      <w:rPr>
        <w:rFonts w:ascii="Wingdings" w:hAnsi="Wingdings" w:hint="default"/>
      </w:rPr>
    </w:lvl>
    <w:lvl w:ilvl="6" w:tplc="368AD382">
      <w:start w:val="1"/>
      <w:numFmt w:val="bullet"/>
      <w:lvlText w:val=""/>
      <w:lvlJc w:val="left"/>
      <w:pPr>
        <w:ind w:left="5040" w:hanging="360"/>
      </w:pPr>
      <w:rPr>
        <w:rFonts w:ascii="Symbol" w:hAnsi="Symbol" w:hint="default"/>
      </w:rPr>
    </w:lvl>
    <w:lvl w:ilvl="7" w:tplc="DD1072A6">
      <w:start w:val="1"/>
      <w:numFmt w:val="bullet"/>
      <w:lvlText w:val="o"/>
      <w:lvlJc w:val="left"/>
      <w:pPr>
        <w:ind w:left="5760" w:hanging="360"/>
      </w:pPr>
      <w:rPr>
        <w:rFonts w:ascii="Courier New" w:hAnsi="Courier New" w:hint="default"/>
      </w:rPr>
    </w:lvl>
    <w:lvl w:ilvl="8" w:tplc="D7C8A140">
      <w:start w:val="1"/>
      <w:numFmt w:val="bullet"/>
      <w:lvlText w:val=""/>
      <w:lvlJc w:val="left"/>
      <w:pPr>
        <w:ind w:left="6480" w:hanging="360"/>
      </w:pPr>
      <w:rPr>
        <w:rFonts w:ascii="Wingdings" w:hAnsi="Wingdings" w:hint="default"/>
      </w:rPr>
    </w:lvl>
  </w:abstractNum>
  <w:num w:numId="1" w16cid:durableId="1133251192">
    <w:abstractNumId w:val="29"/>
  </w:num>
  <w:num w:numId="2" w16cid:durableId="705132383">
    <w:abstractNumId w:val="20"/>
  </w:num>
  <w:num w:numId="3" w16cid:durableId="994186184">
    <w:abstractNumId w:val="21"/>
  </w:num>
  <w:num w:numId="4" w16cid:durableId="624889109">
    <w:abstractNumId w:val="13"/>
  </w:num>
  <w:num w:numId="5" w16cid:durableId="419836849">
    <w:abstractNumId w:val="11"/>
  </w:num>
  <w:num w:numId="6" w16cid:durableId="690305666">
    <w:abstractNumId w:val="7"/>
  </w:num>
  <w:num w:numId="7" w16cid:durableId="1793287822">
    <w:abstractNumId w:val="28"/>
  </w:num>
  <w:num w:numId="8" w16cid:durableId="138694677">
    <w:abstractNumId w:val="3"/>
  </w:num>
  <w:num w:numId="9" w16cid:durableId="1925795879">
    <w:abstractNumId w:val="12"/>
  </w:num>
  <w:num w:numId="10" w16cid:durableId="1475023224">
    <w:abstractNumId w:val="0"/>
  </w:num>
  <w:num w:numId="11" w16cid:durableId="246425810">
    <w:abstractNumId w:val="10"/>
  </w:num>
  <w:num w:numId="12" w16cid:durableId="1676372125">
    <w:abstractNumId w:val="22"/>
  </w:num>
  <w:num w:numId="13" w16cid:durableId="265774980">
    <w:abstractNumId w:val="26"/>
  </w:num>
  <w:num w:numId="14" w16cid:durableId="1486316050">
    <w:abstractNumId w:val="24"/>
  </w:num>
  <w:num w:numId="15" w16cid:durableId="534660010">
    <w:abstractNumId w:val="32"/>
  </w:num>
  <w:num w:numId="16" w16cid:durableId="1572421995">
    <w:abstractNumId w:val="31"/>
  </w:num>
  <w:num w:numId="17" w16cid:durableId="851917863">
    <w:abstractNumId w:val="5"/>
  </w:num>
  <w:num w:numId="18" w16cid:durableId="654527562">
    <w:abstractNumId w:val="16"/>
  </w:num>
  <w:num w:numId="19" w16cid:durableId="662394230">
    <w:abstractNumId w:val="15"/>
  </w:num>
  <w:num w:numId="20" w16cid:durableId="1246571120">
    <w:abstractNumId w:val="8"/>
  </w:num>
  <w:num w:numId="21" w16cid:durableId="1983004589">
    <w:abstractNumId w:val="19"/>
  </w:num>
  <w:num w:numId="22" w16cid:durableId="502014778">
    <w:abstractNumId w:val="14"/>
  </w:num>
  <w:num w:numId="23" w16cid:durableId="893659273">
    <w:abstractNumId w:val="9"/>
  </w:num>
  <w:num w:numId="24" w16cid:durableId="515196162">
    <w:abstractNumId w:val="18"/>
  </w:num>
  <w:num w:numId="25" w16cid:durableId="297730752">
    <w:abstractNumId w:val="6"/>
  </w:num>
  <w:num w:numId="26" w16cid:durableId="86654206">
    <w:abstractNumId w:val="2"/>
  </w:num>
  <w:num w:numId="27" w16cid:durableId="276061562">
    <w:abstractNumId w:val="1"/>
  </w:num>
  <w:num w:numId="28" w16cid:durableId="1461652616">
    <w:abstractNumId w:val="23"/>
  </w:num>
  <w:num w:numId="29" w16cid:durableId="36514742">
    <w:abstractNumId w:val="27"/>
  </w:num>
  <w:num w:numId="30" w16cid:durableId="1610701255">
    <w:abstractNumId w:val="25"/>
  </w:num>
  <w:num w:numId="31" w16cid:durableId="600063975">
    <w:abstractNumId w:val="17"/>
  </w:num>
  <w:num w:numId="32" w16cid:durableId="144517991">
    <w:abstractNumId w:val="4"/>
  </w:num>
  <w:num w:numId="33" w16cid:durableId="72852867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0606"/>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5F"/>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74BE9"/>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2029</Words>
  <Characters>11161</Characters>
  <Application>Microsoft Office Word</Application>
  <DocSecurity>0</DocSecurity>
  <Lines>93</Lines>
  <Paragraphs>26</Paragraphs>
  <ScaleCrop>false</ScaleCrop>
  <Company/>
  <LinksUpToDate>false</LinksUpToDate>
  <CharactersWithSpaces>13164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María Cecilia Assef T.</cp:lastModifiedBy>
  <cp:revision>71</cp:revision>
  <cp:lastPrinted>2021-11-25T12:30:00Z</cp:lastPrinted>
  <dcterms:created xsi:type="dcterms:W3CDTF">2022-08-25T15:56:00Z</dcterms:created>
  <dcterms:modified xsi:type="dcterms:W3CDTF">2023-06-30T21:15:00Z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