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enturyGothic-bold.ttf" ContentType="application/x-font-ttf"/>
  <Override PartName="/word/fonts/CenturyGothic-boldItalic.ttf" ContentType="application/x-font-ttf"/>
  <Override PartName="/word/fonts/CenturyGothic-italic.ttf" ContentType="application/x-font-ttf"/>
  <Override PartName="/word/fonts/CenturyGothic-regular.ttf" ContentType="application/x-font-ttf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>
            <w:r>
              <w:t>¿Cuáles son las asignaturas o certificados que más te gustaron y/o se relacionan con tus intereses profesionales? ¿Qué es lo que más te gustó de cada uno?</w:t>
              <w:br/>
              <w:br/>
              <w:t>Inteligencia de Negocios y Minería de Datos: Son las áreas que más se relacionan con mis intereses actuales. Me gusta explorar datos, encontrar patrones y convertir los resultados en información comprensible para apoyar decisiones. En mis proyectos académicos he trabajado con análisis exploratorio, clustering, clasificación, visualizaciones e interpretabilidad de modelos.</w:t>
              <w:br/>
              <w:br/>
              <w:t>Modelamiento y Consulta de Bases de Datos: Me interesa porque una solución analítica depende de datos bien estructurados, consistentes y trazables. Esta competencia se conecta con mi interés por la calidad de datos y con Kyo Vantage, donde la información financiera debe organizarse de forma segura antes de generar indicadores.</w:t>
              <w:br/>
              <w:br/>
              <w:t>Arquitectura y Desarrollo de Software: Me atrae transformar un problema en una solución mantenible, documentada y reproducible. En Kyo Vantage puedo aplicar esta mirada en la organización de módulos, servicios, autenticación y separación de entornos.</w:t>
              <w:br/>
              <w:br/>
              <w:t>Gestión de Proyectos Informáticos y Calidad de Software: Me interesa planificar, documentar, probar y mejorar una solución de manera ordenada. La calidad, la revisión de resultados y la reproducibilidad son aspectos que también aplico en mis proyectos de Machine Learning.</w:t>
              <w:br/>
              <w:br/>
              <w:t>A partir de las certificaciones que obtienes a lo largo de la carrera ¿Existe valor en la o las certificaciones obtenidas? ¿Por qué?</w:t>
              <w:br/>
              <w:br/>
              <w:t>Sí. Las certificaciones ayudan a demostrar competencias concretas y a orientar el perfil profesional. Actualmente cuento con TOEIC Inglés C1, CertiProf Data Storytelling, CertiProf Artificial Intelligence y AWS Academy Cloud Foundations. Estas certificaciones respaldan mi interés por comunicar resultados, desarrollar soluciones con inteligencia artificial y comprender servicios cloud. En la malla de Ingeniería en Informática también valoro los módulos conducentes a certificación en inteligencia de negocios, análisis y desarrollo de modelos de datos, arquitectura y calidad de software.</w:t>
            </w:r>
          </w:p>
        </w:tc>
      </w:tr>
    </w:tbl>
    <w:p w:rsidR="00000000" w:rsidDel="00000000" w:rsidP="00000000" w:rsidRDefault="00000000" w:rsidRPr="00000000" w14:paraId="0000002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>
            <w:r>
              <w:t>¿Cuáles consideras que tienes más desarrolladas y te sientes más seguro aplicando? ¿En cuáles te sientes más débil y requieren ser fortalecidas?</w:t>
              <w:br/>
              <w:br/>
              <w:t>Me siento más seguro en el análisis de datos, la exploración de información, la interpretación de resultados, la documentación técnica y la comunicación de conclusiones. Mis proyectos de predicción de fuga de talento, clasificación de imágenes y clustering de vinos me han permitido practicar EDA, XGBoost, SHAP, CNN, PCA y métodos de agrupamiento. También tengo experiencia en soporte técnico independiente, lo que fortaleció mi diagnóstico de problemas y mi orientación a soluciones.</w:t>
              <w:br/>
              <w:br/>
              <w:t>Necesito seguir fortaleciendo la ingeniería de software, la integración de modelos en aplicaciones, las pruebas automatizadas, la seguridad y la administración de soluciones cloud. En Kyo Vantage esto se traduce en mejorar la implementación TypeScript, validar los flujos de negocio, revisar el aislamiento de datos y dejar evidencia reproducible de cada prueba. También quiero desarrollar más mis competencias de gestión y arquitectura para conectar el análisis con productos útiles para las personas.</w:t>
            </w:r>
          </w:p>
        </w:tc>
      </w:tr>
    </w:tbl>
    <w:p w:rsidR="00000000" w:rsidDel="00000000" w:rsidP="00000000" w:rsidRDefault="00000000" w:rsidRPr="00000000" w14:paraId="0000004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>
            <w:r>
              <w:t>¿Cuáles son tus principales intereses profesionales? ¿Hay alguna área de desempeño que te interese más?</w:t>
              <w:br/>
              <w:br/>
              <w:t>Mis principales intereses profesionales son Ciencia de Datos, Machine Learning aplicado, inteligencia artificial, calidad de datos y desarrollo de software orientado a soluciones inteligentes. Me interesa trabajar en proyectos donde pueda explorar datos, construir modelos, evaluar su comportamiento, explicar sus resultados y convertirlos en herramientas que generen valor. También me interesan la arquitectura, el cloud y la documentación porque permiten que una solución sea reproducible, mantenible y escalable.</w:t>
              <w:br/>
              <w:br/>
              <w:t>¿Cuáles son las principales competencias que se relacionan con tus intereses profesionales? ¿Hay alguna de ellas que sientas que requieres especialmente fortalecer?</w:t>
              <w:br/>
              <w:br/>
              <w:t>Se relacionan la transformación de datos para apoyar decisiones, la construcción de modelos de datos, la programación, el desarrollo de soluciones de software, la arquitectura, las pruebas de calidad y la gestión de proyectos. Necesito fortalecer especialmente la integración de modelos y análisis en aplicaciones completas, la automatización de pruebas y la seguridad de datos. También debo seguir desarrollando la gestión para organizar mejor el trabajo técnico y comunicar sus resultados.</w:t>
              <w:br/>
              <w:br/>
              <w:t>¿Cómo te gustaría que fuera tu escenario laboral en 5 años más? ¿Qué te gustaría estar haciendo?</w:t>
              <w:br/>
              <w:br/>
              <w:t>Me gustaría trabajar como Data Scientist, Machine Learning Engineer, Data Analyst avanzado o desarrollador de soluciones de IA, participando en equipos donde pueda combinar análisis, programación y conocimiento del negocio. Espero construir modelos confiables, interpretar sus resultados y colaborar en su puesta en producción utilizando buenas prácticas de software y cloud. También quiero mantener un aprendizaje continuo, porque las herramientas y técnicas de inteligencia artificial evolucionan rápidamente.</w:t>
            </w:r>
          </w:p>
        </w:tc>
      </w:tr>
    </w:tbl>
    <w:p w:rsidR="00000000" w:rsidDel="00000000" w:rsidP="00000000" w:rsidRDefault="00000000" w:rsidRPr="00000000" w14:paraId="0000007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D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>
            <w:r>
              <w:t>Los Proyectos APT que ya habías diseñado como plan de trabajo en el curso anterior, ¿se relacionan con tus proyecciones profesionales actuales? ¿cuál se relaciona más? ¿Requiere ajuste?</w:t>
              <w:br/>
              <w:br/>
              <w:t>Sí, Kyo Vantage se relaciona con mis proyecciones porque combina desarrollo de software, bases de datos, arquitectura, seguridad y análisis de información financiera. Aunque su primera etapa se concentra en una aplicación de gestión financiera, el proyecto puede evolucionar hacia indicadores, detección de patrones y recomendaciones basadas en datos, áreas coherentes con mi perfil de Ciencia de Datos y Machine Learning.</w:t>
              <w:br/>
              <w:br/>
              <w:t>Requiere ajustar el alcance para que el producto principal sea realizable dentro de las 11 semanas. Las funciones de gestión financiera, autenticación, calidad y documentación deben ser la prioridad. Los modelos predictivos, el Kyo Score y un asesor de IA deben quedar como líneas futuras o prototipos acotados, evitando presentar como implementado algo que todavía no está validado en el repositorio.</w:t>
            </w:r>
          </w:p>
        </w:tc>
      </w:tr>
    </w:tbl>
    <w:p w:rsidR="00000000" w:rsidDel="00000000" w:rsidP="00000000" w:rsidRDefault="00000000" w:rsidRPr="00000000" w14:paraId="0000009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9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9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3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A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A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A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link w:val="NoSpacingCh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NoSpacingChar" w:customStyle="1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character" w:styleId="TitleChar" w:customStyle="1">
    <w:name w:val="Title Char"/>
    <w:basedOn w:val="DefaultParagraphFont"/>
    <w:link w:val="Title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eader">
    <w:name w:val="header"/>
    <w:basedOn w:val="Normal"/>
    <w:link w:val="HeaderCh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F38AE"/>
  </w:style>
  <w:style w:type="table" w:styleId="Tablanormal11" w:customStyle="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ListParagraph">
    <w:name w:val="List Paragraph"/>
    <w:basedOn w:val="Normal"/>
    <w:link w:val="ListParagraphChar"/>
    <w:uiPriority w:val="34"/>
    <w:qFormat w:val="1"/>
    <w:rsid w:val="00A4202C"/>
    <w:pPr>
      <w:ind w:left="720"/>
      <w:contextualSpacing w:val="1"/>
    </w:p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Heading1Char" w:customStyle="1">
    <w:name w:val="Heading 1 Char"/>
    <w:basedOn w:val="DefaultParagraphFont"/>
    <w:link w:val="Heading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284FFB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yperlink">
    <w:name w:val="Hyperlink"/>
    <w:basedOn w:val="DefaultParagraphFont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DefaultParagraphFont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itleChar" w:customStyle="1">
    <w:name w:val="Subtitle Char"/>
    <w:basedOn w:val="DefaultParagraphFont"/>
    <w:link w:val="Subtitle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e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ListParagraphChar" w:customStyle="1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Captio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DefaultParagraphFont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o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Strong">
    <w:name w:val="Strong"/>
    <w:basedOn w:val="DefaultParagraphFont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NhsuEr55N3GPY8eoopkSW1wfDQ==">CgMxLjA4AHIhMVJUSkFwZG1zVXhvX0ttX1NCRUY2eGI4UGIxZ0tGMUZD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