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D81005" w14:textId="2BF04C29" w:rsidR="00D334F5" w:rsidRDefault="008D4A76">
      <w:pPr>
        <w:rPr>
          <w:rStyle w:val="Strong"/>
          <w:color w:val="142953"/>
          <w:sz w:val="23"/>
          <w:szCs w:val="23"/>
          <w:shd w:val="clear" w:color="auto" w:fill="F5F7FA"/>
        </w:rPr>
      </w:pPr>
      <w:r>
        <w:rPr>
          <w:rStyle w:val="Strong"/>
          <w:color w:val="142953"/>
          <w:sz w:val="23"/>
          <w:szCs w:val="23"/>
          <w:shd w:val="clear" w:color="auto" w:fill="F5F7FA"/>
        </w:rPr>
        <w:t>Project Flow Chart:</w:t>
      </w:r>
    </w:p>
    <w:p w14:paraId="3CA6920B" w14:textId="7C98787B" w:rsidR="008D4A76" w:rsidRDefault="008D4A76">
      <w:r>
        <w:rPr>
          <w:noProof/>
        </w:rPr>
        <w:drawing>
          <wp:inline distT="0" distB="0" distL="0" distR="0" wp14:anchorId="616970A9" wp14:editId="50C6FB03">
            <wp:extent cx="5943600" cy="4460240"/>
            <wp:effectExtent l="0" t="0" r="0" b="0"/>
            <wp:docPr id="2" name="Picture 2" descr="https://thetechacademy.azureedge.net/python/hotel_flowch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thetechacademy.azureedge.net/python/hotel_flowchart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52F116" w14:textId="5B14FDD7" w:rsidR="008D4A76" w:rsidRDefault="008D4A76"/>
    <w:p w14:paraId="032CD818" w14:textId="77777777" w:rsidR="008D4A76" w:rsidRDefault="008D4A76" w:rsidP="008D4A76">
      <w:pPr>
        <w:pStyle w:val="spastudentcourseparagraph"/>
        <w:shd w:val="clear" w:color="auto" w:fill="F5F7FA"/>
        <w:spacing w:before="0" w:beforeAutospacing="0" w:after="158" w:afterAutospacing="0" w:line="420" w:lineRule="atLeast"/>
        <w:rPr>
          <w:color w:val="142953"/>
          <w:sz w:val="23"/>
          <w:szCs w:val="23"/>
        </w:rPr>
      </w:pPr>
      <w:r>
        <w:rPr>
          <w:color w:val="142953"/>
          <w:sz w:val="23"/>
          <w:szCs w:val="23"/>
        </w:rPr>
        <w:t>This flow chart shows our project's methods as the purple ovals and all of our views (web-pages) as the rectangles.</w:t>
      </w:r>
    </w:p>
    <w:p w14:paraId="6A6AD294" w14:textId="77777777" w:rsidR="008D4A76" w:rsidRDefault="008D4A76" w:rsidP="008D4A76">
      <w:pPr>
        <w:pStyle w:val="spastudentcourseparagraph"/>
        <w:shd w:val="clear" w:color="auto" w:fill="F5F7FA"/>
        <w:spacing w:before="0" w:beforeAutospacing="0" w:after="158" w:afterAutospacing="0" w:line="420" w:lineRule="atLeast"/>
        <w:rPr>
          <w:color w:val="142953"/>
          <w:sz w:val="23"/>
          <w:szCs w:val="23"/>
        </w:rPr>
      </w:pPr>
      <w:r>
        <w:rPr>
          <w:color w:val="142953"/>
          <w:sz w:val="23"/>
          <w:szCs w:val="23"/>
        </w:rPr>
        <w:t>The red lines represent where our project will either call a particular method from our project or where one of our views (web-pages) is being dynamically populated with content by one of our methods.</w:t>
      </w:r>
    </w:p>
    <w:p w14:paraId="1F1D6B03" w14:textId="77777777" w:rsidR="008D4A76" w:rsidRDefault="008D4A76" w:rsidP="008D4A76">
      <w:pPr>
        <w:pStyle w:val="spastudentcourseparagraph"/>
        <w:shd w:val="clear" w:color="auto" w:fill="F5F7FA"/>
        <w:spacing w:before="0" w:beforeAutospacing="0" w:after="158" w:afterAutospacing="0" w:line="420" w:lineRule="atLeast"/>
        <w:rPr>
          <w:color w:val="142953"/>
          <w:sz w:val="23"/>
          <w:szCs w:val="23"/>
        </w:rPr>
      </w:pPr>
      <w:r>
        <w:rPr>
          <w:color w:val="142953"/>
          <w:sz w:val="23"/>
          <w:szCs w:val="23"/>
        </w:rPr>
        <w:t>The green lines represent where either one of our methods or views (web-pages) are redirecting the program flow or returning information back to a previous method or view.</w:t>
      </w:r>
    </w:p>
    <w:p w14:paraId="469F0424" w14:textId="77777777" w:rsidR="008D4A76" w:rsidRDefault="008D4A76" w:rsidP="008D4A76">
      <w:pPr>
        <w:pStyle w:val="spastudentcourseparagraph"/>
        <w:shd w:val="clear" w:color="auto" w:fill="F5F7FA"/>
        <w:spacing w:before="0" w:beforeAutospacing="0" w:after="158" w:afterAutospacing="0" w:line="420" w:lineRule="atLeast"/>
        <w:rPr>
          <w:color w:val="142953"/>
          <w:sz w:val="23"/>
          <w:szCs w:val="23"/>
        </w:rPr>
      </w:pPr>
      <w:r>
        <w:rPr>
          <w:color w:val="142953"/>
          <w:sz w:val="23"/>
          <w:szCs w:val="23"/>
        </w:rPr>
        <w:t xml:space="preserve">Though this information may not be very helpful at this point in time, please don't forget to refer back to this Flow Chart later on if you </w:t>
      </w:r>
      <w:proofErr w:type="spellStart"/>
      <w:r>
        <w:rPr>
          <w:color w:val="142953"/>
          <w:sz w:val="23"/>
          <w:szCs w:val="23"/>
        </w:rPr>
        <w:t>you</w:t>
      </w:r>
      <w:proofErr w:type="spellEnd"/>
      <w:r>
        <w:rPr>
          <w:color w:val="142953"/>
          <w:sz w:val="23"/>
          <w:szCs w:val="23"/>
        </w:rPr>
        <w:t xml:space="preserve"> get confused during the series.</w:t>
      </w:r>
    </w:p>
    <w:p w14:paraId="4F5AF52D" w14:textId="77777777" w:rsidR="008D4A76" w:rsidRDefault="008D4A76"/>
    <w:sectPr w:rsidR="008D4A7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FC8EB6" w14:textId="77777777" w:rsidR="00B130D2" w:rsidRDefault="00B130D2" w:rsidP="001440A3">
      <w:pPr>
        <w:spacing w:after="0" w:line="240" w:lineRule="auto"/>
      </w:pPr>
      <w:r>
        <w:separator/>
      </w:r>
    </w:p>
  </w:endnote>
  <w:endnote w:type="continuationSeparator" w:id="0">
    <w:p w14:paraId="4A6EDEF1" w14:textId="77777777" w:rsidR="00B130D2" w:rsidRDefault="00B130D2" w:rsidP="001440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F603D2" w14:textId="77777777" w:rsidR="001440A3" w:rsidRDefault="001440A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BEAEB9" w14:textId="77777777" w:rsidR="001440A3" w:rsidRDefault="001440A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8D9AA5" w14:textId="77777777" w:rsidR="001440A3" w:rsidRDefault="001440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05F013" w14:textId="77777777" w:rsidR="00B130D2" w:rsidRDefault="00B130D2" w:rsidP="001440A3">
      <w:pPr>
        <w:spacing w:after="0" w:line="240" w:lineRule="auto"/>
      </w:pPr>
      <w:r>
        <w:separator/>
      </w:r>
    </w:p>
  </w:footnote>
  <w:footnote w:type="continuationSeparator" w:id="0">
    <w:p w14:paraId="7CE3AA11" w14:textId="77777777" w:rsidR="00B130D2" w:rsidRDefault="00B130D2" w:rsidP="001440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D3168D" w14:textId="77777777" w:rsidR="001440A3" w:rsidRDefault="001440A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2EA749" w14:textId="6D28DF9A" w:rsidR="001440A3" w:rsidRDefault="001440A3">
    <w:pPr>
      <w:pStyle w:val="Header"/>
    </w:pPr>
    <w:r>
      <w:t xml:space="preserve">Python Course - </w:t>
    </w:r>
    <w:bookmarkStart w:id="0" w:name="_GoBack"/>
    <w:bookmarkEnd w:id="0"/>
    <w:r>
      <w:t>The Tech Academy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016C16" w14:textId="77777777" w:rsidR="001440A3" w:rsidRDefault="001440A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A76"/>
    <w:rsid w:val="001440A3"/>
    <w:rsid w:val="008D4A76"/>
    <w:rsid w:val="00B130D2"/>
    <w:rsid w:val="00D33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F8D75"/>
  <w15:chartTrackingRefBased/>
  <w15:docId w15:val="{51679EC8-0E84-4A52-B532-F78D2EC5D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D4A76"/>
    <w:rPr>
      <w:b/>
      <w:bCs/>
    </w:rPr>
  </w:style>
  <w:style w:type="paragraph" w:customStyle="1" w:styleId="spastudentcourseparagraph">
    <w:name w:val="spastudentcourseparagraph"/>
    <w:basedOn w:val="Normal"/>
    <w:rsid w:val="008D4A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440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40A3"/>
  </w:style>
  <w:style w:type="paragraph" w:styleId="Footer">
    <w:name w:val="footer"/>
    <w:basedOn w:val="Normal"/>
    <w:link w:val="FooterChar"/>
    <w:uiPriority w:val="99"/>
    <w:unhideWhenUsed/>
    <w:rsid w:val="001440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40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77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5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64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9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Nicson Martinez</dc:creator>
  <cp:keywords/>
  <dc:description/>
  <cp:lastModifiedBy>Nicson Martinez</cp:lastModifiedBy>
  <cp:revision>2</cp:revision>
  <dcterms:created xsi:type="dcterms:W3CDTF">2019-05-17T23:26:00Z</dcterms:created>
  <dcterms:modified xsi:type="dcterms:W3CDTF">2019-05-17T23:28:00Z</dcterms:modified>
</cp:coreProperties>
</file>