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Python Debugging and Troubleshooting Report</w:t>
      </w:r>
    </w:p>
    <w:p>
      <w:pPr>
        <w:spacing w:after="360"/>
        <w:jc w:val="center"/>
      </w:pPr>
      <w:r>
        <w:rPr>
          <w:i/>
          <w:sz w:val="24"/>
        </w:rPr>
        <w:t>Week 2 Project Report</w:t>
      </w:r>
    </w:p>
    <w:p>
      <w:pPr>
        <w:pStyle w:val="Heading1"/>
        <w:spacing w:before="260" w:after="100"/>
      </w:pPr>
      <w:r>
        <w:t>Project Overview</w:t>
      </w:r>
    </w:p>
    <w:p>
      <w:pPr>
        <w:spacing w:after="160" w:line="283" w:lineRule="auto"/>
      </w:pPr>
      <w:r>
        <w:t>This report documents the debugging and troubleshooting of a command-line Python task tracker. The exercise focused on identifying defects in an original script, reproducing each failure, determining its root cause, applying focused corrections, and validating the repaired program. The corrected version provides a simple task tracker that can add tasks, display them safely, mark a selected task as completed, and exit cleanly.</w:t>
      </w:r>
    </w:p>
    <w:p>
      <w:pPr>
        <w:spacing w:after="160" w:line="283" w:lineRule="auto"/>
      </w:pPr>
      <w:r>
        <w:t>The work demonstrates a practical debugging process rather than only a final code change. Each issue was treated as a small investigation: observe the behavior, trace the relevant values, explain the cause, make the least disruptive correction, and test the result. This method supports dependable maintenance work in real Python applications.</w:t>
      </w:r>
    </w:p>
    <w:p>
      <w:pPr>
        <w:pStyle w:val="Heading1"/>
        <w:spacing w:before="260" w:after="100"/>
      </w:pPr>
      <w:r>
        <w:t>Debugging Process</w:t>
      </w:r>
    </w:p>
    <w:p>
      <w:pPr>
        <w:pStyle w:val="ListBullet"/>
        <w:spacing w:after="60"/>
      </w:pPr>
      <w:r>
        <w:t>Review the script to identify risky areas in loops, user input handling, conditional branches, and list access.</w:t>
      </w:r>
    </w:p>
    <w:p>
      <w:pPr>
        <w:pStyle w:val="ListBullet"/>
        <w:spacing w:after="60"/>
      </w:pPr>
      <w:r>
        <w:t>Reproduce the observed failures with small examples, including an empty task list, text input for a task number, and an unavailable task number.</w:t>
      </w:r>
    </w:p>
    <w:p>
      <w:pPr>
        <w:pStyle w:val="ListBullet"/>
        <w:spacing w:after="60"/>
      </w:pPr>
      <w:r>
        <w:t>Use Python tracing or pdb breakpoints to inspect the task list and the type of values received from input.</w:t>
      </w:r>
    </w:p>
    <w:p>
      <w:pPr>
        <w:pStyle w:val="ListBullet"/>
        <w:spacing w:after="60"/>
      </w:pPr>
      <w:r>
        <w:t>Apply one correction at a time and repeat the related manual check.</w:t>
      </w:r>
    </w:p>
    <w:p>
      <w:pPr>
        <w:pStyle w:val="ListBullet"/>
        <w:spacing w:after="60"/>
      </w:pPr>
      <w:r>
        <w:t>Run automated unit tests to confirm that the corrected behavior remains stable.</w:t>
      </w:r>
    </w:p>
    <w:p>
      <w:pPr>
        <w:pStyle w:val="Heading1"/>
        <w:spacing w:before="260" w:after="100"/>
      </w:pPr>
      <w:r>
        <w:t>Problems Found and Resolved</w:t>
      </w:r>
    </w:p>
    <w:tbl>
      <w:tblPr>
        <w:tblW w:type="auto" w:w="0"/>
        <w:tblLayout w:type="fixed"/>
        <w:tblLook w:firstColumn="1" w:firstRow="1" w:lastColumn="0" w:lastRow="0" w:noHBand="0" w:noVBand="1" w:val="04A0"/>
      </w:tblPr>
      <w:tblGrid>
        <w:gridCol w:w="3293"/>
        <w:gridCol w:w="3293"/>
        <w:gridCol w:w="3293"/>
      </w:tblGrid>
      <w:tr>
        <w:tc>
          <w:tcPr>
            <w:tcW w:type="dxa" w:w="86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b/>
                <w:color w:val="FFFFFF"/>
              </w:rPr>
              <w:t>ID</w:t>
            </w:r>
          </w:p>
        </w:tc>
        <w:tc>
          <w:tcPr>
            <w:tcW w:type="dxa" w:w="381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b/>
                <w:color w:val="FFFFFF"/>
              </w:rPr>
              <w:t>Issue</w:t>
            </w:r>
          </w:p>
        </w:tc>
        <w:tc>
          <w:tcPr>
            <w:tcW w:type="dxa" w:w="453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b/>
                <w:color w:val="FFFFFF"/>
              </w:rPr>
              <w:t>Resolution</w:t>
            </w:r>
          </w:p>
        </w:tc>
      </w:tr>
      <w:tr>
        <w:tc>
          <w:tcPr>
            <w:tcW w:type="dxa" w:w="8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B1</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The View Tasks loop ran one index beyond the list and caused IndexError.</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Used enumerate to iterate only through existing task objects.</w:t>
            </w:r>
          </w:p>
        </w:tc>
      </w:tr>
      <w:tr>
        <w:tc>
          <w:tcPr>
            <w:tcW w:type="dxa" w:w="864"/>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pPr>
            <w:r>
              <w:t>B2</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pPr>
            <w:r>
              <w:t>A task number from input was text, causing TypeError when used as an index.</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pPr>
            <w:r>
              <w:t>Converted the value to int and handled invalid text safely.</w:t>
            </w:r>
          </w:p>
        </w:tc>
      </w:tr>
      <w:tr>
        <w:tc>
          <w:tcPr>
            <w:tcW w:type="dxa" w:w="8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B3</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An unavailable task number caused an unhandled IndexError.</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Validated the one-based number before accessing the task list.</w:t>
            </w:r>
          </w:p>
        </w:tc>
      </w:tr>
      <w:tr>
        <w:tc>
          <w:tcPr>
            <w:tcW w:type="dxa" w:w="864"/>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pPr>
            <w:r>
              <w:t>B4</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pPr>
            <w:r>
              <w:t>Blank titles were accepted as tasks.</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pPr>
            <w:r>
              <w:t>Stripped whitespace and rejected empty input with ValueError.</w:t>
            </w:r>
          </w:p>
        </w:tc>
      </w:tr>
      <w:tr>
        <w:tc>
          <w:tcPr>
            <w:tcW w:type="dxa" w:w="8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B5</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The Exit option did not end the loop.</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Added break after the Goodbye message.</w:t>
            </w:r>
          </w:p>
        </w:tc>
      </w:tr>
      <w:tr>
        <w:tc>
          <w:tcPr>
            <w:tcW w:type="dxa" w:w="864"/>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pPr>
            <w:r>
              <w:t>B6</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pPr>
            <w:r>
              <w:t>Completion status was stored by changing a task title.</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shd w:fill="EEF4F8"/>
          </w:tcPr>
          <w:p>
            <w:pPr>
              <w:spacing w:after="40"/>
            </w:pPr>
            <w:r>
              <w:t>Introduced a Task dataclass with separate title and completed fields.</w:t>
            </w:r>
          </w:p>
        </w:tc>
      </w:tr>
    </w:tbl>
    <w:p>
      <w:pPr>
        <w:pStyle w:val="Heading1"/>
        <w:spacing w:before="260" w:after="100"/>
      </w:pPr>
      <w:r>
        <w:t>Code Quality Improvements</w:t>
      </w:r>
    </w:p>
    <w:p>
      <w:pPr>
        <w:spacing w:after="160" w:line="283" w:lineRule="auto"/>
      </w:pPr>
      <w:r>
        <w:t>The corrected script uses a Task dataclass to represent task data clearly. It separates core task operations from command-line interaction, which allows the functions to be tested without running the full menu. The functions include type hints and docstrings to clarify their inputs and outputs. Validation is centralized inside the task functions, so invalid data is handled consistently instead of creating failures later in the program.</w:t>
      </w:r>
    </w:p>
    <w:p>
      <w:pPr>
        <w:pStyle w:val="Heading1"/>
        <w:spacing w:before="260" w:after="100"/>
      </w:pPr>
      <w:r>
        <w:t>Testing and Validation</w:t>
      </w:r>
    </w:p>
    <w:p>
      <w:pPr>
        <w:spacing w:after="160" w:line="283" w:lineRule="auto"/>
      </w:pPr>
      <w:r>
        <w:t>The corrected application was checked with both manual and automated testing. Manual testing included valid task creation, viewing an empty task list, completing a task, invalid menu choices, non-numeric task numbers, unavailable task numbers, empty task titles, and exit behavior. Automated tests were written with Python unittest. The test suite verifies that valid tasks are created as pending, blank titles are rejected, an empty list can be displayed safely, a task can be completed, and an invalid task number is rejected. All five automated tests pass.</w:t>
      </w:r>
    </w:p>
    <w:p>
      <w:pPr>
        <w:pStyle w:val="Heading1"/>
        <w:spacing w:before="260" w:after="100"/>
      </w:pPr>
      <w:r>
        <w:t>How to Run</w:t>
      </w:r>
    </w:p>
    <w:p>
      <w:pPr>
        <w:spacing w:after="160" w:line="283" w:lineRule="auto"/>
      </w:pPr>
      <w:r>
        <w:t>Run the corrected program with python corrected_task_tracker.py. Run the tests with python -m unittest test_corrected_task_tracker.py. The project uses only Python standard library modules and does not require external dependencies.</w:t>
      </w:r>
    </w:p>
    <w:p>
      <w:pPr>
        <w:pStyle w:val="Heading1"/>
        <w:spacing w:before="260" w:after="100"/>
      </w:pPr>
      <w:r>
        <w:t>Conclusion</w:t>
      </w:r>
    </w:p>
    <w:p>
      <w:pPr>
        <w:spacing w:after="160" w:line="283" w:lineRule="auto"/>
      </w:pPr>
      <w:r>
        <w:t>This debugging exercise repaired the original task tracker while preserving its intended purpose. The final program handles common user input errors without crashing, avoids unsafe list access, and represents task data in a clearer format. The accompanying debugging log records each bug, the observed behavior, root cause, fix, and validation method. Together, the corrected code, tests, and documentation provide a self-contained Week 2 submission that demonstrates systematic Python troubleshooting and code improvement.</w:t>
      </w:r>
    </w:p>
    <w:sectPr w:rsidR="00FC693F" w:rsidRPr="0006063C" w:rsidSect="00034616">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Debugging and Troubleshooting Report</dc:title>
  <dc:subject>Week 2 Python Debugging Task</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