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4.2 JSP Implicit Objects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to test JSP implicit objects and run it in the browser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 error handling in a separate JSP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how JSP redirection is done to another JSP file</w:t>
      </w:r>
    </w:p>
    <w:p w:rsidR="00000000" w:rsidDel="00000000" w:rsidP="00000000" w:rsidRDefault="00000000" w:rsidRPr="00000000" w14:paraId="00000007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nine subsections, namely:</w:t>
      </w:r>
    </w:p>
    <w:p w:rsidR="00000000" w:rsidDel="00000000" w:rsidP="00000000" w:rsidRDefault="00000000" w:rsidRPr="00000000" w14:paraId="0000000E">
      <w:pPr>
        <w:numPr>
          <w:ilvl w:val="2"/>
          <w:numId w:val="16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1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index.jsp</w:t>
      </w:r>
    </w:p>
    <w:p w:rsidR="00000000" w:rsidDel="00000000" w:rsidP="00000000" w:rsidRDefault="00000000" w:rsidRPr="00000000" w14:paraId="00000010">
      <w:pPr>
        <w:numPr>
          <w:ilvl w:val="2"/>
          <w:numId w:val="1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response-redirect.jsp</w:t>
      </w:r>
    </w:p>
    <w:p w:rsidR="00000000" w:rsidDel="00000000" w:rsidP="00000000" w:rsidRDefault="00000000" w:rsidRPr="00000000" w14:paraId="00000011">
      <w:pPr>
        <w:numPr>
          <w:ilvl w:val="2"/>
          <w:numId w:val="1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handle-error.jsp</w:t>
      </w:r>
    </w:p>
    <w:p w:rsidR="00000000" w:rsidDel="00000000" w:rsidP="00000000" w:rsidRDefault="00000000" w:rsidRPr="00000000" w14:paraId="00000012">
      <w:pPr>
        <w:numPr>
          <w:ilvl w:val="2"/>
          <w:numId w:val="1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3">
      <w:pPr>
        <w:numPr>
          <w:ilvl w:val="2"/>
          <w:numId w:val="1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4">
      <w:pPr>
        <w:numPr>
          <w:ilvl w:val="2"/>
          <w:numId w:val="1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5">
      <w:pPr>
        <w:numPr>
          <w:ilvl w:val="2"/>
          <w:numId w:val="1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6">
      <w:pPr>
        <w:numPr>
          <w:ilvl w:val="2"/>
          <w:numId w:val="1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JSPImplicitObjects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index.jsp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JSPImplicitObjects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5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errorPage = "handle-error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jsp" %&gt;    </w:t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 Implicit Objects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String responseCheck = request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getParameter("office");</w:t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if (responseCheck != null ) {</w:t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response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setStatus(response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SC_MOVED_TEMPORARILY);</w:t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response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setHeader("Location", "response-redirect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jsp?office=" + responseCheck);</w:t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String errorCheck = request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getParameter("error");</w:t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if (errorCheck != null ) {</w:t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int x = 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if (x == 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throw new RuntimeException("Exception has been raised");</w:t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int serverPort =  request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getServerPort() ;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println("The Server is running on port " + String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valueOf(serverPort) + 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println("Servlet Name is " + config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getServletName() + 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println("Server Info:" + application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getServerInfo() + 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String pageName = page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toString();</w:t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println("The name of the page is " + pageName + 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pageContext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setAttribute("userid", "John Doe");</w:t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println("userId attribute from pageContext: " + pageContext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getAttribute("userid") + 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    </w:t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"index.jsp?office=head_office"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Show usage of response object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"index.jsp?error=1"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Show usage of error  object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if (response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containsHeader("Office"))</w:t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println("Current location is " + response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getHeader("Office"));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response-redirect.jsp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JSPImplicitObjects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response-redirect.jsp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 Header Example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String office = request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getParameter("office");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if (office != null)</w:t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println("value of Office obtained :" + office + 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println("No value of Office found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76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handle-error.jsp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JSPImplicitObjects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handle-error.jsp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isErrorPage = "true"%&gt;</w:t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Error Handling page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 exception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printStackTrace(response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getWriter()); 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An exception was generated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Details are above: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90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 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JSPImplicitObjects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JSPImplicitObjects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AA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JSPImplicitObjects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B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B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6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7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4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LAguJfPuV4Cyv9Dz261nvICGg==">AMUW2mVKZM2hzYqYbSPJZaoD8uZDK0WWLywIUUIGO/oCcF1VIAv/szenTxl9a9B6TBUgfnDYdvCMRjdfUiM/E1t1nvGpiVWp6bKE0aXhtIeP9zKz+Bfj3mmTzuY/FwlWcj/lKfPKsBbP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