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2.4 Create, Select, and Drop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JDBC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use JDBC to create, use, and drop a database</w:t>
      </w:r>
    </w:p>
    <w:p w:rsidR="00000000" w:rsidDel="00000000" w:rsidP="00000000" w:rsidRDefault="00000000" w:rsidRPr="00000000" w14:paraId="00000007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0D">
      <w:pPr>
        <w:spacing w:after="160" w:line="254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twelve subsections, namely: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MySQL connection for Java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DBConnection class to initiate a JDBC connection in code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config.properties file to storeJDBC credentials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DBOperations servlet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MySQL connection for Java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is already present in your lab. (Refer FSD: Lab Guide - Phase 2)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from the folder mentioned in the lab guide for phase 2 and add it to the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29">
      <w:pPr>
        <w:spacing w:after="1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index.html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&gt;JDBC Datbase Operations&lt;/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"dboperations"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&gt;Database Operations&lt;/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</w:t>
      </w:r>
    </w:p>
    <w:p w:rsidR="00000000" w:rsidDel="00000000" w:rsidP="00000000" w:rsidRDefault="00000000" w:rsidRPr="00000000" w14:paraId="0000003C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DBConnection class to initiate a JDBC connection in code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com.ecommerce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DBConnection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pwd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forName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"com.mysql.jdbc.Driver"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dbURL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pwd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config.properties file to store JDBC credentials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config.properties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data:</w:t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url=jdbc:mysql://localhost: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userid=root</w:t>
      </w:r>
    </w:p>
    <w:p w:rsidR="00000000" w:rsidDel="00000000" w:rsidP="00000000" w:rsidRDefault="00000000" w:rsidRPr="00000000" w14:paraId="00000066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password=master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DBOperations servlet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DBOperations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CallableStatement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Statement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DBOperations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@WebServlet("/DBOperations")</w:t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DBOperations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DBOperations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getServletContext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getResourceAsStream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"/WEB-INF/config.properties"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DBConnection conn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"url"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Statement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stmt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createStatement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executeUpdate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"create database mydatabase"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"Created database: mydatabase&lt;br&gt;"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executeUpdate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 mydatabase"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"Selected database: mydatabase&lt;br&gt;"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executeUpdate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"drop database mydatabase"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"Dropped database: mydatabase&lt;br&gt;"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 DB Operations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&gt;DBOperations&lt;/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&gt;DBOperations&lt;/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&gt;DBOperations&lt;/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/dboperations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C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E5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E6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E8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E9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8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2.4.12: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0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0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0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07">
      <w:pPr>
        <w:numPr>
          <w:ilvl w:val="0"/>
          <w:numId w:val="2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0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0A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1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2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uOdgZAzqjKkfrgs98fWuOFLhCQ==">AMUW2mUEp9Mj0rim3ZcTcmh1oDkvsD+gJrJbmQKqnXjFBR++Rm6ZyMBe3oa/wQG/huRIJCnvXq8Lq7Xy1fLSl3nNwWCXdTFIUMIzT/NnQkKBRMqc+NS5ovtSwBBA9pya8e3LVDvi7Y3C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