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1.4 Servlet Classes and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file to initiate a servlet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implements the servlet interface</w:t>
      </w:r>
    </w:p>
    <w:p w:rsidR="00000000" w:rsidDel="00000000" w:rsidP="00000000" w:rsidRDefault="00000000" w:rsidRPr="00000000" w14:paraId="00000006">
      <w:pPr>
        <w:spacing w:after="160" w:line="259" w:lineRule="auto"/>
        <w:ind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B">
      <w:pPr>
        <w:spacing w:after="160" w:line="259" w:lineRule="auto"/>
        <w:ind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nine subsections, namely:</w:t>
      </w:r>
    </w:p>
    <w:p w:rsidR="00000000" w:rsidDel="00000000" w:rsidP="00000000" w:rsidRDefault="00000000" w:rsidRPr="00000000" w14:paraId="0000000D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E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</w:t>
      </w:r>
    </w:p>
    <w:p w:rsidR="00000000" w:rsidDel="00000000" w:rsidP="00000000" w:rsidRDefault="00000000" w:rsidRPr="00000000" w14:paraId="0000000F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servlet InterfaceDemo.java</w:t>
      </w:r>
    </w:p>
    <w:p w:rsidR="00000000" w:rsidDel="00000000" w:rsidP="00000000" w:rsidRDefault="00000000" w:rsidRPr="00000000" w14:paraId="00000010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1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2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3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4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5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ServletInterfaces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Servlet Interfaces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"interface"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Show Servlet Interface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32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servlet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InterfaceDemo.java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ServletInterfaces-&gt;Java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InterfaceDemo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InterfaceDemo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@WebServlet("/InterfaceDemo")</w:t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InterfaceDemo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ServletConfig 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ServletConfig 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"Initialization complete"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ServletRequest req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ServletResponse res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res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setContentType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"text/html"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pwriter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pwriter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pwriter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 the service() method&lt;br&gt;"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pwriter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pwriter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destroy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 destroy() method"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ServletConfig getServletConfig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config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getServletInfo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"This is a sample servlet info"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ServletInterfaces-&gt;WebContent-&gt;WEB-INF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Servlet Interface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InterfaceDemo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InterfaceDemo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InterfaceDemo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/interface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ServletInterfaces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exit the window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ServletInterfaces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http://localhost:8080/Servlet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A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A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A7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5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4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Lg/k6mc5C9wA9697O+SW5FdrMw==">AMUW2mWU5wrXK+DVyPEuvDGuxufqhCc+S4LsOHxm0eJLWM1tnlM4uXUXse2wrzzKK1kRkj+01B0JXYG3XvA17W4DAXUZTE4540oJ1CFXaIyhAUvxTE/XCjGEpl8VCBwmKbsg80ZOn0it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