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2.3 Collections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create collections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verify implementations of collections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it is working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verify implementations of collections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java.util.*;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collectionAssisted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//creating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u w:val="single"/>
          <w:rtl w:val="0"/>
        </w:rPr>
        <w:t xml:space="preserve">arraylist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"ArrayList"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ArrayList&lt;String&gt;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ArrayList&lt;String&gt;();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"Bangalore"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"Delhi"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  </w:t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city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//creating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"Vector"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Vector&lt;Integer&gt;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vec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u w:val="single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rtl w:val="0"/>
        </w:rPr>
        <w:t xml:space="preserve"> Vector()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vec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.addElement(15);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vec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.addElement(30);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vec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//creating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u w:val="single"/>
          <w:rtl w:val="0"/>
        </w:rPr>
        <w:t xml:space="preserve">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"LinkedList"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LinkedList&lt;String&gt;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names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LinkedList&lt;String&gt;();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names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"Alex"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names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"John"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 </w:t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Iterator&lt;String&gt;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itr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names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.iterator();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itr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.hasNext()){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itr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.next());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//creating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u w:val="single"/>
          <w:rtl w:val="0"/>
        </w:rPr>
        <w:t xml:space="preserve">hashset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"HashSet"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HashSet&lt;Integer&gt;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HashSet&lt;Integer&gt;();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.add(101);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.add(103);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.add(102);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.add(104);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//creating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u w:val="single"/>
          <w:rtl w:val="0"/>
        </w:rPr>
        <w:t xml:space="preserve">linkedhashset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"LinkedHashSet"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LinkedHashSet&lt;Integer&gt;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LinkedHashSet&lt;Integer&gt;();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.add(11);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.add(13);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.add(14);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set2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</w:t>
        <w:tab/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 it is working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305050" cy="394335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n1RXo9i/5ziXeFWv32tXsOu18g==">AMUW2mUzwvagJIwmTrFtm+Gk4hypLfP/UmYSyI7rG7mesZCuhy0SnRwx4J17c+XN9FudS+XrfUKCYNOYQKo/ycMcXIyj53JqRAUc+tlWhEkskNadkf+0gkTxnzxKbfXpKNELoOplcpjQ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