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5.5 Bubble Sort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class in your IDE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the bubble sort algorithm in a predefined array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guide has three subsections, namely: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5.5.1 Writing a program in Java implementing the bubble sort algorithm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5.5.2 Executing the program to verify the execution of the bubble sort algorithm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5.5.3 Pushing the code to your GitHub repositories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5.5.1: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implementing the bubble sort algorithm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bubbleSort {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(String[] args){</w:t>
        <w:br w:type="textWrapping"/>
        <w:br w:type="textWrapping"/>
        <w:t xml:space="preserve">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bubbleSort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for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i&lt;arr.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i++){</w:t>
        <w:br w:type="textWrapping"/>
        <w:br w:type="textWrapping"/>
        <w:t xml:space="preserve">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.println(arr[i])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bubbleSort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arr){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temp =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for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i&lt;len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i++){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j&lt;(len)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j++){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(arr[j-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]&gt;arr[j]){</w:t>
        <w:br w:type="textWrapping"/>
        <w:t xml:space="preserve">                temp = arr[j-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arr[j-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]= arr[j]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arr[j]= temp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br w:type="textWrapping"/>
        <w:t xml:space="preserve">            }</w:t>
        <w:br w:type="textWrapping"/>
        <w:br w:type="textWrapping"/>
        <w:t xml:space="preserve">        }</w:t>
        <w:br w:type="textWrapping"/>
        <w:br w:type="textWrapping"/>
        <w:t xml:space="preserve">  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5.5.2: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Executing the program to verify the execution of the bubble sort algorithm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‘bubbleSort.main()’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429250" cy="1152525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5.5.3: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dNosFE6p1fvz9ld+4QejCpG50g==">AMUW2mWH76L9xY8c1W2sEqqeKhAnWxDc9+ZM26NYc2BqtuGPkMFT04Z1qh0JfRbfQ6kgGLYY+6i+shua2DE0/DzZvcIXMS2hsTtNWiu7zn7Y+sUM4J2dnx0o6rObes4MyEofiIXay+IK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