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6841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t>Готовиться к переговорам</w:t>
      </w:r>
    </w:p>
    <w:p w:rsidR="00CA6841" w:rsidRDefault="00CA6841" w:rsidP="00CA6841">
      <w:pPr>
        <w:pStyle w:val="a3"/>
        <w:numPr>
          <w:ilvl w:val="0"/>
          <w:numId w:val="2"/>
        </w:numPr>
      </w:pPr>
      <w:r>
        <w:t>Уверенно формулирует повестку в начале встречи или дополняет повестку, предложенную оппонентом.</w:t>
      </w:r>
    </w:p>
    <w:p w:rsidR="00CA6841" w:rsidRDefault="00CA6841" w:rsidP="00CA6841">
      <w:pPr>
        <w:pStyle w:val="a3"/>
        <w:numPr>
          <w:ilvl w:val="0"/>
          <w:numId w:val="2"/>
        </w:numPr>
      </w:pPr>
      <w:r>
        <w:t>Использует релевантные данные и факты в аргументации своих стартовых значений, в усилении своей позиции и ослаблении позиции оппонента.</w:t>
      </w:r>
    </w:p>
    <w:p w:rsidR="00CA6841" w:rsidRDefault="00CA6841" w:rsidP="00CA6841">
      <w:pPr>
        <w:pStyle w:val="a3"/>
        <w:numPr>
          <w:ilvl w:val="0"/>
          <w:numId w:val="2"/>
        </w:numPr>
      </w:pPr>
      <w:r>
        <w:t>Демонстрирует понимание интересов и потребностей оппонента.</w:t>
      </w:r>
    </w:p>
    <w:p w:rsidR="00CA6841" w:rsidRDefault="00CA6841" w:rsidP="00CA6841">
      <w:pPr>
        <w:pStyle w:val="a3"/>
        <w:numPr>
          <w:ilvl w:val="0"/>
          <w:numId w:val="2"/>
        </w:numPr>
      </w:pPr>
      <w:r>
        <w:t>Задаёт правильные вопросы о контексте и ожиданиях оппонента.</w:t>
      </w:r>
    </w:p>
    <w:p w:rsidR="00CA6841" w:rsidRDefault="00CA6841" w:rsidP="00CA6841">
      <w:pPr>
        <w:pStyle w:val="a3"/>
        <w:numPr>
          <w:ilvl w:val="0"/>
          <w:numId w:val="2"/>
        </w:numPr>
      </w:pPr>
      <w:r>
        <w:t>Уверенно и чётко проговаривает все цифры и значения и отвечает на сложные вопросы и попытки давления со стороны оппонента, не ослабляя свою позицию.</w:t>
      </w:r>
    </w:p>
    <w:p w:rsidR="00CA6841" w:rsidRDefault="00CA6841" w:rsidP="00CA6841">
      <w:pPr>
        <w:pStyle w:val="a3"/>
        <w:numPr>
          <w:ilvl w:val="0"/>
          <w:numId w:val="2"/>
        </w:numPr>
      </w:pPr>
      <w:r>
        <w:t>При изменении размера переменных при торге и обмене уступками прослеживается чёткая логика и взаимосвязь.</w:t>
      </w:r>
    </w:p>
    <w:p w:rsidR="00CA6841" w:rsidRPr="00CA6841" w:rsidRDefault="00CA6841" w:rsidP="00CA6841">
      <w:pPr>
        <w:pStyle w:val="a3"/>
        <w:numPr>
          <w:ilvl w:val="0"/>
          <w:numId w:val="2"/>
        </w:numPr>
      </w:pPr>
      <w:r>
        <w:t>Прослеживается чёткий план действий и готовность к разным сценариям развития встречи.</w:t>
      </w:r>
    </w:p>
    <w:p w:rsidR="00CA6841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t>Эффективно задает вопросы</w:t>
      </w:r>
    </w:p>
    <w:p w:rsidR="00CA6841" w:rsidRDefault="00CA6841" w:rsidP="00CA6841">
      <w:pPr>
        <w:pStyle w:val="a3"/>
        <w:numPr>
          <w:ilvl w:val="0"/>
          <w:numId w:val="3"/>
        </w:numPr>
      </w:pPr>
      <w:r>
        <w:t>Чётко формулирует вопросы и делает паузу, чтобы получить ответ.</w:t>
      </w:r>
    </w:p>
    <w:p w:rsidR="00CA6841" w:rsidRDefault="00CA6841" w:rsidP="00CA6841">
      <w:pPr>
        <w:pStyle w:val="a3"/>
        <w:numPr>
          <w:ilvl w:val="0"/>
          <w:numId w:val="3"/>
        </w:numPr>
      </w:pPr>
      <w:r>
        <w:t>Уточняет и добивается конкретики в ответах на свои вопросы.</w:t>
      </w:r>
    </w:p>
    <w:p w:rsidR="00CA6841" w:rsidRDefault="00CA6841" w:rsidP="00CA6841">
      <w:pPr>
        <w:pStyle w:val="a3"/>
        <w:numPr>
          <w:ilvl w:val="0"/>
          <w:numId w:val="3"/>
        </w:numPr>
      </w:pPr>
      <w:r>
        <w:t>Фокусируется не на позиции, а на интересах оппонента.</w:t>
      </w:r>
    </w:p>
    <w:p w:rsidR="00CA6841" w:rsidRDefault="00CA6841" w:rsidP="00CA6841">
      <w:pPr>
        <w:pStyle w:val="a3"/>
        <w:numPr>
          <w:ilvl w:val="0"/>
          <w:numId w:val="3"/>
        </w:numPr>
      </w:pPr>
      <w:r>
        <w:t>Эффективно задаёт вопросы, чтобы выяснить приоритеты другой стороны.</w:t>
      </w:r>
    </w:p>
    <w:p w:rsidR="00CA6841" w:rsidRPr="00CA6841" w:rsidRDefault="00CA6841" w:rsidP="00CA6841">
      <w:pPr>
        <w:pStyle w:val="a3"/>
        <w:numPr>
          <w:ilvl w:val="0"/>
          <w:numId w:val="3"/>
        </w:numPr>
      </w:pPr>
      <w:r>
        <w:t>Своевременно резюмирует и убеждается в правильности понимания.</w:t>
      </w:r>
    </w:p>
    <w:p w:rsidR="00B153E4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t xml:space="preserve">Слушает </w:t>
      </w:r>
      <w:proofErr w:type="gramStart"/>
      <w:r w:rsidRPr="00CA6841">
        <w:rPr>
          <w:b/>
          <w:sz w:val="32"/>
        </w:rPr>
        <w:t>и верно</w:t>
      </w:r>
      <w:proofErr w:type="gramEnd"/>
      <w:r w:rsidRPr="00CA6841">
        <w:rPr>
          <w:b/>
          <w:sz w:val="32"/>
        </w:rPr>
        <w:t xml:space="preserve"> интерпретирует услышанное</w:t>
      </w:r>
    </w:p>
    <w:p w:rsidR="00CA6841" w:rsidRDefault="00CA6841" w:rsidP="00CA6841">
      <w:pPr>
        <w:pStyle w:val="a3"/>
        <w:numPr>
          <w:ilvl w:val="0"/>
          <w:numId w:val="1"/>
        </w:numPr>
      </w:pPr>
      <w:r>
        <w:t>Даёт высказаться другой стороне.</w:t>
      </w:r>
    </w:p>
    <w:p w:rsidR="00CA6841" w:rsidRDefault="00CA6841" w:rsidP="00CA6841">
      <w:pPr>
        <w:pStyle w:val="a3"/>
        <w:numPr>
          <w:ilvl w:val="0"/>
          <w:numId w:val="1"/>
        </w:numPr>
      </w:pPr>
      <w:r>
        <w:t>Больше слушает, чем говорит.</w:t>
      </w:r>
    </w:p>
    <w:p w:rsidR="00CA6841" w:rsidRDefault="00CA6841" w:rsidP="00CA6841">
      <w:pPr>
        <w:pStyle w:val="a3"/>
        <w:numPr>
          <w:ilvl w:val="0"/>
          <w:numId w:val="1"/>
        </w:numPr>
      </w:pPr>
      <w:r>
        <w:t>Проявляет заинтересованность и уточняет понимание.</w:t>
      </w:r>
    </w:p>
    <w:p w:rsidR="00CA6841" w:rsidRDefault="00CA6841" w:rsidP="00CA6841">
      <w:pPr>
        <w:pStyle w:val="a3"/>
        <w:numPr>
          <w:ilvl w:val="0"/>
          <w:numId w:val="1"/>
        </w:numPr>
      </w:pPr>
      <w:r>
        <w:t>Слушает и интерпретирует скрытое в словах значение.</w:t>
      </w:r>
    </w:p>
    <w:p w:rsidR="00CA6841" w:rsidRDefault="00CA6841" w:rsidP="00CA6841">
      <w:pPr>
        <w:pStyle w:val="a3"/>
        <w:numPr>
          <w:ilvl w:val="0"/>
          <w:numId w:val="1"/>
        </w:numPr>
      </w:pPr>
      <w:r>
        <w:t>Активно подтверждает услышанное словами («Если я правильно понял...», «Вы имеете в виду...»).</w:t>
      </w:r>
    </w:p>
    <w:p w:rsidR="00CA6841" w:rsidRDefault="00CA6841" w:rsidP="00CA6841">
      <w:pPr>
        <w:pStyle w:val="a3"/>
        <w:numPr>
          <w:ilvl w:val="0"/>
          <w:numId w:val="1"/>
        </w:numPr>
      </w:pPr>
      <w:r>
        <w:t>Отражает ключевые мысли собеседника своими словами, не делает поспешных выводов и уточняет спорные моменты.</w:t>
      </w:r>
    </w:p>
    <w:p w:rsidR="00CA6841" w:rsidRPr="00CA6841" w:rsidRDefault="00CA6841" w:rsidP="00CA6841">
      <w:pPr>
        <w:pStyle w:val="a3"/>
        <w:numPr>
          <w:ilvl w:val="0"/>
          <w:numId w:val="1"/>
        </w:numPr>
      </w:pPr>
      <w:r>
        <w:t>Демонстрирует эмпатию через словесное признание чувств другой стороны («Понимаю вашу обеспокоенность...»).</w:t>
      </w:r>
    </w:p>
    <w:p w:rsidR="00CA6841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t>Сохраняет самообладание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Не выдаёт лишней информации.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 xml:space="preserve">Не допускает эскалации конфликта при попытке </w:t>
      </w:r>
      <w:proofErr w:type="gramStart"/>
      <w:r>
        <w:t>давления</w:t>
      </w:r>
      <w:proofErr w:type="gramEnd"/>
      <w:r>
        <w:t xml:space="preserve"> с другой стороны.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Не теряется и продолжает конструктивно работать, даже находясь под давлением.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Говорит спокойным ровным тоном даже при напряжении в разговоре.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Не повышает голос и не использует агрессивную лексику.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Делает паузы перед ответом на провокационные высказывания.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Использует нейтральные формулировки вместо обвинений («Я вижу ситуацию так...»).</w:t>
      </w:r>
    </w:p>
    <w:p w:rsidR="00CA6841" w:rsidRDefault="00CA6841" w:rsidP="00CA6841">
      <w:pPr>
        <w:pStyle w:val="a3"/>
        <w:numPr>
          <w:ilvl w:val="0"/>
          <w:numId w:val="4"/>
        </w:numPr>
      </w:pPr>
      <w:r>
        <w:t>Спокойно реагирует на критику или контраргументы, не переходя в защиту или нападение.</w:t>
      </w:r>
    </w:p>
    <w:p w:rsidR="00CA6841" w:rsidRDefault="00CA6841">
      <w:pPr>
        <w:rPr>
          <w:b/>
        </w:rPr>
      </w:pPr>
    </w:p>
    <w:p w:rsidR="00CA6841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lastRenderedPageBreak/>
        <w:t>Ясно формулирует свои предложения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Формулирует свои предложения в формате «Если Вы ..., то мы ...», то есть сначала озвучивает требование, а затем на какую уступку готов пойти, если его примут.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Всегда делает паузу после озвученного предложения.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Формулирует предложения в форме утверждения, а не вопроса.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Не обсуждает нереальные предложения оппонента.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Не тянет с ответом «НЕТ» и с реакцией на неприемлемое предложение оппонента.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Использует простые и конкретные формулировки без двусмысленностей.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Подтверждает понимание своих предложений у собеседника вопросами.</w:t>
      </w:r>
    </w:p>
    <w:p w:rsidR="00CA6841" w:rsidRDefault="00CA6841" w:rsidP="00CA6841">
      <w:pPr>
        <w:pStyle w:val="a3"/>
        <w:numPr>
          <w:ilvl w:val="0"/>
          <w:numId w:val="5"/>
        </w:numPr>
      </w:pPr>
      <w:r>
        <w:t>Никогда не принимает первого предложения оппонента.</w:t>
      </w:r>
    </w:p>
    <w:p w:rsidR="00CA6841" w:rsidRPr="00CA6841" w:rsidRDefault="00CA6841" w:rsidP="00CA6841">
      <w:pPr>
        <w:pStyle w:val="a3"/>
        <w:numPr>
          <w:ilvl w:val="0"/>
          <w:numId w:val="5"/>
        </w:numPr>
      </w:pPr>
      <w:r>
        <w:t xml:space="preserve">При ответе на предложение оппонента использует связку "Нет" - объясняет почему и делает </w:t>
      </w:r>
      <w:proofErr w:type="spellStart"/>
      <w:proofErr w:type="gramStart"/>
      <w:r>
        <w:t>контр-предложение</w:t>
      </w:r>
      <w:proofErr w:type="spellEnd"/>
      <w:proofErr w:type="gramEnd"/>
      <w:r>
        <w:t>.</w:t>
      </w:r>
    </w:p>
    <w:p w:rsidR="00CA6841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t>Эффективно обменивается уступками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Не ухудшает своё предложение, не потребовав ничего взамен.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Меняет то, что важно оппоненту, на то, что важно самому.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Каждый следующий шаг в уступках по каждой переменной делает меньше предыдущего шага, чтобы создать ощущение, что подходит к своему пределу по этой переменной.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Не продолжает настаивать на своём предложении, если уже очевидно, что оно не будет принято, ищет новые возможности.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Просит незначительные уступки, даже когда предложение оппонента уже полностью устраивает.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Использует фразы типа «если вы</w:t>
      </w:r>
      <w:proofErr w:type="gramStart"/>
      <w:r>
        <w:t>...</w:t>
      </w:r>
      <w:proofErr w:type="gramEnd"/>
      <w:r>
        <w:t xml:space="preserve"> то мы...».</w:t>
      </w:r>
    </w:p>
    <w:p w:rsidR="00CA6841" w:rsidRDefault="00CA6841" w:rsidP="00CA6841">
      <w:pPr>
        <w:pStyle w:val="a3"/>
        <w:numPr>
          <w:ilvl w:val="0"/>
          <w:numId w:val="6"/>
        </w:numPr>
      </w:pPr>
      <w:r>
        <w:t>Реагирует позитивно на встречные уступки, подтверждая их ценность.</w:t>
      </w:r>
    </w:p>
    <w:p w:rsidR="00CA6841" w:rsidRPr="00CA6841" w:rsidRDefault="00CA6841">
      <w:pPr>
        <w:rPr>
          <w:b/>
          <w:sz w:val="32"/>
        </w:rPr>
      </w:pPr>
      <w:r w:rsidRPr="00CA6841">
        <w:rPr>
          <w:b/>
          <w:sz w:val="32"/>
        </w:rPr>
        <w:t>Создает климат доверия сотрудничества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Находит общую платформу, общие интересы в переговорах.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Стремится к взаимовыгодным решениям.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Открыт для предложений второй стороны переговоров.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Берёт на себя ответственность за создание и поддержание атмосферы доверия.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По мере развития переговоров использует аналитические способности для управления ценностью сделки.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Использует дружелюбный тон и позитивную лексику.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Подчеркивает общие цели и интересы словами («Наша общая задача...»).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Поощряет открытый обмен мнениями и признает вклад собеседника.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Избегает обвинений и критики в адрес оппонента.</w:t>
      </w:r>
    </w:p>
    <w:p w:rsidR="00CA6841" w:rsidRDefault="00CA6841" w:rsidP="00CA6841">
      <w:pPr>
        <w:pStyle w:val="a3"/>
        <w:numPr>
          <w:ilvl w:val="0"/>
          <w:numId w:val="7"/>
        </w:numPr>
      </w:pPr>
      <w:r>
        <w:t>Демонстрирует готовность к совместному решению проблем через диалог.</w:t>
      </w:r>
    </w:p>
    <w:p w:rsidR="00CA6841" w:rsidRDefault="00CA6841">
      <w:pPr>
        <w:rPr>
          <w:b/>
          <w:sz w:val="32"/>
        </w:rPr>
      </w:pPr>
    </w:p>
    <w:p w:rsidR="00CA6841" w:rsidRDefault="00CA6841">
      <w:pPr>
        <w:rPr>
          <w:b/>
          <w:sz w:val="32"/>
        </w:rPr>
      </w:pPr>
    </w:p>
    <w:p w:rsidR="00CA6841" w:rsidRDefault="00CA6841">
      <w:pPr>
        <w:rPr>
          <w:b/>
          <w:sz w:val="32"/>
        </w:rPr>
      </w:pPr>
    </w:p>
    <w:p w:rsidR="00CA6841" w:rsidRDefault="00CA6841">
      <w:pPr>
        <w:rPr>
          <w:b/>
          <w:sz w:val="32"/>
        </w:rPr>
      </w:pPr>
    </w:p>
    <w:p w:rsidR="00CA6841" w:rsidRPr="00CA6841" w:rsidRDefault="00CA6841">
      <w:pPr>
        <w:rPr>
          <w:b/>
          <w:sz w:val="32"/>
        </w:rPr>
      </w:pPr>
      <w:bookmarkStart w:id="0" w:name="_GoBack"/>
      <w:bookmarkEnd w:id="0"/>
      <w:proofErr w:type="gramStart"/>
      <w:r w:rsidRPr="00CA6841">
        <w:rPr>
          <w:b/>
          <w:sz w:val="32"/>
        </w:rPr>
        <w:lastRenderedPageBreak/>
        <w:t>Верно</w:t>
      </w:r>
      <w:proofErr w:type="gramEnd"/>
      <w:r w:rsidRPr="00CA6841">
        <w:rPr>
          <w:b/>
          <w:sz w:val="32"/>
        </w:rPr>
        <w:t xml:space="preserve"> завершает переговоры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Проверяет, что оппонент правильно понял, о чём договорились.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Проговаривает все договоренности.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Просит заключительные уступки, тем самым создавая ощущение, что сделка даётся нелегко и вторая сторона может чувствовать себя победителем.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Контролирует эмоции и не показывает оппоненту, что очень рад сделке, даже если результат выше ожиданий.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Не отдаёт лишнего на финальной стадии, не попросив ничего взамен, а просто, чтобы «подтолкнуть» оппонента принять быстро положительное решение.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Использует позитивное завершение («Рад(а), что мы пришли к согласию»).</w:t>
      </w:r>
    </w:p>
    <w:p w:rsidR="00CA6841" w:rsidRDefault="00CA6841" w:rsidP="00CA6841">
      <w:pPr>
        <w:pStyle w:val="a3"/>
        <w:numPr>
          <w:ilvl w:val="0"/>
          <w:numId w:val="8"/>
        </w:numPr>
      </w:pPr>
      <w:r>
        <w:t>Оговаривает дальнейшие шаги или планы коммуникации.</w:t>
      </w:r>
    </w:p>
    <w:p w:rsidR="00CA6841" w:rsidRPr="00CA6841" w:rsidRDefault="00CA6841">
      <w:pPr>
        <w:rPr>
          <w:b/>
        </w:rPr>
      </w:pPr>
    </w:p>
    <w:sectPr w:rsidR="00CA6841" w:rsidRPr="00CA6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0E91"/>
    <w:multiLevelType w:val="hybridMultilevel"/>
    <w:tmpl w:val="E3561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359F1"/>
    <w:multiLevelType w:val="hybridMultilevel"/>
    <w:tmpl w:val="8AD6B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36F57"/>
    <w:multiLevelType w:val="hybridMultilevel"/>
    <w:tmpl w:val="68D66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54B49"/>
    <w:multiLevelType w:val="hybridMultilevel"/>
    <w:tmpl w:val="D3EA4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027A2"/>
    <w:multiLevelType w:val="hybridMultilevel"/>
    <w:tmpl w:val="774C3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71ACE"/>
    <w:multiLevelType w:val="hybridMultilevel"/>
    <w:tmpl w:val="01243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27B3C"/>
    <w:multiLevelType w:val="hybridMultilevel"/>
    <w:tmpl w:val="2040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D7979"/>
    <w:multiLevelType w:val="hybridMultilevel"/>
    <w:tmpl w:val="F67CA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41"/>
    <w:rsid w:val="009314BC"/>
    <w:rsid w:val="00A447A3"/>
    <w:rsid w:val="00CA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EC141"/>
  <w15:chartTrackingRefBased/>
  <w15:docId w15:val="{91EAC6A3-8BFE-408A-B21C-94197719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A6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3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6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9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709</Words>
  <Characters>4047</Characters>
  <Application>Microsoft Office Word</Application>
  <DocSecurity>0</DocSecurity>
  <Lines>33</Lines>
  <Paragraphs>9</Paragraphs>
  <ScaleCrop>false</ScaleCrop>
  <Company>Tinkoff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Artemiy Latyshev</dc:creator>
  <cp:keywords/>
  <dc:description/>
  <cp:lastModifiedBy>Artemiy Latyshev</cp:lastModifiedBy>
  <cp:revision>1</cp:revision>
  <dcterms:created xsi:type="dcterms:W3CDTF">2026-04-16T13:33:00Z</dcterms:created>
  <dcterms:modified xsi:type="dcterms:W3CDTF">2026-04-16T13:40:00Z</dcterms:modified>
</cp:coreProperties>
</file>