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3BDE" w14:textId="6541327B" w:rsidR="00D422B5" w:rsidRDefault="002702B1">
      <w:pPr>
        <w:rPr>
          <w:lang w:val="en-US"/>
        </w:rPr>
      </w:pPr>
      <w:r>
        <w:rPr>
          <w:lang w:val="en-US"/>
        </w:rPr>
        <w:t>Bonus question description:</w:t>
      </w:r>
    </w:p>
    <w:p w14:paraId="423CFDEE" w14:textId="2A84E2D5" w:rsidR="00670BD8" w:rsidRDefault="00670BD8">
      <w:pPr>
        <w:rPr>
          <w:lang w:val="en-US"/>
        </w:rPr>
      </w:pPr>
      <w:r>
        <w:rPr>
          <w:lang w:val="en-US"/>
        </w:rPr>
        <w:t>How to build and run:</w:t>
      </w:r>
      <w:r w:rsidR="00676704">
        <w:rPr>
          <w:lang w:val="en-US"/>
        </w:rPr>
        <w:t xml:space="preserve"> </w:t>
      </w:r>
      <w:r>
        <w:rPr>
          <w:lang w:val="en-US"/>
        </w:rPr>
        <w:t>Using the same commands from the pa2 description</w:t>
      </w:r>
    </w:p>
    <w:p w14:paraId="2282D8DA" w14:textId="34D1AEA6" w:rsidR="00670BD8" w:rsidRDefault="0067670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$ </w:t>
      </w:r>
      <w:r w:rsidR="00670BD8">
        <w:rPr>
          <w:rFonts w:ascii="Consolas" w:hAnsi="Consolas"/>
          <w:lang w:val="en-US"/>
        </w:rPr>
        <w:t>cd bonus &amp;&amp; mkdir build &amp;&amp; cd build &amp;&amp; cmake ../</w:t>
      </w:r>
    </w:p>
    <w:p w14:paraId="276D9F72" w14:textId="338A9123" w:rsidR="00427C22" w:rsidRDefault="00427C22">
      <w:pPr>
        <w:rPr>
          <w:rFonts w:cs="Times New Roman"/>
          <w:lang w:val="en-US"/>
        </w:rPr>
      </w:pPr>
    </w:p>
    <w:p w14:paraId="65EEB272" w14:textId="65627C1C" w:rsidR="00427C22" w:rsidRDefault="00427C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After running make command in the /bonus/build folder, an executable is created in the build folder with name “bonus”.</w:t>
      </w:r>
    </w:p>
    <w:p w14:paraId="0E403577" w14:textId="504FC0F0" w:rsidR="00427C22" w:rsidRDefault="00427C22">
      <w:pPr>
        <w:rPr>
          <w:rFonts w:cs="Times New Roman"/>
          <w:lang w:val="en-US"/>
        </w:rPr>
      </w:pPr>
    </w:p>
    <w:p w14:paraId="1EA9A58F" w14:textId="55704729" w:rsidR="00427C22" w:rsidRDefault="00427C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Algorithm description:</w:t>
      </w:r>
    </w:p>
    <w:p w14:paraId="175CB421" w14:textId="22FAF42E" w:rsidR="00A7656C" w:rsidRDefault="00427C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 flow of control is similar to pa2 assignment skeleton code, where we call a function “</w:t>
      </w:r>
      <w:r w:rsidRPr="00427C22">
        <w:rPr>
          <w:rFonts w:cs="Times New Roman"/>
          <w:lang w:val="en-US"/>
        </w:rPr>
        <w:t>satCallingMiniSat</w:t>
      </w:r>
      <w:r>
        <w:rPr>
          <w:rFonts w:cs="Times New Roman"/>
          <w:lang w:val="en-US"/>
        </w:rPr>
        <w:t xml:space="preserve">” in the “satSolver.cc” file. That is the input formula is first parsed to a tree and then a Tseitin Transformation is performed on it, which is then passed as input to </w:t>
      </w:r>
      <w:r w:rsidR="00191A92">
        <w:rPr>
          <w:rFonts w:cs="Times New Roman"/>
          <w:lang w:val="en-US"/>
        </w:rPr>
        <w:t>“</w:t>
      </w:r>
      <w:r>
        <w:rPr>
          <w:rFonts w:cs="Times New Roman"/>
          <w:lang w:val="en-US"/>
        </w:rPr>
        <w:t>satCallingMiniSat</w:t>
      </w:r>
      <w:r w:rsidR="00191A92">
        <w:rPr>
          <w:rFonts w:cs="Times New Roman"/>
          <w:lang w:val="en-US"/>
        </w:rPr>
        <w:t>”</w:t>
      </w:r>
      <w:r>
        <w:rPr>
          <w:rFonts w:cs="Times New Roman"/>
          <w:lang w:val="en-US"/>
        </w:rPr>
        <w:t>.</w:t>
      </w:r>
    </w:p>
    <w:p w14:paraId="10765D4F" w14:textId="4B29E611" w:rsidR="00A7656C" w:rsidRDefault="00A7656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In “satCallingMiniSat” we take the clauses in vector&lt;vector&lt;int&gt;&gt; data type and make it in the form vector&lt;vector&lt;Lit&gt;&gt; data type</w:t>
      </w:r>
      <w:r w:rsidR="00F931D8">
        <w:rPr>
          <w:rFonts w:cs="Times New Roman"/>
          <w:lang w:val="en-US"/>
        </w:rPr>
        <w:t>.</w:t>
      </w:r>
    </w:p>
    <w:p w14:paraId="5BBE6299" w14:textId="67C39D46" w:rsidR="00191A92" w:rsidRDefault="00F931D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An instance of Solver class is created and the “solve” member function is called to give the desired output.</w:t>
      </w:r>
    </w:p>
    <w:p w14:paraId="7EDB0701" w14:textId="7B78789E" w:rsidR="00191A92" w:rsidRDefault="00191A9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Now there are 2 new files added for the implemented SAT solver.</w:t>
      </w:r>
      <w:r w:rsidR="0017441B">
        <w:rPr>
          <w:rFonts w:cs="Times New Roman"/>
          <w:lang w:val="en-US"/>
        </w:rPr>
        <w:t xml:space="preserve"> </w:t>
      </w:r>
    </w:p>
    <w:p w14:paraId="57B84F31" w14:textId="38BE7594" w:rsidR="0017441B" w:rsidRDefault="001744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“SolverTypes.h” – It contains a class “Lit” which holds a literal</w:t>
      </w:r>
      <w:r w:rsidR="00F26B71">
        <w:rPr>
          <w:rFonts w:cs="Times New Roman"/>
          <w:lang w:val="en-US"/>
        </w:rPr>
        <w:t xml:space="preserve"> number</w:t>
      </w:r>
      <w:r>
        <w:rPr>
          <w:rFonts w:cs="Times New Roman"/>
          <w:lang w:val="en-US"/>
        </w:rPr>
        <w:t xml:space="preserve"> and </w:t>
      </w:r>
      <w:r w:rsidR="00F26B71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>sign it holds in a particular clause.</w:t>
      </w:r>
    </w:p>
    <w:p w14:paraId="7DB17A24" w14:textId="23AE05AA" w:rsidR="00F26B71" w:rsidRDefault="00F26B7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For eg.: if the clause is as: (a) * (-a), then the two objects of Lit that will be created will hold literal number for </w:t>
      </w:r>
      <w:r w:rsidR="005467B9">
        <w:rPr>
          <w:rFonts w:cs="Times New Roman"/>
          <w:lang w:val="en-US"/>
        </w:rPr>
        <w:t>‘</w:t>
      </w:r>
      <w:r>
        <w:rPr>
          <w:rFonts w:cs="Times New Roman"/>
          <w:lang w:val="en-US"/>
        </w:rPr>
        <w:t>a</w:t>
      </w:r>
      <w:r w:rsidR="005467B9">
        <w:rPr>
          <w:rFonts w:cs="Times New Roman"/>
          <w:lang w:val="en-US"/>
        </w:rPr>
        <w:t>’</w:t>
      </w:r>
      <w:r>
        <w:rPr>
          <w:rFonts w:cs="Times New Roman"/>
          <w:lang w:val="en-US"/>
        </w:rPr>
        <w:t>, which stays the same for the formula, and the sign is given a Boolean value true for the first clause (a) and Boolean value of false for the second clause (-a)</w:t>
      </w:r>
      <w:r w:rsidR="004464E0">
        <w:rPr>
          <w:rFonts w:cs="Times New Roman"/>
          <w:lang w:val="en-US"/>
        </w:rPr>
        <w:t>.</w:t>
      </w:r>
    </w:p>
    <w:p w14:paraId="2330F297" w14:textId="3903AB23" w:rsidR="0017441B" w:rsidRDefault="001744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“Solver.h” –</w:t>
      </w:r>
      <w:r w:rsidR="003D698D">
        <w:rPr>
          <w:rFonts w:cs="Times New Roman"/>
          <w:lang w:val="en-US"/>
        </w:rPr>
        <w:t xml:space="preserve"> It contains </w:t>
      </w:r>
      <w:r w:rsidR="001E0828">
        <w:rPr>
          <w:rFonts w:cs="Times New Roman"/>
          <w:lang w:val="en-US"/>
        </w:rPr>
        <w:t>“S</w:t>
      </w:r>
      <w:r w:rsidR="003D698D">
        <w:rPr>
          <w:rFonts w:cs="Times New Roman"/>
          <w:lang w:val="en-US"/>
        </w:rPr>
        <w:t>olver</w:t>
      </w:r>
      <w:r w:rsidR="001E0828">
        <w:rPr>
          <w:rFonts w:cs="Times New Roman"/>
          <w:lang w:val="en-US"/>
        </w:rPr>
        <w:t>”</w:t>
      </w:r>
      <w:r w:rsidR="003D698D">
        <w:rPr>
          <w:rFonts w:cs="Times New Roman"/>
          <w:lang w:val="en-US"/>
        </w:rPr>
        <w:t xml:space="preserve"> class which holds the </w:t>
      </w:r>
      <w:r w:rsidR="00152472">
        <w:rPr>
          <w:rFonts w:cs="Times New Roman"/>
          <w:lang w:val="en-US"/>
        </w:rPr>
        <w:t>tseitin transformed</w:t>
      </w:r>
      <w:r w:rsidR="003D698D">
        <w:rPr>
          <w:rFonts w:cs="Times New Roman"/>
          <w:lang w:val="en-US"/>
        </w:rPr>
        <w:t xml:space="preserve"> formula in CNF form and the assignment map which is initially empty.</w:t>
      </w:r>
      <w:r w:rsidR="00980AC3">
        <w:rPr>
          <w:rFonts w:cs="Times New Roman"/>
          <w:lang w:val="en-US"/>
        </w:rPr>
        <w:t xml:space="preserve"> </w:t>
      </w:r>
    </w:p>
    <w:p w14:paraId="5CC93D66" w14:textId="3AC17667" w:rsidR="00980AC3" w:rsidRDefault="00980AC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Class variables</w:t>
      </w:r>
      <w:r w:rsidR="00C719CE">
        <w:rPr>
          <w:rFonts w:cs="Times New Roman"/>
          <w:lang w:val="en-US"/>
        </w:rPr>
        <w:t xml:space="preserve"> (private)</w:t>
      </w:r>
      <w:r>
        <w:rPr>
          <w:rFonts w:cs="Times New Roman"/>
          <w:lang w:val="en-US"/>
        </w:rPr>
        <w:t>:</w:t>
      </w:r>
    </w:p>
    <w:p w14:paraId="74673108" w14:textId="4D5ABE13" w:rsidR="00980AC3" w:rsidRPr="00980AC3" w:rsidRDefault="00980AC3" w:rsidP="00980AC3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980AC3">
        <w:rPr>
          <w:rFonts w:cs="Times New Roman"/>
          <w:lang w:val="en-US"/>
        </w:rPr>
        <w:t>vector&lt;vector&lt;Lit&gt;&gt; clauses;</w:t>
      </w:r>
      <w:r>
        <w:rPr>
          <w:rFonts w:cs="Times New Roman"/>
          <w:lang w:val="en-US"/>
        </w:rPr>
        <w:t xml:space="preserve"> - </w:t>
      </w:r>
      <w:r>
        <w:rPr>
          <w:rFonts w:cs="Times New Roman"/>
          <w:lang w:val="en-US"/>
        </w:rPr>
        <w:t>tseitin transformed formula in CNF form</w:t>
      </w:r>
    </w:p>
    <w:p w14:paraId="239288D0" w14:textId="4296F324" w:rsidR="00980AC3" w:rsidRPr="00980AC3" w:rsidRDefault="00980AC3" w:rsidP="00980AC3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980AC3">
        <w:rPr>
          <w:rFonts w:cs="Times New Roman"/>
          <w:lang w:val="en-US"/>
        </w:rPr>
        <w:t>map&lt;long long int, bool&gt; assignment;</w:t>
      </w:r>
      <w:r w:rsidR="00B04DE7">
        <w:rPr>
          <w:rFonts w:cs="Times New Roman"/>
          <w:lang w:val="en-US"/>
        </w:rPr>
        <w:t xml:space="preserve"> - variable assignment map </w:t>
      </w:r>
    </w:p>
    <w:p w14:paraId="6F9C90DC" w14:textId="721B84F4" w:rsidR="004A255E" w:rsidRPr="004A255E" w:rsidRDefault="004A255E" w:rsidP="004A255E">
      <w:pPr>
        <w:rPr>
          <w:rFonts w:cs="Times New Roman"/>
          <w:lang w:val="en-US"/>
        </w:rPr>
      </w:pPr>
      <w:r w:rsidRPr="004A255E">
        <w:rPr>
          <w:rFonts w:cs="Times New Roman"/>
          <w:lang w:val="en-US"/>
        </w:rPr>
        <w:t>Member functions of Solver class (</w:t>
      </w:r>
      <w:r>
        <w:rPr>
          <w:rFonts w:cs="Times New Roman"/>
          <w:lang w:val="en-US"/>
        </w:rPr>
        <w:t>private</w:t>
      </w:r>
      <w:r w:rsidRPr="004A255E">
        <w:rPr>
          <w:rFonts w:cs="Times New Roman"/>
          <w:lang w:val="en-US"/>
        </w:rPr>
        <w:t>):</w:t>
      </w:r>
    </w:p>
    <w:p w14:paraId="0F6D71AB" w14:textId="3508E53D" w:rsidR="004A255E" w:rsidRPr="004A255E" w:rsidRDefault="004A255E" w:rsidP="004A255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chooseVar(</w:t>
      </w:r>
      <w:r w:rsidRPr="004A255E">
        <w:rPr>
          <w:rFonts w:cs="Times New Roman"/>
          <w:lang w:val="en-US"/>
        </w:rPr>
        <w:t>vector&lt;vector&lt;Lit&gt;&gt; clauses</w:t>
      </w:r>
      <w:r>
        <w:rPr>
          <w:rFonts w:cs="Times New Roman"/>
          <w:lang w:val="en-US"/>
        </w:rPr>
        <w:t>): this function is called just once</w:t>
      </w:r>
      <w:r w:rsidR="00421AA7">
        <w:rPr>
          <w:rFonts w:cs="Times New Roman"/>
          <w:lang w:val="en-US"/>
        </w:rPr>
        <w:t xml:space="preserve"> to initially</w:t>
      </w:r>
      <w:r>
        <w:rPr>
          <w:rFonts w:cs="Times New Roman"/>
          <w:lang w:val="en-US"/>
        </w:rPr>
        <w:t xml:space="preserve"> when we need to choose the first unit clause which is the new variable created for the formula itself in the Tseitin transformation</w:t>
      </w:r>
      <w:r w:rsidR="006A3155">
        <w:rPr>
          <w:rFonts w:cs="Times New Roman"/>
          <w:lang w:val="en-US"/>
        </w:rPr>
        <w:t xml:space="preserve">, this will return the first </w:t>
      </w:r>
      <w:r w:rsidR="00FF6632">
        <w:rPr>
          <w:rFonts w:cs="Times New Roman"/>
          <w:lang w:val="en-US"/>
        </w:rPr>
        <w:t xml:space="preserve">literal which appears as </w:t>
      </w:r>
      <w:r w:rsidR="006A3155">
        <w:rPr>
          <w:rFonts w:cs="Times New Roman"/>
          <w:lang w:val="en-US"/>
        </w:rPr>
        <w:t>unit clause in the “clauses” input</w:t>
      </w:r>
      <w:r w:rsidR="008675B1">
        <w:rPr>
          <w:rFonts w:cs="Times New Roman"/>
          <w:lang w:val="en-US"/>
        </w:rPr>
        <w:t>.</w:t>
      </w:r>
    </w:p>
    <w:p w14:paraId="52186B89" w14:textId="798571D8" w:rsidR="00980AC3" w:rsidRDefault="00980AC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Member function</w:t>
      </w:r>
      <w:r w:rsidR="00C719CE">
        <w:rPr>
          <w:rFonts w:cs="Times New Roman"/>
          <w:lang w:val="en-US"/>
        </w:rPr>
        <w:t>s</w:t>
      </w:r>
      <w:r>
        <w:rPr>
          <w:rFonts w:cs="Times New Roman"/>
          <w:lang w:val="en-US"/>
        </w:rPr>
        <w:t xml:space="preserve"> of Solver class</w:t>
      </w:r>
      <w:r w:rsidR="00C719CE">
        <w:rPr>
          <w:rFonts w:cs="Times New Roman"/>
          <w:lang w:val="en-US"/>
        </w:rPr>
        <w:t xml:space="preserve"> (public)</w:t>
      </w:r>
      <w:r>
        <w:rPr>
          <w:rFonts w:cs="Times New Roman"/>
          <w:lang w:val="en-US"/>
        </w:rPr>
        <w:t>:</w:t>
      </w:r>
    </w:p>
    <w:p w14:paraId="1475922E" w14:textId="43EAEEB2" w:rsidR="00980AC3" w:rsidRDefault="00980AC3" w:rsidP="00980AC3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mkLit(</w:t>
      </w:r>
      <w:r w:rsidR="00955891">
        <w:rPr>
          <w:rFonts w:cs="Times New Roman"/>
          <w:lang w:val="en-US"/>
        </w:rPr>
        <w:t>…</w:t>
      </w:r>
      <w:r>
        <w:rPr>
          <w:rFonts w:cs="Times New Roman"/>
          <w:lang w:val="en-US"/>
        </w:rPr>
        <w:t>): helper function</w:t>
      </w:r>
      <w:r w:rsidR="00C719CE">
        <w:rPr>
          <w:rFonts w:cs="Times New Roman"/>
          <w:lang w:val="en-US"/>
        </w:rPr>
        <w:t xml:space="preserve"> to create a new Literal</w:t>
      </w:r>
    </w:p>
    <w:p w14:paraId="560D7718" w14:textId="5149C9AE" w:rsidR="00C719CE" w:rsidRDefault="00C719CE" w:rsidP="00980AC3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addClause(</w:t>
      </w:r>
      <w:r w:rsidR="00955891">
        <w:rPr>
          <w:rFonts w:cs="Times New Roman"/>
          <w:lang w:val="en-US"/>
        </w:rPr>
        <w:t>…</w:t>
      </w:r>
      <w:r>
        <w:rPr>
          <w:rFonts w:cs="Times New Roman"/>
          <w:lang w:val="en-US"/>
        </w:rPr>
        <w:t>): adding clause to the formula</w:t>
      </w:r>
    </w:p>
    <w:p w14:paraId="4AC6FDA2" w14:textId="0CBB7E32" w:rsidR="00ED3575" w:rsidRDefault="00ED3575" w:rsidP="00980AC3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print(): debug code to print current formula state</w:t>
      </w:r>
    </w:p>
    <w:p w14:paraId="789C0812" w14:textId="51AE6A30" w:rsidR="00792A17" w:rsidRDefault="00C933BD" w:rsidP="0095589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solve(): this function returns true if the formula in the Solver instance is satisfiable or returns false if the formula in the Solver instance is unsatisfiable.</w:t>
      </w:r>
    </w:p>
    <w:p w14:paraId="7CC5BDD8" w14:textId="4911075F" w:rsidR="00955891" w:rsidRDefault="00955891" w:rsidP="00955891">
      <w:pPr>
        <w:rPr>
          <w:rFonts w:cs="Times New Roman"/>
          <w:lang w:val="en-US"/>
        </w:rPr>
      </w:pPr>
    </w:p>
    <w:p w14:paraId="14C38D07" w14:textId="77777777" w:rsidR="00D52374" w:rsidRDefault="00D52374" w:rsidP="00955891">
      <w:pPr>
        <w:rPr>
          <w:rFonts w:cs="Times New Roman"/>
          <w:lang w:val="en-US"/>
        </w:rPr>
      </w:pPr>
    </w:p>
    <w:p w14:paraId="1AD1FB98" w14:textId="60EA3A18" w:rsidR="00955891" w:rsidRDefault="00955891" w:rsidP="00955891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Other functions:</w:t>
      </w:r>
    </w:p>
    <w:p w14:paraId="40A09227" w14:textId="0028D83A" w:rsidR="006E06DD" w:rsidRDefault="00955891" w:rsidP="006E06DD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print(…)</w:t>
      </w:r>
      <w:r w:rsidR="006E06DD">
        <w:rPr>
          <w:rFonts w:cs="Times New Roman"/>
          <w:lang w:val="en-US"/>
        </w:rPr>
        <w:t xml:space="preserve">: </w:t>
      </w:r>
      <w:r w:rsidR="006E06DD">
        <w:rPr>
          <w:rFonts w:cs="Times New Roman"/>
          <w:lang w:val="en-US"/>
        </w:rPr>
        <w:t>debug code to print current formula state</w:t>
      </w:r>
      <w:r w:rsidR="00B22DA3">
        <w:rPr>
          <w:rFonts w:cs="Times New Roman"/>
          <w:lang w:val="en-US"/>
        </w:rPr>
        <w:t>, takes as input the current formula</w:t>
      </w:r>
    </w:p>
    <w:p w14:paraId="37F80EB3" w14:textId="5C9C2715" w:rsidR="00955891" w:rsidRDefault="004F0AD8" w:rsidP="0095589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chooseVar(</w:t>
      </w:r>
      <w:r w:rsidRPr="004F0AD8">
        <w:rPr>
          <w:rFonts w:cs="Times New Roman"/>
          <w:lang w:val="en-US"/>
        </w:rPr>
        <w:t>vector&lt;vector&lt;Lit&gt;&gt; clauses, map&lt;long long int, bool&gt; assignment</w:t>
      </w:r>
      <w:r>
        <w:rPr>
          <w:rFonts w:cs="Times New Roman"/>
          <w:lang w:val="en-US"/>
        </w:rPr>
        <w:t>): This function takes as input the current modified formula and the assignment map. It will choose a literal such that it appears maximum number of times and is still not assigned a value in the assignment map, and return the literal number</w:t>
      </w:r>
      <w:r w:rsidR="003058BA">
        <w:rPr>
          <w:rFonts w:cs="Times New Roman"/>
          <w:lang w:val="en-US"/>
        </w:rPr>
        <w:t>.</w:t>
      </w:r>
    </w:p>
    <w:p w14:paraId="6D9437A7" w14:textId="29CB12E6" w:rsidR="009A1702" w:rsidRDefault="009A1702" w:rsidP="00955891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bcp(</w:t>
      </w:r>
      <w:r w:rsidRPr="009A1702">
        <w:rPr>
          <w:rFonts w:cs="Times New Roman"/>
          <w:lang w:val="en-US"/>
        </w:rPr>
        <w:t>vector&lt;vector&lt;Lit&gt;&gt; clauses, map&lt;long long int, bool&gt; assignment</w:t>
      </w:r>
      <w:r>
        <w:rPr>
          <w:rFonts w:cs="Times New Roman"/>
          <w:lang w:val="en-US"/>
        </w:rPr>
        <w:t>): This function is implements the following pseudocode for bcp</w:t>
      </w:r>
      <w:r w:rsidR="00E104A6">
        <w:rPr>
          <w:rFonts w:cs="Times New Roman"/>
          <w:lang w:val="en-US"/>
        </w:rPr>
        <w:t xml:space="preserve"> (Boolean Constraint Propogation)</w:t>
      </w:r>
      <w:r>
        <w:rPr>
          <w:rFonts w:cs="Times New Roman"/>
          <w:lang w:val="en-US"/>
        </w:rPr>
        <w:t>:</w:t>
      </w:r>
    </w:p>
    <w:p w14:paraId="64E55CF9" w14:textId="77777777" w:rsidR="009A1702" w:rsidRDefault="009A1702" w:rsidP="009A1702">
      <w:pPr>
        <w:pStyle w:val="ListParagraph"/>
        <w:ind w:left="360"/>
        <w:rPr>
          <w:rFonts w:cs="Times New Roman"/>
          <w:lang w:val="en-US"/>
        </w:rPr>
      </w:pPr>
    </w:p>
    <w:p w14:paraId="26726698" w14:textId="55EBE111" w:rsidR="009A1702" w:rsidRDefault="009A1702" w:rsidP="009A1702">
      <w:pPr>
        <w:pStyle w:val="ListParagraph"/>
        <w:ind w:left="360"/>
        <w:rPr>
          <w:rFonts w:cs="Times New Roman"/>
          <w:lang w:val="en-US"/>
        </w:rPr>
      </w:pPr>
      <w:r w:rsidRPr="009A1702">
        <w:rPr>
          <w:rFonts w:cs="Times New Roman"/>
          <w:lang w:val="en-US"/>
        </w:rPr>
        <w:drawing>
          <wp:inline distT="0" distB="0" distL="0" distR="0" wp14:anchorId="6F23C552" wp14:editId="196F4AA6">
            <wp:extent cx="5731510" cy="1351915"/>
            <wp:effectExtent l="0" t="0" r="254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61F" w14:textId="35F72126" w:rsidR="00B9084B" w:rsidRDefault="00B9084B" w:rsidP="009A1702">
      <w:pPr>
        <w:pStyle w:val="ListParagraph"/>
        <w:ind w:left="360"/>
        <w:rPr>
          <w:rFonts w:cs="Times New Roman"/>
          <w:lang w:val="en-US"/>
        </w:rPr>
      </w:pPr>
    </w:p>
    <w:p w14:paraId="64BF7922" w14:textId="15F79935" w:rsidR="00B9084B" w:rsidRDefault="00B9084B" w:rsidP="00B9084B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plp(</w:t>
      </w:r>
      <w:r w:rsidRPr="009A1702">
        <w:rPr>
          <w:rFonts w:cs="Times New Roman"/>
          <w:lang w:val="en-US"/>
        </w:rPr>
        <w:t>vector&lt;vector&lt;Lit&gt;&gt; clauses, map&lt;long long int, bool&gt; assignment</w:t>
      </w:r>
      <w:r>
        <w:rPr>
          <w:rFonts w:cs="Times New Roman"/>
          <w:lang w:val="en-US"/>
        </w:rPr>
        <w:t xml:space="preserve">): This function is implements the following pseudocode for </w:t>
      </w:r>
      <w:r w:rsidR="009F2AC7">
        <w:rPr>
          <w:rFonts w:cs="Times New Roman"/>
          <w:lang w:val="en-US"/>
        </w:rPr>
        <w:t>plp</w:t>
      </w:r>
      <w:r w:rsidR="00E104A6">
        <w:rPr>
          <w:rFonts w:cs="Times New Roman"/>
          <w:lang w:val="en-US"/>
        </w:rPr>
        <w:t xml:space="preserve"> (Pure Literal Propogation)</w:t>
      </w:r>
      <w:r>
        <w:rPr>
          <w:rFonts w:cs="Times New Roman"/>
          <w:lang w:val="en-US"/>
        </w:rPr>
        <w:t>:</w:t>
      </w:r>
    </w:p>
    <w:p w14:paraId="44A4ED51" w14:textId="77777777" w:rsidR="00E104A6" w:rsidRDefault="00E104A6" w:rsidP="00E104A6">
      <w:pPr>
        <w:pStyle w:val="ListParagraph"/>
        <w:ind w:left="360"/>
        <w:rPr>
          <w:rFonts w:cs="Times New Roman"/>
          <w:lang w:val="en-US"/>
        </w:rPr>
      </w:pPr>
    </w:p>
    <w:p w14:paraId="288A6131" w14:textId="044C0D1B" w:rsidR="00B9084B" w:rsidRDefault="00B9084B" w:rsidP="00B9084B">
      <w:pPr>
        <w:pStyle w:val="ListParagraph"/>
        <w:ind w:left="360"/>
        <w:rPr>
          <w:rFonts w:cs="Times New Roman"/>
          <w:lang w:val="en-US"/>
        </w:rPr>
      </w:pPr>
      <w:r w:rsidRPr="00B9084B">
        <w:rPr>
          <w:rFonts w:cs="Times New Roman"/>
          <w:lang w:val="en-US"/>
        </w:rPr>
        <w:drawing>
          <wp:inline distT="0" distB="0" distL="0" distR="0" wp14:anchorId="1D607608" wp14:editId="189CD58B">
            <wp:extent cx="2949196" cy="3048264"/>
            <wp:effectExtent l="0" t="0" r="381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4DF" w14:textId="26B94477" w:rsidR="00CC78D6" w:rsidRDefault="00CC78D6" w:rsidP="00B9084B">
      <w:pPr>
        <w:pStyle w:val="ListParagraph"/>
        <w:ind w:left="360"/>
        <w:rPr>
          <w:rFonts w:cs="Times New Roman"/>
          <w:lang w:val="en-US"/>
        </w:rPr>
      </w:pPr>
    </w:p>
    <w:p w14:paraId="2C8460F9" w14:textId="36E46ECC" w:rsidR="00CC78D6" w:rsidRDefault="00CC78D6" w:rsidP="00CC78D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dpll(</w:t>
      </w:r>
      <w:r w:rsidRPr="00CC78D6">
        <w:rPr>
          <w:rFonts w:cs="Times New Roman"/>
          <w:lang w:val="en-US"/>
        </w:rPr>
        <w:t>vector&lt;vector&lt;Lit&gt;&gt; clauses, map&lt;long long int, bool&gt; assignment</w:t>
      </w:r>
      <w:r>
        <w:rPr>
          <w:rFonts w:cs="Times New Roman"/>
          <w:lang w:val="en-US"/>
        </w:rPr>
        <w:t xml:space="preserve">): </w:t>
      </w:r>
      <w:r>
        <w:rPr>
          <w:rFonts w:cs="Times New Roman"/>
          <w:lang w:val="en-US"/>
        </w:rPr>
        <w:t xml:space="preserve">This function is implements the following pseudocode for </w:t>
      </w:r>
      <w:r>
        <w:rPr>
          <w:rFonts w:cs="Times New Roman"/>
          <w:lang w:val="en-US"/>
        </w:rPr>
        <w:t>dpll:</w:t>
      </w:r>
    </w:p>
    <w:p w14:paraId="747B5D13" w14:textId="3BAEA15B" w:rsidR="00CC78D6" w:rsidRDefault="00CC78D6" w:rsidP="00CC78D6">
      <w:pPr>
        <w:pStyle w:val="ListParagraph"/>
        <w:ind w:left="360"/>
        <w:rPr>
          <w:rFonts w:cs="Times New Roman"/>
          <w:lang w:val="en-US"/>
        </w:rPr>
      </w:pPr>
    </w:p>
    <w:p w14:paraId="3570F8D9" w14:textId="7B53B2EA" w:rsidR="00CC78D6" w:rsidRDefault="00CC78D6" w:rsidP="00CC78D6">
      <w:pPr>
        <w:pStyle w:val="ListParagraph"/>
        <w:ind w:left="360"/>
        <w:rPr>
          <w:rFonts w:cs="Times New Roman"/>
          <w:lang w:val="en-US"/>
        </w:rPr>
      </w:pPr>
      <w:r w:rsidRPr="00CC78D6">
        <w:rPr>
          <w:rFonts w:cs="Times New Roman"/>
          <w:lang w:val="en-US"/>
        </w:rPr>
        <w:lastRenderedPageBreak/>
        <w:drawing>
          <wp:inline distT="0" distB="0" distL="0" distR="0" wp14:anchorId="4405BB53" wp14:editId="2AF03E17">
            <wp:extent cx="3109229" cy="1653683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B9A3" w14:textId="0AF57B29" w:rsidR="00642A32" w:rsidRDefault="00642A32" w:rsidP="00CC78D6">
      <w:pPr>
        <w:pStyle w:val="ListParagraph"/>
        <w:ind w:left="360"/>
        <w:rPr>
          <w:rFonts w:cs="Times New Roman"/>
          <w:lang w:val="en-US"/>
        </w:rPr>
      </w:pPr>
    </w:p>
    <w:p w14:paraId="06827850" w14:textId="25751EFA" w:rsidR="00642A32" w:rsidRDefault="00642A32" w:rsidP="00CC78D6">
      <w:pPr>
        <w:pStyle w:val="ListParagraph"/>
        <w:ind w:left="360"/>
        <w:rPr>
          <w:rFonts w:cs="Times New Roman"/>
          <w:lang w:val="en-US"/>
        </w:rPr>
      </w:pPr>
      <w:r>
        <w:rPr>
          <w:rFonts w:cs="Times New Roman"/>
          <w:lang w:val="en-US"/>
        </w:rPr>
        <w:t>To check if any of the BCP or PLP returned a true or false, a new Lit object is used with literal number 0 (which is not a literal present in the CNF formula), and the sign value of the object is set to true if the formula is satisfied, or false if the formula is UNSAT.</w:t>
      </w:r>
    </w:p>
    <w:p w14:paraId="193229C6" w14:textId="0BA68780" w:rsidR="009C6EE9" w:rsidRDefault="009C6EE9" w:rsidP="00CC78D6">
      <w:pPr>
        <w:pStyle w:val="ListParagraph"/>
        <w:ind w:left="360"/>
        <w:rPr>
          <w:rFonts w:cs="Times New Roman"/>
          <w:lang w:val="en-US"/>
        </w:rPr>
      </w:pPr>
      <w:r>
        <w:rPr>
          <w:rFonts w:cs="Times New Roman"/>
          <w:lang w:val="en-US"/>
        </w:rPr>
        <w:t>The return formula is checked both after BCP and the PLP step and the corresponding Boolean value is returned to “</w:t>
      </w:r>
      <w:r>
        <w:rPr>
          <w:rFonts w:cs="Times New Roman"/>
          <w:lang w:val="en-US"/>
        </w:rPr>
        <w:t>satCallingMiniSat</w:t>
      </w:r>
      <w:r>
        <w:rPr>
          <w:rFonts w:cs="Times New Roman"/>
          <w:lang w:val="en-US"/>
        </w:rPr>
        <w:t>” function from where we call the “solve” member function.</w:t>
      </w:r>
    </w:p>
    <w:p w14:paraId="0EA8FA2B" w14:textId="0F9A323E" w:rsidR="009C6EE9" w:rsidRPr="00955891" w:rsidRDefault="009C6EE9" w:rsidP="00CC78D6">
      <w:pPr>
        <w:pStyle w:val="ListParagraph"/>
        <w:ind w:left="360"/>
        <w:rPr>
          <w:rFonts w:cs="Times New Roman"/>
          <w:lang w:val="en-US"/>
        </w:rPr>
      </w:pPr>
      <w:r>
        <w:rPr>
          <w:rFonts w:cs="Times New Roman"/>
          <w:lang w:val="en-US"/>
        </w:rPr>
        <w:t>If the Boolean output from dpll is true, then the formula is SAT, otherwise its UNSAT.</w:t>
      </w:r>
    </w:p>
    <w:sectPr w:rsidR="009C6EE9" w:rsidRPr="0095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9EF"/>
    <w:multiLevelType w:val="hybridMultilevel"/>
    <w:tmpl w:val="98965090"/>
    <w:lvl w:ilvl="0" w:tplc="007E55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D1AE2"/>
    <w:multiLevelType w:val="hybridMultilevel"/>
    <w:tmpl w:val="252C94D6"/>
    <w:lvl w:ilvl="0" w:tplc="A5C87A5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8377750">
    <w:abstractNumId w:val="1"/>
  </w:num>
  <w:num w:numId="2" w16cid:durableId="194930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1"/>
    <w:rsid w:val="00152472"/>
    <w:rsid w:val="0017441B"/>
    <w:rsid w:val="00191A92"/>
    <w:rsid w:val="001E0828"/>
    <w:rsid w:val="002702B1"/>
    <w:rsid w:val="003058BA"/>
    <w:rsid w:val="003D698D"/>
    <w:rsid w:val="00421AA7"/>
    <w:rsid w:val="00427C22"/>
    <w:rsid w:val="004464E0"/>
    <w:rsid w:val="004A255E"/>
    <w:rsid w:val="004F0AD8"/>
    <w:rsid w:val="005025A4"/>
    <w:rsid w:val="005467B9"/>
    <w:rsid w:val="00642A32"/>
    <w:rsid w:val="00670BD8"/>
    <w:rsid w:val="00676704"/>
    <w:rsid w:val="006A3155"/>
    <w:rsid w:val="006E06DD"/>
    <w:rsid w:val="00792A17"/>
    <w:rsid w:val="008675B1"/>
    <w:rsid w:val="00955891"/>
    <w:rsid w:val="00980AC3"/>
    <w:rsid w:val="009A1702"/>
    <w:rsid w:val="009C6EE9"/>
    <w:rsid w:val="009F2AC7"/>
    <w:rsid w:val="00A7656C"/>
    <w:rsid w:val="00B04DE7"/>
    <w:rsid w:val="00B0654E"/>
    <w:rsid w:val="00B22DA3"/>
    <w:rsid w:val="00B9084B"/>
    <w:rsid w:val="00BD1F8F"/>
    <w:rsid w:val="00C719CE"/>
    <w:rsid w:val="00C933BD"/>
    <w:rsid w:val="00CC78D6"/>
    <w:rsid w:val="00D422B5"/>
    <w:rsid w:val="00D52374"/>
    <w:rsid w:val="00E104A6"/>
    <w:rsid w:val="00ED3575"/>
    <w:rsid w:val="00F26B71"/>
    <w:rsid w:val="00F931D8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5541"/>
  <w15:chartTrackingRefBased/>
  <w15:docId w15:val="{03986F95-02BA-48CF-B335-36A30AAB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2B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Nidheesh Panchal</dc:creator>
  <cp:keywords/>
  <dc:description/>
  <cp:lastModifiedBy>Nidheesh Panchal</cp:lastModifiedBy>
  <cp:revision>42</cp:revision>
  <dcterms:created xsi:type="dcterms:W3CDTF">2022-12-15T22:39:00Z</dcterms:created>
  <dcterms:modified xsi:type="dcterms:W3CDTF">2022-12-15T23:21:00Z</dcterms:modified>
</cp:coreProperties>
</file>