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32C9" w:rsidRDefault="003F32C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a"/>
        <w:tblW w:w="9836" w:type="dxa"/>
        <w:tblInd w:w="-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23"/>
        <w:gridCol w:w="4395"/>
        <w:gridCol w:w="1701"/>
        <w:gridCol w:w="1417"/>
      </w:tblGrid>
      <w:tr w:rsidR="003F32C9">
        <w:tc>
          <w:tcPr>
            <w:tcW w:w="2323" w:type="dxa"/>
            <w:shd w:val="clear" w:color="auto" w:fill="auto"/>
            <w:vAlign w:val="center"/>
          </w:tcPr>
          <w:p w:rsidR="003F32C9" w:rsidRDefault="009176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Course Name: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3F32C9" w:rsidRDefault="009176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Elements of Electrical and Electronics Engineering </w:t>
            </w:r>
            <w:r w:rsidR="009F16A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Laboratory</w:t>
            </w:r>
            <w:bookmarkStart w:id="0" w:name="_GoBack"/>
            <w:bookmarkEnd w:id="0"/>
          </w:p>
        </w:tc>
        <w:tc>
          <w:tcPr>
            <w:tcW w:w="1701" w:type="dxa"/>
            <w:shd w:val="clear" w:color="auto" w:fill="auto"/>
            <w:vAlign w:val="center"/>
          </w:tcPr>
          <w:p w:rsidR="003F32C9" w:rsidRDefault="009176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Semester:</w:t>
            </w:r>
          </w:p>
        </w:tc>
        <w:tc>
          <w:tcPr>
            <w:tcW w:w="1417" w:type="dxa"/>
            <w:vAlign w:val="center"/>
          </w:tcPr>
          <w:p w:rsidR="003F32C9" w:rsidRDefault="009176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I</w:t>
            </w:r>
            <w:r w:rsidR="00537A0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/II</w:t>
            </w:r>
          </w:p>
        </w:tc>
      </w:tr>
      <w:tr w:rsidR="003F32C9">
        <w:tc>
          <w:tcPr>
            <w:tcW w:w="2323" w:type="dxa"/>
            <w:shd w:val="clear" w:color="auto" w:fill="auto"/>
            <w:vAlign w:val="center"/>
          </w:tcPr>
          <w:p w:rsidR="003F32C9" w:rsidRDefault="009176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Date of Performance: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3F32C9" w:rsidRDefault="009176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 </w:t>
            </w:r>
            <w:r w:rsidR="00537A0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 /      /20--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F32C9" w:rsidRDefault="009176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Batch No:</w:t>
            </w:r>
          </w:p>
        </w:tc>
        <w:tc>
          <w:tcPr>
            <w:tcW w:w="1417" w:type="dxa"/>
            <w:vAlign w:val="center"/>
          </w:tcPr>
          <w:p w:rsidR="003F32C9" w:rsidRDefault="003F32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3F32C9">
        <w:tc>
          <w:tcPr>
            <w:tcW w:w="2323" w:type="dxa"/>
            <w:shd w:val="clear" w:color="auto" w:fill="auto"/>
            <w:vAlign w:val="center"/>
          </w:tcPr>
          <w:p w:rsidR="003F32C9" w:rsidRDefault="008264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Student</w:t>
            </w:r>
            <w:r w:rsidR="00917625"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 xml:space="preserve"> Name: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3F32C9" w:rsidRDefault="003F32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F32C9" w:rsidRDefault="009176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Roll No:</w:t>
            </w:r>
          </w:p>
        </w:tc>
        <w:tc>
          <w:tcPr>
            <w:tcW w:w="1417" w:type="dxa"/>
            <w:vAlign w:val="center"/>
          </w:tcPr>
          <w:p w:rsidR="003F32C9" w:rsidRDefault="003F32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3F32C9">
        <w:tc>
          <w:tcPr>
            <w:tcW w:w="2323" w:type="dxa"/>
            <w:shd w:val="clear" w:color="auto" w:fill="auto"/>
            <w:vAlign w:val="center"/>
          </w:tcPr>
          <w:p w:rsidR="003F32C9" w:rsidRDefault="009176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Faculty Sign &amp; Date: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3F32C9" w:rsidRDefault="003F32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F32C9" w:rsidRDefault="009176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Grade/Marks:</w:t>
            </w:r>
          </w:p>
        </w:tc>
        <w:tc>
          <w:tcPr>
            <w:tcW w:w="1417" w:type="dxa"/>
            <w:vAlign w:val="center"/>
          </w:tcPr>
          <w:p w:rsidR="003F32C9" w:rsidRDefault="00651D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    / 20</w:t>
            </w:r>
          </w:p>
        </w:tc>
      </w:tr>
    </w:tbl>
    <w:p w:rsidR="003F32C9" w:rsidRDefault="003F32C9">
      <w:pPr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" w:name="_heading=h.1fob9te" w:colFirst="0" w:colLast="0"/>
      <w:bookmarkEnd w:id="1"/>
    </w:p>
    <w:p w:rsidR="003F32C9" w:rsidRDefault="008E4D9D">
      <w:pPr>
        <w:shd w:val="clear" w:color="auto" w:fill="FFFFFF"/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b/>
          <w:color w:val="BC202E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BC202E"/>
          <w:sz w:val="28"/>
          <w:szCs w:val="28"/>
        </w:rPr>
        <w:t>Experiment No: 3</w:t>
      </w:r>
    </w:p>
    <w:p w:rsidR="003F32C9" w:rsidRDefault="003F32C9">
      <w:pPr>
        <w:shd w:val="clear" w:color="auto" w:fill="FFFFFF"/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b/>
          <w:color w:val="BC202E"/>
          <w:sz w:val="28"/>
          <w:szCs w:val="28"/>
        </w:rPr>
      </w:pPr>
    </w:p>
    <w:p w:rsidR="003F32C9" w:rsidRDefault="00917625">
      <w:pPr>
        <w:shd w:val="clear" w:color="auto" w:fill="FFFFFF"/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b/>
          <w:color w:val="BC202E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BC202E"/>
          <w:sz w:val="28"/>
          <w:szCs w:val="28"/>
        </w:rPr>
        <w:t>Title: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Thevenin’s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Theorem &amp; Norton’s Theorem</w:t>
      </w:r>
    </w:p>
    <w:p w:rsidR="003F32C9" w:rsidRDefault="003F32C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tbl>
      <w:tblPr>
        <w:tblStyle w:val="ab"/>
        <w:tblW w:w="9914" w:type="dxa"/>
        <w:tblInd w:w="-2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14"/>
      </w:tblGrid>
      <w:tr w:rsidR="003F32C9">
        <w:tc>
          <w:tcPr>
            <w:tcW w:w="9914" w:type="dxa"/>
          </w:tcPr>
          <w:p w:rsidR="003F32C9" w:rsidRDefault="00917625">
            <w:pPr>
              <w:shd w:val="clear" w:color="auto" w:fill="FFFFFF"/>
              <w:ind w:left="-709" w:firstLine="709"/>
              <w:rPr>
                <w:rFonts w:ascii="Arial" w:eastAsia="Arial" w:hAnsi="Arial" w:cs="Arial"/>
                <w:b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Aim and Objective of the Experiment:</w:t>
            </w:r>
          </w:p>
        </w:tc>
      </w:tr>
      <w:tr w:rsidR="003F32C9">
        <w:tc>
          <w:tcPr>
            <w:tcW w:w="9914" w:type="dxa"/>
          </w:tcPr>
          <w:p w:rsidR="003F32C9" w:rsidRDefault="00917625">
            <w:pPr>
              <w:widowControl w:val="0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Verify for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Thevenin’s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Theorem for the circuit</w:t>
            </w:r>
          </w:p>
          <w:p w:rsidR="003F32C9" w:rsidRDefault="00917625">
            <w:pPr>
              <w:widowControl w:val="0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 Verify Norton Theorem for the Circuit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</w:tbl>
    <w:p w:rsidR="003F32C9" w:rsidRDefault="003F32C9">
      <w:pPr>
        <w:shd w:val="clear" w:color="auto" w:fill="FFFFFF"/>
        <w:spacing w:after="0" w:line="240" w:lineRule="auto"/>
        <w:ind w:left="-709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c"/>
        <w:tblW w:w="9914" w:type="dxa"/>
        <w:tblInd w:w="-2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14"/>
      </w:tblGrid>
      <w:tr w:rsidR="003F32C9">
        <w:tc>
          <w:tcPr>
            <w:tcW w:w="9914" w:type="dxa"/>
          </w:tcPr>
          <w:p w:rsidR="003F32C9" w:rsidRDefault="00917625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COs to be achieved:</w:t>
            </w:r>
          </w:p>
        </w:tc>
      </w:tr>
      <w:tr w:rsidR="003F32C9">
        <w:tc>
          <w:tcPr>
            <w:tcW w:w="9914" w:type="dxa"/>
          </w:tcPr>
          <w:p w:rsidR="003F32C9" w:rsidRDefault="00917625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CO1: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Analyze resistive networks excited by DC sources using various network theorems.</w:t>
            </w:r>
          </w:p>
        </w:tc>
      </w:tr>
    </w:tbl>
    <w:p w:rsidR="003F32C9" w:rsidRDefault="003F32C9">
      <w:pPr>
        <w:widowControl w:val="0"/>
        <w:spacing w:after="0" w:line="264" w:lineRule="auto"/>
        <w:ind w:hanging="851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d"/>
        <w:tblW w:w="9914" w:type="dxa"/>
        <w:tblInd w:w="-2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14"/>
      </w:tblGrid>
      <w:tr w:rsidR="003F32C9">
        <w:tc>
          <w:tcPr>
            <w:tcW w:w="9914" w:type="dxa"/>
          </w:tcPr>
          <w:p w:rsidR="003F32C9" w:rsidRDefault="00917625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Circuit Diagram:</w:t>
            </w:r>
          </w:p>
        </w:tc>
      </w:tr>
      <w:tr w:rsidR="003F32C9">
        <w:tc>
          <w:tcPr>
            <w:tcW w:w="9914" w:type="dxa"/>
          </w:tcPr>
          <w:p w:rsidR="00BA7366" w:rsidRDefault="00BA7366" w:rsidP="00BA7366">
            <w:pPr>
              <w:widowControl w:val="0"/>
              <w:spacing w:line="264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noProof/>
                <w:lang w:val="en-IN"/>
              </w:rPr>
              <w:drawing>
                <wp:inline distT="0" distB="0" distL="0" distR="0" wp14:anchorId="0B1B7558" wp14:editId="37716365">
                  <wp:extent cx="3435350" cy="3111500"/>
                  <wp:effectExtent l="0" t="0" r="0" b="0"/>
                  <wp:docPr id="1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5350" cy="3111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BA7366" w:rsidRDefault="00BA7366">
            <w:pPr>
              <w:widowControl w:val="0"/>
              <w:spacing w:line="264" w:lineRule="auto"/>
              <w:rPr>
                <w:rFonts w:ascii="Times New Roman" w:eastAsia="Times New Roman" w:hAnsi="Times New Roman" w:cs="Times New Roman"/>
                <w:b/>
              </w:rPr>
            </w:pPr>
          </w:p>
          <w:p w:rsidR="003F32C9" w:rsidRDefault="00917625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Task 1: Circuit Diagram to measure R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subscript"/>
              </w:rPr>
              <w:t>TH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/R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subscript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:rsidR="003F32C9" w:rsidRDefault="003F32C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F32C9" w:rsidRDefault="003F32C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F32C9" w:rsidRDefault="003F32C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F32C9" w:rsidRDefault="003F32C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F32C9" w:rsidRDefault="003F32C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F32C9" w:rsidRDefault="003F32C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F32C9" w:rsidRDefault="003F32C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F32C9" w:rsidRDefault="003F32C9">
            <w:pPr>
              <w:ind w:firstLine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F32C9" w:rsidRDefault="003F32C9">
            <w:pPr>
              <w:ind w:firstLine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F32C9" w:rsidRDefault="003F32C9">
            <w:pPr>
              <w:ind w:firstLine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F32C9" w:rsidRDefault="003F32C9">
            <w:pPr>
              <w:ind w:firstLine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F32C9" w:rsidRDefault="003F32C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F32C9" w:rsidRDefault="003F32C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F32C9" w:rsidRDefault="003F32C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F32C9" w:rsidRDefault="003F32C9">
            <w:pPr>
              <w:widowControl w:val="0"/>
              <w:spacing w:line="264" w:lineRule="auto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</w:p>
          <w:p w:rsidR="003F32C9" w:rsidRDefault="00917625">
            <w:pPr>
              <w:widowControl w:val="0"/>
              <w:spacing w:line="20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subscript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Task 2: Circuit Diagram to measure V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subscript"/>
              </w:rPr>
              <w:t>TH:</w:t>
            </w:r>
          </w:p>
          <w:p w:rsidR="003F32C9" w:rsidRDefault="003F32C9">
            <w:pPr>
              <w:widowControl w:val="0"/>
              <w:spacing w:line="20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subscript"/>
              </w:rPr>
            </w:pPr>
          </w:p>
          <w:p w:rsidR="003F32C9" w:rsidRDefault="003F32C9">
            <w:pPr>
              <w:widowControl w:val="0"/>
              <w:spacing w:line="20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subscript"/>
              </w:rPr>
            </w:pPr>
          </w:p>
          <w:p w:rsidR="003F32C9" w:rsidRDefault="003F32C9">
            <w:pPr>
              <w:widowControl w:val="0"/>
              <w:spacing w:line="20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subscript"/>
              </w:rPr>
            </w:pPr>
          </w:p>
          <w:p w:rsidR="003F32C9" w:rsidRDefault="003F32C9">
            <w:pPr>
              <w:widowControl w:val="0"/>
              <w:spacing w:line="20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subscript"/>
              </w:rPr>
            </w:pPr>
          </w:p>
          <w:p w:rsidR="003F32C9" w:rsidRDefault="003F32C9">
            <w:pPr>
              <w:widowControl w:val="0"/>
              <w:spacing w:line="20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subscript"/>
              </w:rPr>
            </w:pPr>
          </w:p>
          <w:p w:rsidR="003F32C9" w:rsidRDefault="003F32C9">
            <w:pPr>
              <w:widowControl w:val="0"/>
              <w:spacing w:line="20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subscript"/>
              </w:rPr>
            </w:pPr>
          </w:p>
          <w:p w:rsidR="003F32C9" w:rsidRDefault="003F32C9">
            <w:pPr>
              <w:widowControl w:val="0"/>
              <w:spacing w:line="20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subscript"/>
              </w:rPr>
            </w:pPr>
          </w:p>
          <w:p w:rsidR="003F32C9" w:rsidRDefault="003F32C9">
            <w:pPr>
              <w:widowControl w:val="0"/>
              <w:spacing w:line="20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subscript"/>
              </w:rPr>
            </w:pPr>
          </w:p>
          <w:p w:rsidR="003F32C9" w:rsidRDefault="003F32C9">
            <w:pPr>
              <w:widowControl w:val="0"/>
              <w:spacing w:line="20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subscript"/>
              </w:rPr>
            </w:pPr>
          </w:p>
          <w:p w:rsidR="003F32C9" w:rsidRDefault="003F32C9">
            <w:pPr>
              <w:widowControl w:val="0"/>
              <w:spacing w:line="20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subscript"/>
              </w:rPr>
            </w:pPr>
          </w:p>
          <w:p w:rsidR="003F32C9" w:rsidRDefault="003F32C9">
            <w:pPr>
              <w:widowControl w:val="0"/>
              <w:spacing w:line="20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subscript"/>
              </w:rPr>
            </w:pPr>
          </w:p>
          <w:p w:rsidR="003F32C9" w:rsidRDefault="003F32C9">
            <w:pPr>
              <w:widowControl w:val="0"/>
              <w:spacing w:line="20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subscript"/>
              </w:rPr>
            </w:pPr>
          </w:p>
          <w:p w:rsidR="003F32C9" w:rsidRDefault="003F32C9">
            <w:pPr>
              <w:widowControl w:val="0"/>
              <w:spacing w:line="20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subscript"/>
              </w:rPr>
            </w:pPr>
          </w:p>
          <w:p w:rsidR="003F32C9" w:rsidRDefault="003F32C9">
            <w:pPr>
              <w:widowControl w:val="0"/>
              <w:spacing w:line="264" w:lineRule="auto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</w:p>
          <w:p w:rsidR="003F32C9" w:rsidRDefault="003F32C9">
            <w:pPr>
              <w:widowControl w:val="0"/>
              <w:spacing w:line="264" w:lineRule="auto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</w:p>
          <w:p w:rsidR="003F32C9" w:rsidRDefault="00917625">
            <w:pPr>
              <w:widowControl w:val="0"/>
              <w:spacing w:line="281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subscript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Task 3: Circuit Diagram to measure I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subscript"/>
              </w:rPr>
              <w:t>SC:</w:t>
            </w:r>
          </w:p>
          <w:p w:rsidR="003F32C9" w:rsidRDefault="003F32C9">
            <w:pPr>
              <w:widowControl w:val="0"/>
              <w:spacing w:line="281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subscript"/>
              </w:rPr>
            </w:pPr>
          </w:p>
          <w:p w:rsidR="003F32C9" w:rsidRDefault="003F32C9">
            <w:pPr>
              <w:widowControl w:val="0"/>
              <w:spacing w:line="281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subscript"/>
              </w:rPr>
            </w:pPr>
          </w:p>
          <w:p w:rsidR="003F32C9" w:rsidRDefault="003F32C9">
            <w:pPr>
              <w:widowControl w:val="0"/>
              <w:spacing w:line="281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subscript"/>
              </w:rPr>
            </w:pPr>
          </w:p>
          <w:p w:rsidR="003F32C9" w:rsidRDefault="003F32C9">
            <w:pPr>
              <w:widowControl w:val="0"/>
              <w:spacing w:line="281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subscript"/>
              </w:rPr>
            </w:pPr>
          </w:p>
          <w:p w:rsidR="003F32C9" w:rsidRDefault="003F32C9">
            <w:pPr>
              <w:widowControl w:val="0"/>
              <w:spacing w:line="281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subscript"/>
              </w:rPr>
            </w:pPr>
          </w:p>
          <w:p w:rsidR="003F32C9" w:rsidRDefault="003F32C9">
            <w:pPr>
              <w:widowControl w:val="0"/>
              <w:spacing w:line="281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subscript"/>
              </w:rPr>
            </w:pPr>
          </w:p>
          <w:p w:rsidR="003F32C9" w:rsidRDefault="003F32C9">
            <w:pPr>
              <w:widowControl w:val="0"/>
              <w:spacing w:line="281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subscript"/>
              </w:rPr>
            </w:pPr>
          </w:p>
          <w:p w:rsidR="003F32C9" w:rsidRDefault="003F32C9">
            <w:pPr>
              <w:widowControl w:val="0"/>
              <w:spacing w:line="264" w:lineRule="auto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</w:p>
          <w:p w:rsidR="003F32C9" w:rsidRDefault="003F32C9">
            <w:pPr>
              <w:widowControl w:val="0"/>
              <w:spacing w:line="264" w:lineRule="auto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</w:p>
          <w:p w:rsidR="003F32C9" w:rsidRDefault="003F32C9">
            <w:pPr>
              <w:widowControl w:val="0"/>
              <w:spacing w:line="264" w:lineRule="auto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</w:p>
          <w:p w:rsidR="003F32C9" w:rsidRDefault="003F32C9">
            <w:pPr>
              <w:widowControl w:val="0"/>
              <w:spacing w:line="264" w:lineRule="auto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</w:p>
        </w:tc>
      </w:tr>
    </w:tbl>
    <w:p w:rsidR="003F32C9" w:rsidRDefault="003F32C9">
      <w:pPr>
        <w:widowControl w:val="0"/>
        <w:spacing w:after="0" w:line="264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e"/>
        <w:tblW w:w="9782" w:type="dxa"/>
        <w:tblInd w:w="-2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82"/>
      </w:tblGrid>
      <w:tr w:rsidR="003F32C9">
        <w:trPr>
          <w:trHeight w:val="467"/>
        </w:trPr>
        <w:tc>
          <w:tcPr>
            <w:tcW w:w="9782" w:type="dxa"/>
          </w:tcPr>
          <w:p w:rsidR="003F32C9" w:rsidRDefault="00917625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Stepwise-Procedure:</w:t>
            </w:r>
          </w:p>
        </w:tc>
      </w:tr>
      <w:tr w:rsidR="003F32C9">
        <w:trPr>
          <w:trHeight w:val="4940"/>
        </w:trPr>
        <w:tc>
          <w:tcPr>
            <w:tcW w:w="9782" w:type="dxa"/>
          </w:tcPr>
          <w:p w:rsidR="003F32C9" w:rsidRDefault="00917625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Thevenin’s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Theorem:</w:t>
            </w:r>
          </w:p>
          <w:p w:rsidR="003F32C9" w:rsidRDefault="003F32C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F32C9" w:rsidRDefault="00917625">
            <w:pPr>
              <w:widowControl w:val="0"/>
              <w:spacing w:line="235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Connect the circuit as shown in the circuit diagram. </w:t>
            </w:r>
          </w:p>
          <w:p w:rsidR="003F32C9" w:rsidRDefault="00917625">
            <w:pPr>
              <w:widowControl w:val="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Set 10V and measure open circuit voltage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Th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across load terminals A and B. </w:t>
            </w:r>
          </w:p>
          <w:p w:rsidR="003F32C9" w:rsidRDefault="003F32C9">
            <w:pPr>
              <w:widowControl w:val="0"/>
              <w:spacing w:line="58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3F32C9" w:rsidRDefault="00917625">
            <w:pPr>
              <w:widowControl w:val="0"/>
              <w:spacing w:line="223" w:lineRule="auto"/>
              <w:ind w:right="8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 Replace all voltage sources by Short circuit and measure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Th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across terminals A and B as per the circuit diagram shown in the figure. </w:t>
            </w:r>
          </w:p>
          <w:p w:rsidR="003F32C9" w:rsidRDefault="00917625">
            <w:pPr>
              <w:widowControl w:val="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 Draw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Thevenin’s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equivalent circuit and determine the value of load current from it.</w:t>
            </w:r>
          </w:p>
          <w:p w:rsidR="003F32C9" w:rsidRDefault="00917625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 Verify the results theoretically.</w:t>
            </w:r>
          </w:p>
          <w:p w:rsidR="003F32C9" w:rsidRDefault="003F32C9">
            <w:pPr>
              <w:widowControl w:val="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3F32C9" w:rsidRDefault="00917625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Norton’s Theorem:</w:t>
            </w:r>
          </w:p>
          <w:p w:rsidR="003F32C9" w:rsidRDefault="003F32C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F32C9" w:rsidRDefault="00917625">
            <w:pPr>
              <w:widowControl w:val="0"/>
              <w:spacing w:line="23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Connect the circuit as shown in the circuit diagram. </w:t>
            </w:r>
          </w:p>
          <w:p w:rsidR="003F32C9" w:rsidRDefault="00917625">
            <w:pPr>
              <w:widowControl w:val="0"/>
              <w:spacing w:line="189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Set the voltages 10V </w:t>
            </w:r>
          </w:p>
          <w:p w:rsidR="003F32C9" w:rsidRDefault="00917625">
            <w:pPr>
              <w:widowControl w:val="0"/>
              <w:spacing w:line="189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 Remove the load resistance and measure the short circuit current 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SC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through A and B terminals. </w:t>
            </w:r>
          </w:p>
          <w:p w:rsidR="003F32C9" w:rsidRDefault="00917625">
            <w:pPr>
              <w:widowControl w:val="0"/>
              <w:spacing w:line="189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 Replace all the voltage sources by Short circuit and measure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Th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across terminals A and B as per the circuit diagram shown in the figure.</w:t>
            </w:r>
          </w:p>
          <w:p w:rsidR="003F32C9" w:rsidRDefault="003F32C9">
            <w:pPr>
              <w:widowControl w:val="0"/>
              <w:spacing w:line="44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3F32C9" w:rsidRDefault="003F32C9">
            <w:pPr>
              <w:widowControl w:val="0"/>
              <w:spacing w:line="14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3F32C9" w:rsidRDefault="00917625">
            <w:pPr>
              <w:widowControl w:val="0"/>
              <w:spacing w:line="22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 Draw Norton’s equivalent circuit and determine the value of load current.</w:t>
            </w:r>
          </w:p>
          <w:p w:rsidR="003F32C9" w:rsidRDefault="009176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  Verify the results theoretically</w:t>
            </w:r>
          </w:p>
        </w:tc>
      </w:tr>
      <w:tr w:rsidR="003F32C9">
        <w:trPr>
          <w:trHeight w:val="4940"/>
        </w:trPr>
        <w:tc>
          <w:tcPr>
            <w:tcW w:w="9782" w:type="dxa"/>
          </w:tcPr>
          <w:p w:rsidR="003F32C9" w:rsidRDefault="00917625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Calculations:</w:t>
            </w:r>
          </w:p>
          <w:p w:rsidR="003F32C9" w:rsidRDefault="003F32C9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3F32C9" w:rsidRDefault="003F32C9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3F32C9" w:rsidRDefault="003F32C9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3F32C9" w:rsidRDefault="003F32C9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3F32C9" w:rsidRDefault="003F32C9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3F32C9" w:rsidRDefault="003F32C9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3F32C9" w:rsidRDefault="003F32C9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3F32C9" w:rsidRDefault="003F32C9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3F32C9" w:rsidRDefault="003F32C9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3F32C9" w:rsidRDefault="003F32C9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3F32C9" w:rsidRDefault="003F32C9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3F32C9" w:rsidRDefault="003F32C9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3F32C9" w:rsidRDefault="003F32C9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3F32C9" w:rsidRDefault="003F32C9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3F32C9" w:rsidRDefault="003F32C9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3F32C9" w:rsidRDefault="003F32C9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3F32C9" w:rsidRDefault="003F32C9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3F32C9" w:rsidRDefault="003F32C9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3F32C9" w:rsidRDefault="003F32C9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3F32C9" w:rsidRDefault="003F32C9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3F32C9" w:rsidRDefault="003F32C9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3F32C9" w:rsidRDefault="003F32C9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3F32C9" w:rsidRDefault="003F32C9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3F32C9" w:rsidRDefault="003F32C9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3F32C9" w:rsidRDefault="003F32C9">
      <w:pPr>
        <w:widowControl w:val="0"/>
        <w:spacing w:after="0" w:line="264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"/>
        <w:tblW w:w="9782" w:type="dxa"/>
        <w:tblInd w:w="-2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82"/>
      </w:tblGrid>
      <w:tr w:rsidR="003F32C9">
        <w:tc>
          <w:tcPr>
            <w:tcW w:w="9782" w:type="dxa"/>
          </w:tcPr>
          <w:p w:rsidR="003F32C9" w:rsidRDefault="00917625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Observation Table:</w:t>
            </w:r>
          </w:p>
        </w:tc>
      </w:tr>
      <w:tr w:rsidR="003F32C9">
        <w:trPr>
          <w:trHeight w:val="2162"/>
        </w:trPr>
        <w:tc>
          <w:tcPr>
            <w:tcW w:w="9782" w:type="dxa"/>
          </w:tcPr>
          <w:p w:rsidR="003F32C9" w:rsidRDefault="003F32C9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</w:p>
          <w:tbl>
            <w:tblPr>
              <w:tblStyle w:val="af0"/>
              <w:tblW w:w="788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2212"/>
              <w:gridCol w:w="1173"/>
              <w:gridCol w:w="1530"/>
              <w:gridCol w:w="1440"/>
              <w:gridCol w:w="1530"/>
            </w:tblGrid>
            <w:tr w:rsidR="003F32C9">
              <w:trPr>
                <w:trHeight w:val="461"/>
              </w:trPr>
              <w:tc>
                <w:tcPr>
                  <w:tcW w:w="2212" w:type="dxa"/>
                </w:tcPr>
                <w:p w:rsidR="003F32C9" w:rsidRDefault="003F32C9">
                  <w:pPr>
                    <w:jc w:val="both"/>
                    <w:rPr>
                      <w:rFonts w:ascii="Times New Roman" w:eastAsia="Times New Roman" w:hAnsi="Times New Roman" w:cs="Times New Roman"/>
                      <w:b/>
                      <w:color w:val="BC202E"/>
                      <w:sz w:val="24"/>
                      <w:szCs w:val="24"/>
                    </w:rPr>
                  </w:pPr>
                </w:p>
              </w:tc>
              <w:tc>
                <w:tcPr>
                  <w:tcW w:w="1173" w:type="dxa"/>
                </w:tcPr>
                <w:p w:rsidR="003F32C9" w:rsidRDefault="00917625">
                  <w:pPr>
                    <w:widowControl w:val="0"/>
                    <w:spacing w:line="20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V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vertAlign w:val="subscript"/>
                    </w:rPr>
                    <w:t>TH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 xml:space="preserve"> (V)</w:t>
                  </w:r>
                </w:p>
              </w:tc>
              <w:tc>
                <w:tcPr>
                  <w:tcW w:w="1530" w:type="dxa"/>
                </w:tcPr>
                <w:p w:rsidR="003F32C9" w:rsidRDefault="00917625">
                  <w:pPr>
                    <w:widowControl w:val="0"/>
                    <w:spacing w:line="20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vertAlign w:val="subscript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R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vertAlign w:val="subscript"/>
                    </w:rPr>
                    <w:t xml:space="preserve">TH  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/ R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vertAlign w:val="subscript"/>
                    </w:rPr>
                    <w:t xml:space="preserve">N </w:t>
                  </w:r>
                </w:p>
                <w:p w:rsidR="003F32C9" w:rsidRDefault="00917625">
                  <w:pPr>
                    <w:widowControl w:val="0"/>
                    <w:spacing w:line="20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(Ω)</w:t>
                  </w:r>
                </w:p>
              </w:tc>
              <w:tc>
                <w:tcPr>
                  <w:tcW w:w="1440" w:type="dxa"/>
                </w:tcPr>
                <w:p w:rsidR="003F32C9" w:rsidRDefault="00917625">
                  <w:pPr>
                    <w:widowControl w:val="0"/>
                    <w:spacing w:line="20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I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vertAlign w:val="subscript"/>
                    </w:rPr>
                    <w:t xml:space="preserve">N 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 xml:space="preserve"> (mA)</w:t>
                  </w:r>
                </w:p>
              </w:tc>
              <w:tc>
                <w:tcPr>
                  <w:tcW w:w="1530" w:type="dxa"/>
                </w:tcPr>
                <w:p w:rsidR="003F32C9" w:rsidRDefault="00917625">
                  <w:pPr>
                    <w:widowControl w:val="0"/>
                    <w:spacing w:line="20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I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vertAlign w:val="subscript"/>
                    </w:rPr>
                    <w:t>L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 xml:space="preserve"> (mA)</w:t>
                  </w:r>
                </w:p>
              </w:tc>
            </w:tr>
            <w:tr w:rsidR="003F32C9">
              <w:trPr>
                <w:trHeight w:val="207"/>
              </w:trPr>
              <w:tc>
                <w:tcPr>
                  <w:tcW w:w="2212" w:type="dxa"/>
                </w:tcPr>
                <w:p w:rsidR="003F32C9" w:rsidRDefault="003F32C9">
                  <w:pPr>
                    <w:widowControl w:val="0"/>
                    <w:spacing w:line="20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3F32C9" w:rsidRDefault="00917625">
                  <w:pPr>
                    <w:widowControl w:val="0"/>
                    <w:spacing w:line="20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Theoretical value</w:t>
                  </w:r>
                </w:p>
                <w:p w:rsidR="003F32C9" w:rsidRDefault="003F32C9">
                  <w:pPr>
                    <w:widowControl w:val="0"/>
                    <w:spacing w:line="20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1173" w:type="dxa"/>
                </w:tcPr>
                <w:p w:rsidR="003F32C9" w:rsidRDefault="003F32C9">
                  <w:pPr>
                    <w:jc w:val="both"/>
                    <w:rPr>
                      <w:rFonts w:ascii="Times New Roman" w:eastAsia="Times New Roman" w:hAnsi="Times New Roman" w:cs="Times New Roman"/>
                      <w:b/>
                      <w:color w:val="BC202E"/>
                      <w:sz w:val="24"/>
                      <w:szCs w:val="24"/>
                    </w:rPr>
                  </w:pPr>
                </w:p>
              </w:tc>
              <w:tc>
                <w:tcPr>
                  <w:tcW w:w="1530" w:type="dxa"/>
                </w:tcPr>
                <w:p w:rsidR="003F32C9" w:rsidRDefault="003F32C9">
                  <w:pPr>
                    <w:jc w:val="both"/>
                    <w:rPr>
                      <w:rFonts w:ascii="Times New Roman" w:eastAsia="Times New Roman" w:hAnsi="Times New Roman" w:cs="Times New Roman"/>
                      <w:b/>
                      <w:color w:val="BC202E"/>
                      <w:sz w:val="24"/>
                      <w:szCs w:val="24"/>
                    </w:rPr>
                  </w:pPr>
                </w:p>
              </w:tc>
              <w:tc>
                <w:tcPr>
                  <w:tcW w:w="1440" w:type="dxa"/>
                </w:tcPr>
                <w:p w:rsidR="003F32C9" w:rsidRDefault="003F32C9">
                  <w:pPr>
                    <w:jc w:val="both"/>
                    <w:rPr>
                      <w:rFonts w:ascii="Times New Roman" w:eastAsia="Times New Roman" w:hAnsi="Times New Roman" w:cs="Times New Roman"/>
                      <w:b/>
                      <w:color w:val="BC202E"/>
                      <w:sz w:val="24"/>
                      <w:szCs w:val="24"/>
                    </w:rPr>
                  </w:pPr>
                </w:p>
              </w:tc>
              <w:tc>
                <w:tcPr>
                  <w:tcW w:w="1530" w:type="dxa"/>
                </w:tcPr>
                <w:p w:rsidR="003F32C9" w:rsidRDefault="003F32C9">
                  <w:pPr>
                    <w:jc w:val="both"/>
                    <w:rPr>
                      <w:rFonts w:ascii="Times New Roman" w:eastAsia="Times New Roman" w:hAnsi="Times New Roman" w:cs="Times New Roman"/>
                      <w:b/>
                      <w:color w:val="BC202E"/>
                      <w:sz w:val="24"/>
                      <w:szCs w:val="24"/>
                    </w:rPr>
                  </w:pPr>
                </w:p>
              </w:tc>
            </w:tr>
            <w:tr w:rsidR="003F32C9">
              <w:trPr>
                <w:trHeight w:val="207"/>
              </w:trPr>
              <w:tc>
                <w:tcPr>
                  <w:tcW w:w="2212" w:type="dxa"/>
                </w:tcPr>
                <w:p w:rsidR="003F32C9" w:rsidRDefault="003F32C9">
                  <w:pPr>
                    <w:widowControl w:val="0"/>
                    <w:spacing w:line="20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3F32C9" w:rsidRDefault="00917625">
                  <w:pPr>
                    <w:widowControl w:val="0"/>
                    <w:spacing w:line="20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Practical value</w:t>
                  </w:r>
                </w:p>
                <w:p w:rsidR="003F32C9" w:rsidRDefault="003F32C9">
                  <w:pPr>
                    <w:widowControl w:val="0"/>
                    <w:spacing w:line="20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1173" w:type="dxa"/>
                </w:tcPr>
                <w:p w:rsidR="003F32C9" w:rsidRDefault="003F32C9">
                  <w:pPr>
                    <w:jc w:val="both"/>
                    <w:rPr>
                      <w:rFonts w:ascii="Times New Roman" w:eastAsia="Times New Roman" w:hAnsi="Times New Roman" w:cs="Times New Roman"/>
                      <w:b/>
                      <w:color w:val="BC202E"/>
                      <w:sz w:val="24"/>
                      <w:szCs w:val="24"/>
                    </w:rPr>
                  </w:pPr>
                </w:p>
              </w:tc>
              <w:tc>
                <w:tcPr>
                  <w:tcW w:w="1530" w:type="dxa"/>
                </w:tcPr>
                <w:p w:rsidR="003F32C9" w:rsidRDefault="003F32C9">
                  <w:pPr>
                    <w:jc w:val="both"/>
                    <w:rPr>
                      <w:rFonts w:ascii="Times New Roman" w:eastAsia="Times New Roman" w:hAnsi="Times New Roman" w:cs="Times New Roman"/>
                      <w:b/>
                      <w:color w:val="BC202E"/>
                      <w:sz w:val="24"/>
                      <w:szCs w:val="24"/>
                    </w:rPr>
                  </w:pPr>
                </w:p>
              </w:tc>
              <w:tc>
                <w:tcPr>
                  <w:tcW w:w="1440" w:type="dxa"/>
                </w:tcPr>
                <w:p w:rsidR="003F32C9" w:rsidRDefault="003F32C9">
                  <w:pPr>
                    <w:jc w:val="both"/>
                    <w:rPr>
                      <w:rFonts w:ascii="Times New Roman" w:eastAsia="Times New Roman" w:hAnsi="Times New Roman" w:cs="Times New Roman"/>
                      <w:b/>
                      <w:color w:val="BC202E"/>
                      <w:sz w:val="24"/>
                      <w:szCs w:val="24"/>
                    </w:rPr>
                  </w:pPr>
                </w:p>
              </w:tc>
              <w:tc>
                <w:tcPr>
                  <w:tcW w:w="1530" w:type="dxa"/>
                </w:tcPr>
                <w:p w:rsidR="003F32C9" w:rsidRDefault="003F32C9">
                  <w:pPr>
                    <w:jc w:val="both"/>
                    <w:rPr>
                      <w:rFonts w:ascii="Times New Roman" w:eastAsia="Times New Roman" w:hAnsi="Times New Roman" w:cs="Times New Roman"/>
                      <w:b/>
                      <w:color w:val="BC202E"/>
                      <w:sz w:val="24"/>
                      <w:szCs w:val="24"/>
                    </w:rPr>
                  </w:pPr>
                </w:p>
              </w:tc>
            </w:tr>
          </w:tbl>
          <w:p w:rsidR="003F32C9" w:rsidRDefault="003F32C9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</w:p>
        </w:tc>
      </w:tr>
      <w:tr w:rsidR="003F32C9">
        <w:trPr>
          <w:trHeight w:val="260"/>
        </w:trPr>
        <w:tc>
          <w:tcPr>
            <w:tcW w:w="9782" w:type="dxa"/>
          </w:tcPr>
          <w:p w:rsidR="003F32C9" w:rsidRDefault="009176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Draw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Thevenin’s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Equivalent circuit</w:t>
            </w:r>
          </w:p>
          <w:p w:rsidR="003F32C9" w:rsidRDefault="003F32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3F32C9" w:rsidRDefault="003F32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3F32C9" w:rsidRDefault="003F32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3F32C9" w:rsidRDefault="003F32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3F32C9" w:rsidRDefault="003F32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3F32C9" w:rsidRDefault="003F32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3F32C9" w:rsidRDefault="003F32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3F32C9" w:rsidRDefault="003F32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3F32C9" w:rsidRDefault="003F32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3F32C9" w:rsidRDefault="003F32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3F32C9" w:rsidRDefault="003F32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3F32C9" w:rsidRDefault="009176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 xml:space="preserve">Draw Norton’s Equivalent circuit </w:t>
            </w:r>
          </w:p>
          <w:p w:rsidR="003F32C9" w:rsidRDefault="003F32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3F32C9" w:rsidRDefault="003F32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3F32C9" w:rsidRDefault="003F32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3F32C9" w:rsidRDefault="003F32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3F32C9" w:rsidRDefault="003F32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3F32C9" w:rsidRDefault="003F32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3F32C9" w:rsidRDefault="003F32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3F32C9" w:rsidRDefault="003F32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3F32C9" w:rsidRDefault="003F32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3F32C9" w:rsidRDefault="003F32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3F32C9" w:rsidRDefault="003F32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3F32C9" w:rsidRDefault="003F32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3F32C9" w:rsidRDefault="003F32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</w:tbl>
    <w:p w:rsidR="003F32C9" w:rsidRDefault="003F32C9">
      <w:pPr>
        <w:widowControl w:val="0"/>
        <w:spacing w:after="0" w:line="264" w:lineRule="auto"/>
        <w:ind w:hanging="851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1"/>
        <w:tblW w:w="9914" w:type="dxa"/>
        <w:tblInd w:w="-2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14"/>
      </w:tblGrid>
      <w:tr w:rsidR="003F32C9">
        <w:tc>
          <w:tcPr>
            <w:tcW w:w="9914" w:type="dxa"/>
          </w:tcPr>
          <w:p w:rsidR="003F32C9" w:rsidRDefault="00917625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Conclusion:</w:t>
            </w:r>
          </w:p>
        </w:tc>
      </w:tr>
      <w:tr w:rsidR="003F32C9">
        <w:tc>
          <w:tcPr>
            <w:tcW w:w="9914" w:type="dxa"/>
          </w:tcPr>
          <w:p w:rsidR="003F32C9" w:rsidRDefault="003F32C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F32C9" w:rsidRDefault="003F32C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F32C9" w:rsidRDefault="003F32C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F32C9" w:rsidRDefault="003F32C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F32C9" w:rsidRDefault="003F32C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F32C9" w:rsidRDefault="003F32C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F32C9" w:rsidRDefault="003F32C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32C9" w:rsidRDefault="003F32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2"/>
        <w:tblW w:w="4758" w:type="dxa"/>
        <w:tblInd w:w="50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58"/>
      </w:tblGrid>
      <w:tr w:rsidR="003F32C9">
        <w:tc>
          <w:tcPr>
            <w:tcW w:w="4758" w:type="dxa"/>
          </w:tcPr>
          <w:p w:rsidR="003F32C9" w:rsidRDefault="003F32C9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</w:p>
          <w:p w:rsidR="003F32C9" w:rsidRDefault="003F32C9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</w:p>
          <w:p w:rsidR="003F32C9" w:rsidRDefault="00917625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Signature of faculty in-charge with Date:</w:t>
            </w:r>
          </w:p>
        </w:tc>
      </w:tr>
    </w:tbl>
    <w:p w:rsidR="003F32C9" w:rsidRDefault="003F32C9">
      <w:bookmarkStart w:id="2" w:name="_heading=h.gjdgxs" w:colFirst="0" w:colLast="0"/>
      <w:bookmarkEnd w:id="2"/>
    </w:p>
    <w:sectPr w:rsidR="003F32C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530" w:right="90" w:bottom="1440" w:left="1440" w:header="9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08A6" w:rsidRDefault="003608A6">
      <w:pPr>
        <w:spacing w:after="0" w:line="240" w:lineRule="auto"/>
      </w:pPr>
      <w:r>
        <w:separator/>
      </w:r>
    </w:p>
  </w:endnote>
  <w:endnote w:type="continuationSeparator" w:id="0">
    <w:p w:rsidR="003608A6" w:rsidRDefault="003608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1D36" w:rsidRDefault="00651D3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32C9" w:rsidRDefault="003F32C9"/>
  <w:tbl>
    <w:tblPr>
      <w:tblStyle w:val="af4"/>
      <w:tblW w:w="10916" w:type="dxa"/>
      <w:tblInd w:w="-798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3544"/>
      <w:gridCol w:w="3969"/>
      <w:gridCol w:w="3403"/>
    </w:tblGrid>
    <w:tr w:rsidR="003F32C9">
      <w:tc>
        <w:tcPr>
          <w:tcW w:w="3544" w:type="dxa"/>
        </w:tcPr>
        <w:p w:rsidR="003F32C9" w:rsidRDefault="0091762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EEEE</w:t>
          </w:r>
          <w:r w:rsidR="00537A07"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L</w:t>
          </w:r>
        </w:p>
      </w:tc>
      <w:tc>
        <w:tcPr>
          <w:tcW w:w="3969" w:type="dxa"/>
        </w:tcPr>
        <w:p w:rsidR="003F32C9" w:rsidRDefault="0091762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Semester: I</w:t>
          </w:r>
          <w:r w:rsidR="00537A07"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/II</w:t>
          </w:r>
        </w:p>
      </w:tc>
      <w:tc>
        <w:tcPr>
          <w:tcW w:w="3403" w:type="dxa"/>
        </w:tcPr>
        <w:p w:rsidR="003F32C9" w:rsidRDefault="00651D3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right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Academic Year: 2024-25</w:t>
          </w:r>
        </w:p>
      </w:tc>
    </w:tr>
    <w:tr w:rsidR="003F32C9">
      <w:tc>
        <w:tcPr>
          <w:tcW w:w="3544" w:type="dxa"/>
        </w:tcPr>
        <w:p w:rsidR="003F32C9" w:rsidRDefault="003F32C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</w:p>
      </w:tc>
      <w:tc>
        <w:tcPr>
          <w:tcW w:w="3969" w:type="dxa"/>
        </w:tcPr>
        <w:p w:rsidR="003F32C9" w:rsidRDefault="003F32C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</w:p>
      </w:tc>
      <w:tc>
        <w:tcPr>
          <w:tcW w:w="3403" w:type="dxa"/>
        </w:tcPr>
        <w:p w:rsidR="003F32C9" w:rsidRDefault="0091762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right="1310"/>
            <w:jc w:val="right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 xml:space="preserve">                     </w:t>
          </w:r>
        </w:p>
      </w:tc>
    </w:tr>
  </w:tbl>
  <w:p w:rsidR="003F32C9" w:rsidRDefault="003F32C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-1440"/>
      <w:jc w:val="center"/>
      <w:rPr>
        <w:color w:val="000000"/>
      </w:rPr>
    </w:pPr>
  </w:p>
  <w:p w:rsidR="003F32C9" w:rsidRDefault="003F32C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-1440"/>
      <w:jc w:val="center"/>
      <w:rPr>
        <w:color w:val="00000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1D36" w:rsidRDefault="00651D3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08A6" w:rsidRDefault="003608A6">
      <w:pPr>
        <w:spacing w:after="0" w:line="240" w:lineRule="auto"/>
      </w:pPr>
      <w:r>
        <w:separator/>
      </w:r>
    </w:p>
  </w:footnote>
  <w:footnote w:type="continuationSeparator" w:id="0">
    <w:p w:rsidR="003608A6" w:rsidRDefault="003608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1D36" w:rsidRDefault="00651D3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32C9" w:rsidRDefault="003F32C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tbl>
    <w:tblPr>
      <w:tblStyle w:val="af3"/>
      <w:tblW w:w="11925" w:type="dxa"/>
      <w:tblInd w:w="-1450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3572"/>
      <w:gridCol w:w="6154"/>
      <w:gridCol w:w="2199"/>
    </w:tblGrid>
    <w:tr w:rsidR="003F32C9">
      <w:trPr>
        <w:trHeight w:val="907"/>
      </w:trPr>
      <w:tc>
        <w:tcPr>
          <w:tcW w:w="3572" w:type="dxa"/>
        </w:tcPr>
        <w:p w:rsidR="003F32C9" w:rsidRDefault="0091762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firstLine="258"/>
            <w:rPr>
              <w:color w:val="000000"/>
            </w:rPr>
          </w:pPr>
          <w:bookmarkStart w:id="3" w:name="_heading=h.30j0zll" w:colFirst="0" w:colLast="0"/>
          <w:bookmarkEnd w:id="3"/>
          <w:r>
            <w:rPr>
              <w:noProof/>
              <w:color w:val="000000"/>
              <w:lang w:val="en-IN"/>
            </w:rPr>
            <w:drawing>
              <wp:inline distT="0" distB="0" distL="0" distR="0">
                <wp:extent cx="1973580" cy="609600"/>
                <wp:effectExtent l="0" t="0" r="0" b="0"/>
                <wp:docPr id="13" name="image3.jpg" descr="A picture containing drawing&#10;&#10;Description automatically generate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jpg" descr="A picture containing drawing&#10;&#10;Description automatically generated"/>
                        <pic:cNvPicPr preferRelativeResize="0"/>
                      </pic:nvPicPr>
                      <pic:blipFill>
                        <a:blip r:embed="rId1"/>
                        <a:srcRect l="2579" r="87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73580" cy="6096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54" w:type="dxa"/>
          <w:vAlign w:val="center"/>
        </w:tcPr>
        <w:p w:rsidR="003F32C9" w:rsidRDefault="00917625">
          <w:pPr>
            <w:tabs>
              <w:tab w:val="center" w:pos="4513"/>
              <w:tab w:val="right" w:pos="9026"/>
            </w:tabs>
            <w:jc w:val="center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 xml:space="preserve">K. J. </w:t>
          </w:r>
          <w:proofErr w:type="spellStart"/>
          <w:r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>Somaiya</w:t>
          </w:r>
          <w:proofErr w:type="spellEnd"/>
          <w:r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 xml:space="preserve"> College of Engineering, Mumbai-77</w:t>
          </w:r>
        </w:p>
        <w:p w:rsidR="003F32C9" w:rsidRDefault="00917625">
          <w:pPr>
            <w:tabs>
              <w:tab w:val="center" w:pos="4513"/>
              <w:tab w:val="right" w:pos="9026"/>
            </w:tabs>
            <w:jc w:val="center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 xml:space="preserve">(A Constituent College of </w:t>
          </w:r>
          <w:proofErr w:type="spellStart"/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Somaiya</w:t>
          </w:r>
          <w:proofErr w:type="spellEnd"/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Vidyavihar</w:t>
          </w:r>
          <w:proofErr w:type="spellEnd"/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 xml:space="preserve"> University)</w:t>
          </w:r>
        </w:p>
        <w:p w:rsidR="003F32C9" w:rsidRDefault="00917625">
          <w:pPr>
            <w:tabs>
              <w:tab w:val="center" w:pos="4513"/>
              <w:tab w:val="right" w:pos="9026"/>
            </w:tabs>
            <w:jc w:val="center"/>
            <w:rPr>
              <w:color w:val="BC202E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color w:val="BC202E"/>
              <w:sz w:val="24"/>
              <w:szCs w:val="24"/>
            </w:rPr>
            <w:t>Department of Sciences and Humanities</w:t>
          </w:r>
        </w:p>
      </w:tc>
      <w:tc>
        <w:tcPr>
          <w:tcW w:w="2199" w:type="dxa"/>
        </w:tcPr>
        <w:p w:rsidR="003F32C9" w:rsidRDefault="0091762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  <w:tab w:val="left" w:pos="735"/>
              <w:tab w:val="right" w:pos="2664"/>
            </w:tabs>
            <w:rPr>
              <w:color w:val="000000"/>
            </w:rPr>
          </w:pPr>
          <w:r>
            <w:rPr>
              <w:noProof/>
              <w:color w:val="000000"/>
              <w:lang w:val="en-IN"/>
            </w:rPr>
            <w:drawing>
              <wp:inline distT="0" distB="0" distL="0" distR="0">
                <wp:extent cx="982980" cy="609600"/>
                <wp:effectExtent l="0" t="0" r="0" b="0"/>
                <wp:docPr id="12" name="image2.png" descr="A close up of a sign&#10;&#10;Description automatically generate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 descr="A close up of a sign&#10;&#10;Description automatically generated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2980" cy="6096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:rsidR="003F32C9" w:rsidRDefault="003F32C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1D36" w:rsidRDefault="00651D3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2C640D"/>
    <w:multiLevelType w:val="multilevel"/>
    <w:tmpl w:val="0A3CFA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F32C9"/>
    <w:rsid w:val="00197084"/>
    <w:rsid w:val="001B6CE2"/>
    <w:rsid w:val="003608A6"/>
    <w:rsid w:val="003F32C9"/>
    <w:rsid w:val="00537A07"/>
    <w:rsid w:val="00651D36"/>
    <w:rsid w:val="00656913"/>
    <w:rsid w:val="006B4E13"/>
    <w:rsid w:val="00826453"/>
    <w:rsid w:val="008E4D9D"/>
    <w:rsid w:val="00917625"/>
    <w:rsid w:val="009920DF"/>
    <w:rsid w:val="009F16A1"/>
    <w:rsid w:val="00BA7366"/>
    <w:rsid w:val="00EA5C67"/>
    <w:rsid w:val="00ED6512"/>
    <w:rsid w:val="00EF51CA"/>
    <w:rsid w:val="00FE3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75C8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E675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75C8"/>
  </w:style>
  <w:style w:type="paragraph" w:styleId="Footer">
    <w:name w:val="footer"/>
    <w:basedOn w:val="Normal"/>
    <w:link w:val="FooterChar"/>
    <w:uiPriority w:val="99"/>
    <w:unhideWhenUsed/>
    <w:rsid w:val="00E675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75C8"/>
  </w:style>
  <w:style w:type="table" w:styleId="TableGrid">
    <w:name w:val="Table Grid"/>
    <w:basedOn w:val="TableNormal"/>
    <w:uiPriority w:val="59"/>
    <w:rsid w:val="00E675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qFormat/>
    <w:rsid w:val="00E675C8"/>
    <w:pPr>
      <w:suppressAutoHyphens/>
      <w:spacing w:after="0" w:line="240" w:lineRule="auto"/>
    </w:pPr>
    <w:rPr>
      <w:rFonts w:eastAsia="Times New Roman"/>
      <w:lang w:eastAsia="zh-CN"/>
    </w:rPr>
  </w:style>
  <w:style w:type="paragraph" w:customStyle="1" w:styleId="TableContents">
    <w:name w:val="Table Contents"/>
    <w:basedOn w:val="Normal"/>
    <w:rsid w:val="00E675C8"/>
    <w:pPr>
      <w:suppressLineNumbers/>
      <w:suppressAutoHyphens/>
    </w:pPr>
    <w:rPr>
      <w:lang w:val="en-IN" w:eastAsia="zh-CN"/>
    </w:rPr>
  </w:style>
  <w:style w:type="paragraph" w:styleId="ListParagraph">
    <w:name w:val="List Paragraph"/>
    <w:basedOn w:val="Normal"/>
    <w:uiPriority w:val="34"/>
    <w:qFormat/>
    <w:rsid w:val="00E675C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75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75C8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FC559F"/>
    <w:pPr>
      <w:spacing w:before="100" w:beforeAutospacing="1" w:after="115"/>
    </w:pPr>
    <w:rPr>
      <w:rFonts w:ascii="Times New Roman" w:eastAsia="Times New Roman" w:hAnsi="Times New Roman" w:cs="Times New Roman"/>
      <w:color w:val="000000"/>
      <w:sz w:val="24"/>
      <w:szCs w:val="24"/>
      <w:lang w:eastAsia="en-US"/>
    </w:rPr>
  </w:style>
  <w:style w:type="character" w:customStyle="1" w:styleId="ez-toc-section">
    <w:name w:val="ez-toc-section"/>
    <w:rsid w:val="00FC559F"/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75C8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E675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75C8"/>
  </w:style>
  <w:style w:type="paragraph" w:styleId="Footer">
    <w:name w:val="footer"/>
    <w:basedOn w:val="Normal"/>
    <w:link w:val="FooterChar"/>
    <w:uiPriority w:val="99"/>
    <w:unhideWhenUsed/>
    <w:rsid w:val="00E675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75C8"/>
  </w:style>
  <w:style w:type="table" w:styleId="TableGrid">
    <w:name w:val="Table Grid"/>
    <w:basedOn w:val="TableNormal"/>
    <w:uiPriority w:val="59"/>
    <w:rsid w:val="00E675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qFormat/>
    <w:rsid w:val="00E675C8"/>
    <w:pPr>
      <w:suppressAutoHyphens/>
      <w:spacing w:after="0" w:line="240" w:lineRule="auto"/>
    </w:pPr>
    <w:rPr>
      <w:rFonts w:eastAsia="Times New Roman"/>
      <w:lang w:eastAsia="zh-CN"/>
    </w:rPr>
  </w:style>
  <w:style w:type="paragraph" w:customStyle="1" w:styleId="TableContents">
    <w:name w:val="Table Contents"/>
    <w:basedOn w:val="Normal"/>
    <w:rsid w:val="00E675C8"/>
    <w:pPr>
      <w:suppressLineNumbers/>
      <w:suppressAutoHyphens/>
    </w:pPr>
    <w:rPr>
      <w:lang w:val="en-IN" w:eastAsia="zh-CN"/>
    </w:rPr>
  </w:style>
  <w:style w:type="paragraph" w:styleId="ListParagraph">
    <w:name w:val="List Paragraph"/>
    <w:basedOn w:val="Normal"/>
    <w:uiPriority w:val="34"/>
    <w:qFormat/>
    <w:rsid w:val="00E675C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75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75C8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FC559F"/>
    <w:pPr>
      <w:spacing w:before="100" w:beforeAutospacing="1" w:after="115"/>
    </w:pPr>
    <w:rPr>
      <w:rFonts w:ascii="Times New Roman" w:eastAsia="Times New Roman" w:hAnsi="Times New Roman" w:cs="Times New Roman"/>
      <w:color w:val="000000"/>
      <w:sz w:val="24"/>
      <w:szCs w:val="24"/>
      <w:lang w:eastAsia="en-US"/>
    </w:rPr>
  </w:style>
  <w:style w:type="character" w:customStyle="1" w:styleId="ez-toc-section">
    <w:name w:val="ez-toc-section"/>
    <w:rsid w:val="00FC559F"/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/2eSu8BjA2Q4EwqFdl7YjwlPyAw==">CgMxLjAyCWguMWZvYjl0ZTIIaC5namRneHMyCWguMzBqMHpsbDgAciExbVJ0dGxPalZON05tTG8xRnVMT1FwVmktNDdrMS04WVE=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287</Words>
  <Characters>1637</Characters>
  <Application>Microsoft Office Word</Application>
  <DocSecurity>0</DocSecurity>
  <Lines>13</Lines>
  <Paragraphs>3</Paragraphs>
  <ScaleCrop>false</ScaleCrop>
  <Company>HP Inc.</Company>
  <LinksUpToDate>false</LinksUpToDate>
  <CharactersWithSpaces>1921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MGK</dc:creator>
  <cp:lastModifiedBy>Admin</cp:lastModifiedBy>
  <cp:revision>13</cp:revision>
  <dcterms:created xsi:type="dcterms:W3CDTF">2022-08-30T08:15:00Z</dcterms:created>
  <dcterms:modified xsi:type="dcterms:W3CDTF">2024-08-08T10:35:00Z</dcterms:modified>
</cp:coreProperties>
</file>