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3F0C9" w14:textId="2FF87B38" w:rsidR="005102F9" w:rsidRDefault="00000000">
      <w:pPr>
        <w:jc w:val="center"/>
      </w:pPr>
      <w:r>
        <w:rPr>
          <w:b/>
          <w:sz w:val="40"/>
        </w:rPr>
        <w:t>API Analysis Document</w:t>
      </w:r>
    </w:p>
    <w:p w14:paraId="6D893345" w14:textId="77777777" w:rsidR="005102F9" w:rsidRDefault="00000000">
      <w:pPr>
        <w:jc w:val="center"/>
      </w:pPr>
      <w:r>
        <w:rPr>
          <w:b/>
          <w:sz w:val="26"/>
        </w:rPr>
        <w:t>Shop Ease API – Fake Store API</w:t>
      </w:r>
    </w:p>
    <w:p w14:paraId="4380DF9E" w14:textId="77777777" w:rsidR="005102F9" w:rsidRDefault="005102F9"/>
    <w:p w14:paraId="420F8C7C" w14:textId="77777777" w:rsidR="005102F9" w:rsidRDefault="00000000">
      <w:r>
        <w:rPr>
          <w:b/>
          <w:sz w:val="28"/>
        </w:rPr>
        <w:t>1. Document Purpose</w:t>
      </w:r>
    </w:p>
    <w:p w14:paraId="698D53F3" w14:textId="77777777" w:rsidR="005102F9" w:rsidRDefault="00000000">
      <w:r>
        <w:t>This document provides a Business Analyst perspective of the Shop Ease API behavior. It translates the identified API scenarios into business requirements, expected system behavior, business impact, and recommended outcomes. The focus is on ensuring that API responses are clear, consistent, and aligned with expected business processes.</w:t>
      </w:r>
    </w:p>
    <w:p w14:paraId="6DDA887C" w14:textId="789A1E6F" w:rsidR="005102F9" w:rsidRDefault="00000000">
      <w:r>
        <w:rPr>
          <w:b/>
          <w:sz w:val="28"/>
        </w:rPr>
        <w:t>2. Analysis Summary</w:t>
      </w:r>
    </w:p>
    <w:tbl>
      <w:tblPr>
        <w:tblStyle w:val="TableGrid"/>
        <w:tblW w:w="0" w:type="auto"/>
        <w:jc w:val="center"/>
        <w:tblLook w:val="04A0" w:firstRow="1" w:lastRow="0" w:firstColumn="1" w:lastColumn="0" w:noHBand="0" w:noVBand="1"/>
      </w:tblPr>
      <w:tblGrid>
        <w:gridCol w:w="1456"/>
        <w:gridCol w:w="1544"/>
        <w:gridCol w:w="2680"/>
        <w:gridCol w:w="1552"/>
        <w:gridCol w:w="1646"/>
        <w:gridCol w:w="1418"/>
      </w:tblGrid>
      <w:tr w:rsidR="005102F9" w14:paraId="285A3FC7" w14:textId="77777777">
        <w:trPr>
          <w:jc w:val="center"/>
        </w:trPr>
        <w:tc>
          <w:tcPr>
            <w:tcW w:w="1680" w:type="dxa"/>
          </w:tcPr>
          <w:p w14:paraId="73B2FCDF" w14:textId="77777777" w:rsidR="005102F9" w:rsidRDefault="00000000">
            <w:r>
              <w:rPr>
                <w:b/>
                <w:sz w:val="17"/>
              </w:rPr>
              <w:t>Scenario ID</w:t>
            </w:r>
          </w:p>
        </w:tc>
        <w:tc>
          <w:tcPr>
            <w:tcW w:w="1680" w:type="dxa"/>
          </w:tcPr>
          <w:p w14:paraId="349BF2B8" w14:textId="77777777" w:rsidR="005102F9" w:rsidRDefault="00000000">
            <w:r>
              <w:rPr>
                <w:b/>
                <w:sz w:val="17"/>
              </w:rPr>
              <w:t>Business Area</w:t>
            </w:r>
          </w:p>
        </w:tc>
        <w:tc>
          <w:tcPr>
            <w:tcW w:w="1680" w:type="dxa"/>
          </w:tcPr>
          <w:p w14:paraId="5DBB527C" w14:textId="77777777" w:rsidR="005102F9" w:rsidRDefault="00000000">
            <w:r>
              <w:rPr>
                <w:b/>
                <w:sz w:val="17"/>
              </w:rPr>
              <w:t>API Operation</w:t>
            </w:r>
          </w:p>
        </w:tc>
        <w:tc>
          <w:tcPr>
            <w:tcW w:w="1680" w:type="dxa"/>
          </w:tcPr>
          <w:p w14:paraId="7658507C" w14:textId="77777777" w:rsidR="005102F9" w:rsidRDefault="00000000">
            <w:r>
              <w:rPr>
                <w:b/>
                <w:sz w:val="17"/>
              </w:rPr>
              <w:t>Business Requirement</w:t>
            </w:r>
          </w:p>
        </w:tc>
        <w:tc>
          <w:tcPr>
            <w:tcW w:w="1680" w:type="dxa"/>
          </w:tcPr>
          <w:p w14:paraId="3514A566" w14:textId="77777777" w:rsidR="005102F9" w:rsidRDefault="00000000">
            <w:r>
              <w:rPr>
                <w:b/>
                <w:sz w:val="17"/>
              </w:rPr>
              <w:t>Expected Outcome</w:t>
            </w:r>
          </w:p>
        </w:tc>
        <w:tc>
          <w:tcPr>
            <w:tcW w:w="1680" w:type="dxa"/>
          </w:tcPr>
          <w:p w14:paraId="741A19BC" w14:textId="77777777" w:rsidR="005102F9" w:rsidRDefault="00000000">
            <w:r>
              <w:rPr>
                <w:b/>
                <w:sz w:val="17"/>
              </w:rPr>
              <w:t>Priority</w:t>
            </w:r>
          </w:p>
        </w:tc>
      </w:tr>
      <w:tr w:rsidR="005102F9" w14:paraId="052583AE" w14:textId="77777777">
        <w:trPr>
          <w:jc w:val="center"/>
        </w:trPr>
        <w:tc>
          <w:tcPr>
            <w:tcW w:w="1680" w:type="dxa"/>
            <w:vAlign w:val="center"/>
          </w:tcPr>
          <w:p w14:paraId="294D8026" w14:textId="6BD78B45" w:rsidR="005102F9" w:rsidRDefault="00504ACB">
            <w:r>
              <w:rPr>
                <w:sz w:val="16"/>
              </w:rPr>
              <w:t>API-</w:t>
            </w:r>
            <w:r w:rsidR="00000000">
              <w:rPr>
                <w:sz w:val="16"/>
              </w:rPr>
              <w:t>01</w:t>
            </w:r>
          </w:p>
        </w:tc>
        <w:tc>
          <w:tcPr>
            <w:tcW w:w="1680" w:type="dxa"/>
            <w:vAlign w:val="center"/>
          </w:tcPr>
          <w:p w14:paraId="1D39F6E4" w14:textId="77777777" w:rsidR="005102F9" w:rsidRDefault="00000000">
            <w:r>
              <w:rPr>
                <w:sz w:val="16"/>
              </w:rPr>
              <w:t>Product Management</w:t>
            </w:r>
          </w:p>
        </w:tc>
        <w:tc>
          <w:tcPr>
            <w:tcW w:w="1680" w:type="dxa"/>
            <w:vAlign w:val="center"/>
          </w:tcPr>
          <w:p w14:paraId="53C14E70" w14:textId="77777777" w:rsidR="005102F9" w:rsidRDefault="00000000">
            <w:r>
              <w:rPr>
                <w:sz w:val="16"/>
              </w:rPr>
              <w:t>GET /products/9999</w:t>
            </w:r>
          </w:p>
        </w:tc>
        <w:tc>
          <w:tcPr>
            <w:tcW w:w="1680" w:type="dxa"/>
            <w:vAlign w:val="center"/>
          </w:tcPr>
          <w:p w14:paraId="39EAEEB6" w14:textId="77777777" w:rsidR="005102F9" w:rsidRDefault="00000000">
            <w:r>
              <w:rPr>
                <w:sz w:val="16"/>
              </w:rPr>
              <w:t>The system should clearly identify when a requested product does not exist.</w:t>
            </w:r>
          </w:p>
        </w:tc>
        <w:tc>
          <w:tcPr>
            <w:tcW w:w="1680" w:type="dxa"/>
            <w:vAlign w:val="center"/>
          </w:tcPr>
          <w:p w14:paraId="04D495A9" w14:textId="77777777" w:rsidR="005102F9" w:rsidRDefault="00000000">
            <w:r>
              <w:rPr>
                <w:sz w:val="16"/>
              </w:rPr>
              <w:t>404 Not Found with a meaningful product-not-found response.</w:t>
            </w:r>
          </w:p>
        </w:tc>
        <w:tc>
          <w:tcPr>
            <w:tcW w:w="1680" w:type="dxa"/>
            <w:vAlign w:val="center"/>
          </w:tcPr>
          <w:p w14:paraId="6A7E2A31" w14:textId="77777777" w:rsidR="005102F9" w:rsidRDefault="00000000">
            <w:r>
              <w:rPr>
                <w:sz w:val="16"/>
              </w:rPr>
              <w:t>Medium</w:t>
            </w:r>
          </w:p>
        </w:tc>
      </w:tr>
      <w:tr w:rsidR="005102F9" w14:paraId="18133D4C" w14:textId="77777777">
        <w:trPr>
          <w:jc w:val="center"/>
        </w:trPr>
        <w:tc>
          <w:tcPr>
            <w:tcW w:w="1680" w:type="dxa"/>
            <w:vAlign w:val="center"/>
          </w:tcPr>
          <w:p w14:paraId="0B395094" w14:textId="004B39C0" w:rsidR="005102F9" w:rsidRDefault="00504ACB">
            <w:r>
              <w:rPr>
                <w:sz w:val="16"/>
              </w:rPr>
              <w:t>API</w:t>
            </w:r>
            <w:r w:rsidR="00000000">
              <w:rPr>
                <w:sz w:val="16"/>
              </w:rPr>
              <w:t>-02</w:t>
            </w:r>
          </w:p>
        </w:tc>
        <w:tc>
          <w:tcPr>
            <w:tcW w:w="1680" w:type="dxa"/>
            <w:vAlign w:val="center"/>
          </w:tcPr>
          <w:p w14:paraId="30D4F13E" w14:textId="77777777" w:rsidR="005102F9" w:rsidRDefault="00000000">
            <w:r>
              <w:rPr>
                <w:sz w:val="16"/>
              </w:rPr>
              <w:t>Authentication</w:t>
            </w:r>
          </w:p>
        </w:tc>
        <w:tc>
          <w:tcPr>
            <w:tcW w:w="1680" w:type="dxa"/>
            <w:vAlign w:val="center"/>
          </w:tcPr>
          <w:p w14:paraId="7437A931" w14:textId="77777777" w:rsidR="005102F9" w:rsidRDefault="00000000">
            <w:r>
              <w:rPr>
                <w:sz w:val="16"/>
              </w:rPr>
              <w:t>POST /auth/login</w:t>
            </w:r>
          </w:p>
        </w:tc>
        <w:tc>
          <w:tcPr>
            <w:tcW w:w="1680" w:type="dxa"/>
            <w:vAlign w:val="center"/>
          </w:tcPr>
          <w:p w14:paraId="1662BC8E" w14:textId="77777777" w:rsidR="005102F9" w:rsidRDefault="00000000">
            <w:r>
              <w:rPr>
                <w:sz w:val="16"/>
              </w:rPr>
              <w:t>The system should clearly communicate unsuccessful authentication.</w:t>
            </w:r>
          </w:p>
        </w:tc>
        <w:tc>
          <w:tcPr>
            <w:tcW w:w="1680" w:type="dxa"/>
            <w:vAlign w:val="center"/>
          </w:tcPr>
          <w:p w14:paraId="64E861E2" w14:textId="77777777" w:rsidR="005102F9" w:rsidRDefault="00000000">
            <w:r>
              <w:rPr>
                <w:sz w:val="16"/>
              </w:rPr>
              <w:t>Clear unauthorized response/message for invalid credentials.</w:t>
            </w:r>
          </w:p>
        </w:tc>
        <w:tc>
          <w:tcPr>
            <w:tcW w:w="1680" w:type="dxa"/>
            <w:vAlign w:val="center"/>
          </w:tcPr>
          <w:p w14:paraId="42001430" w14:textId="77777777" w:rsidR="005102F9" w:rsidRDefault="00000000">
            <w:r>
              <w:rPr>
                <w:sz w:val="16"/>
              </w:rPr>
              <w:t>Low</w:t>
            </w:r>
          </w:p>
        </w:tc>
      </w:tr>
      <w:tr w:rsidR="005102F9" w14:paraId="5B10E393" w14:textId="77777777">
        <w:trPr>
          <w:jc w:val="center"/>
        </w:trPr>
        <w:tc>
          <w:tcPr>
            <w:tcW w:w="1680" w:type="dxa"/>
            <w:vAlign w:val="center"/>
          </w:tcPr>
          <w:p w14:paraId="35234781" w14:textId="3AAD9140" w:rsidR="005102F9" w:rsidRDefault="00504ACB">
            <w:r>
              <w:rPr>
                <w:sz w:val="16"/>
              </w:rPr>
              <w:t>API</w:t>
            </w:r>
            <w:r w:rsidR="00000000">
              <w:rPr>
                <w:sz w:val="16"/>
              </w:rPr>
              <w:t>-03</w:t>
            </w:r>
          </w:p>
        </w:tc>
        <w:tc>
          <w:tcPr>
            <w:tcW w:w="1680" w:type="dxa"/>
            <w:vAlign w:val="center"/>
          </w:tcPr>
          <w:p w14:paraId="257AF0DD" w14:textId="77777777" w:rsidR="005102F9" w:rsidRDefault="00000000">
            <w:r>
              <w:rPr>
                <w:sz w:val="16"/>
              </w:rPr>
              <w:t>Product Categories</w:t>
            </w:r>
          </w:p>
        </w:tc>
        <w:tc>
          <w:tcPr>
            <w:tcW w:w="1680" w:type="dxa"/>
            <w:vAlign w:val="center"/>
          </w:tcPr>
          <w:p w14:paraId="78770F52" w14:textId="77777777" w:rsidR="005102F9" w:rsidRDefault="00000000">
            <w:r>
              <w:rPr>
                <w:sz w:val="16"/>
              </w:rPr>
              <w:t>GET /products/category/invalidCategory</w:t>
            </w:r>
          </w:p>
        </w:tc>
        <w:tc>
          <w:tcPr>
            <w:tcW w:w="1680" w:type="dxa"/>
            <w:vAlign w:val="center"/>
          </w:tcPr>
          <w:p w14:paraId="0A93B01B" w14:textId="77777777" w:rsidR="005102F9" w:rsidRDefault="00000000">
            <w:r>
              <w:rPr>
                <w:sz w:val="16"/>
              </w:rPr>
              <w:t>The system should clearly identify when a requested category does not exist.</w:t>
            </w:r>
          </w:p>
        </w:tc>
        <w:tc>
          <w:tcPr>
            <w:tcW w:w="1680" w:type="dxa"/>
            <w:vAlign w:val="center"/>
          </w:tcPr>
          <w:p w14:paraId="5ED7C443" w14:textId="77777777" w:rsidR="005102F9" w:rsidRDefault="00000000">
            <w:r>
              <w:rPr>
                <w:sz w:val="16"/>
              </w:rPr>
              <w:t>404 Not Found with a meaningful category-not-found response.</w:t>
            </w:r>
          </w:p>
        </w:tc>
        <w:tc>
          <w:tcPr>
            <w:tcW w:w="1680" w:type="dxa"/>
            <w:vAlign w:val="center"/>
          </w:tcPr>
          <w:p w14:paraId="169130FC" w14:textId="77777777" w:rsidR="005102F9" w:rsidRDefault="00000000">
            <w:r>
              <w:rPr>
                <w:sz w:val="16"/>
              </w:rPr>
              <w:t>Low</w:t>
            </w:r>
          </w:p>
        </w:tc>
      </w:tr>
    </w:tbl>
    <w:p w14:paraId="31F768CD" w14:textId="77777777" w:rsidR="005102F9" w:rsidRDefault="005102F9"/>
    <w:p w14:paraId="7B7C579C" w14:textId="356B5591" w:rsidR="005102F9" w:rsidRDefault="00000000">
      <w:r>
        <w:rPr>
          <w:b/>
          <w:sz w:val="28"/>
        </w:rPr>
        <w:t xml:space="preserve">3.1 </w:t>
      </w:r>
      <w:r w:rsidR="00504ACB">
        <w:rPr>
          <w:b/>
          <w:sz w:val="28"/>
        </w:rPr>
        <w:t>API</w:t>
      </w:r>
      <w:r>
        <w:rPr>
          <w:b/>
          <w:sz w:val="28"/>
        </w:rPr>
        <w:t>-01 – Product Retrieval</w:t>
      </w:r>
    </w:p>
    <w:p w14:paraId="6C3A0563" w14:textId="77777777" w:rsidR="005102F9" w:rsidRDefault="00000000">
      <w:r>
        <w:rPr>
          <w:b/>
        </w:rPr>
        <w:t xml:space="preserve">API Endpoint: </w:t>
      </w:r>
      <w:r>
        <w:t>GET /products/9999</w:t>
      </w:r>
    </w:p>
    <w:p w14:paraId="08EDA1C7" w14:textId="77777777" w:rsidR="005102F9" w:rsidRDefault="00000000">
      <w:r>
        <w:rPr>
          <w:b/>
        </w:rPr>
        <w:t xml:space="preserve">Business Context: </w:t>
      </w:r>
      <w:r>
        <w:t>A consumer or downstream application requests a product using a product ID.</w:t>
      </w:r>
    </w:p>
    <w:p w14:paraId="1F63F7AE" w14:textId="77777777" w:rsidR="005102F9" w:rsidRDefault="00000000">
      <w:r>
        <w:rPr>
          <w:b/>
        </w:rPr>
        <w:t xml:space="preserve">Current Observation: </w:t>
      </w:r>
      <w:r>
        <w:t>The supplied analysis states that the API returns HTTP 200 OK with an empty response when the product ID does not exist.</w:t>
      </w:r>
    </w:p>
    <w:p w14:paraId="5921A461" w14:textId="77777777" w:rsidR="005102F9" w:rsidRDefault="00000000">
      <w:r>
        <w:rPr>
          <w:b/>
        </w:rPr>
        <w:t xml:space="preserve">Business Requirement: </w:t>
      </w:r>
      <w:r>
        <w:t>When a requested product cannot be found, the API should clearly communicate that the product does not exist rather than representing the request as a successful retrieval.</w:t>
      </w:r>
    </w:p>
    <w:p w14:paraId="7AABF2BA" w14:textId="77777777" w:rsidR="005102F9" w:rsidRDefault="00000000">
      <w:r>
        <w:rPr>
          <w:b/>
        </w:rPr>
        <w:t xml:space="preserve">Expected System Behavior: </w:t>
      </w:r>
      <w:r>
        <w:t>Return HTTP 404 Not Found with a meaningful product-not-found response.</w:t>
      </w:r>
    </w:p>
    <w:p w14:paraId="318BD371" w14:textId="77777777" w:rsidR="005102F9" w:rsidRDefault="00000000">
      <w:r>
        <w:rPr>
          <w:b/>
        </w:rPr>
        <w:t xml:space="preserve">Business Impact: </w:t>
      </w:r>
      <w:r>
        <w:t>An unclear response may make it difficult for consuming applications to distinguish between a valid product response and a non-existing product. This can lead to unclear user experiences and additional handling in downstream systems.</w:t>
      </w:r>
    </w:p>
    <w:p w14:paraId="5C3B51EB" w14:textId="77777777" w:rsidR="005102F9" w:rsidRDefault="00000000">
      <w:r>
        <w:rPr>
          <w:b/>
        </w:rPr>
        <w:t xml:space="preserve">BA Recommendation: </w:t>
      </w:r>
      <w:r>
        <w:t>Define and document a standard product-not-found response and ensure the endpoint consistently uses the appropriate HTTP status for a missing product.</w:t>
      </w:r>
    </w:p>
    <w:p w14:paraId="6AC2833A" w14:textId="5AD9A962" w:rsidR="005102F9" w:rsidRDefault="00000000">
      <w:r>
        <w:rPr>
          <w:b/>
          <w:sz w:val="28"/>
        </w:rPr>
        <w:t xml:space="preserve">3.2 </w:t>
      </w:r>
      <w:r w:rsidR="00504ACB">
        <w:rPr>
          <w:b/>
          <w:sz w:val="28"/>
        </w:rPr>
        <w:t>API</w:t>
      </w:r>
      <w:r>
        <w:rPr>
          <w:b/>
          <w:sz w:val="28"/>
        </w:rPr>
        <w:t>-02 – User Authentication</w:t>
      </w:r>
    </w:p>
    <w:p w14:paraId="433146A0" w14:textId="77777777" w:rsidR="005102F9" w:rsidRDefault="00000000">
      <w:r>
        <w:rPr>
          <w:b/>
        </w:rPr>
        <w:lastRenderedPageBreak/>
        <w:t xml:space="preserve">API Endpoint: </w:t>
      </w:r>
      <w:r>
        <w:t>POST /auth/login</w:t>
      </w:r>
    </w:p>
    <w:p w14:paraId="546F39F2" w14:textId="77777777" w:rsidR="005102F9" w:rsidRDefault="00000000">
      <w:r>
        <w:rPr>
          <w:b/>
        </w:rPr>
        <w:t xml:space="preserve">Business Context: </w:t>
      </w:r>
      <w:r>
        <w:t>A user attempts to authenticate using login credentials.</w:t>
      </w:r>
    </w:p>
    <w:p w14:paraId="4A0EE03D" w14:textId="77777777" w:rsidR="005102F9" w:rsidRDefault="00000000">
      <w:r>
        <w:rPr>
          <w:b/>
        </w:rPr>
        <w:t xml:space="preserve">Current Observation: </w:t>
      </w:r>
      <w:r>
        <w:t>The supplied analysis states that invalid credentials result in a generic error message.</w:t>
      </w:r>
    </w:p>
    <w:p w14:paraId="37BD7082" w14:textId="77777777" w:rsidR="005102F9" w:rsidRDefault="00000000">
      <w:r>
        <w:rPr>
          <w:b/>
        </w:rPr>
        <w:t xml:space="preserve">Business Requirement: </w:t>
      </w:r>
      <w:r>
        <w:t>The API should provide a clear and appropriate response when authentication fails, while avoiding disclosure of sensitive information.</w:t>
      </w:r>
    </w:p>
    <w:p w14:paraId="7991F7BA" w14:textId="77777777" w:rsidR="005102F9" w:rsidRDefault="00000000">
      <w:r>
        <w:rPr>
          <w:b/>
        </w:rPr>
        <w:t xml:space="preserve">Expected System Behavior: </w:t>
      </w:r>
      <w:r>
        <w:t>Return a clear unauthorized response/message for invalid credentials.</w:t>
      </w:r>
    </w:p>
    <w:p w14:paraId="6FD985DD" w14:textId="77777777" w:rsidR="005102F9" w:rsidRDefault="00000000">
      <w:r>
        <w:rPr>
          <w:b/>
        </w:rPr>
        <w:t xml:space="preserve">Business Impact: </w:t>
      </w:r>
      <w:r>
        <w:t>A generic message can make the authentication journey less clear for users and can make it harder for consuming applications to handle authentication failures consistently.</w:t>
      </w:r>
    </w:p>
    <w:p w14:paraId="06F173B0" w14:textId="77777777" w:rsidR="005102F9" w:rsidRDefault="00000000">
      <w:r>
        <w:rPr>
          <w:b/>
        </w:rPr>
        <w:t xml:space="preserve">BA Recommendation: </w:t>
      </w:r>
      <w:r>
        <w:t>Define a standard authentication failure response and document the expected status code and response structure for invalid credentials.</w:t>
      </w:r>
    </w:p>
    <w:p w14:paraId="77EFD8E9" w14:textId="4D79C664" w:rsidR="005102F9" w:rsidRDefault="00000000">
      <w:r>
        <w:rPr>
          <w:b/>
          <w:sz w:val="28"/>
        </w:rPr>
        <w:t xml:space="preserve">3.3 </w:t>
      </w:r>
      <w:r w:rsidR="00504ACB">
        <w:rPr>
          <w:b/>
          <w:sz w:val="28"/>
        </w:rPr>
        <w:t>API</w:t>
      </w:r>
      <w:r>
        <w:rPr>
          <w:b/>
          <w:sz w:val="28"/>
        </w:rPr>
        <w:t>-03 – Product Category Retrieval</w:t>
      </w:r>
    </w:p>
    <w:p w14:paraId="476168C4" w14:textId="77777777" w:rsidR="005102F9" w:rsidRDefault="00000000">
      <w:r>
        <w:rPr>
          <w:b/>
        </w:rPr>
        <w:t xml:space="preserve">API Endpoint: </w:t>
      </w:r>
      <w:r>
        <w:t>GET /products/category/invalidCategory</w:t>
      </w:r>
    </w:p>
    <w:p w14:paraId="7EFD066F" w14:textId="77777777" w:rsidR="005102F9" w:rsidRDefault="00000000">
      <w:r>
        <w:rPr>
          <w:b/>
        </w:rPr>
        <w:t xml:space="preserve">Business Context: </w:t>
      </w:r>
      <w:r>
        <w:t>A consumer or downstream application requests products for a specified category.</w:t>
      </w:r>
    </w:p>
    <w:p w14:paraId="4BECCB5B" w14:textId="77777777" w:rsidR="005102F9" w:rsidRDefault="00000000">
      <w:r>
        <w:rPr>
          <w:b/>
        </w:rPr>
        <w:t xml:space="preserve">Current Observation: </w:t>
      </w:r>
      <w:r>
        <w:t>The supplied analysis states that an invalid category may return an empty response or an unclear message.</w:t>
      </w:r>
    </w:p>
    <w:p w14:paraId="564245CA" w14:textId="77777777" w:rsidR="005102F9" w:rsidRDefault="00000000">
      <w:r>
        <w:rPr>
          <w:b/>
        </w:rPr>
        <w:t xml:space="preserve">Business Requirement: </w:t>
      </w:r>
      <w:r>
        <w:t>The API should clearly distinguish a non-existing category from a valid category that happens to contain no products.</w:t>
      </w:r>
    </w:p>
    <w:p w14:paraId="477C2728" w14:textId="77777777" w:rsidR="005102F9" w:rsidRDefault="00000000">
      <w:r>
        <w:rPr>
          <w:b/>
        </w:rPr>
        <w:t xml:space="preserve">Expected System Behavior: </w:t>
      </w:r>
      <w:r>
        <w:t>Return HTTP 404 Not Found with a meaningful message indicating that the requested category does not exist.</w:t>
      </w:r>
    </w:p>
    <w:p w14:paraId="00F6FC08" w14:textId="77777777" w:rsidR="005102F9" w:rsidRDefault="00000000">
      <w:r>
        <w:rPr>
          <w:b/>
        </w:rPr>
        <w:t xml:space="preserve">Business Impact: </w:t>
      </w:r>
      <w:r>
        <w:t>An unclear response may create ambiguity for consuming applications and users because an empty result could be interpreted as a valid category with no products.</w:t>
      </w:r>
    </w:p>
    <w:p w14:paraId="1E2F71DC" w14:textId="77777777" w:rsidR="005102F9" w:rsidRDefault="00000000">
      <w:r>
        <w:rPr>
          <w:b/>
        </w:rPr>
        <w:t xml:space="preserve">BA Recommendation: </w:t>
      </w:r>
      <w:r>
        <w:t>Define the expected behavior for invalid categories and provide a consistent category-not-found response.</w:t>
      </w:r>
    </w:p>
    <w:p w14:paraId="1D2FCC2F" w14:textId="77777777" w:rsidR="005102F9" w:rsidRDefault="00000000">
      <w:r>
        <w:rPr>
          <w:b/>
          <w:sz w:val="28"/>
        </w:rPr>
        <w:t>4. Cross-Functional Business Requirements</w:t>
      </w:r>
    </w:p>
    <w:p w14:paraId="4DB8DC16" w14:textId="77777777" w:rsidR="005102F9" w:rsidRDefault="00000000">
      <w:pPr>
        <w:pStyle w:val="ListBullet"/>
      </w:pPr>
      <w:r>
        <w:t>API responses should clearly communicate whether a requested business resource exists.</w:t>
      </w:r>
    </w:p>
    <w:p w14:paraId="47E0123E" w14:textId="77777777" w:rsidR="005102F9" w:rsidRDefault="00000000">
      <w:pPr>
        <w:pStyle w:val="ListBullet"/>
      </w:pPr>
      <w:r>
        <w:t>HTTP status codes should accurately represent the outcome of an API request.</w:t>
      </w:r>
    </w:p>
    <w:p w14:paraId="7A28B960" w14:textId="77777777" w:rsidR="005102F9" w:rsidRDefault="00000000">
      <w:pPr>
        <w:pStyle w:val="ListBullet"/>
      </w:pPr>
      <w:r>
        <w:t>Error responses should use a consistent and understandable structure.</w:t>
      </w:r>
    </w:p>
    <w:p w14:paraId="075C8473" w14:textId="77777777" w:rsidR="005102F9" w:rsidRDefault="00000000">
      <w:pPr>
        <w:pStyle w:val="ListBullet"/>
      </w:pPr>
      <w:r>
        <w:t>Authentication failures should be communicated clearly without exposing sensitive information.</w:t>
      </w:r>
    </w:p>
    <w:p w14:paraId="0351EAE6" w14:textId="77777777" w:rsidR="005102F9" w:rsidRDefault="00000000">
      <w:pPr>
        <w:pStyle w:val="ListBullet"/>
      </w:pPr>
      <w:r>
        <w:t>Non-existing products and categories should be distinguishable from valid requests that return no business data.</w:t>
      </w:r>
    </w:p>
    <w:p w14:paraId="78AD3917" w14:textId="77777777" w:rsidR="005102F9" w:rsidRDefault="00000000">
      <w:pPr>
        <w:pStyle w:val="ListBullet"/>
      </w:pPr>
      <w:r>
        <w:t>API behavior and response expectations should be documented for development, testing, and consuming application teams.</w:t>
      </w:r>
    </w:p>
    <w:p w14:paraId="287428C3" w14:textId="77777777" w:rsidR="005102F9" w:rsidRDefault="00000000">
      <w:r>
        <w:rPr>
          <w:b/>
          <w:sz w:val="28"/>
        </w:rPr>
        <w:t>5. Business Impact Assessment</w:t>
      </w:r>
    </w:p>
    <w:tbl>
      <w:tblPr>
        <w:tblStyle w:val="TableGrid"/>
        <w:tblW w:w="0" w:type="auto"/>
        <w:jc w:val="center"/>
        <w:tblLook w:val="04A0" w:firstRow="1" w:lastRow="0" w:firstColumn="1" w:lastColumn="0" w:noHBand="0" w:noVBand="1"/>
      </w:tblPr>
      <w:tblGrid>
        <w:gridCol w:w="2520"/>
        <w:gridCol w:w="2520"/>
        <w:gridCol w:w="2520"/>
        <w:gridCol w:w="2520"/>
      </w:tblGrid>
      <w:tr w:rsidR="005102F9" w14:paraId="496A0D2D" w14:textId="77777777">
        <w:trPr>
          <w:jc w:val="center"/>
        </w:trPr>
        <w:tc>
          <w:tcPr>
            <w:tcW w:w="2520" w:type="dxa"/>
          </w:tcPr>
          <w:p w14:paraId="0B4C7F8F" w14:textId="77777777" w:rsidR="005102F9" w:rsidRDefault="00000000">
            <w:r>
              <w:rPr>
                <w:b/>
                <w:sz w:val="17"/>
              </w:rPr>
              <w:t>Area</w:t>
            </w:r>
          </w:p>
        </w:tc>
        <w:tc>
          <w:tcPr>
            <w:tcW w:w="2520" w:type="dxa"/>
          </w:tcPr>
          <w:p w14:paraId="10C645B4" w14:textId="77777777" w:rsidR="005102F9" w:rsidRDefault="00000000">
            <w:r>
              <w:rPr>
                <w:b/>
                <w:sz w:val="17"/>
              </w:rPr>
              <w:t>Potential Impact</w:t>
            </w:r>
          </w:p>
        </w:tc>
        <w:tc>
          <w:tcPr>
            <w:tcW w:w="2520" w:type="dxa"/>
          </w:tcPr>
          <w:p w14:paraId="216CB913" w14:textId="77777777" w:rsidR="005102F9" w:rsidRDefault="00000000">
            <w:r>
              <w:rPr>
                <w:b/>
                <w:sz w:val="17"/>
              </w:rPr>
              <w:t>Business Consideration</w:t>
            </w:r>
          </w:p>
        </w:tc>
        <w:tc>
          <w:tcPr>
            <w:tcW w:w="2520" w:type="dxa"/>
          </w:tcPr>
          <w:p w14:paraId="6304C798" w14:textId="77777777" w:rsidR="005102F9" w:rsidRDefault="00000000">
            <w:r>
              <w:rPr>
                <w:b/>
                <w:sz w:val="17"/>
              </w:rPr>
              <w:t>Recommended Action</w:t>
            </w:r>
          </w:p>
        </w:tc>
      </w:tr>
      <w:tr w:rsidR="005102F9" w14:paraId="5F8DC75A" w14:textId="77777777">
        <w:trPr>
          <w:jc w:val="center"/>
        </w:trPr>
        <w:tc>
          <w:tcPr>
            <w:tcW w:w="2520" w:type="dxa"/>
          </w:tcPr>
          <w:p w14:paraId="048853F7" w14:textId="77777777" w:rsidR="005102F9" w:rsidRDefault="00000000">
            <w:r>
              <w:rPr>
                <w:sz w:val="16"/>
              </w:rPr>
              <w:t>Customer/User Experience</w:t>
            </w:r>
          </w:p>
        </w:tc>
        <w:tc>
          <w:tcPr>
            <w:tcW w:w="2520" w:type="dxa"/>
          </w:tcPr>
          <w:p w14:paraId="7D09CB52" w14:textId="77777777" w:rsidR="005102F9" w:rsidRDefault="00000000">
            <w:r>
              <w:rPr>
                <w:sz w:val="16"/>
              </w:rPr>
              <w:t>Unclear responses may create confusion.</w:t>
            </w:r>
          </w:p>
        </w:tc>
        <w:tc>
          <w:tcPr>
            <w:tcW w:w="2520" w:type="dxa"/>
          </w:tcPr>
          <w:p w14:paraId="7BCA0983" w14:textId="77777777" w:rsidR="005102F9" w:rsidRDefault="00000000">
            <w:r>
              <w:rPr>
                <w:sz w:val="16"/>
              </w:rPr>
              <w:t>Users should receive understandable outcomes.</w:t>
            </w:r>
          </w:p>
        </w:tc>
        <w:tc>
          <w:tcPr>
            <w:tcW w:w="2520" w:type="dxa"/>
          </w:tcPr>
          <w:p w14:paraId="10DBE931" w14:textId="77777777" w:rsidR="005102F9" w:rsidRDefault="00000000">
            <w:r>
              <w:rPr>
                <w:sz w:val="16"/>
              </w:rPr>
              <w:t>Standardize response messages.</w:t>
            </w:r>
          </w:p>
        </w:tc>
      </w:tr>
      <w:tr w:rsidR="005102F9" w14:paraId="5346C9FE" w14:textId="77777777">
        <w:trPr>
          <w:jc w:val="center"/>
        </w:trPr>
        <w:tc>
          <w:tcPr>
            <w:tcW w:w="2520" w:type="dxa"/>
          </w:tcPr>
          <w:p w14:paraId="5D25BDA2" w14:textId="77777777" w:rsidR="005102F9" w:rsidRDefault="00000000">
            <w:r>
              <w:rPr>
                <w:sz w:val="16"/>
              </w:rPr>
              <w:t>Downstream Applications</w:t>
            </w:r>
          </w:p>
        </w:tc>
        <w:tc>
          <w:tcPr>
            <w:tcW w:w="2520" w:type="dxa"/>
          </w:tcPr>
          <w:p w14:paraId="0BE8C5F3" w14:textId="77777777" w:rsidR="005102F9" w:rsidRDefault="00000000">
            <w:r>
              <w:rPr>
                <w:sz w:val="16"/>
              </w:rPr>
              <w:t>Consuming systems may not distinguish valid and invalid requests.</w:t>
            </w:r>
          </w:p>
        </w:tc>
        <w:tc>
          <w:tcPr>
            <w:tcW w:w="2520" w:type="dxa"/>
          </w:tcPr>
          <w:p w14:paraId="7BFEA370" w14:textId="77777777" w:rsidR="005102F9" w:rsidRDefault="00000000">
            <w:r>
              <w:rPr>
                <w:sz w:val="16"/>
              </w:rPr>
              <w:t>Clear status codes support reliable integration.</w:t>
            </w:r>
          </w:p>
        </w:tc>
        <w:tc>
          <w:tcPr>
            <w:tcW w:w="2520" w:type="dxa"/>
          </w:tcPr>
          <w:p w14:paraId="72D0E750" w14:textId="77777777" w:rsidR="005102F9" w:rsidRDefault="00000000">
            <w:r>
              <w:rPr>
                <w:sz w:val="16"/>
              </w:rPr>
              <w:t>Define API response standards.</w:t>
            </w:r>
          </w:p>
        </w:tc>
      </w:tr>
      <w:tr w:rsidR="005102F9" w14:paraId="700A2D1F" w14:textId="77777777">
        <w:trPr>
          <w:jc w:val="center"/>
        </w:trPr>
        <w:tc>
          <w:tcPr>
            <w:tcW w:w="2520" w:type="dxa"/>
          </w:tcPr>
          <w:p w14:paraId="5DBFFEB2" w14:textId="77777777" w:rsidR="005102F9" w:rsidRDefault="00000000">
            <w:r>
              <w:rPr>
                <w:sz w:val="16"/>
              </w:rPr>
              <w:t>Operational Efficiency</w:t>
            </w:r>
          </w:p>
        </w:tc>
        <w:tc>
          <w:tcPr>
            <w:tcW w:w="2520" w:type="dxa"/>
          </w:tcPr>
          <w:p w14:paraId="299AE24F" w14:textId="77777777" w:rsidR="005102F9" w:rsidRDefault="00000000">
            <w:r>
              <w:rPr>
                <w:sz w:val="16"/>
              </w:rPr>
              <w:t>Ambiguous responses can increase investigation and support effort.</w:t>
            </w:r>
          </w:p>
        </w:tc>
        <w:tc>
          <w:tcPr>
            <w:tcW w:w="2520" w:type="dxa"/>
          </w:tcPr>
          <w:p w14:paraId="35E8BCE7" w14:textId="77777777" w:rsidR="005102F9" w:rsidRDefault="00000000">
            <w:r>
              <w:rPr>
                <w:sz w:val="16"/>
              </w:rPr>
              <w:t>Clear API contracts reduce interpretation.</w:t>
            </w:r>
          </w:p>
        </w:tc>
        <w:tc>
          <w:tcPr>
            <w:tcW w:w="2520" w:type="dxa"/>
          </w:tcPr>
          <w:p w14:paraId="3CA3B958" w14:textId="77777777" w:rsidR="005102F9" w:rsidRDefault="00000000">
            <w:r>
              <w:rPr>
                <w:sz w:val="16"/>
              </w:rPr>
              <w:t>Document expected API behavior.</w:t>
            </w:r>
          </w:p>
        </w:tc>
      </w:tr>
      <w:tr w:rsidR="005102F9" w14:paraId="24FD1134" w14:textId="77777777">
        <w:trPr>
          <w:jc w:val="center"/>
        </w:trPr>
        <w:tc>
          <w:tcPr>
            <w:tcW w:w="2520" w:type="dxa"/>
          </w:tcPr>
          <w:p w14:paraId="5171FB64" w14:textId="77777777" w:rsidR="005102F9" w:rsidRDefault="00000000">
            <w:r>
              <w:rPr>
                <w:sz w:val="16"/>
              </w:rPr>
              <w:t>Data &amp; Process Integrity</w:t>
            </w:r>
          </w:p>
        </w:tc>
        <w:tc>
          <w:tcPr>
            <w:tcW w:w="2520" w:type="dxa"/>
          </w:tcPr>
          <w:p w14:paraId="1CC6125B" w14:textId="77777777" w:rsidR="005102F9" w:rsidRDefault="00000000">
            <w:r>
              <w:rPr>
                <w:sz w:val="16"/>
              </w:rPr>
              <w:t>Successful status for missing resources may be misleading.</w:t>
            </w:r>
          </w:p>
        </w:tc>
        <w:tc>
          <w:tcPr>
            <w:tcW w:w="2520" w:type="dxa"/>
          </w:tcPr>
          <w:p w14:paraId="75BAFD87" w14:textId="77777777" w:rsidR="005102F9" w:rsidRDefault="00000000">
            <w:r>
              <w:rPr>
                <w:sz w:val="16"/>
              </w:rPr>
              <w:t>API outcomes should reflect actual business state.</w:t>
            </w:r>
          </w:p>
        </w:tc>
        <w:tc>
          <w:tcPr>
            <w:tcW w:w="2520" w:type="dxa"/>
          </w:tcPr>
          <w:p w14:paraId="219D2765" w14:textId="77777777" w:rsidR="005102F9" w:rsidRDefault="00000000">
            <w:r>
              <w:rPr>
                <w:sz w:val="16"/>
              </w:rPr>
              <w:t>Align status codes with business scenarios.</w:t>
            </w:r>
          </w:p>
        </w:tc>
      </w:tr>
    </w:tbl>
    <w:p w14:paraId="1B89C49F" w14:textId="77777777" w:rsidR="005102F9" w:rsidRDefault="00000000">
      <w:r>
        <w:rPr>
          <w:b/>
          <w:sz w:val="28"/>
        </w:rPr>
        <w:t>6. Acceptance Criteria</w:t>
      </w:r>
    </w:p>
    <w:p w14:paraId="0F48BB3E" w14:textId="77777777" w:rsidR="005102F9" w:rsidRDefault="00000000">
      <w:pPr>
        <w:pStyle w:val="ListNumber"/>
      </w:pPr>
      <w:r>
        <w:t>Given a non-existing product ID, the API returns a 404 response and a meaningful product-not-found message.</w:t>
      </w:r>
    </w:p>
    <w:p w14:paraId="7443E4D4" w14:textId="77777777" w:rsidR="005102F9" w:rsidRDefault="00000000">
      <w:pPr>
        <w:pStyle w:val="ListNumber"/>
      </w:pPr>
      <w:r>
        <w:t>Given invalid login credentials, the API returns a clear unauthorized response without exposing sensitive information.</w:t>
      </w:r>
    </w:p>
    <w:p w14:paraId="6BAE98C4" w14:textId="77777777" w:rsidR="005102F9" w:rsidRDefault="00000000">
      <w:pPr>
        <w:pStyle w:val="ListNumber"/>
      </w:pPr>
      <w:r>
        <w:t>Given a non-existing product category, the API returns a 404 response and a meaningful category-not-found message.</w:t>
      </w:r>
    </w:p>
    <w:p w14:paraId="24278BDE" w14:textId="77777777" w:rsidR="005102F9" w:rsidRDefault="00000000">
      <w:pPr>
        <w:pStyle w:val="ListNumber"/>
      </w:pPr>
      <w:r>
        <w:t>API responses for unsuccessful scenarios follow a consistent documented structure.</w:t>
      </w:r>
    </w:p>
    <w:p w14:paraId="1C2D9672" w14:textId="77777777" w:rsidR="005102F9" w:rsidRDefault="00000000">
      <w:pPr>
        <w:pStyle w:val="ListNumber"/>
      </w:pPr>
      <w:r>
        <w:t>The expected behavior is documented and available to development, testing, and consuming application teams.</w:t>
      </w:r>
    </w:p>
    <w:p w14:paraId="1BF1623E" w14:textId="77777777" w:rsidR="005102F9" w:rsidRDefault="00000000">
      <w:r>
        <w:rPr>
          <w:b/>
          <w:sz w:val="28"/>
        </w:rPr>
        <w:t>7. Conclusion</w:t>
      </w:r>
    </w:p>
    <w:p w14:paraId="7A1C83FA" w14:textId="0EE35316" w:rsidR="005102F9" w:rsidRDefault="00000000" w:rsidP="00504ACB">
      <w:r>
        <w:t>From a Business Analyst perspective, the key requirement is to ensure that API behavior accurately communicates the business outcome of each request. Clear status codes, meaningful responses, and consistent API behavior will improve integration reliability, user experience, and alignment between business, development, and testing teams.</w:t>
      </w:r>
    </w:p>
    <w:sectPr w:rsidR="005102F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427559">
    <w:abstractNumId w:val="8"/>
  </w:num>
  <w:num w:numId="2" w16cid:durableId="1117333623">
    <w:abstractNumId w:val="6"/>
  </w:num>
  <w:num w:numId="3" w16cid:durableId="779958887">
    <w:abstractNumId w:val="5"/>
  </w:num>
  <w:num w:numId="4" w16cid:durableId="567034033">
    <w:abstractNumId w:val="4"/>
  </w:num>
  <w:num w:numId="5" w16cid:durableId="1383098767">
    <w:abstractNumId w:val="7"/>
  </w:num>
  <w:num w:numId="6" w16cid:durableId="658458744">
    <w:abstractNumId w:val="3"/>
  </w:num>
  <w:num w:numId="7" w16cid:durableId="1519468348">
    <w:abstractNumId w:val="2"/>
  </w:num>
  <w:num w:numId="8" w16cid:durableId="2079741099">
    <w:abstractNumId w:val="1"/>
  </w:num>
  <w:num w:numId="9" w16cid:durableId="83862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ACB"/>
    <w:rsid w:val="005102F9"/>
    <w:rsid w:val="00A24100"/>
    <w:rsid w:val="00AA1D8D"/>
    <w:rsid w:val="00B47730"/>
    <w:rsid w:val="00C10C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24ACE"/>
  <w14:defaultImageDpi w14:val="300"/>
  <w15:docId w15:val="{0B15C228-B179-43A2-BA4B-98AC4607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 singh</cp:lastModifiedBy>
  <cp:revision>3</cp:revision>
  <dcterms:created xsi:type="dcterms:W3CDTF">2013-12-23T23:15:00Z</dcterms:created>
  <dcterms:modified xsi:type="dcterms:W3CDTF">2026-10-05T10:22:00Z</dcterms:modified>
  <cp:category/>
</cp:coreProperties>
</file>