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A – Theory Answers</w:t>
      </w:r>
    </w:p>
    <w:p>
      <w:pPr>
        <w:pStyle w:val="Heading2"/>
      </w:pPr>
      <w:r>
        <w:t>1. Mean, Median and Mode</w:t>
      </w:r>
    </w:p>
    <w:p>
      <w:r>
        <w:t>Mean is the average income of all customers. Median is the middle income when arranged in order. Mode is the most frequently occurring income value.</w:t>
      </w:r>
    </w:p>
    <w:p>
      <w:pPr>
        <w:pStyle w:val="Heading2"/>
      </w:pPr>
      <w:r>
        <w:t>2. Variance vs Standard Deviation</w:t>
      </w:r>
    </w:p>
    <w:p>
      <w:r>
        <w:t>Variance measures spread using squared differences from the mean. Standard deviation is the square root of variance and is easier to interpret.</w:t>
      </w:r>
    </w:p>
    <w:p>
      <w:pPr>
        <w:pStyle w:val="Heading2"/>
      </w:pPr>
      <w:r>
        <w:t>3. Random Variable</w:t>
      </w:r>
    </w:p>
    <w:p>
      <w:r>
        <w:t>A random variable is a variable whose value depends on chance. Example: Default_Status (Yes/No).</w:t>
      </w:r>
    </w:p>
    <w:p>
      <w:pPr>
        <w:pStyle w:val="Heading2"/>
      </w:pPr>
      <w:r>
        <w:t>4. Conditional Probability</w:t>
      </w:r>
    </w:p>
    <w:p>
      <w:r>
        <w:t>Conditional probability is the probability of an event given another event has occurred. Example: P(Default | Credit Score &lt; 600).</w:t>
      </w:r>
    </w:p>
    <w:p>
      <w:pPr>
        <w:pStyle w:val="Heading2"/>
      </w:pPr>
      <w:r>
        <w:t>5. Bayes Theorem</w:t>
      </w:r>
    </w:p>
    <w:p>
      <w:r>
        <w:t>Bayes theorem updates probability using new information. Banks use it to predict loan default risk.</w:t>
      </w:r>
    </w:p>
    <w:p>
      <w:pPr>
        <w:pStyle w:val="Heading2"/>
      </w:pPr>
      <w:r>
        <w:t>6. Empirical vs Theoretical Probability</w:t>
      </w:r>
    </w:p>
    <w:p>
      <w:r>
        <w:t>Empirical probability uses real data. Theoretical probability uses mathematical assumptions.</w:t>
      </w:r>
    </w:p>
    <w:p>
      <w:pPr>
        <w:pStyle w:val="Heading2"/>
      </w:pPr>
      <w:r>
        <w:t>7. Poisson Distribution</w:t>
      </w:r>
    </w:p>
    <w:p>
      <w:r>
        <w:t>Poisson distribution measures the number of events in a fixed time interval. Example: number of loan applications per hour.</w:t>
      </w:r>
    </w:p>
    <w:p>
      <w:pPr>
        <w:pStyle w:val="Heading2"/>
      </w:pPr>
      <w:r>
        <w:t>8. Eigenvalues &amp; Eigenvectors</w:t>
      </w:r>
    </w:p>
    <w:p>
      <w:r>
        <w:t>They are used in PCA to reduce dimensions and identify important patterns in large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