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ACE24" w14:textId="77777777" w:rsidR="00974C72" w:rsidRPr="00217841" w:rsidRDefault="00974C72" w:rsidP="00974C72">
      <w:pPr>
        <w:pStyle w:val="Heading1"/>
        <w:rPr>
          <w:rFonts w:ascii="Times New Roman" w:hAnsi="Times New Roman" w:cs="Times New Roman"/>
          <w:color w:val="000000" w:themeColor="text1"/>
        </w:rPr>
      </w:pPr>
      <w:r w:rsidRPr="00217841">
        <w:rPr>
          <w:rFonts w:ascii="Times New Roman" w:hAnsi="Times New Roman" w:cs="Times New Roman"/>
          <w:color w:val="000000" w:themeColor="text1"/>
        </w:rPr>
        <w:t xml:space="preserve">Task 08 Progress Report </w:t>
      </w:r>
    </w:p>
    <w:p w14:paraId="0522FD05" w14:textId="77777777" w:rsidR="00974C72" w:rsidRPr="00217841" w:rsidRDefault="00974C72" w:rsidP="00974C72">
      <w:pPr>
        <w:pStyle w:val="Heading2"/>
        <w:rPr>
          <w:rFonts w:ascii="Times New Roman" w:hAnsi="Times New Roman" w:cs="Times New Roman"/>
          <w:color w:val="000000" w:themeColor="text1"/>
        </w:rPr>
      </w:pPr>
      <w:r w:rsidRPr="00217841">
        <w:rPr>
          <w:rFonts w:ascii="Times New Roman" w:hAnsi="Times New Roman" w:cs="Times New Roman"/>
          <w:color w:val="000000" w:themeColor="text1"/>
        </w:rPr>
        <w:t>Title:</w:t>
      </w:r>
    </w:p>
    <w:p w14:paraId="2A51564D" w14:textId="77777777" w:rsidR="00974C72" w:rsidRPr="00217841" w:rsidRDefault="00974C72" w:rsidP="00974C72">
      <w:pPr>
        <w:rPr>
          <w:rFonts w:ascii="Times New Roman" w:hAnsi="Times New Roman" w:cs="Times New Roman"/>
          <w:color w:val="000000" w:themeColor="text1"/>
        </w:rPr>
      </w:pPr>
      <w:r w:rsidRPr="00217841">
        <w:rPr>
          <w:rFonts w:ascii="Times New Roman" w:hAnsi="Times New Roman" w:cs="Times New Roman"/>
          <w:color w:val="000000" w:themeColor="text1"/>
        </w:rPr>
        <w:t>Bias Detection in LLM-Generated Cricket Data Narratives</w:t>
      </w:r>
    </w:p>
    <w:p w14:paraId="0D688544" w14:textId="77777777" w:rsidR="00974C72" w:rsidRPr="00217841" w:rsidRDefault="00974C72" w:rsidP="00974C72">
      <w:pPr>
        <w:pStyle w:val="Heading2"/>
        <w:rPr>
          <w:rFonts w:ascii="Times New Roman" w:hAnsi="Times New Roman" w:cs="Times New Roman"/>
          <w:color w:val="000000" w:themeColor="text1"/>
        </w:rPr>
      </w:pPr>
      <w:r w:rsidRPr="00217841">
        <w:rPr>
          <w:rFonts w:ascii="Times New Roman" w:hAnsi="Times New Roman" w:cs="Times New Roman"/>
          <w:color w:val="000000" w:themeColor="text1"/>
        </w:rPr>
        <w:t>Purpose:</w:t>
      </w:r>
    </w:p>
    <w:p w14:paraId="7DCD4B81" w14:textId="77777777" w:rsidR="00974C72" w:rsidRPr="00217841" w:rsidRDefault="00974C72" w:rsidP="00974C72">
      <w:pPr>
        <w:jc w:val="both"/>
        <w:rPr>
          <w:rFonts w:ascii="Times New Roman" w:hAnsi="Times New Roman" w:cs="Times New Roman"/>
          <w:color w:val="000000" w:themeColor="text1"/>
        </w:rPr>
      </w:pPr>
      <w:r w:rsidRPr="00217841">
        <w:rPr>
          <w:rFonts w:ascii="Times New Roman" w:hAnsi="Times New Roman" w:cs="Times New Roman"/>
          <w:color w:val="000000" w:themeColor="text1"/>
        </w:rPr>
        <w:t>The objective of this experiment is to detect and measure framing, demographic, and confirmation biases in large-language-model (LLM)–generated narratives using an anonymized IPL cricket dataset. By giving the same data to models like GPT-4, Claude 3, and Gemini with slightly different prompt phrasings, I aim to test whether language framing or demographic cues systematically change recommendations about players’ performance.</w:t>
      </w:r>
    </w:p>
    <w:p w14:paraId="47D690D8" w14:textId="77777777" w:rsidR="00974C72" w:rsidRPr="00217841" w:rsidRDefault="00974C72" w:rsidP="00974C72">
      <w:pPr>
        <w:pStyle w:val="Heading2"/>
        <w:rPr>
          <w:rFonts w:ascii="Times New Roman" w:hAnsi="Times New Roman" w:cs="Times New Roman"/>
          <w:color w:val="000000" w:themeColor="text1"/>
        </w:rPr>
      </w:pPr>
      <w:r w:rsidRPr="00217841">
        <w:rPr>
          <w:rFonts w:ascii="Times New Roman" w:hAnsi="Times New Roman" w:cs="Times New Roman"/>
          <w:color w:val="000000" w:themeColor="text1"/>
        </w:rPr>
        <w:t>Dataset Description:</w:t>
      </w:r>
    </w:p>
    <w:p w14:paraId="0D54F9E9" w14:textId="0D7F8769" w:rsidR="00492D12" w:rsidRDefault="00974C72" w:rsidP="00974C72">
      <w:pPr>
        <w:rPr>
          <w:rFonts w:ascii="Times New Roman" w:hAnsi="Times New Roman" w:cs="Times New Roman"/>
          <w:color w:val="000000" w:themeColor="text1"/>
        </w:rPr>
      </w:pPr>
      <w:r w:rsidRPr="00217841">
        <w:rPr>
          <w:rFonts w:ascii="Times New Roman" w:hAnsi="Times New Roman" w:cs="Times New Roman"/>
          <w:color w:val="000000" w:themeColor="text1"/>
        </w:rPr>
        <w:t>I am using the IPL cricket statistics dataset from my previous research tasks (Tasks 5–7 and Assignment 6). It includes anonymized player metrics such as total runs, wickets, catches, stumpings, and strike rates.</w:t>
      </w:r>
      <w:r w:rsidRPr="00217841">
        <w:rPr>
          <w:rFonts w:ascii="Times New Roman" w:hAnsi="Times New Roman" w:cs="Times New Roman"/>
          <w:color w:val="000000" w:themeColor="text1"/>
        </w:rPr>
        <w:br/>
      </w:r>
      <w:r w:rsidRPr="00217841">
        <w:rPr>
          <w:rFonts w:ascii="Times New Roman" w:hAnsi="Times New Roman" w:cs="Times New Roman"/>
          <w:color w:val="000000" w:themeColor="text1"/>
        </w:rPr>
        <w:br/>
        <w:t>Examples of key statistics:</w:t>
      </w:r>
      <w:r w:rsidRPr="00217841">
        <w:rPr>
          <w:rFonts w:ascii="Times New Roman" w:hAnsi="Times New Roman" w:cs="Times New Roman"/>
          <w:color w:val="000000" w:themeColor="text1"/>
        </w:rPr>
        <w:br/>
        <w:t>- Player A: 973 runs (top performer)</w:t>
      </w:r>
      <w:r w:rsidRPr="00217841">
        <w:rPr>
          <w:rFonts w:ascii="Times New Roman" w:hAnsi="Times New Roman" w:cs="Times New Roman"/>
          <w:color w:val="000000" w:themeColor="text1"/>
        </w:rPr>
        <w:br/>
        <w:t>- Player B: 186 dismissals (best wicketkeeper)</w:t>
      </w:r>
      <w:r w:rsidRPr="00217841">
        <w:rPr>
          <w:rFonts w:ascii="Times New Roman" w:hAnsi="Times New Roman" w:cs="Times New Roman"/>
          <w:color w:val="000000" w:themeColor="text1"/>
        </w:rPr>
        <w:br/>
        <w:t>- Player C: 859-run decline year-over-year (largest drop)</w:t>
      </w:r>
    </w:p>
    <w:p w14:paraId="4B5D1FF4" w14:textId="2A672D5C" w:rsidR="00974C72" w:rsidRDefault="00974C72" w:rsidP="00974C72">
      <w:pPr>
        <w:rPr>
          <w:rFonts w:ascii="Times New Roman" w:hAnsi="Times New Roman" w:cs="Times New Roman"/>
          <w:color w:val="000000" w:themeColor="text1"/>
        </w:rPr>
      </w:pPr>
      <w:r w:rsidRPr="00217841">
        <w:rPr>
          <w:rFonts w:ascii="Times New Roman" w:hAnsi="Times New Roman" w:cs="Times New Roman"/>
          <w:color w:val="000000" w:themeColor="text1"/>
        </w:rPr>
        <w:t>All names have been replaced with neutral identifiers (Player A–C).</w:t>
      </w:r>
    </w:p>
    <w:p w14:paraId="4F4574B0" w14:textId="3B8C6AE1" w:rsidR="00974C72" w:rsidRDefault="00974C72" w:rsidP="00974C72">
      <w:pPr>
        <w:rPr>
          <w:b/>
          <w:bCs/>
        </w:rPr>
      </w:pPr>
      <w:r w:rsidRPr="00974C72">
        <w:rPr>
          <w:rFonts w:ascii="Times New Roman" w:hAnsi="Times New Roman" w:cs="Times New Roman"/>
          <w:b/>
          <w:bCs/>
        </w:rPr>
        <w:t>Hypotheses</w:t>
      </w:r>
      <w:r w:rsidRPr="00974C72">
        <w:rPr>
          <w:b/>
          <w:bCs/>
        </w:rPr>
        <w:t>:</w:t>
      </w:r>
    </w:p>
    <w:tbl>
      <w:tblPr>
        <w:tblStyle w:val="TableGrid"/>
        <w:tblW w:w="0" w:type="auto"/>
        <w:tblLook w:val="04A0" w:firstRow="1" w:lastRow="0" w:firstColumn="1" w:lastColumn="0" w:noHBand="0" w:noVBand="1"/>
      </w:tblPr>
      <w:tblGrid>
        <w:gridCol w:w="3005"/>
        <w:gridCol w:w="3005"/>
        <w:gridCol w:w="3006"/>
      </w:tblGrid>
      <w:tr w:rsidR="00974C72" w14:paraId="18C6FF01" w14:textId="77777777" w:rsidTr="00974C72">
        <w:tc>
          <w:tcPr>
            <w:tcW w:w="3005" w:type="dxa"/>
          </w:tcPr>
          <w:p w14:paraId="15A31351" w14:textId="65FA742F" w:rsidR="00974C72" w:rsidRPr="00974C72" w:rsidRDefault="00974C72" w:rsidP="00974C72">
            <w:pPr>
              <w:rPr>
                <w:b/>
                <w:bCs/>
              </w:rPr>
            </w:pPr>
            <w:r w:rsidRPr="00974C72">
              <w:rPr>
                <w:rFonts w:ascii="Times New Roman" w:hAnsi="Times New Roman" w:cs="Times New Roman"/>
                <w:b/>
                <w:bCs/>
                <w:color w:val="000000" w:themeColor="text1"/>
              </w:rPr>
              <w:t>ID</w:t>
            </w:r>
          </w:p>
        </w:tc>
        <w:tc>
          <w:tcPr>
            <w:tcW w:w="3005" w:type="dxa"/>
          </w:tcPr>
          <w:p w14:paraId="2C28CB17" w14:textId="54480FA8" w:rsidR="00974C72" w:rsidRPr="00974C72" w:rsidRDefault="00974C72" w:rsidP="00974C72">
            <w:pPr>
              <w:rPr>
                <w:b/>
                <w:bCs/>
              </w:rPr>
            </w:pPr>
            <w:r w:rsidRPr="00974C72">
              <w:rPr>
                <w:rFonts w:ascii="Times New Roman" w:hAnsi="Times New Roman" w:cs="Times New Roman"/>
                <w:b/>
                <w:bCs/>
                <w:color w:val="000000" w:themeColor="text1"/>
              </w:rPr>
              <w:t>Bias Type</w:t>
            </w:r>
          </w:p>
        </w:tc>
        <w:tc>
          <w:tcPr>
            <w:tcW w:w="3006" w:type="dxa"/>
          </w:tcPr>
          <w:p w14:paraId="340401D4" w14:textId="6B8D7F0A" w:rsidR="00974C72" w:rsidRPr="00974C72" w:rsidRDefault="00974C72" w:rsidP="00974C72">
            <w:pPr>
              <w:rPr>
                <w:b/>
                <w:bCs/>
              </w:rPr>
            </w:pPr>
            <w:r w:rsidRPr="00974C72">
              <w:rPr>
                <w:rFonts w:ascii="Times New Roman" w:hAnsi="Times New Roman" w:cs="Times New Roman"/>
                <w:b/>
                <w:bCs/>
                <w:color w:val="000000" w:themeColor="text1"/>
              </w:rPr>
              <w:t>Hypothesis Statement</w:t>
            </w:r>
          </w:p>
        </w:tc>
      </w:tr>
      <w:tr w:rsidR="00974C72" w14:paraId="71605F23" w14:textId="77777777" w:rsidTr="00974C72">
        <w:tc>
          <w:tcPr>
            <w:tcW w:w="3005" w:type="dxa"/>
          </w:tcPr>
          <w:p w14:paraId="25318CCD" w14:textId="023D9E65" w:rsidR="00974C72" w:rsidRDefault="00974C72" w:rsidP="00974C72">
            <w:pPr>
              <w:rPr>
                <w:b/>
                <w:bCs/>
              </w:rPr>
            </w:pPr>
            <w:r w:rsidRPr="00217841">
              <w:rPr>
                <w:rFonts w:ascii="Times New Roman" w:hAnsi="Times New Roman" w:cs="Times New Roman"/>
                <w:color w:val="000000" w:themeColor="text1"/>
              </w:rPr>
              <w:t>H1</w:t>
            </w:r>
          </w:p>
        </w:tc>
        <w:tc>
          <w:tcPr>
            <w:tcW w:w="3005" w:type="dxa"/>
          </w:tcPr>
          <w:p w14:paraId="78F35A3A" w14:textId="10F23953" w:rsidR="00974C72" w:rsidRDefault="00974C72" w:rsidP="00974C72">
            <w:pPr>
              <w:rPr>
                <w:b/>
                <w:bCs/>
              </w:rPr>
            </w:pPr>
            <w:r w:rsidRPr="00217841">
              <w:rPr>
                <w:rFonts w:ascii="Times New Roman" w:hAnsi="Times New Roman" w:cs="Times New Roman"/>
                <w:color w:val="000000" w:themeColor="text1"/>
              </w:rPr>
              <w:t>Framing Bias</w:t>
            </w:r>
          </w:p>
        </w:tc>
        <w:tc>
          <w:tcPr>
            <w:tcW w:w="3006" w:type="dxa"/>
          </w:tcPr>
          <w:p w14:paraId="2AD96765" w14:textId="378DD436" w:rsidR="00974C72" w:rsidRDefault="00974C72" w:rsidP="00974C72">
            <w:pPr>
              <w:rPr>
                <w:b/>
                <w:bCs/>
              </w:rPr>
            </w:pPr>
            <w:r w:rsidRPr="00217841">
              <w:rPr>
                <w:rFonts w:ascii="Times New Roman" w:hAnsi="Times New Roman" w:cs="Times New Roman"/>
                <w:color w:val="000000" w:themeColor="text1"/>
              </w:rPr>
              <w:t>Asking “Who underperformed this season?” vs “Who shows most growth potential?” yields different recommendations.</w:t>
            </w:r>
          </w:p>
        </w:tc>
      </w:tr>
      <w:tr w:rsidR="00974C72" w14:paraId="64DF272E" w14:textId="77777777" w:rsidTr="00974C72">
        <w:tc>
          <w:tcPr>
            <w:tcW w:w="3005" w:type="dxa"/>
          </w:tcPr>
          <w:p w14:paraId="192EAC91" w14:textId="75CA24B6" w:rsidR="00974C72" w:rsidRDefault="00974C72" w:rsidP="00974C72">
            <w:pPr>
              <w:rPr>
                <w:b/>
                <w:bCs/>
              </w:rPr>
            </w:pPr>
            <w:r w:rsidRPr="00217841">
              <w:rPr>
                <w:rFonts w:ascii="Times New Roman" w:hAnsi="Times New Roman" w:cs="Times New Roman"/>
                <w:color w:val="000000" w:themeColor="text1"/>
              </w:rPr>
              <w:t>H2</w:t>
            </w:r>
          </w:p>
        </w:tc>
        <w:tc>
          <w:tcPr>
            <w:tcW w:w="3005" w:type="dxa"/>
          </w:tcPr>
          <w:p w14:paraId="2E9EEB0D" w14:textId="66EF4244" w:rsidR="00974C72" w:rsidRDefault="00974C72" w:rsidP="00974C72">
            <w:pPr>
              <w:rPr>
                <w:b/>
                <w:bCs/>
              </w:rPr>
            </w:pPr>
            <w:r w:rsidRPr="00217841">
              <w:rPr>
                <w:rFonts w:ascii="Times New Roman" w:hAnsi="Times New Roman" w:cs="Times New Roman"/>
                <w:color w:val="000000" w:themeColor="text1"/>
              </w:rPr>
              <w:t>Demographic Bias</w:t>
            </w:r>
          </w:p>
        </w:tc>
        <w:tc>
          <w:tcPr>
            <w:tcW w:w="3006" w:type="dxa"/>
          </w:tcPr>
          <w:p w14:paraId="21AC2A4A" w14:textId="03CE1721" w:rsidR="00974C72" w:rsidRDefault="00974C72" w:rsidP="00974C72">
            <w:pPr>
              <w:rPr>
                <w:b/>
                <w:bCs/>
              </w:rPr>
            </w:pPr>
            <w:r w:rsidRPr="00217841">
              <w:rPr>
                <w:rFonts w:ascii="Times New Roman" w:hAnsi="Times New Roman" w:cs="Times New Roman"/>
                <w:color w:val="000000" w:themeColor="text1"/>
              </w:rPr>
              <w:t>Adding age or experience labels changes who the LLM recommends for coaching.</w:t>
            </w:r>
          </w:p>
        </w:tc>
      </w:tr>
      <w:tr w:rsidR="00974C72" w14:paraId="56D3980E" w14:textId="77777777" w:rsidTr="00974C72">
        <w:tc>
          <w:tcPr>
            <w:tcW w:w="3005" w:type="dxa"/>
          </w:tcPr>
          <w:p w14:paraId="5FEF08CB" w14:textId="4810C7C4" w:rsidR="00974C72" w:rsidRDefault="00974C72" w:rsidP="00974C72">
            <w:pPr>
              <w:rPr>
                <w:b/>
                <w:bCs/>
              </w:rPr>
            </w:pPr>
            <w:r w:rsidRPr="00217841">
              <w:rPr>
                <w:rFonts w:ascii="Times New Roman" w:hAnsi="Times New Roman" w:cs="Times New Roman"/>
                <w:color w:val="000000" w:themeColor="text1"/>
              </w:rPr>
              <w:t>H3</w:t>
            </w:r>
          </w:p>
        </w:tc>
        <w:tc>
          <w:tcPr>
            <w:tcW w:w="3005" w:type="dxa"/>
          </w:tcPr>
          <w:p w14:paraId="703141F7" w14:textId="46CC8F22" w:rsidR="00974C72" w:rsidRDefault="00974C72" w:rsidP="00974C72">
            <w:pPr>
              <w:rPr>
                <w:b/>
                <w:bCs/>
              </w:rPr>
            </w:pPr>
            <w:r w:rsidRPr="00217841">
              <w:rPr>
                <w:rFonts w:ascii="Times New Roman" w:hAnsi="Times New Roman" w:cs="Times New Roman"/>
                <w:color w:val="000000" w:themeColor="text1"/>
              </w:rPr>
              <w:t>Confirmation Bias</w:t>
            </w:r>
          </w:p>
        </w:tc>
        <w:tc>
          <w:tcPr>
            <w:tcW w:w="3006" w:type="dxa"/>
          </w:tcPr>
          <w:p w14:paraId="2CBC81FD" w14:textId="309BD887" w:rsidR="00974C72" w:rsidRDefault="00974C72" w:rsidP="00974C72">
            <w:pPr>
              <w:rPr>
                <w:b/>
                <w:bCs/>
              </w:rPr>
            </w:pPr>
            <w:r w:rsidRPr="00217841">
              <w:rPr>
                <w:rFonts w:ascii="Times New Roman" w:hAnsi="Times New Roman" w:cs="Times New Roman"/>
                <w:color w:val="000000" w:themeColor="text1"/>
              </w:rPr>
              <w:t>When primed that “Player A was the best last season,” the LLM reinforces that claim even if data contradicts it.</w:t>
            </w:r>
          </w:p>
        </w:tc>
      </w:tr>
      <w:tr w:rsidR="00974C72" w14:paraId="1FE634A6" w14:textId="77777777" w:rsidTr="00974C72">
        <w:tc>
          <w:tcPr>
            <w:tcW w:w="3005" w:type="dxa"/>
          </w:tcPr>
          <w:p w14:paraId="0E7D466D" w14:textId="527230EA" w:rsidR="00974C72" w:rsidRDefault="00974C72" w:rsidP="00974C72">
            <w:pPr>
              <w:rPr>
                <w:b/>
                <w:bCs/>
              </w:rPr>
            </w:pPr>
            <w:r w:rsidRPr="00217841">
              <w:rPr>
                <w:rFonts w:ascii="Times New Roman" w:hAnsi="Times New Roman" w:cs="Times New Roman"/>
                <w:color w:val="000000" w:themeColor="text1"/>
              </w:rPr>
              <w:t>H4</w:t>
            </w:r>
          </w:p>
        </w:tc>
        <w:tc>
          <w:tcPr>
            <w:tcW w:w="3005" w:type="dxa"/>
          </w:tcPr>
          <w:p w14:paraId="7703884E" w14:textId="01CB608C" w:rsidR="00974C72" w:rsidRDefault="00974C72" w:rsidP="00974C72">
            <w:pPr>
              <w:rPr>
                <w:b/>
                <w:bCs/>
              </w:rPr>
            </w:pPr>
            <w:r w:rsidRPr="00217841">
              <w:rPr>
                <w:rFonts w:ascii="Times New Roman" w:hAnsi="Times New Roman" w:cs="Times New Roman"/>
                <w:color w:val="000000" w:themeColor="text1"/>
              </w:rPr>
              <w:t>Selection Bias</w:t>
            </w:r>
          </w:p>
        </w:tc>
        <w:tc>
          <w:tcPr>
            <w:tcW w:w="3006" w:type="dxa"/>
          </w:tcPr>
          <w:p w14:paraId="5D9107D4" w14:textId="72437EAC" w:rsidR="00974C72" w:rsidRDefault="00974C72" w:rsidP="00974C72">
            <w:pPr>
              <w:rPr>
                <w:b/>
                <w:bCs/>
              </w:rPr>
            </w:pPr>
            <w:r w:rsidRPr="00217841">
              <w:rPr>
                <w:rFonts w:ascii="Times New Roman" w:hAnsi="Times New Roman" w:cs="Times New Roman"/>
                <w:color w:val="000000" w:themeColor="text1"/>
              </w:rPr>
              <w:t>LLMs emphasize famous players more often than</w:t>
            </w:r>
            <w:r>
              <w:rPr>
                <w:rFonts w:ascii="Times New Roman" w:hAnsi="Times New Roman" w:cs="Times New Roman"/>
                <w:color w:val="000000" w:themeColor="text1"/>
              </w:rPr>
              <w:t xml:space="preserve"> </w:t>
            </w:r>
            <w:r w:rsidRPr="00217841">
              <w:rPr>
                <w:rFonts w:ascii="Times New Roman" w:hAnsi="Times New Roman" w:cs="Times New Roman"/>
                <w:color w:val="000000" w:themeColor="text1"/>
              </w:rPr>
              <w:t>statistically superior ones.</w:t>
            </w:r>
          </w:p>
        </w:tc>
      </w:tr>
    </w:tbl>
    <w:p w14:paraId="67F4F0D7" w14:textId="77777777" w:rsidR="00974C72" w:rsidRDefault="00974C72" w:rsidP="00974C72">
      <w:pPr>
        <w:rPr>
          <w:b/>
          <w:bCs/>
        </w:rPr>
      </w:pPr>
    </w:p>
    <w:p w14:paraId="7ADD152A" w14:textId="77777777" w:rsidR="00974C72" w:rsidRPr="00217841" w:rsidRDefault="00974C72" w:rsidP="00974C72">
      <w:pPr>
        <w:pStyle w:val="Heading2"/>
        <w:rPr>
          <w:rFonts w:ascii="Times New Roman" w:hAnsi="Times New Roman" w:cs="Times New Roman"/>
          <w:color w:val="000000" w:themeColor="text1"/>
        </w:rPr>
      </w:pPr>
      <w:r w:rsidRPr="00217841">
        <w:rPr>
          <w:rFonts w:ascii="Times New Roman" w:hAnsi="Times New Roman" w:cs="Times New Roman"/>
          <w:color w:val="000000" w:themeColor="text1"/>
        </w:rPr>
        <w:lastRenderedPageBreak/>
        <w:t>Experimental Design:</w:t>
      </w:r>
    </w:p>
    <w:p w14:paraId="4D67FEA1" w14:textId="0E81F17C" w:rsidR="00974C72" w:rsidRDefault="00974C72" w:rsidP="00974C72">
      <w:pPr>
        <w:rPr>
          <w:rFonts w:ascii="Times New Roman" w:hAnsi="Times New Roman" w:cs="Times New Roman"/>
          <w:color w:val="000000" w:themeColor="text1"/>
        </w:rPr>
      </w:pPr>
      <w:r w:rsidRPr="00217841">
        <w:rPr>
          <w:rFonts w:ascii="Times New Roman" w:hAnsi="Times New Roman" w:cs="Times New Roman"/>
          <w:color w:val="000000" w:themeColor="text1"/>
        </w:rPr>
        <w:t>- Base Data: identical player statistics across all prompts.</w:t>
      </w:r>
      <w:r w:rsidRPr="00217841">
        <w:rPr>
          <w:rFonts w:ascii="Times New Roman" w:hAnsi="Times New Roman" w:cs="Times New Roman"/>
          <w:color w:val="000000" w:themeColor="text1"/>
        </w:rPr>
        <w:br/>
        <w:t>- Prompt Variations: neutral, positive, negative, and demographic-framed.</w:t>
      </w:r>
      <w:r w:rsidRPr="00217841">
        <w:rPr>
          <w:rFonts w:ascii="Times New Roman" w:hAnsi="Times New Roman" w:cs="Times New Roman"/>
          <w:color w:val="000000" w:themeColor="text1"/>
        </w:rPr>
        <w:br/>
        <w:t>- LLMs Tested: GPT-4, Claude 3 (Opus via SU license), Gemini 1.5.</w:t>
      </w:r>
      <w:r w:rsidRPr="00217841">
        <w:rPr>
          <w:rFonts w:ascii="Times New Roman" w:hAnsi="Times New Roman" w:cs="Times New Roman"/>
          <w:color w:val="000000" w:themeColor="text1"/>
        </w:rPr>
        <w:br/>
        <w:t>- Samples per prompt: 3–5 responses for temperature averaging.</w:t>
      </w:r>
      <w:r w:rsidRPr="00217841">
        <w:rPr>
          <w:rFonts w:ascii="Times New Roman" w:hAnsi="Times New Roman" w:cs="Times New Roman"/>
          <w:color w:val="000000" w:themeColor="text1"/>
        </w:rPr>
        <w:br/>
        <w:t>- Logging: Each query stores model ID, timestamp, prompt, and response JSON.</w:t>
      </w:r>
    </w:p>
    <w:p w14:paraId="60645455" w14:textId="77777777" w:rsidR="00974C72" w:rsidRPr="00217841" w:rsidRDefault="00974C72" w:rsidP="00974C72">
      <w:pPr>
        <w:rPr>
          <w:rFonts w:ascii="Times New Roman" w:hAnsi="Times New Roman" w:cs="Times New Roman"/>
          <w:color w:val="000000" w:themeColor="text1"/>
        </w:rPr>
      </w:pPr>
      <w:r w:rsidRPr="00217841">
        <w:rPr>
          <w:rFonts w:ascii="Times New Roman" w:hAnsi="Times New Roman" w:cs="Times New Roman"/>
          <w:color w:val="000000" w:themeColor="text1"/>
        </w:rPr>
        <w:t>Ground truth: Based on numeric stats, Player A &gt; Player B &gt; Player C. Any deviation from this order under framing or demographic cues indicates bias.</w:t>
      </w:r>
    </w:p>
    <w:p w14:paraId="04043ADE" w14:textId="77777777" w:rsidR="00974C72" w:rsidRPr="00217841" w:rsidRDefault="00974C72" w:rsidP="00974C72">
      <w:pPr>
        <w:pStyle w:val="Heading2"/>
        <w:rPr>
          <w:rFonts w:ascii="Times New Roman" w:hAnsi="Times New Roman" w:cs="Times New Roman"/>
          <w:color w:val="000000" w:themeColor="text1"/>
        </w:rPr>
      </w:pPr>
      <w:r w:rsidRPr="00217841">
        <w:rPr>
          <w:rFonts w:ascii="Times New Roman" w:hAnsi="Times New Roman" w:cs="Times New Roman"/>
          <w:color w:val="000000" w:themeColor="text1"/>
        </w:rPr>
        <w:t>Data Collection Progress:</w:t>
      </w:r>
    </w:p>
    <w:p w14:paraId="3152FF09" w14:textId="77777777" w:rsidR="00974C72" w:rsidRPr="00217841" w:rsidRDefault="00974C72" w:rsidP="00974C72">
      <w:pPr>
        <w:rPr>
          <w:rFonts w:ascii="Times New Roman" w:hAnsi="Times New Roman" w:cs="Times New Roman"/>
          <w:color w:val="000000" w:themeColor="text1"/>
        </w:rPr>
      </w:pPr>
      <w:r w:rsidRPr="00217841">
        <w:rPr>
          <w:rFonts w:ascii="Times New Roman" w:hAnsi="Times New Roman" w:cs="Times New Roman"/>
          <w:color w:val="000000" w:themeColor="text1"/>
        </w:rPr>
        <w:t>Dataset cleaned and anonymized.</w:t>
      </w:r>
      <w:r w:rsidRPr="00217841">
        <w:rPr>
          <w:rFonts w:ascii="Times New Roman" w:hAnsi="Times New Roman" w:cs="Times New Roman"/>
          <w:color w:val="000000" w:themeColor="text1"/>
        </w:rPr>
        <w:br/>
        <w:t>Prompt templates finalized in /prompts folder.</w:t>
      </w:r>
      <w:r w:rsidRPr="00217841">
        <w:rPr>
          <w:rFonts w:ascii="Times New Roman" w:hAnsi="Times New Roman" w:cs="Times New Roman"/>
          <w:color w:val="000000" w:themeColor="text1"/>
        </w:rPr>
        <w:br/>
        <w:t>GPT-4 and Claude runs completed (10 responses logged).</w:t>
      </w:r>
      <w:r w:rsidRPr="00217841">
        <w:rPr>
          <w:rFonts w:ascii="Times New Roman" w:hAnsi="Times New Roman" w:cs="Times New Roman"/>
          <w:color w:val="000000" w:themeColor="text1"/>
        </w:rPr>
        <w:br/>
        <w:t>Gemini model runs scheduled for completion this week.</w:t>
      </w:r>
      <w:r w:rsidRPr="00217841">
        <w:rPr>
          <w:rFonts w:ascii="Times New Roman" w:hAnsi="Times New Roman" w:cs="Times New Roman"/>
          <w:color w:val="000000" w:themeColor="text1"/>
        </w:rPr>
        <w:br/>
        <w:t>All results stored in structured CSV/JSON (not committed to GitHub).</w:t>
      </w:r>
    </w:p>
    <w:p w14:paraId="580ED270" w14:textId="77777777" w:rsidR="00974C72" w:rsidRPr="00217841" w:rsidRDefault="00974C72" w:rsidP="00974C72">
      <w:pPr>
        <w:pStyle w:val="Heading2"/>
        <w:rPr>
          <w:rFonts w:ascii="Times New Roman" w:hAnsi="Times New Roman" w:cs="Times New Roman"/>
          <w:color w:val="000000" w:themeColor="text1"/>
        </w:rPr>
      </w:pPr>
      <w:r w:rsidRPr="00217841">
        <w:rPr>
          <w:rFonts w:ascii="Times New Roman" w:hAnsi="Times New Roman" w:cs="Times New Roman"/>
          <w:color w:val="000000" w:themeColor="text1"/>
        </w:rPr>
        <w:t>Preliminary Observations:</w:t>
      </w:r>
    </w:p>
    <w:p w14:paraId="4BABE82E" w14:textId="77777777" w:rsidR="00974C72" w:rsidRPr="00217841" w:rsidRDefault="00974C72" w:rsidP="00974C72">
      <w:pPr>
        <w:rPr>
          <w:rFonts w:ascii="Times New Roman" w:hAnsi="Times New Roman" w:cs="Times New Roman"/>
          <w:color w:val="000000" w:themeColor="text1"/>
        </w:rPr>
      </w:pPr>
      <w:r w:rsidRPr="00217841">
        <w:rPr>
          <w:rFonts w:ascii="Times New Roman" w:hAnsi="Times New Roman" w:cs="Times New Roman"/>
          <w:color w:val="000000" w:themeColor="text1"/>
        </w:rPr>
        <w:t>- GPT-4 frequently favors Player A regardless of framing → possible selection bias.</w:t>
      </w:r>
      <w:r w:rsidRPr="00217841">
        <w:rPr>
          <w:rFonts w:ascii="Times New Roman" w:hAnsi="Times New Roman" w:cs="Times New Roman"/>
          <w:color w:val="000000" w:themeColor="text1"/>
        </w:rPr>
        <w:br/>
        <w:t>- Claude 3 uses consistently positive tone → sentiment bias pattern.</w:t>
      </w:r>
      <w:r w:rsidRPr="00217841">
        <w:rPr>
          <w:rFonts w:ascii="Times New Roman" w:hAnsi="Times New Roman" w:cs="Times New Roman"/>
          <w:color w:val="000000" w:themeColor="text1"/>
        </w:rPr>
        <w:br/>
        <w:t>- Slight prompt rewording (“underperforming” vs “growth potential”) changes ranking order → framing bias confirmed in early tests.</w:t>
      </w:r>
    </w:p>
    <w:p w14:paraId="4A5956D0" w14:textId="77777777" w:rsidR="00974C72" w:rsidRPr="00974C72" w:rsidRDefault="00974C72" w:rsidP="00974C72">
      <w:pPr>
        <w:rPr>
          <w:b/>
          <w:bCs/>
        </w:rPr>
      </w:pPr>
    </w:p>
    <w:p w14:paraId="4F54F1C5" w14:textId="77777777" w:rsidR="00974C72" w:rsidRDefault="00974C72" w:rsidP="00974C72"/>
    <w:sectPr w:rsidR="00974C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C72"/>
    <w:rsid w:val="00492D12"/>
    <w:rsid w:val="007046D2"/>
    <w:rsid w:val="00974C72"/>
    <w:rsid w:val="00A85A57"/>
    <w:rsid w:val="00BA10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B320C"/>
  <w15:chartTrackingRefBased/>
  <w15:docId w15:val="{82D6BE5E-B5B8-4BD1-901C-D222B2F52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C72"/>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974C72"/>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unhideWhenUsed/>
    <w:qFormat/>
    <w:rsid w:val="00974C72"/>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974C72"/>
    <w:pPr>
      <w:keepNext/>
      <w:keepLines/>
      <w:spacing w:before="160" w:after="80" w:line="259" w:lineRule="auto"/>
      <w:outlineLvl w:val="2"/>
    </w:pPr>
    <w:rPr>
      <w:rFonts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974C72"/>
    <w:pPr>
      <w:keepNext/>
      <w:keepLines/>
      <w:spacing w:before="80" w:after="40" w:line="259" w:lineRule="auto"/>
      <w:outlineLvl w:val="3"/>
    </w:pPr>
    <w:rPr>
      <w:rFonts w:eastAsiaTheme="majorEastAsia"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974C72"/>
    <w:pPr>
      <w:keepNext/>
      <w:keepLines/>
      <w:spacing w:before="80" w:after="40" w:line="259" w:lineRule="auto"/>
      <w:outlineLvl w:val="4"/>
    </w:pPr>
    <w:rPr>
      <w:rFonts w:eastAsiaTheme="majorEastAsia"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974C72"/>
    <w:pPr>
      <w:keepNext/>
      <w:keepLines/>
      <w:spacing w:before="40" w:after="0" w:line="259" w:lineRule="auto"/>
      <w:outlineLvl w:val="5"/>
    </w:pPr>
    <w:rPr>
      <w:rFonts w:eastAsiaTheme="majorEastAsia"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974C72"/>
    <w:pPr>
      <w:keepNext/>
      <w:keepLines/>
      <w:spacing w:before="40" w:after="0" w:line="259" w:lineRule="auto"/>
      <w:outlineLvl w:val="6"/>
    </w:pPr>
    <w:rPr>
      <w:rFonts w:eastAsiaTheme="majorEastAsia"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974C72"/>
    <w:pPr>
      <w:keepNext/>
      <w:keepLines/>
      <w:spacing w:after="0" w:line="259" w:lineRule="auto"/>
      <w:outlineLvl w:val="7"/>
    </w:pPr>
    <w:rPr>
      <w:rFonts w:eastAsiaTheme="majorEastAsia"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974C72"/>
    <w:pPr>
      <w:keepNext/>
      <w:keepLines/>
      <w:spacing w:after="0" w:line="259" w:lineRule="auto"/>
      <w:outlineLvl w:val="8"/>
    </w:pPr>
    <w:rPr>
      <w:rFonts w:eastAsiaTheme="majorEastAsia"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C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74C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4C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4C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4C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4C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C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C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C72"/>
    <w:rPr>
      <w:rFonts w:eastAsiaTheme="majorEastAsia" w:cstheme="majorBidi"/>
      <w:color w:val="272727" w:themeColor="text1" w:themeTint="D8"/>
    </w:rPr>
  </w:style>
  <w:style w:type="paragraph" w:styleId="Title">
    <w:name w:val="Title"/>
    <w:basedOn w:val="Normal"/>
    <w:next w:val="Normal"/>
    <w:link w:val="TitleChar"/>
    <w:uiPriority w:val="10"/>
    <w:qFormat/>
    <w:rsid w:val="00974C72"/>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974C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C72"/>
    <w:pPr>
      <w:numPr>
        <w:ilvl w:val="1"/>
      </w:numPr>
      <w:spacing w:after="160" w:line="259"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974C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C72"/>
    <w:pPr>
      <w:spacing w:before="160" w:after="160" w:line="259" w:lineRule="auto"/>
      <w:jc w:val="center"/>
    </w:pPr>
    <w:rPr>
      <w:rFonts w:eastAsiaTheme="minorHAns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974C72"/>
    <w:rPr>
      <w:i/>
      <w:iCs/>
      <w:color w:val="404040" w:themeColor="text1" w:themeTint="BF"/>
    </w:rPr>
  </w:style>
  <w:style w:type="paragraph" w:styleId="ListParagraph">
    <w:name w:val="List Paragraph"/>
    <w:basedOn w:val="Normal"/>
    <w:uiPriority w:val="34"/>
    <w:qFormat/>
    <w:rsid w:val="00974C72"/>
    <w:pPr>
      <w:spacing w:after="160" w:line="259" w:lineRule="auto"/>
      <w:ind w:left="720"/>
      <w:contextualSpacing/>
    </w:pPr>
    <w:rPr>
      <w:rFonts w:eastAsiaTheme="minorHAnsi"/>
      <w:kern w:val="2"/>
      <w:lang w:val="en-IN"/>
      <w14:ligatures w14:val="standardContextual"/>
    </w:rPr>
  </w:style>
  <w:style w:type="character" w:styleId="IntenseEmphasis">
    <w:name w:val="Intense Emphasis"/>
    <w:basedOn w:val="DefaultParagraphFont"/>
    <w:uiPriority w:val="21"/>
    <w:qFormat/>
    <w:rsid w:val="00974C72"/>
    <w:rPr>
      <w:i/>
      <w:iCs/>
      <w:color w:val="2F5496" w:themeColor="accent1" w:themeShade="BF"/>
    </w:rPr>
  </w:style>
  <w:style w:type="paragraph" w:styleId="IntenseQuote">
    <w:name w:val="Intense Quote"/>
    <w:basedOn w:val="Normal"/>
    <w:next w:val="Normal"/>
    <w:link w:val="IntenseQuoteChar"/>
    <w:uiPriority w:val="30"/>
    <w:qFormat/>
    <w:rsid w:val="00974C72"/>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974C72"/>
    <w:rPr>
      <w:i/>
      <w:iCs/>
      <w:color w:val="2F5496" w:themeColor="accent1" w:themeShade="BF"/>
    </w:rPr>
  </w:style>
  <w:style w:type="character" w:styleId="IntenseReference">
    <w:name w:val="Intense Reference"/>
    <w:basedOn w:val="DefaultParagraphFont"/>
    <w:uiPriority w:val="32"/>
    <w:qFormat/>
    <w:rsid w:val="00974C72"/>
    <w:rPr>
      <w:b/>
      <w:bCs/>
      <w:smallCaps/>
      <w:color w:val="2F5496" w:themeColor="accent1" w:themeShade="BF"/>
      <w:spacing w:val="5"/>
    </w:rPr>
  </w:style>
  <w:style w:type="table" w:styleId="TableGrid">
    <w:name w:val="Table Grid"/>
    <w:basedOn w:val="TableNormal"/>
    <w:uiPriority w:val="39"/>
    <w:rsid w:val="00974C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389</Words>
  <Characters>2223</Characters>
  <Application>Microsoft Office Word</Application>
  <DocSecurity>0</DocSecurity>
  <Lines>18</Lines>
  <Paragraphs>5</Paragraphs>
  <ScaleCrop>false</ScaleCrop>
  <Company/>
  <LinksUpToDate>false</LinksUpToDate>
  <CharactersWithSpaces>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Patil</dc:creator>
  <cp:keywords/>
  <dc:description/>
  <cp:lastModifiedBy>Nidhi Patil</cp:lastModifiedBy>
  <cp:revision>1</cp:revision>
  <dcterms:created xsi:type="dcterms:W3CDTF">2025-11-02T01:00:00Z</dcterms:created>
  <dcterms:modified xsi:type="dcterms:W3CDTF">2025-11-02T01:19:00Z</dcterms:modified>
</cp:coreProperties>
</file>