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EA6AB0" w:rsidP="05BBA881" w:rsidRDefault="2DEA6AB0" w14:paraId="6A640C44" w14:textId="16675E21">
      <w:pPr>
        <w:pStyle w:val="Normal"/>
        <w:spacing w:before="240" w:beforeAutospacing="off"/>
        <w:rPr>
          <w:b w:val="1"/>
          <w:bCs w:val="1"/>
          <w:noProof w:val="0"/>
          <w:color w:val="4472C4" w:themeColor="accent1" w:themeTint="FF" w:themeShade="FF"/>
          <w:sz w:val="36"/>
          <w:szCs w:val="36"/>
          <w:u w:val="single"/>
          <w:lang w:val="en-GB"/>
        </w:rPr>
      </w:pPr>
      <w:r w:rsidRPr="05BBA881" w:rsidR="05BBA881">
        <w:rPr>
          <w:b w:val="1"/>
          <w:bCs w:val="1"/>
          <w:noProof w:val="0"/>
          <w:color w:val="4472C4" w:themeColor="accent1" w:themeTint="FF" w:themeShade="FF"/>
          <w:sz w:val="36"/>
          <w:szCs w:val="36"/>
          <w:u w:val="single"/>
          <w:lang w:val="en-GB"/>
        </w:rPr>
        <w:t>Multilingual Detection of Hate Speech Against Immigrants and Women in Twitter:</w:t>
      </w:r>
    </w:p>
    <w:p w:rsidR="2DEA6AB0" w:rsidP="05BBA881" w:rsidRDefault="2DEA6AB0" w14:paraId="31FD5520" w14:textId="5C43782C">
      <w:pPr>
        <w:pStyle w:val="Normal"/>
        <w:spacing w:before="240" w:beforeAutospacing="off"/>
        <w:ind w:firstLine="720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Hate Speech is commonly defined as any communication that disparages a person or a group based on some characteristic such as race, </w:t>
      </w:r>
      <w:r w:rsidRPr="05BBA881" w:rsidR="05BBA881">
        <w:rPr>
          <w:noProof w:val="0"/>
          <w:sz w:val="26"/>
          <w:szCs w:val="26"/>
          <w:lang w:val="en-GB"/>
        </w:rPr>
        <w:t>colour</w:t>
      </w:r>
      <w:r w:rsidRPr="05BBA881" w:rsidR="05BBA881">
        <w:rPr>
          <w:noProof w:val="0"/>
          <w:sz w:val="26"/>
          <w:szCs w:val="26"/>
          <w:lang w:val="en-GB"/>
        </w:rPr>
        <w:t xml:space="preserve">, ethnicity, gender, sexual orientation, nationality, religion, or other characteristics. Given the huge </w:t>
      </w:r>
      <w:bookmarkStart w:name="_Int_H1leHQwv" w:id="594150191"/>
      <w:r w:rsidRPr="05BBA881" w:rsidR="05BBA881">
        <w:rPr>
          <w:noProof w:val="0"/>
          <w:sz w:val="26"/>
          <w:szCs w:val="26"/>
          <w:lang w:val="en-GB"/>
        </w:rPr>
        <w:t>amount</w:t>
      </w:r>
      <w:bookmarkEnd w:id="594150191"/>
      <w:r w:rsidRPr="05BBA881" w:rsidR="05BBA881">
        <w:rPr>
          <w:noProof w:val="0"/>
          <w:sz w:val="26"/>
          <w:szCs w:val="26"/>
          <w:lang w:val="en-GB"/>
        </w:rPr>
        <w:t xml:space="preserve"> of user-generated contents on the Web, and in particular on social media, the problem of detecting, and therefore possibly limit the Hate Speech diffusion, is becoming fundamental.</w:t>
      </w:r>
    </w:p>
    <w:p w:rsidR="2DEA6AB0" w:rsidP="05BBA881" w:rsidRDefault="2DEA6AB0" w14:paraId="34F8A0DA" w14:textId="2835B14D">
      <w:pPr>
        <w:pStyle w:val="Normal"/>
        <w:spacing w:before="240" w:beforeAutospacing="off"/>
        <w:ind w:firstLine="720"/>
        <w:rPr>
          <w:noProof w:val="0"/>
          <w:sz w:val="26"/>
          <w:szCs w:val="26"/>
          <w:lang w:val="en-GB"/>
        </w:rPr>
      </w:pPr>
    </w:p>
    <w:p w:rsidR="2DEA6AB0" w:rsidP="05BBA881" w:rsidRDefault="2DEA6AB0" w14:paraId="21FB2202" w14:textId="229B8AFB">
      <w:pPr>
        <w:pStyle w:val="Normal"/>
        <w:spacing w:before="240" w:beforeAutospacing="off"/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</w:pPr>
      <w:r w:rsidRPr="05BBA881" w:rsidR="05BBA881"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  <w:t>Task:</w:t>
      </w:r>
    </w:p>
    <w:p w:rsidR="2DEA6AB0" w:rsidP="05BBA881" w:rsidRDefault="2DEA6AB0" w14:paraId="79ABAAD1" w14:textId="634956E8">
      <w:pPr>
        <w:pStyle w:val="Normal"/>
        <w:spacing w:before="240" w:beforeAutospacing="off"/>
        <w:ind w:firstLine="720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The task is about the detection of hate speech against immigrants and women in Spanish and English messages extracted from Twitter. The task is organized in two related classification subtasks: a main binary subtask for detecting the presence of hate speech, and a finer-grained one devoted to identifying further features in hateful contents such as the aggressive attitude and the target harassed, to distinguish if the incitement is against an individual rather than a group.</w:t>
      </w:r>
      <w:r w:rsidRPr="05BBA881" w:rsidR="05BBA881">
        <w:rPr>
          <w:noProof w:val="0"/>
          <w:sz w:val="26"/>
          <w:szCs w:val="26"/>
          <w:lang w:val="en-GB"/>
        </w:rPr>
        <w:t>The proposed task consists in Hate Speech detection in Twitter but featured by two specific different targets, immigrants and women, in a multilingual perspective, for Spanish and English.</w:t>
      </w:r>
    </w:p>
    <w:p w:rsidR="2DEA6AB0" w:rsidP="05BBA881" w:rsidRDefault="2DEA6AB0" w14:paraId="39F4C05A" w14:textId="5E65A227">
      <w:pPr>
        <w:pStyle w:val="Normal"/>
        <w:spacing w:before="240" w:beforeAutospacing="off"/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</w:pPr>
      <w:r w:rsidRPr="05BBA881" w:rsidR="05BBA881">
        <w:rPr>
          <w:b w:val="1"/>
          <w:bCs w:val="1"/>
          <w:noProof w:val="0"/>
          <w:color w:val="4472C4" w:themeColor="accent1" w:themeTint="FF" w:themeShade="FF"/>
          <w:sz w:val="26"/>
          <w:szCs w:val="26"/>
          <w:lang w:val="en-GB"/>
        </w:rPr>
        <w:t xml:space="preserve"> </w:t>
      </w:r>
      <w:r w:rsidRPr="05BBA881" w:rsidR="05BBA881"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  <w:t>Data:</w:t>
      </w:r>
    </w:p>
    <w:p w:rsidR="2DEA6AB0" w:rsidP="05BBA881" w:rsidRDefault="2DEA6AB0" w14:paraId="4E0D8927" w14:textId="460C5FEF">
      <w:pPr>
        <w:pStyle w:val="Normal"/>
        <w:spacing w:before="240" w:beforeAutospacing="off"/>
        <w:rPr>
          <w:sz w:val="26"/>
          <w:szCs w:val="26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HatEval Dataset link: </w:t>
      </w:r>
      <w:r w:rsidRPr="05BBA881" w:rsidR="05BBA881">
        <w:rPr>
          <w:noProof w:val="0"/>
          <w:sz w:val="26"/>
          <w:szCs w:val="26"/>
          <w:lang w:val="en-GB"/>
        </w:rPr>
        <w:t>https://github.com/msang/hateval</w:t>
      </w:r>
    </w:p>
    <w:p w:rsidR="2DEA6AB0" w:rsidP="05BBA881" w:rsidRDefault="2DEA6AB0" w14:paraId="30CF5B2E" w14:textId="46BA8824">
      <w:pPr>
        <w:pStyle w:val="Normal"/>
        <w:spacing w:before="240" w:beforeAutospacing="off"/>
        <w:ind w:firstLine="720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HatEval consists in detecting hateful contents in social media texts, specifically in Twitter’s posts, against two targets: immigrants and women. Moreover, the task implements a multilingual per- spective where data for two widespread languages, English and Spanish, are provided for training and testing participant systems.</w:t>
      </w:r>
    </w:p>
    <w:p w:rsidR="2DEA6AB0" w:rsidP="05BBA881" w:rsidRDefault="2DEA6AB0" w14:paraId="403A4212" w14:textId="3632E900">
      <w:pPr>
        <w:pStyle w:val="Normal"/>
        <w:spacing w:before="120" w:beforeAutospacing="off" w:after="100" w:afterAutospacing="off" w:line="240" w:lineRule="auto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The file consists the following as its columns:</w:t>
      </w:r>
    </w:p>
    <w:p w:rsidR="2DEA6AB0" w:rsidP="05BBA881" w:rsidRDefault="2DEA6AB0" w14:paraId="67765DB3" w14:textId="34DE6D29">
      <w:pPr>
        <w:pStyle w:val="Normal"/>
        <w:spacing w:before="120" w:beforeAutospacing="off" w:after="100" w:afterAutospacing="off" w:line="240" w:lineRule="auto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Id, Text, and categories such as HS, TR, AG  </w:t>
      </w:r>
    </w:p>
    <w:p w:rsidR="2DEA6AB0" w:rsidP="05BBA881" w:rsidRDefault="2DEA6AB0" w14:paraId="12D04216" w14:textId="3576D396">
      <w:pPr>
        <w:pStyle w:val="Normal"/>
        <w:spacing w:before="120" w:beforeAutospacing="off" w:after="100" w:afterAutospacing="off" w:line="240" w:lineRule="auto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HS - a binary value indicating if HS is occurring against one of the given targets (women or immigrants): 1 if occurs, 0 if not.</w:t>
      </w:r>
    </w:p>
    <w:p w:rsidR="2DEA6AB0" w:rsidP="05BBA881" w:rsidRDefault="2DEA6AB0" w14:paraId="156918AF" w14:textId="1B641993">
      <w:pPr>
        <w:pStyle w:val="Normal"/>
        <w:spacing w:before="120" w:beforeAutospacing="off" w:after="100" w:afterAutospacing="off" w:line="240" w:lineRule="auto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Target </w:t>
      </w:r>
      <w:r w:rsidRPr="05BBA881" w:rsidR="05BBA881">
        <w:rPr>
          <w:noProof w:val="0"/>
          <w:sz w:val="26"/>
          <w:szCs w:val="26"/>
          <w:lang w:val="en-GB"/>
        </w:rPr>
        <w:t>Range (</w:t>
      </w:r>
      <w:r w:rsidRPr="05BBA881" w:rsidR="05BBA881">
        <w:rPr>
          <w:noProof w:val="0"/>
          <w:sz w:val="26"/>
          <w:szCs w:val="26"/>
          <w:lang w:val="en-GB"/>
        </w:rPr>
        <w:t xml:space="preserve">TR)- if HS occurs (i.e., the value for the feature HS is 1), a binary value </w:t>
      </w:r>
      <w:r w:rsidRPr="05BBA881" w:rsidR="05BBA881">
        <w:rPr>
          <w:noProof w:val="0"/>
          <w:sz w:val="26"/>
          <w:szCs w:val="26"/>
          <w:lang w:val="en-GB"/>
        </w:rPr>
        <w:t>indicating</w:t>
      </w:r>
      <w:r w:rsidRPr="05BBA881" w:rsidR="05BBA881">
        <w:rPr>
          <w:noProof w:val="0"/>
          <w:sz w:val="26"/>
          <w:szCs w:val="26"/>
          <w:lang w:val="en-GB"/>
        </w:rPr>
        <w:t xml:space="preserve"> if the target is a generic group of people (0) or a specific individual (1).</w:t>
      </w:r>
    </w:p>
    <w:p w:rsidR="2DEA6AB0" w:rsidP="05BBA881" w:rsidRDefault="2DEA6AB0" w14:paraId="130A688B" w14:textId="776B9783">
      <w:pPr>
        <w:pStyle w:val="Normal"/>
        <w:spacing w:before="120" w:beforeAutospacing="off" w:after="100" w:afterAutospacing="off" w:line="240" w:lineRule="auto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Aggressiveness (AG) - if HS occurs (</w:t>
      </w:r>
      <w:r w:rsidRPr="05BBA881" w:rsidR="05BBA881">
        <w:rPr>
          <w:noProof w:val="0"/>
          <w:sz w:val="26"/>
          <w:szCs w:val="26"/>
          <w:lang w:val="en-GB"/>
        </w:rPr>
        <w:t>i.e.,</w:t>
      </w:r>
      <w:r w:rsidRPr="05BBA881" w:rsidR="05BBA881">
        <w:rPr>
          <w:noProof w:val="0"/>
          <w:sz w:val="26"/>
          <w:szCs w:val="26"/>
          <w:lang w:val="en-GB"/>
        </w:rPr>
        <w:t xml:space="preserve"> the value for the feature HS is 1), a binary value </w:t>
      </w:r>
      <w:r w:rsidRPr="05BBA881" w:rsidR="05BBA881">
        <w:rPr>
          <w:noProof w:val="0"/>
          <w:sz w:val="26"/>
          <w:szCs w:val="26"/>
          <w:lang w:val="en-GB"/>
        </w:rPr>
        <w:t>indicating</w:t>
      </w:r>
      <w:r w:rsidRPr="05BBA881" w:rsidR="05BBA881">
        <w:rPr>
          <w:noProof w:val="0"/>
          <w:sz w:val="26"/>
          <w:szCs w:val="26"/>
          <w:lang w:val="en-GB"/>
        </w:rPr>
        <w:t xml:space="preserve"> if the tweeter is aggressive (1) or not (0).</w:t>
      </w:r>
    </w:p>
    <w:p w:rsidR="2DEA6AB0" w:rsidP="05BBA881" w:rsidRDefault="2DEA6AB0" w14:paraId="358C5B81" w14:textId="5979022C">
      <w:pPr>
        <w:pStyle w:val="Normal"/>
        <w:spacing w:before="240" w:before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 </w:t>
      </w:r>
    </w:p>
    <w:p w:rsidR="2DEA6AB0" w:rsidP="05BBA881" w:rsidRDefault="2DEA6AB0" w14:paraId="5F7509AE" w14:textId="0083F345">
      <w:pPr>
        <w:pStyle w:val="Normal"/>
        <w:spacing w:before="240" w:beforeAutospacing="off"/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</w:pPr>
      <w:r w:rsidRPr="05BBA881" w:rsidR="05BBA881"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  <w:t>Code:</w:t>
      </w:r>
    </w:p>
    <w:p w:rsidR="2DEA6AB0" w:rsidP="05BBA881" w:rsidRDefault="2DEA6AB0" w14:paraId="0E3020C0" w14:textId="16F220E7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Firstly,</w:t>
      </w:r>
      <w:r w:rsidRPr="05BBA881" w:rsidR="05BBA881">
        <w:rPr>
          <w:noProof w:val="0"/>
          <w:sz w:val="26"/>
          <w:szCs w:val="26"/>
          <w:lang w:val="en-GB"/>
        </w:rPr>
        <w:t xml:space="preserve"> after loading the dataset, the text is pre-processed.</w:t>
      </w:r>
    </w:p>
    <w:p w:rsidR="2DEA6AB0" w:rsidP="05BBA881" w:rsidRDefault="2DEA6AB0" w14:paraId="57FF90C7" w14:textId="060C2B52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Then vectors of the text is created; 2 kinds of vector, tfidf and Word2Vec vectors are created.</w:t>
      </w:r>
    </w:p>
    <w:p w:rsidR="2DEA6AB0" w:rsidP="05BBA881" w:rsidRDefault="2DEA6AB0" w14:paraId="40270181" w14:textId="396C8ACE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Then it is trained an tested using various models like Logistic Regression, KNN, etc.</w:t>
      </w:r>
    </w:p>
    <w:p w:rsidR="2DEA6AB0" w:rsidP="05BBA881" w:rsidRDefault="2DEA6AB0" w14:paraId="3DDC5519" w14:textId="7FBFABDF">
      <w:pPr>
        <w:pStyle w:val="Normal"/>
        <w:spacing w:before="240" w:before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 xml:space="preserve"> </w:t>
      </w:r>
    </w:p>
    <w:p w:rsidR="2DEA6AB0" w:rsidP="05BBA881" w:rsidRDefault="2DEA6AB0" w14:paraId="0710535A" w14:textId="542CA57B">
      <w:pPr>
        <w:pStyle w:val="Normal"/>
        <w:spacing w:before="240" w:beforeAutospacing="off"/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</w:pPr>
      <w:r w:rsidRPr="05BBA881" w:rsidR="05BBA881">
        <w:rPr>
          <w:b w:val="1"/>
          <w:bCs w:val="1"/>
          <w:noProof w:val="0"/>
          <w:color w:val="4472C4" w:themeColor="accent1" w:themeTint="FF" w:themeShade="FF"/>
          <w:sz w:val="32"/>
          <w:szCs w:val="32"/>
          <w:lang w:val="en-GB"/>
        </w:rPr>
        <w:t>How to run the code:</w:t>
      </w:r>
    </w:p>
    <w:p w:rsidR="2DEA6AB0" w:rsidP="05BBA881" w:rsidRDefault="2DEA6AB0" w14:paraId="328E6C00" w14:textId="0C91074E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1.Upload all the files of the dataset</w:t>
      </w:r>
    </w:p>
    <w:p w:rsidR="2DEA6AB0" w:rsidP="05BBA881" w:rsidRDefault="2DEA6AB0" w14:paraId="1F9B4BA0" w14:textId="7A096014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2.Install all the necessary packages mentioned in the code</w:t>
      </w:r>
    </w:p>
    <w:p w:rsidR="2DEA6AB0" w:rsidP="05BBA881" w:rsidRDefault="2DEA6AB0" w14:paraId="0F431BED" w14:textId="6ECC31FA">
      <w:pPr>
        <w:pStyle w:val="Normal"/>
        <w:spacing w:before="80" w:beforeAutospacing="off" w:after="80" w:afterAutospacing="off"/>
        <w:rPr>
          <w:noProof w:val="0"/>
          <w:sz w:val="26"/>
          <w:szCs w:val="26"/>
          <w:lang w:val="en-GB"/>
        </w:rPr>
      </w:pPr>
      <w:r w:rsidRPr="05BBA881" w:rsidR="05BBA881">
        <w:rPr>
          <w:noProof w:val="0"/>
          <w:sz w:val="26"/>
          <w:szCs w:val="26"/>
          <w:lang w:val="en-GB"/>
        </w:rPr>
        <w:t>3.Run each block of the code.</w:t>
      </w:r>
    </w:p>
    <w:p w:rsidR="2DEA6AB0" w:rsidP="05BBA881" w:rsidRDefault="2DEA6AB0" w14:paraId="4E973808" w14:textId="49A2D998">
      <w:pPr>
        <w:pStyle w:val="Normal"/>
        <w:rPr>
          <w:noProof w:val="0"/>
          <w:sz w:val="26"/>
          <w:szCs w:val="26"/>
          <w:lang w:val="en-GB"/>
        </w:rPr>
      </w:pPr>
    </w:p>
    <w:p w:rsidR="2DEA6AB0" w:rsidP="05BBA881" w:rsidRDefault="2DEA6AB0" w14:paraId="488CF962" w14:textId="5D4543CD">
      <w:pPr>
        <w:pStyle w:val="Normal"/>
        <w:rPr>
          <w:rFonts w:ascii="Verdana" w:hAnsi="Verdana" w:eastAsia="Verdana" w:cs="Verdana"/>
          <w:strike w:val="0"/>
          <w:dstrike w:val="0"/>
          <w:noProof w:val="0"/>
          <w:sz w:val="26"/>
          <w:szCs w:val="26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1leHQwv" int2:invalidationBookmarkName="" int2:hashCode="nLb/EvuB1c1YXU" int2:id="YO30I2B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7A240"/>
    <w:rsid w:val="05BBA881"/>
    <w:rsid w:val="2DEA6AB0"/>
    <w:rsid w:val="4D87A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A240"/>
  <w15:chartTrackingRefBased/>
  <w15:docId w15:val="{31F6FEF6-FDCF-4A5A-B8B6-810312A32C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7299428a1c4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Nidhi Sinchana</dc:creator>
  <keywords/>
  <dc:description/>
  <lastModifiedBy>Nidhi Sinchana</lastModifiedBy>
  <revision>3</revision>
  <dcterms:created xsi:type="dcterms:W3CDTF">2021-10-29T14:09:45.7345171Z</dcterms:created>
  <dcterms:modified xsi:type="dcterms:W3CDTF">2023-08-16T08:39:08.9819373Z</dcterms:modified>
</coreProperties>
</file>