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71379D">
          <w:pPr>
            <w:pStyle w:val="TOC1"/>
            <w:tabs>
              <w:tab w:val="left" w:pos="1200"/>
              <w:tab w:val="right" w:leader="dot" w:pos="9350"/>
            </w:tabs>
            <w:rPr>
              <w:rFonts w:eastAsiaTheme="minorEastAsia"/>
              <w:b w:val="0"/>
              <w:bCs w:val="0"/>
              <w:noProof/>
            </w:rPr>
          </w:pPr>
          <w:hyperlink w:anchor="_Toc508453005" w:history="1">
            <w:r w:rsidR="00BD119F" w:rsidRPr="00112DB5">
              <w:rPr>
                <w:rStyle w:val="Hyperlink"/>
                <w:noProof/>
              </w:rPr>
              <w:t>2.</w:t>
            </w:r>
            <w:r w:rsidR="00BD119F">
              <w:rPr>
                <w:rFonts w:eastAsiaTheme="minorEastAsia"/>
                <w:b w:val="0"/>
                <w:bCs w:val="0"/>
                <w:noProof/>
              </w:rPr>
              <w:tab/>
            </w:r>
            <w:r w:rsidR="00BD119F" w:rsidRPr="00112DB5">
              <w:rPr>
                <w:rStyle w:val="Hyperlink"/>
                <w:noProof/>
              </w:rPr>
              <w:t>Programming Platform and Version Control Selection</w:t>
            </w:r>
            <w:r w:rsidR="00BD119F">
              <w:rPr>
                <w:noProof/>
                <w:webHidden/>
              </w:rPr>
              <w:tab/>
            </w:r>
            <w:r w:rsidR="00BD119F">
              <w:rPr>
                <w:noProof/>
                <w:webHidden/>
              </w:rPr>
              <w:fldChar w:fldCharType="begin"/>
            </w:r>
            <w:r w:rsidR="00BD119F">
              <w:rPr>
                <w:noProof/>
                <w:webHidden/>
              </w:rPr>
              <w:instrText xml:space="preserve"> PAGEREF _Toc508453005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701F8BC4" w14:textId="422FDC81" w:rsidR="00BD119F" w:rsidRDefault="0071379D">
          <w:pPr>
            <w:pStyle w:val="TOC1"/>
            <w:tabs>
              <w:tab w:val="left" w:pos="1200"/>
              <w:tab w:val="right" w:leader="dot" w:pos="9350"/>
            </w:tabs>
            <w:rPr>
              <w:rFonts w:eastAsiaTheme="minorEastAsia"/>
              <w:b w:val="0"/>
              <w:bCs w:val="0"/>
              <w:noProof/>
            </w:rPr>
          </w:pPr>
          <w:hyperlink w:anchor="_Toc508453006" w:history="1">
            <w:r w:rsidR="00BD119F" w:rsidRPr="00112DB5">
              <w:rPr>
                <w:rStyle w:val="Hyperlink"/>
                <w:noProof/>
              </w:rPr>
              <w:t>3.</w:t>
            </w:r>
            <w:r w:rsidR="00BD119F">
              <w:rPr>
                <w:rFonts w:eastAsiaTheme="minorEastAsia"/>
                <w:b w:val="0"/>
                <w:bCs w:val="0"/>
                <w:noProof/>
              </w:rPr>
              <w:tab/>
            </w:r>
            <w:r w:rsidR="00BD119F" w:rsidRPr="00112DB5">
              <w:rPr>
                <w:rStyle w:val="Hyperlink"/>
                <w:noProof/>
              </w:rPr>
              <w:t>Data Structures</w:t>
            </w:r>
            <w:r w:rsidR="00BD119F">
              <w:rPr>
                <w:noProof/>
                <w:webHidden/>
              </w:rPr>
              <w:tab/>
            </w:r>
            <w:r w:rsidR="00BD119F">
              <w:rPr>
                <w:noProof/>
                <w:webHidden/>
              </w:rPr>
              <w:fldChar w:fldCharType="begin"/>
            </w:r>
            <w:r w:rsidR="00BD119F">
              <w:rPr>
                <w:noProof/>
                <w:webHidden/>
              </w:rPr>
              <w:instrText xml:space="preserve"> PAGEREF _Toc508453006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0541DD96" w14:textId="13D00E41" w:rsidR="00BD119F" w:rsidRDefault="0071379D">
          <w:pPr>
            <w:pStyle w:val="TOC1"/>
            <w:tabs>
              <w:tab w:val="left" w:pos="1440"/>
              <w:tab w:val="right" w:leader="dot" w:pos="9350"/>
            </w:tabs>
            <w:rPr>
              <w:rFonts w:eastAsiaTheme="minorEastAsia"/>
              <w:b w:val="0"/>
              <w:bCs w:val="0"/>
              <w:noProof/>
            </w:rPr>
          </w:pPr>
          <w:hyperlink w:anchor="_Toc508453007" w:history="1">
            <w:r w:rsidR="00BD119F" w:rsidRPr="00112DB5">
              <w:rPr>
                <w:rStyle w:val="Hyperlink"/>
                <w:noProof/>
              </w:rPr>
              <w:t>3.1.</w:t>
            </w:r>
            <w:r w:rsidR="00BD119F">
              <w:rPr>
                <w:rFonts w:eastAsiaTheme="minorEastAsia"/>
                <w:b w:val="0"/>
                <w:bCs w:val="0"/>
                <w:noProof/>
              </w:rPr>
              <w:tab/>
            </w:r>
            <w:r w:rsidR="00BD119F" w:rsidRPr="00112DB5">
              <w:rPr>
                <w:rStyle w:val="Hyperlink"/>
                <w:noProof/>
              </w:rPr>
              <w:t>Pre-Processing to Processing Interface Data Structures</w:t>
            </w:r>
            <w:r w:rsidR="00BD119F">
              <w:rPr>
                <w:noProof/>
                <w:webHidden/>
              </w:rPr>
              <w:tab/>
            </w:r>
            <w:r w:rsidR="00BD119F">
              <w:rPr>
                <w:noProof/>
                <w:webHidden/>
              </w:rPr>
              <w:fldChar w:fldCharType="begin"/>
            </w:r>
            <w:r w:rsidR="00BD119F">
              <w:rPr>
                <w:noProof/>
                <w:webHidden/>
              </w:rPr>
              <w:instrText xml:space="preserve"> PAGEREF _Toc508453007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4ADE6EE0" w14:textId="6A8347E5" w:rsidR="00BD119F" w:rsidRDefault="0071379D">
          <w:pPr>
            <w:pStyle w:val="TOC1"/>
            <w:tabs>
              <w:tab w:val="left" w:pos="1440"/>
              <w:tab w:val="right" w:leader="dot" w:pos="9350"/>
            </w:tabs>
            <w:rPr>
              <w:rFonts w:eastAsiaTheme="minorEastAsia"/>
              <w:b w:val="0"/>
              <w:bCs w:val="0"/>
              <w:noProof/>
            </w:rPr>
          </w:pPr>
          <w:hyperlink w:anchor="_Toc508453008" w:history="1">
            <w:r w:rsidR="00BD119F" w:rsidRPr="00112DB5">
              <w:rPr>
                <w:rStyle w:val="Hyperlink"/>
                <w:noProof/>
              </w:rPr>
              <w:t>3.2.</w:t>
            </w:r>
            <w:r w:rsidR="00BD119F">
              <w:rPr>
                <w:rFonts w:eastAsiaTheme="minorEastAsia"/>
                <w:b w:val="0"/>
                <w:bCs w:val="0"/>
                <w:noProof/>
              </w:rPr>
              <w:tab/>
            </w:r>
            <w:r w:rsidR="00BD119F" w:rsidRPr="00112DB5">
              <w:rPr>
                <w:rStyle w:val="Hyperlink"/>
                <w:noProof/>
              </w:rPr>
              <w:t>Processing to Query Processing Interfaces Data Structures</w:t>
            </w:r>
            <w:r w:rsidR="00BD119F">
              <w:rPr>
                <w:noProof/>
                <w:webHidden/>
              </w:rPr>
              <w:tab/>
            </w:r>
            <w:r w:rsidR="00BD119F">
              <w:rPr>
                <w:noProof/>
                <w:webHidden/>
              </w:rPr>
              <w:fldChar w:fldCharType="begin"/>
            </w:r>
            <w:r w:rsidR="00BD119F">
              <w:rPr>
                <w:noProof/>
                <w:webHidden/>
              </w:rPr>
              <w:instrText xml:space="preserve"> PAGEREF _Toc508453008 \h </w:instrText>
            </w:r>
            <w:r w:rsidR="00BD119F">
              <w:rPr>
                <w:noProof/>
                <w:webHidden/>
              </w:rPr>
            </w:r>
            <w:r w:rsidR="00BD119F">
              <w:rPr>
                <w:noProof/>
                <w:webHidden/>
              </w:rPr>
              <w:fldChar w:fldCharType="separate"/>
            </w:r>
            <w:r w:rsidR="00BD119F">
              <w:rPr>
                <w:noProof/>
                <w:webHidden/>
              </w:rPr>
              <w:t>5</w:t>
            </w:r>
            <w:r w:rsidR="00BD119F">
              <w:rPr>
                <w:noProof/>
                <w:webHidden/>
              </w:rPr>
              <w:fldChar w:fldCharType="end"/>
            </w:r>
          </w:hyperlink>
        </w:p>
        <w:p w14:paraId="525067BB" w14:textId="636CCA84" w:rsidR="00BD119F" w:rsidRDefault="0071379D">
          <w:pPr>
            <w:pStyle w:val="TOC1"/>
            <w:tabs>
              <w:tab w:val="left" w:pos="1440"/>
              <w:tab w:val="right" w:leader="dot" w:pos="9350"/>
            </w:tabs>
            <w:rPr>
              <w:rFonts w:eastAsiaTheme="minorEastAsia"/>
              <w:b w:val="0"/>
              <w:bCs w:val="0"/>
              <w:noProof/>
            </w:rPr>
          </w:pPr>
          <w:hyperlink w:anchor="_Toc508453009" w:history="1">
            <w:r w:rsidR="00BD119F" w:rsidRPr="00112DB5">
              <w:rPr>
                <w:rStyle w:val="Hyperlink"/>
                <w:noProof/>
              </w:rPr>
              <w:t>3.3.</w:t>
            </w:r>
            <w:r w:rsidR="00BD119F">
              <w:rPr>
                <w:rFonts w:eastAsiaTheme="minorEastAsia"/>
                <w:b w:val="0"/>
                <w:bCs w:val="0"/>
                <w:noProof/>
              </w:rPr>
              <w:tab/>
            </w:r>
            <w:r w:rsidR="00BD119F" w:rsidRPr="00112DB5">
              <w:rPr>
                <w:rStyle w:val="Hyperlink"/>
                <w:noProof/>
              </w:rPr>
              <w:t>Query Processing to HMI Data Structures</w:t>
            </w:r>
            <w:r w:rsidR="00BD119F">
              <w:rPr>
                <w:noProof/>
                <w:webHidden/>
              </w:rPr>
              <w:tab/>
            </w:r>
            <w:r w:rsidR="00BD119F">
              <w:rPr>
                <w:noProof/>
                <w:webHidden/>
              </w:rPr>
              <w:fldChar w:fldCharType="begin"/>
            </w:r>
            <w:r w:rsidR="00BD119F">
              <w:rPr>
                <w:noProof/>
                <w:webHidden/>
              </w:rPr>
              <w:instrText xml:space="preserve"> PAGEREF _Toc508453009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71A86166" w14:textId="4B5276A2" w:rsidR="00BD119F" w:rsidRDefault="0071379D">
          <w:pPr>
            <w:pStyle w:val="TOC1"/>
            <w:tabs>
              <w:tab w:val="left" w:pos="1200"/>
              <w:tab w:val="right" w:leader="dot" w:pos="9350"/>
            </w:tabs>
            <w:rPr>
              <w:rFonts w:eastAsiaTheme="minorEastAsia"/>
              <w:b w:val="0"/>
              <w:bCs w:val="0"/>
              <w:noProof/>
            </w:rPr>
          </w:pPr>
          <w:hyperlink w:anchor="_Toc508453010" w:history="1">
            <w:r w:rsidR="00BD119F" w:rsidRPr="00112DB5">
              <w:rPr>
                <w:rStyle w:val="Hyperlink"/>
                <w:noProof/>
              </w:rPr>
              <w:t>4.</w:t>
            </w:r>
            <w:r w:rsidR="00BD119F">
              <w:rPr>
                <w:rFonts w:eastAsiaTheme="minorEastAsia"/>
                <w:b w:val="0"/>
                <w:bCs w:val="0"/>
                <w:noProof/>
              </w:rPr>
              <w:tab/>
            </w:r>
            <w:r w:rsidR="00BD119F" w:rsidRPr="00112DB5">
              <w:rPr>
                <w:rStyle w:val="Hyperlink"/>
                <w:noProof/>
              </w:rPr>
              <w:t>Ingest</w:t>
            </w:r>
            <w:r w:rsidR="00BD119F">
              <w:rPr>
                <w:noProof/>
                <w:webHidden/>
              </w:rPr>
              <w:tab/>
            </w:r>
            <w:r w:rsidR="00BD119F">
              <w:rPr>
                <w:noProof/>
                <w:webHidden/>
              </w:rPr>
              <w:fldChar w:fldCharType="begin"/>
            </w:r>
            <w:r w:rsidR="00BD119F">
              <w:rPr>
                <w:noProof/>
                <w:webHidden/>
              </w:rPr>
              <w:instrText xml:space="preserve"> PAGEREF _Toc508453010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63AD788B" w14:textId="26D8B185" w:rsidR="00BD119F" w:rsidRDefault="0071379D">
          <w:pPr>
            <w:pStyle w:val="TOC1"/>
            <w:tabs>
              <w:tab w:val="left" w:pos="1200"/>
              <w:tab w:val="right" w:leader="dot" w:pos="9350"/>
            </w:tabs>
            <w:rPr>
              <w:rFonts w:eastAsiaTheme="minorEastAsia"/>
              <w:b w:val="0"/>
              <w:bCs w:val="0"/>
              <w:noProof/>
            </w:rPr>
          </w:pPr>
          <w:hyperlink w:anchor="_Toc508453011" w:history="1">
            <w:r w:rsidR="00BD119F" w:rsidRPr="00112DB5">
              <w:rPr>
                <w:rStyle w:val="Hyperlink"/>
                <w:noProof/>
              </w:rPr>
              <w:t>5.</w:t>
            </w:r>
            <w:r w:rsidR="00BD119F">
              <w:rPr>
                <w:rFonts w:eastAsiaTheme="minorEastAsia"/>
                <w:b w:val="0"/>
                <w:bCs w:val="0"/>
                <w:noProof/>
              </w:rPr>
              <w:tab/>
            </w:r>
            <w:r w:rsidR="00BD119F" w:rsidRPr="00112DB5">
              <w:rPr>
                <w:rStyle w:val="Hyperlink"/>
                <w:noProof/>
              </w:rPr>
              <w:t>Preprocessing</w:t>
            </w:r>
            <w:r w:rsidR="00BD119F">
              <w:rPr>
                <w:noProof/>
                <w:webHidden/>
              </w:rPr>
              <w:tab/>
            </w:r>
            <w:r w:rsidR="00BD119F">
              <w:rPr>
                <w:noProof/>
                <w:webHidden/>
              </w:rPr>
              <w:fldChar w:fldCharType="begin"/>
            </w:r>
            <w:r w:rsidR="00BD119F">
              <w:rPr>
                <w:noProof/>
                <w:webHidden/>
              </w:rPr>
              <w:instrText xml:space="preserve"> PAGEREF _Toc508453011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10F65B51" w14:textId="11B11151" w:rsidR="00BD119F" w:rsidRDefault="0071379D">
          <w:pPr>
            <w:pStyle w:val="TOC1"/>
            <w:tabs>
              <w:tab w:val="left" w:pos="1440"/>
              <w:tab w:val="right" w:leader="dot" w:pos="9350"/>
            </w:tabs>
            <w:rPr>
              <w:rFonts w:eastAsiaTheme="minorEastAsia"/>
              <w:b w:val="0"/>
              <w:bCs w:val="0"/>
              <w:noProof/>
            </w:rPr>
          </w:pPr>
          <w:hyperlink w:anchor="_Toc508453012" w:history="1">
            <w:r w:rsidR="00BD119F" w:rsidRPr="00112DB5">
              <w:rPr>
                <w:rStyle w:val="Hyperlink"/>
                <w:noProof/>
              </w:rPr>
              <w:t>5.1.</w:t>
            </w:r>
            <w:r w:rsidR="00BD119F">
              <w:rPr>
                <w:rFonts w:eastAsiaTheme="minorEastAsia"/>
                <w:b w:val="0"/>
                <w:bCs w:val="0"/>
                <w:noProof/>
              </w:rPr>
              <w:tab/>
            </w:r>
            <w:r w:rsidR="00BD119F" w:rsidRPr="00112DB5">
              <w:rPr>
                <w:rStyle w:val="Hyperlink"/>
                <w:noProof/>
              </w:rPr>
              <w:t>Tokenization</w:t>
            </w:r>
            <w:r w:rsidR="00BD119F">
              <w:rPr>
                <w:noProof/>
                <w:webHidden/>
              </w:rPr>
              <w:tab/>
            </w:r>
            <w:r w:rsidR="00BD119F">
              <w:rPr>
                <w:noProof/>
                <w:webHidden/>
              </w:rPr>
              <w:fldChar w:fldCharType="begin"/>
            </w:r>
            <w:r w:rsidR="00BD119F">
              <w:rPr>
                <w:noProof/>
                <w:webHidden/>
              </w:rPr>
              <w:instrText xml:space="preserve"> PAGEREF _Toc508453012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5619FEB4" w14:textId="51339D24" w:rsidR="00BD119F" w:rsidRDefault="0071379D">
          <w:pPr>
            <w:pStyle w:val="TOC1"/>
            <w:tabs>
              <w:tab w:val="left" w:pos="1440"/>
              <w:tab w:val="right" w:leader="dot" w:pos="9350"/>
            </w:tabs>
            <w:rPr>
              <w:rFonts w:eastAsiaTheme="minorEastAsia"/>
              <w:b w:val="0"/>
              <w:bCs w:val="0"/>
              <w:noProof/>
            </w:rPr>
          </w:pPr>
          <w:hyperlink w:anchor="_Toc508453013" w:history="1">
            <w:r w:rsidR="00BD119F" w:rsidRPr="00112DB5">
              <w:rPr>
                <w:rStyle w:val="Hyperlink"/>
                <w:noProof/>
              </w:rPr>
              <w:t>5.2.</w:t>
            </w:r>
            <w:r w:rsidR="00BD119F">
              <w:rPr>
                <w:rFonts w:eastAsiaTheme="minorEastAsia"/>
                <w:b w:val="0"/>
                <w:bCs w:val="0"/>
                <w:noProof/>
              </w:rPr>
              <w:tab/>
            </w:r>
            <w:r w:rsidR="00BD119F" w:rsidRPr="00112DB5">
              <w:rPr>
                <w:rStyle w:val="Hyperlink"/>
                <w:noProof/>
              </w:rPr>
              <w:t>Indexing</w:t>
            </w:r>
            <w:r w:rsidR="00BD119F">
              <w:rPr>
                <w:noProof/>
                <w:webHidden/>
              </w:rPr>
              <w:tab/>
            </w:r>
            <w:r w:rsidR="00BD119F">
              <w:rPr>
                <w:noProof/>
                <w:webHidden/>
              </w:rPr>
              <w:fldChar w:fldCharType="begin"/>
            </w:r>
            <w:r w:rsidR="00BD119F">
              <w:rPr>
                <w:noProof/>
                <w:webHidden/>
              </w:rPr>
              <w:instrText xml:space="preserve"> PAGEREF _Toc508453013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3E4D15C9" w14:textId="401104B7" w:rsidR="00BD119F" w:rsidRDefault="0071379D">
          <w:pPr>
            <w:pStyle w:val="TOC1"/>
            <w:tabs>
              <w:tab w:val="left" w:pos="1200"/>
              <w:tab w:val="right" w:leader="dot" w:pos="9350"/>
            </w:tabs>
            <w:rPr>
              <w:rFonts w:eastAsiaTheme="minorEastAsia"/>
              <w:b w:val="0"/>
              <w:bCs w:val="0"/>
              <w:noProof/>
            </w:rPr>
          </w:pPr>
          <w:hyperlink w:anchor="_Toc508453014" w:history="1">
            <w:r w:rsidR="00BD119F" w:rsidRPr="00112DB5">
              <w:rPr>
                <w:rStyle w:val="Hyperlink"/>
                <w:noProof/>
              </w:rPr>
              <w:t>6.</w:t>
            </w:r>
            <w:r w:rsidR="00BD119F">
              <w:rPr>
                <w:rFonts w:eastAsiaTheme="minorEastAsia"/>
                <w:b w:val="0"/>
                <w:bCs w:val="0"/>
                <w:noProof/>
              </w:rPr>
              <w:tab/>
            </w:r>
            <w:r w:rsidR="00BD119F" w:rsidRPr="00112DB5">
              <w:rPr>
                <w:rStyle w:val="Hyperlink"/>
                <w:noProof/>
              </w:rPr>
              <w:t>Processing</w:t>
            </w:r>
            <w:r w:rsidR="00BD119F">
              <w:rPr>
                <w:noProof/>
                <w:webHidden/>
              </w:rPr>
              <w:tab/>
            </w:r>
            <w:r w:rsidR="00BD119F">
              <w:rPr>
                <w:noProof/>
                <w:webHidden/>
              </w:rPr>
              <w:fldChar w:fldCharType="begin"/>
            </w:r>
            <w:r w:rsidR="00BD119F">
              <w:rPr>
                <w:noProof/>
                <w:webHidden/>
              </w:rPr>
              <w:instrText xml:space="preserve"> PAGEREF _Toc508453014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2E49840E" w14:textId="37B31862" w:rsidR="00BD119F" w:rsidRDefault="0071379D">
          <w:pPr>
            <w:pStyle w:val="TOC1"/>
            <w:tabs>
              <w:tab w:val="left" w:pos="1200"/>
              <w:tab w:val="right" w:leader="dot" w:pos="9350"/>
            </w:tabs>
            <w:rPr>
              <w:rFonts w:eastAsiaTheme="minorEastAsia"/>
              <w:b w:val="0"/>
              <w:bCs w:val="0"/>
              <w:noProof/>
            </w:rPr>
          </w:pPr>
          <w:hyperlink w:anchor="_Toc508453015" w:history="1">
            <w:r w:rsidR="00BD119F" w:rsidRPr="00112DB5">
              <w:rPr>
                <w:rStyle w:val="Hyperlink"/>
                <w:noProof/>
              </w:rPr>
              <w:t>7.</w:t>
            </w:r>
            <w:r w:rsidR="00BD119F">
              <w:rPr>
                <w:rFonts w:eastAsiaTheme="minorEastAsia"/>
                <w:b w:val="0"/>
                <w:bCs w:val="0"/>
                <w:noProof/>
              </w:rPr>
              <w:tab/>
            </w:r>
            <w:r w:rsidR="00BD119F" w:rsidRPr="00112DB5">
              <w:rPr>
                <w:rStyle w:val="Hyperlink"/>
                <w:noProof/>
              </w:rPr>
              <w:t>Query</w:t>
            </w:r>
            <w:r w:rsidR="00BD119F">
              <w:rPr>
                <w:noProof/>
                <w:webHidden/>
              </w:rPr>
              <w:tab/>
            </w:r>
            <w:r w:rsidR="00BD119F">
              <w:rPr>
                <w:noProof/>
                <w:webHidden/>
              </w:rPr>
              <w:fldChar w:fldCharType="begin"/>
            </w:r>
            <w:r w:rsidR="00BD119F">
              <w:rPr>
                <w:noProof/>
                <w:webHidden/>
              </w:rPr>
              <w:instrText xml:space="preserve"> PAGEREF _Toc508453015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555BE43A" w14:textId="635401B4" w:rsidR="00BD119F" w:rsidRDefault="0071379D">
          <w:pPr>
            <w:pStyle w:val="TOC1"/>
            <w:tabs>
              <w:tab w:val="left" w:pos="1200"/>
              <w:tab w:val="right" w:leader="dot" w:pos="9350"/>
            </w:tabs>
            <w:rPr>
              <w:rFonts w:eastAsiaTheme="minorEastAsia"/>
              <w:b w:val="0"/>
              <w:bCs w:val="0"/>
              <w:noProof/>
            </w:rPr>
          </w:pPr>
          <w:hyperlink w:anchor="_Toc508453016" w:history="1">
            <w:r w:rsidR="00BD119F" w:rsidRPr="00112DB5">
              <w:rPr>
                <w:rStyle w:val="Hyperlink"/>
                <w:noProof/>
              </w:rPr>
              <w:t>8.</w:t>
            </w:r>
            <w:r w:rsidR="00BD119F">
              <w:rPr>
                <w:rFonts w:eastAsiaTheme="minorEastAsia"/>
                <w:b w:val="0"/>
                <w:bCs w:val="0"/>
                <w:noProof/>
              </w:rPr>
              <w:tab/>
            </w:r>
            <w:r w:rsidR="00BD119F" w:rsidRPr="00112DB5">
              <w:rPr>
                <w:rStyle w:val="Hyperlink"/>
                <w:noProof/>
              </w:rPr>
              <w:t>Appendix</w:t>
            </w:r>
            <w:r w:rsidR="00BD119F">
              <w:rPr>
                <w:noProof/>
                <w:webHidden/>
              </w:rPr>
              <w:tab/>
            </w:r>
            <w:r w:rsidR="00BD119F">
              <w:rPr>
                <w:noProof/>
                <w:webHidden/>
              </w:rPr>
              <w:fldChar w:fldCharType="begin"/>
            </w:r>
            <w:r w:rsidR="00BD119F">
              <w:rPr>
                <w:noProof/>
                <w:webHidden/>
              </w:rPr>
              <w:instrText xml:space="preserve"> PAGEREF _Toc508453016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414F686D" w14:textId="21687593" w:rsidR="00BD119F" w:rsidRDefault="0071379D">
          <w:pPr>
            <w:pStyle w:val="TOC1"/>
            <w:tabs>
              <w:tab w:val="left" w:pos="1440"/>
              <w:tab w:val="right" w:leader="dot" w:pos="9350"/>
            </w:tabs>
            <w:rPr>
              <w:rFonts w:eastAsiaTheme="minorEastAsia"/>
              <w:b w:val="0"/>
              <w:bCs w:val="0"/>
              <w:noProof/>
            </w:rPr>
          </w:pPr>
          <w:hyperlink w:anchor="_Toc508453017" w:history="1">
            <w:r w:rsidR="00BD119F" w:rsidRPr="00112DB5">
              <w:rPr>
                <w:rStyle w:val="Hyperlink"/>
                <w:noProof/>
              </w:rPr>
              <w:t>8.1.</w:t>
            </w:r>
            <w:r w:rsidR="00BD119F">
              <w:rPr>
                <w:rFonts w:eastAsiaTheme="minorEastAsia"/>
                <w:b w:val="0"/>
                <w:bCs w:val="0"/>
                <w:noProof/>
              </w:rPr>
              <w:tab/>
            </w:r>
            <w:r w:rsidR="00BD119F" w:rsidRPr="00112DB5">
              <w:rPr>
                <w:rStyle w:val="Hyperlink"/>
                <w:noProof/>
              </w:rPr>
              <w:t>Group Log</w:t>
            </w:r>
            <w:r w:rsidR="00BD119F">
              <w:rPr>
                <w:noProof/>
                <w:webHidden/>
              </w:rPr>
              <w:tab/>
            </w:r>
            <w:r w:rsidR="00BD119F">
              <w:rPr>
                <w:noProof/>
                <w:webHidden/>
              </w:rPr>
              <w:fldChar w:fldCharType="begin"/>
            </w:r>
            <w:r w:rsidR="00BD119F">
              <w:rPr>
                <w:noProof/>
                <w:webHidden/>
              </w:rPr>
              <w:instrText xml:space="preserve"> PAGEREF _Toc508453017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1E65F1E5" w14:textId="3E2ECD13" w:rsidR="00BD119F" w:rsidRDefault="0071379D">
          <w:pPr>
            <w:pStyle w:val="TOC1"/>
            <w:tabs>
              <w:tab w:val="left" w:pos="1440"/>
              <w:tab w:val="right" w:leader="dot" w:pos="9350"/>
            </w:tabs>
            <w:rPr>
              <w:rFonts w:eastAsiaTheme="minorEastAsia"/>
              <w:b w:val="0"/>
              <w:bCs w:val="0"/>
              <w:noProof/>
            </w:rPr>
          </w:pPr>
          <w:hyperlink w:anchor="_Toc508453018" w:history="1">
            <w:r w:rsidR="00BD119F" w:rsidRPr="00112DB5">
              <w:rPr>
                <w:rStyle w:val="Hyperlink"/>
                <w:noProof/>
              </w:rPr>
              <w:t>8.2.</w:t>
            </w:r>
            <w:r w:rsidR="00BD119F">
              <w:rPr>
                <w:rFonts w:eastAsiaTheme="minorEastAsia"/>
                <w:b w:val="0"/>
                <w:bCs w:val="0"/>
                <w:noProof/>
              </w:rPr>
              <w:tab/>
            </w:r>
            <w:r w:rsidR="00BD119F" w:rsidRPr="00112DB5">
              <w:rPr>
                <w:rStyle w:val="Hyperlink"/>
                <w:noProof/>
              </w:rPr>
              <w:t>GitHub Contributions</w:t>
            </w:r>
            <w:r w:rsidR="00BD119F">
              <w:rPr>
                <w:noProof/>
                <w:webHidden/>
              </w:rPr>
              <w:tab/>
            </w:r>
            <w:r w:rsidR="00BD119F">
              <w:rPr>
                <w:noProof/>
                <w:webHidden/>
              </w:rPr>
              <w:fldChar w:fldCharType="begin"/>
            </w:r>
            <w:r w:rsidR="00BD119F">
              <w:rPr>
                <w:noProof/>
                <w:webHidden/>
              </w:rPr>
              <w:instrText xml:space="preserve"> PAGEREF _Toc508453018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47FD9EEE" w14:textId="54103E3A" w:rsidR="00BD119F" w:rsidRDefault="0071379D">
          <w:pPr>
            <w:pStyle w:val="TOC1"/>
            <w:tabs>
              <w:tab w:val="left" w:pos="1440"/>
              <w:tab w:val="right" w:leader="dot" w:pos="9350"/>
            </w:tabs>
            <w:rPr>
              <w:rFonts w:eastAsiaTheme="minorEastAsia"/>
              <w:b w:val="0"/>
              <w:bCs w:val="0"/>
              <w:noProof/>
            </w:rPr>
          </w:pPr>
          <w:hyperlink w:anchor="_Toc508453019" w:history="1">
            <w:r w:rsidR="00BD119F" w:rsidRPr="00112DB5">
              <w:rPr>
                <w:rStyle w:val="Hyperlink"/>
                <w:noProof/>
              </w:rPr>
              <w:t>8.3.</w:t>
            </w:r>
            <w:r w:rsidR="00BD119F">
              <w:rPr>
                <w:rFonts w:eastAsiaTheme="minorEastAsia"/>
                <w:b w:val="0"/>
                <w:bCs w:val="0"/>
                <w:noProof/>
              </w:rPr>
              <w:tab/>
            </w:r>
            <w:r w:rsidR="00BD119F" w:rsidRPr="00112DB5">
              <w:rPr>
                <w:rStyle w:val="Hyperlink"/>
                <w:noProof/>
              </w:rPr>
              <w:t>GitHub ChangeLog</w:t>
            </w:r>
            <w:r w:rsidR="00BD119F">
              <w:rPr>
                <w:noProof/>
                <w:webHidden/>
              </w:rPr>
              <w:tab/>
            </w:r>
            <w:r w:rsidR="00BD119F">
              <w:rPr>
                <w:noProof/>
                <w:webHidden/>
              </w:rPr>
              <w:fldChar w:fldCharType="begin"/>
            </w:r>
            <w:r w:rsidR="00BD119F">
              <w:rPr>
                <w:noProof/>
                <w:webHidden/>
              </w:rPr>
              <w:instrText xml:space="preserve"> PAGEREF _Toc508453019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53004"/>
      <w:r>
        <w:t>Introduction</w:t>
      </w:r>
      <w:bookmarkEnd w:id="0"/>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1" w:name="_Toc508453005"/>
      <w:r w:rsidRPr="00961341">
        <w:lastRenderedPageBreak/>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08453006"/>
      <w:r w:rsidRPr="00961341">
        <w:t>Data Structures</w:t>
      </w:r>
      <w:bookmarkEnd w:id="2"/>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3" w:name="_Toc508453007"/>
      <w:r>
        <w:t xml:space="preserve">Pre-Processing to </w:t>
      </w:r>
      <w:r w:rsidR="00E30CFF">
        <w:t>Processing</w:t>
      </w:r>
      <w:r>
        <w:t xml:space="preserve"> Interface Data Structures</w:t>
      </w:r>
      <w:bookmarkEnd w:id="3"/>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854ACA" w:rsidRDefault="00980538" w:rsidP="00854ACA">
      <w:pPr>
        <w:ind w:left="720"/>
        <w:jc w:val="left"/>
        <w:rPr>
          <w:rFonts w:ascii="Courier New" w:hAnsi="Courier New" w:cs="Courier New"/>
        </w:rPr>
      </w:pPr>
      <w:r w:rsidRPr="00854ACA">
        <w:rPr>
          <w:rFonts w:ascii="Courier New" w:hAnsi="Courier New" w:cs="Courier New"/>
        </w:rPr>
        <w:t>doc_key = [</w:t>
      </w:r>
    </w:p>
    <w:p w14:paraId="1A665E28" w14:textId="4E90D589" w:rsidR="00980538" w:rsidRPr="00854ACA" w:rsidRDefault="00980538" w:rsidP="00854ACA">
      <w:pPr>
        <w:ind w:left="1440"/>
        <w:jc w:val="left"/>
        <w:rPr>
          <w:rFonts w:ascii="Courier New" w:hAnsi="Courier New" w:cs="Courier New"/>
        </w:rPr>
      </w:pP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Name</w:t>
      </w:r>
      <w:r w:rsidRPr="00854ACA">
        <w:rPr>
          <w:rFonts w:ascii="Courier New" w:hAnsi="Courier New" w:cs="Courier New"/>
          <w:vertAlign w:val="subscript"/>
        </w:rPr>
        <w:t>1</w:t>
      </w:r>
      <w:r w:rsidRPr="00854ACA">
        <w:rPr>
          <w:rFonts w:ascii="Courier New" w:hAnsi="Courier New" w:cs="Courier New"/>
        </w:rPr>
        <w:t>: [</w:t>
      </w:r>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1</w:t>
      </w: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1</w:t>
      </w:r>
      <w:r w:rsidRPr="00854ACA">
        <w:rPr>
          <w:rFonts w:ascii="Courier New" w:hAnsi="Courier New" w:cs="Courier New"/>
        </w:rPr>
        <w:t>] },</w:t>
      </w:r>
    </w:p>
    <w:p w14:paraId="0F6159FB" w14:textId="75E166F7" w:rsidR="00980538" w:rsidRPr="00854ACA" w:rsidRDefault="00980538" w:rsidP="00854ACA">
      <w:pPr>
        <w:ind w:left="1440"/>
        <w:jc w:val="left"/>
        <w:rPr>
          <w:rFonts w:ascii="Courier New" w:hAnsi="Courier New" w:cs="Courier New"/>
        </w:rPr>
      </w:pP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Name</w:t>
      </w:r>
      <w:r w:rsidR="00B931C2" w:rsidRPr="00854ACA">
        <w:rPr>
          <w:rFonts w:ascii="Courier New" w:hAnsi="Courier New" w:cs="Courier New"/>
          <w:vertAlign w:val="subscript"/>
        </w:rPr>
        <w:t>2</w:t>
      </w:r>
      <w:r w:rsidRPr="00854ACA">
        <w:rPr>
          <w:rFonts w:ascii="Courier New" w:hAnsi="Courier New" w:cs="Courier New"/>
        </w:rPr>
        <w:t>: [</w:t>
      </w:r>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2</w:t>
      </w: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2</w:t>
      </w:r>
      <w:r w:rsidRPr="00854ACA">
        <w:rPr>
          <w:rFonts w:ascii="Courier New" w:hAnsi="Courier New" w:cs="Courier New"/>
        </w:rPr>
        <w:t>] },</w:t>
      </w:r>
    </w:p>
    <w:p w14:paraId="27FDF5AB" w14:textId="33C5ED1B" w:rsidR="00980538" w:rsidRPr="00854ACA" w:rsidRDefault="00B931C2" w:rsidP="00854ACA">
      <w:pPr>
        <w:ind w:left="1440"/>
        <w:jc w:val="left"/>
        <w:rPr>
          <w:rFonts w:ascii="Courier New" w:hAnsi="Courier New" w:cs="Courier New"/>
        </w:rPr>
      </w:pPr>
      <w:r w:rsidRPr="00854ACA">
        <w:rPr>
          <w:rFonts w:ascii="Courier New" w:hAnsi="Courier New" w:cs="Courier New"/>
        </w:rPr>
        <w:t>…</w:t>
      </w:r>
      <w:r w:rsidR="00555AC4" w:rsidRPr="00854ACA">
        <w:rPr>
          <w:rFonts w:ascii="Courier New" w:hAnsi="Courier New" w:cs="Courier New"/>
        </w:rPr>
        <w:t>,</w:t>
      </w:r>
    </w:p>
    <w:p w14:paraId="4ADCC8DB" w14:textId="78C17365" w:rsidR="00B931C2" w:rsidRPr="00854ACA" w:rsidRDefault="00B931C2" w:rsidP="00854ACA">
      <w:pPr>
        <w:ind w:left="1440"/>
        <w:jc w:val="left"/>
        <w:rPr>
          <w:rFonts w:ascii="Courier New" w:hAnsi="Courier New" w:cs="Courier New"/>
        </w:rPr>
      </w:pP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Name</w:t>
      </w:r>
      <w:r w:rsidRPr="00854ACA">
        <w:rPr>
          <w:rFonts w:ascii="Courier New" w:hAnsi="Courier New" w:cs="Courier New"/>
          <w:vertAlign w:val="subscript"/>
        </w:rPr>
        <w:t>n</w:t>
      </w:r>
      <w:r w:rsidRPr="00854ACA">
        <w:rPr>
          <w:rFonts w:ascii="Courier New" w:hAnsi="Courier New" w:cs="Courier New"/>
        </w:rPr>
        <w:t>: [</w:t>
      </w:r>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n</w:t>
      </w: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n</w:t>
      </w:r>
      <w:r w:rsidRPr="00854ACA">
        <w:rPr>
          <w:rFonts w:ascii="Courier New" w:hAnsi="Courier New" w:cs="Courier New"/>
        </w:rPr>
        <w:t>] }</w:t>
      </w:r>
    </w:p>
    <w:p w14:paraId="48067EB8" w14:textId="3C384651" w:rsidR="00B931C2" w:rsidRPr="00854ACA" w:rsidRDefault="00B931C2" w:rsidP="00854ACA">
      <w:pPr>
        <w:ind w:left="720"/>
        <w:jc w:val="left"/>
        <w:rPr>
          <w:rFonts w:ascii="Courier New" w:hAnsi="Courier New" w:cs="Courier New"/>
        </w:rPr>
      </w:pPr>
      <w:r w:rsidRPr="00854ACA">
        <w:rPr>
          <w:rFonts w:ascii="Courier New" w:hAnsi="Courier New" w:cs="Courier New"/>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a 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854ACA" w:rsidRDefault="00B931C2" w:rsidP="00854ACA">
      <w:pPr>
        <w:ind w:left="720"/>
        <w:jc w:val="left"/>
        <w:rPr>
          <w:rFonts w:ascii="Courier New" w:hAnsi="Courier New" w:cs="Courier New"/>
        </w:rPr>
      </w:pPr>
      <w:r w:rsidRPr="00854ACA">
        <w:rPr>
          <w:rFonts w:ascii="Courier New" w:hAnsi="Courier New" w:cs="Courier New"/>
        </w:rPr>
        <w:t>index = [</w:t>
      </w:r>
    </w:p>
    <w:p w14:paraId="6BFAEEAC" w14:textId="3E3B365E" w:rsidR="00B931C2" w:rsidRPr="00854ACA" w:rsidRDefault="00B931C2" w:rsidP="00854ACA">
      <w:pPr>
        <w:ind w:left="1440"/>
        <w:jc w:val="left"/>
        <w:rPr>
          <w:rFonts w:ascii="Courier New" w:hAnsi="Courier New" w:cs="Courier New"/>
        </w:rPr>
      </w:pPr>
      <w:r w:rsidRPr="00854ACA">
        <w:rPr>
          <w:rFonts w:ascii="Courier New" w:hAnsi="Courier New" w:cs="Courier New"/>
        </w:rPr>
        <w:t xml:space="preserve">{ </w:t>
      </w:r>
      <w:r w:rsidR="00635669" w:rsidRPr="00854ACA">
        <w:rPr>
          <w:rFonts w:ascii="Courier New" w:hAnsi="Courier New" w:cs="Courier New"/>
        </w:rPr>
        <w:t>Term</w:t>
      </w:r>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 t</w:t>
      </w:r>
      <w:r w:rsidR="00AF42FC" w:rsidRPr="00854ACA">
        <w:rPr>
          <w:rFonts w:ascii="Courier New" w:hAnsi="Courier New" w:cs="Courier New"/>
        </w:rPr>
        <w:t>f</w:t>
      </w:r>
      <w:r w:rsidRPr="00854ACA">
        <w:rPr>
          <w:rFonts w:ascii="Courier New" w:hAnsi="Courier New" w:cs="Courier New"/>
          <w:vertAlign w:val="subscript"/>
        </w:rPr>
        <w:t>n</w:t>
      </w:r>
      <w:r w:rsidRPr="00854ACA">
        <w:rPr>
          <w:rFonts w:ascii="Courier New" w:hAnsi="Courier New" w:cs="Courier New"/>
        </w:rPr>
        <w:t>] },</w:t>
      </w:r>
    </w:p>
    <w:p w14:paraId="497B4D1E" w14:textId="21037828" w:rsidR="00B931C2" w:rsidRPr="00854ACA" w:rsidRDefault="00B931C2" w:rsidP="00854ACA">
      <w:pPr>
        <w:ind w:left="1440"/>
        <w:jc w:val="left"/>
        <w:rPr>
          <w:rFonts w:ascii="Courier New" w:hAnsi="Courier New" w:cs="Courier New"/>
        </w:rPr>
      </w:pPr>
      <w:r w:rsidRPr="00854ACA">
        <w:rPr>
          <w:rFonts w:ascii="Courier New" w:hAnsi="Courier New" w:cs="Courier New"/>
        </w:rPr>
        <w:t xml:space="preserve">{ </w:t>
      </w:r>
      <w:r w:rsidR="00635669" w:rsidRPr="00854ACA">
        <w:rPr>
          <w:rFonts w:ascii="Courier New" w:hAnsi="Courier New" w:cs="Courier New"/>
        </w:rPr>
        <w:t>Term</w:t>
      </w:r>
      <w:r w:rsidRPr="00854ACA">
        <w:rPr>
          <w:rFonts w:ascii="Courier New" w:hAnsi="Courier New" w:cs="Courier New"/>
          <w:vertAlign w:val="subscript"/>
        </w:rPr>
        <w:t>2</w:t>
      </w:r>
      <w:r w:rsidRPr="00854ACA">
        <w:rPr>
          <w:rFonts w:ascii="Courier New" w:hAnsi="Courier New" w:cs="Courier New"/>
        </w:rPr>
        <w:t>: [t</w:t>
      </w:r>
      <w:r w:rsidR="00AF42FC" w:rsidRPr="00854ACA">
        <w:rPr>
          <w:rFonts w:ascii="Courier New" w:hAnsi="Courier New" w:cs="Courier New"/>
        </w:rPr>
        <w:t>f</w:t>
      </w:r>
      <w:r w:rsidR="00AF42FC"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 t</w:t>
      </w:r>
      <w:r w:rsidR="00AF42FC" w:rsidRPr="00854ACA">
        <w:rPr>
          <w:rFonts w:ascii="Courier New" w:hAnsi="Courier New" w:cs="Courier New"/>
        </w:rPr>
        <w:t>f</w:t>
      </w:r>
      <w:r w:rsidRPr="00854ACA">
        <w:rPr>
          <w:rFonts w:ascii="Courier New" w:hAnsi="Courier New" w:cs="Courier New"/>
          <w:vertAlign w:val="subscript"/>
        </w:rPr>
        <w:t>n</w:t>
      </w:r>
      <w:r w:rsidRPr="00854ACA">
        <w:rPr>
          <w:rFonts w:ascii="Courier New" w:hAnsi="Courier New" w:cs="Courier New"/>
        </w:rPr>
        <w:t>] },</w:t>
      </w:r>
    </w:p>
    <w:p w14:paraId="79D61F5C" w14:textId="71ED32E2" w:rsidR="00B931C2" w:rsidRPr="00854ACA" w:rsidRDefault="00B931C2" w:rsidP="00854ACA">
      <w:pPr>
        <w:ind w:left="1440"/>
        <w:jc w:val="left"/>
        <w:rPr>
          <w:rFonts w:ascii="Courier New" w:hAnsi="Courier New" w:cs="Courier New"/>
        </w:rPr>
      </w:pPr>
      <w:r w:rsidRPr="00854ACA">
        <w:rPr>
          <w:rFonts w:ascii="Courier New" w:hAnsi="Courier New" w:cs="Courier New"/>
        </w:rPr>
        <w:t>…</w:t>
      </w:r>
      <w:r w:rsidR="00555AC4" w:rsidRPr="00854ACA">
        <w:rPr>
          <w:rFonts w:ascii="Courier New" w:hAnsi="Courier New" w:cs="Courier New"/>
        </w:rPr>
        <w:t>,</w:t>
      </w:r>
    </w:p>
    <w:p w14:paraId="35205BAE" w14:textId="1AF1E641" w:rsidR="00B931C2" w:rsidRPr="00854ACA" w:rsidRDefault="00B931C2" w:rsidP="00854ACA">
      <w:pPr>
        <w:ind w:left="1440"/>
        <w:jc w:val="left"/>
        <w:rPr>
          <w:rFonts w:ascii="Courier New" w:hAnsi="Courier New" w:cs="Courier New"/>
        </w:rPr>
      </w:pPr>
      <w:r w:rsidRPr="00854ACA">
        <w:rPr>
          <w:rFonts w:ascii="Courier New" w:hAnsi="Courier New" w:cs="Courier New"/>
        </w:rPr>
        <w:t xml:space="preserve">{ </w:t>
      </w:r>
      <w:r w:rsidR="00635669" w:rsidRPr="00854ACA">
        <w:rPr>
          <w:rFonts w:ascii="Courier New" w:hAnsi="Courier New" w:cs="Courier New"/>
        </w:rPr>
        <w:t>Term</w:t>
      </w:r>
      <w:r w:rsidRPr="00854ACA">
        <w:rPr>
          <w:rFonts w:ascii="Courier New" w:hAnsi="Courier New" w:cs="Courier New"/>
          <w:vertAlign w:val="subscript"/>
        </w:rPr>
        <w:t>m</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 t</w:t>
      </w:r>
      <w:r w:rsidR="00AF42FC" w:rsidRPr="00854ACA">
        <w:rPr>
          <w:rFonts w:ascii="Courier New" w:hAnsi="Courier New" w:cs="Courier New"/>
        </w:rPr>
        <w:t>f</w:t>
      </w:r>
      <w:r w:rsidRPr="00854ACA">
        <w:rPr>
          <w:rFonts w:ascii="Courier New" w:hAnsi="Courier New" w:cs="Courier New"/>
          <w:vertAlign w:val="subscript"/>
        </w:rPr>
        <w:t>n</w:t>
      </w:r>
      <w:r w:rsidRPr="00854ACA">
        <w:rPr>
          <w:rFonts w:ascii="Courier New" w:hAnsi="Courier New" w:cs="Courier New"/>
        </w:rPr>
        <w:t>] }</w:t>
      </w:r>
    </w:p>
    <w:p w14:paraId="5E4FA592" w14:textId="04AE6251" w:rsidR="00B931C2" w:rsidRPr="00854ACA" w:rsidRDefault="00B931C2" w:rsidP="00854ACA">
      <w:pPr>
        <w:ind w:left="720"/>
        <w:jc w:val="left"/>
        <w:rPr>
          <w:rFonts w:ascii="Courier New" w:hAnsi="Courier New" w:cs="Courier New"/>
        </w:rPr>
      </w:pPr>
      <w:r w:rsidRPr="00854ACA">
        <w:rPr>
          <w:rFonts w:ascii="Courier New" w:hAnsi="Courier New" w:cs="Courier New"/>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854ACA" w:rsidRDefault="00C47999" w:rsidP="00854ACA">
      <w:pPr>
        <w:ind w:left="720"/>
        <w:jc w:val="left"/>
        <w:rPr>
          <w:rFonts w:ascii="Courier New" w:hAnsi="Courier New" w:cs="Courier New"/>
        </w:rPr>
      </w:pPr>
      <w:r w:rsidRPr="00854ACA">
        <w:rPr>
          <w:rFonts w:ascii="Courier New" w:hAnsi="Courier New" w:cs="Courier New"/>
        </w:rPr>
        <w:t>proximity</w:t>
      </w:r>
      <w:r w:rsidR="00B931C2" w:rsidRPr="00854ACA">
        <w:rPr>
          <w:rFonts w:ascii="Courier New" w:hAnsi="Courier New" w:cs="Courier New"/>
        </w:rPr>
        <w:t xml:space="preserve"> = {</w:t>
      </w:r>
    </w:p>
    <w:p w14:paraId="3EF1EB82" w14:textId="699CDEF4" w:rsidR="00B931C2" w:rsidRPr="00854ACA" w:rsidRDefault="00635669" w:rsidP="00854ACA">
      <w:pPr>
        <w:ind w:left="1440"/>
        <w:jc w:val="left"/>
        <w:rPr>
          <w:rFonts w:ascii="Courier New" w:hAnsi="Courier New" w:cs="Courier New"/>
        </w:rPr>
      </w:pPr>
      <w:r w:rsidRPr="00854ACA">
        <w:rPr>
          <w:rFonts w:ascii="Courier New" w:hAnsi="Courier New" w:cs="Courier New"/>
        </w:rPr>
        <w:t>Term</w:t>
      </w:r>
      <w:r w:rsidR="00B931C2" w:rsidRPr="00854ACA">
        <w:rPr>
          <w:rFonts w:ascii="Courier New" w:hAnsi="Courier New" w:cs="Courier New"/>
          <w:vertAlign w:val="subscript"/>
        </w:rPr>
        <w:t>1</w:t>
      </w:r>
      <w:r w:rsidR="00B931C2" w:rsidRPr="00854ACA">
        <w:rPr>
          <w:rFonts w:ascii="Courier New" w:hAnsi="Courier New" w:cs="Courier New"/>
        </w:rPr>
        <w:t>: [ [DocID, Pr</w:t>
      </w:r>
      <w:r w:rsidR="00555AC4" w:rsidRPr="00854ACA">
        <w:rPr>
          <w:rFonts w:ascii="Courier New" w:hAnsi="Courier New" w:cs="Courier New"/>
        </w:rPr>
        <w:t>ox], [DocID, Prox], … [DocID, Prox] ],</w:t>
      </w:r>
    </w:p>
    <w:p w14:paraId="19C918F2" w14:textId="115F335E" w:rsidR="00555AC4" w:rsidRPr="00854ACA" w:rsidRDefault="00635669" w:rsidP="00854ACA">
      <w:pPr>
        <w:ind w:left="1440"/>
        <w:jc w:val="left"/>
        <w:rPr>
          <w:rFonts w:ascii="Courier New" w:hAnsi="Courier New" w:cs="Courier New"/>
        </w:rPr>
      </w:pPr>
      <w:r w:rsidRPr="00854ACA">
        <w:rPr>
          <w:rFonts w:ascii="Courier New" w:hAnsi="Courier New" w:cs="Courier New"/>
        </w:rPr>
        <w:t>Term</w:t>
      </w:r>
      <w:r w:rsidR="00555AC4" w:rsidRPr="00854ACA">
        <w:rPr>
          <w:rFonts w:ascii="Courier New" w:hAnsi="Courier New" w:cs="Courier New"/>
          <w:vertAlign w:val="subscript"/>
        </w:rPr>
        <w:t>2</w:t>
      </w:r>
      <w:r w:rsidR="00555AC4" w:rsidRPr="00854ACA">
        <w:rPr>
          <w:rFonts w:ascii="Courier New" w:hAnsi="Courier New" w:cs="Courier New"/>
        </w:rPr>
        <w:t>: [ [DocID, Prox], [DocID, Prox], … [DocID, Prox] ],</w:t>
      </w:r>
    </w:p>
    <w:p w14:paraId="44E12152" w14:textId="15838760" w:rsidR="00555AC4" w:rsidRPr="00854ACA" w:rsidRDefault="00555AC4" w:rsidP="00854ACA">
      <w:pPr>
        <w:ind w:left="1440"/>
        <w:jc w:val="left"/>
        <w:rPr>
          <w:rFonts w:ascii="Courier New" w:hAnsi="Courier New" w:cs="Courier New"/>
        </w:rPr>
      </w:pPr>
      <w:r w:rsidRPr="00854ACA">
        <w:rPr>
          <w:rFonts w:ascii="Courier New" w:hAnsi="Courier New" w:cs="Courier New"/>
        </w:rPr>
        <w:t>…,</w:t>
      </w:r>
    </w:p>
    <w:p w14:paraId="611C4B59" w14:textId="0CB4CDAB" w:rsidR="00555AC4"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m</w:t>
      </w:r>
      <w:r w:rsidR="00555AC4" w:rsidRPr="00854ACA">
        <w:rPr>
          <w:rFonts w:ascii="Courier New" w:hAnsi="Courier New" w:cs="Courier New"/>
        </w:rPr>
        <w:t>: [ [DocID, Prox], [DocID, Prox], … [DocID, Prox] ]</w:t>
      </w:r>
    </w:p>
    <w:p w14:paraId="519C4BEE" w14:textId="6C4D0445" w:rsidR="00980538" w:rsidRPr="00854ACA" w:rsidRDefault="00555AC4" w:rsidP="00854ACA">
      <w:pPr>
        <w:ind w:left="720"/>
        <w:jc w:val="left"/>
        <w:rPr>
          <w:rFonts w:ascii="Courier New" w:hAnsi="Courier New" w:cs="Courier New"/>
        </w:rPr>
      </w:pPr>
      <w:r w:rsidRPr="00854ACA">
        <w:rPr>
          <w:rFonts w:ascii="Courier New" w:hAnsi="Courier New" w:cs="Courier New"/>
        </w:rPr>
        <w:t>}</w:t>
      </w:r>
    </w:p>
    <w:p w14:paraId="357EFEB7" w14:textId="2851C534" w:rsidR="00980538" w:rsidRDefault="00E30CFF" w:rsidP="00172652">
      <w:pPr>
        <w:pStyle w:val="Heading1"/>
        <w:numPr>
          <w:ilvl w:val="1"/>
          <w:numId w:val="9"/>
        </w:numPr>
      </w:pPr>
      <w:bookmarkStart w:id="4" w:name="_Toc508453008"/>
      <w:r>
        <w:t>Processing</w:t>
      </w:r>
      <w:r w:rsidR="00980538">
        <w:t xml:space="preserve"> to Query Processing Interfaces Data Structures</w:t>
      </w:r>
      <w:bookmarkEnd w:id="4"/>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854ACA" w:rsidRDefault="008F024F" w:rsidP="00854ACA">
      <w:pPr>
        <w:ind w:left="720"/>
        <w:jc w:val="left"/>
        <w:rPr>
          <w:rFonts w:ascii="Courier New" w:hAnsi="Courier New" w:cs="Courier New"/>
        </w:rPr>
      </w:pPr>
      <w:r w:rsidRPr="00854ACA">
        <w:rPr>
          <w:rFonts w:ascii="Courier New" w:hAnsi="Courier New" w:cs="Courier New"/>
        </w:rPr>
        <w:t>docVector = [</w:t>
      </w:r>
    </w:p>
    <w:p w14:paraId="30C998B8" w14:textId="79C149C1" w:rsidR="008F024F" w:rsidRPr="00854ACA" w:rsidRDefault="008F024F" w:rsidP="00854ACA">
      <w:pPr>
        <w:ind w:left="1440"/>
        <w:jc w:val="left"/>
        <w:rPr>
          <w:rFonts w:ascii="Courier New" w:hAnsi="Courier New" w:cs="Courier New"/>
        </w:rPr>
      </w:pPr>
      <w:r w:rsidRPr="00854ACA">
        <w:rPr>
          <w:rFonts w:ascii="Courier New" w:hAnsi="Courier New" w:cs="Courier New"/>
        </w:rPr>
        <w:t>[W</w:t>
      </w:r>
      <w:r w:rsidRPr="00854ACA">
        <w:rPr>
          <w:rFonts w:ascii="Courier New" w:hAnsi="Courier New" w:cs="Courier New"/>
          <w:vertAlign w:val="subscript"/>
        </w:rPr>
        <w:t>T1,D1</w:t>
      </w:r>
      <w:r w:rsidRPr="00854ACA">
        <w:rPr>
          <w:rFonts w:ascii="Courier New" w:hAnsi="Courier New" w:cs="Courier New"/>
        </w:rPr>
        <w:t>, W</w:t>
      </w:r>
      <w:r w:rsidRPr="00854ACA">
        <w:rPr>
          <w:rFonts w:ascii="Courier New" w:hAnsi="Courier New" w:cs="Courier New"/>
          <w:vertAlign w:val="subscript"/>
        </w:rPr>
        <w:t>T1,D2</w:t>
      </w:r>
      <w:r w:rsidRPr="00854ACA">
        <w:rPr>
          <w:rFonts w:ascii="Courier New" w:hAnsi="Courier New" w:cs="Courier New"/>
        </w:rPr>
        <w:t>, …, W</w:t>
      </w:r>
      <w:r w:rsidRPr="00854ACA">
        <w:rPr>
          <w:rFonts w:ascii="Courier New" w:hAnsi="Courier New" w:cs="Courier New"/>
          <w:vertAlign w:val="subscript"/>
        </w:rPr>
        <w:t>T1,Dn</w:t>
      </w:r>
      <w:r w:rsidRPr="00854ACA">
        <w:rPr>
          <w:rFonts w:ascii="Courier New" w:hAnsi="Courier New" w:cs="Courier New"/>
        </w:rPr>
        <w:t>],</w:t>
      </w:r>
    </w:p>
    <w:p w14:paraId="2C01893E" w14:textId="63B3139A" w:rsidR="008F024F" w:rsidRPr="00854ACA" w:rsidRDefault="008F024F" w:rsidP="00854ACA">
      <w:pPr>
        <w:ind w:left="1440"/>
        <w:jc w:val="left"/>
        <w:rPr>
          <w:rFonts w:ascii="Courier New" w:hAnsi="Courier New" w:cs="Courier New"/>
        </w:rPr>
      </w:pPr>
      <w:r w:rsidRPr="00854ACA">
        <w:rPr>
          <w:rFonts w:ascii="Courier New" w:hAnsi="Courier New" w:cs="Courier New"/>
        </w:rPr>
        <w:t>[W</w:t>
      </w:r>
      <w:r w:rsidRPr="00854ACA">
        <w:rPr>
          <w:rFonts w:ascii="Courier New" w:hAnsi="Courier New" w:cs="Courier New"/>
          <w:vertAlign w:val="subscript"/>
        </w:rPr>
        <w:t>T2,D1</w:t>
      </w:r>
      <w:r w:rsidRPr="00854ACA">
        <w:rPr>
          <w:rFonts w:ascii="Courier New" w:hAnsi="Courier New" w:cs="Courier New"/>
        </w:rPr>
        <w:t>, W</w:t>
      </w:r>
      <w:r w:rsidRPr="00854ACA">
        <w:rPr>
          <w:rFonts w:ascii="Courier New" w:hAnsi="Courier New" w:cs="Courier New"/>
          <w:vertAlign w:val="subscript"/>
        </w:rPr>
        <w:t>T2,D2</w:t>
      </w:r>
      <w:r w:rsidRPr="00854ACA">
        <w:rPr>
          <w:rFonts w:ascii="Courier New" w:hAnsi="Courier New" w:cs="Courier New"/>
        </w:rPr>
        <w:t>, …, W</w:t>
      </w:r>
      <w:r w:rsidRPr="00854ACA">
        <w:rPr>
          <w:rFonts w:ascii="Courier New" w:hAnsi="Courier New" w:cs="Courier New"/>
          <w:vertAlign w:val="subscript"/>
        </w:rPr>
        <w:t>T2,Dn</w:t>
      </w:r>
      <w:r w:rsidRPr="00854ACA">
        <w:rPr>
          <w:rFonts w:ascii="Courier New" w:hAnsi="Courier New" w:cs="Courier New"/>
        </w:rPr>
        <w:t>],</w:t>
      </w:r>
    </w:p>
    <w:p w14:paraId="59A6B7B4" w14:textId="73AC70DF"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39731A77" w14:textId="7DEFD282" w:rsidR="008F024F" w:rsidRPr="00854ACA" w:rsidRDefault="008F024F" w:rsidP="00854ACA">
      <w:pPr>
        <w:ind w:left="1440"/>
        <w:jc w:val="left"/>
        <w:rPr>
          <w:rFonts w:ascii="Courier New" w:hAnsi="Courier New" w:cs="Courier New"/>
        </w:rPr>
      </w:pPr>
      <w:r w:rsidRPr="00854ACA">
        <w:rPr>
          <w:rFonts w:ascii="Courier New" w:hAnsi="Courier New" w:cs="Courier New"/>
        </w:rPr>
        <w:t>[W</w:t>
      </w:r>
      <w:r w:rsidRPr="00854ACA">
        <w:rPr>
          <w:rFonts w:ascii="Courier New" w:hAnsi="Courier New" w:cs="Courier New"/>
          <w:vertAlign w:val="subscript"/>
        </w:rPr>
        <w:t>Tm,D1</w:t>
      </w:r>
      <w:r w:rsidRPr="00854ACA">
        <w:rPr>
          <w:rFonts w:ascii="Courier New" w:hAnsi="Courier New" w:cs="Courier New"/>
        </w:rPr>
        <w:t>, W</w:t>
      </w:r>
      <w:r w:rsidRPr="00854ACA">
        <w:rPr>
          <w:rFonts w:ascii="Courier New" w:hAnsi="Courier New" w:cs="Courier New"/>
          <w:vertAlign w:val="subscript"/>
        </w:rPr>
        <w:t>Tm,D2</w:t>
      </w:r>
      <w:r w:rsidRPr="00854ACA">
        <w:rPr>
          <w:rFonts w:ascii="Courier New" w:hAnsi="Courier New" w:cs="Courier New"/>
        </w:rPr>
        <w:t>, …, W</w:t>
      </w:r>
      <w:r w:rsidRPr="00854ACA">
        <w:rPr>
          <w:rFonts w:ascii="Courier New" w:hAnsi="Courier New" w:cs="Courier New"/>
          <w:vertAlign w:val="subscript"/>
        </w:rPr>
        <w:t>Tm,Dn</w:t>
      </w:r>
      <w:r w:rsidRPr="00854ACA">
        <w:rPr>
          <w:rFonts w:ascii="Courier New" w:hAnsi="Courier New" w:cs="Courier New"/>
        </w:rPr>
        <w:t>]</w:t>
      </w:r>
    </w:p>
    <w:p w14:paraId="2F82EACB" w14:textId="4C7648B5" w:rsidR="008F024F" w:rsidRPr="00854ACA" w:rsidRDefault="008F024F" w:rsidP="00854ACA">
      <w:pPr>
        <w:ind w:left="720"/>
        <w:jc w:val="left"/>
        <w:rPr>
          <w:rFonts w:ascii="Courier New" w:hAnsi="Courier New" w:cs="Courier New"/>
        </w:rPr>
      </w:pPr>
      <w:r w:rsidRPr="00854ACA">
        <w:rPr>
          <w:rFonts w:ascii="Courier New" w:hAnsi="Courier New" w:cs="Courier New"/>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lastRenderedPageBreak/>
        <w:t xml:space="preserve">The generalized data structure looks like the following, in </w:t>
      </w:r>
      <w:r w:rsidRPr="008F024F">
        <w:rPr>
          <w:i/>
        </w:rPr>
        <w:t>Python</w:t>
      </w:r>
      <w:r>
        <w:t xml:space="preserve"> terms:</w:t>
      </w:r>
    </w:p>
    <w:p w14:paraId="604650ED" w14:textId="218A84D3" w:rsidR="008F024F" w:rsidRPr="00854ACA" w:rsidRDefault="008F024F" w:rsidP="00854ACA">
      <w:pPr>
        <w:ind w:left="720"/>
        <w:jc w:val="left"/>
        <w:rPr>
          <w:rFonts w:ascii="Courier New" w:hAnsi="Courier New" w:cs="Courier New"/>
        </w:rPr>
      </w:pPr>
      <w:r w:rsidRPr="00854ACA">
        <w:rPr>
          <w:rFonts w:ascii="Courier New" w:hAnsi="Courier New" w:cs="Courier New"/>
        </w:rPr>
        <w:t>proxVector = [</w:t>
      </w:r>
    </w:p>
    <w:p w14:paraId="170A0C7C"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T1,D1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T1,D2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T1Dn</w:t>
      </w:r>
      <w:r w:rsidRPr="00854ACA">
        <w:rPr>
          <w:rFonts w:ascii="Courier New" w:hAnsi="Courier New" w:cs="Courier New"/>
        </w:rPr>
        <w:t>] ],</w:t>
      </w:r>
    </w:p>
    <w:p w14:paraId="72FD90ED" w14:textId="6B66DEF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T2,D1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T2,D2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T2Dn</w:t>
      </w:r>
      <w:r w:rsidRPr="00854ACA">
        <w:rPr>
          <w:rFonts w:ascii="Courier New" w:hAnsi="Courier New" w:cs="Courier New"/>
        </w:rPr>
        <w:t>] ],</w:t>
      </w:r>
    </w:p>
    <w:p w14:paraId="696EF08F"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2FF049EA" w14:textId="19BB9D0E"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00635669"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Dn</w:t>
      </w:r>
      <w:r w:rsidRPr="00854ACA">
        <w:rPr>
          <w:rFonts w:ascii="Courier New" w:hAnsi="Courier New" w:cs="Courier New"/>
        </w:rPr>
        <w:t>] ]</w:t>
      </w:r>
    </w:p>
    <w:p w14:paraId="5A16502B" w14:textId="56CEAD86" w:rsidR="008F024F" w:rsidRPr="00854ACA" w:rsidRDefault="008F024F" w:rsidP="00854ACA">
      <w:pPr>
        <w:ind w:left="720"/>
        <w:jc w:val="left"/>
        <w:rPr>
          <w:rFonts w:ascii="Courier New" w:hAnsi="Courier New" w:cs="Courier New"/>
        </w:rPr>
      </w:pPr>
      <w:r w:rsidRPr="00854ACA">
        <w:rPr>
          <w:rFonts w:ascii="Courier New" w:hAnsi="Courier New" w:cs="Courier New"/>
        </w:rPr>
        <w:t>]</w:t>
      </w:r>
      <w:r w:rsidR="00C86AF6" w:rsidRPr="00854ACA">
        <w:rPr>
          <w:rFonts w:ascii="Courier New" w:hAnsi="Courier New" w:cs="Courier New"/>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854ACA" w:rsidRDefault="00635669" w:rsidP="00854ACA">
      <w:pPr>
        <w:ind w:left="720"/>
        <w:jc w:val="left"/>
        <w:rPr>
          <w:rFonts w:ascii="Courier New" w:hAnsi="Courier New" w:cs="Courier New"/>
        </w:rPr>
      </w:pPr>
      <w:r w:rsidRPr="00854ACA">
        <w:rPr>
          <w:rFonts w:ascii="Courier New" w:hAnsi="Courier New" w:cs="Courier New"/>
        </w:rPr>
        <w:t>termIndex = {</w:t>
      </w:r>
    </w:p>
    <w:p w14:paraId="38191F5A" w14:textId="44A9FF8A"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1</w:t>
      </w:r>
      <w:r w:rsidRPr="00854ACA">
        <w:rPr>
          <w:rFonts w:ascii="Courier New" w:hAnsi="Courier New" w:cs="Courier New"/>
        </w:rPr>
        <w:t>: i</w:t>
      </w:r>
      <w:r w:rsidRPr="00854ACA">
        <w:rPr>
          <w:rFonts w:ascii="Courier New" w:hAnsi="Courier New" w:cs="Courier New"/>
          <w:vertAlign w:val="subscript"/>
        </w:rPr>
        <w:t>1</w:t>
      </w:r>
      <w:r w:rsidRPr="00854ACA">
        <w:rPr>
          <w:rFonts w:ascii="Courier New" w:hAnsi="Courier New" w:cs="Courier New"/>
        </w:rPr>
        <w:t>,</w:t>
      </w:r>
    </w:p>
    <w:p w14:paraId="48BD22BB" w14:textId="234080F8"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2</w:t>
      </w:r>
      <w:r w:rsidRPr="00854ACA">
        <w:rPr>
          <w:rFonts w:ascii="Courier New" w:hAnsi="Courier New" w:cs="Courier New"/>
        </w:rPr>
        <w:t>: i</w:t>
      </w:r>
      <w:r w:rsidRPr="00854ACA">
        <w:rPr>
          <w:rFonts w:ascii="Courier New" w:hAnsi="Courier New" w:cs="Courier New"/>
          <w:vertAlign w:val="subscript"/>
        </w:rPr>
        <w:t>2</w:t>
      </w:r>
      <w:r w:rsidRPr="00854ACA">
        <w:rPr>
          <w:rFonts w:ascii="Courier New" w:hAnsi="Courier New" w:cs="Courier New"/>
        </w:rPr>
        <w:t>,</w:t>
      </w:r>
    </w:p>
    <w:p w14:paraId="7CA069C8" w14:textId="4E5945C1" w:rsidR="00635669" w:rsidRPr="00854ACA" w:rsidRDefault="00635669" w:rsidP="00854ACA">
      <w:pPr>
        <w:ind w:left="1440"/>
        <w:jc w:val="left"/>
        <w:rPr>
          <w:rFonts w:ascii="Courier New" w:hAnsi="Courier New" w:cs="Courier New"/>
        </w:rPr>
      </w:pPr>
      <w:r w:rsidRPr="00854ACA">
        <w:rPr>
          <w:rFonts w:ascii="Courier New" w:hAnsi="Courier New" w:cs="Courier New"/>
        </w:rPr>
        <w:t>…,</w:t>
      </w:r>
    </w:p>
    <w:p w14:paraId="2E743AB9" w14:textId="2DD74CA7" w:rsidR="00635669" w:rsidRPr="00854ACA" w:rsidRDefault="00635669" w:rsidP="00854ACA">
      <w:pPr>
        <w:ind w:left="1440"/>
        <w:jc w:val="left"/>
        <w:rPr>
          <w:rFonts w:ascii="Courier New" w:hAnsi="Courier New" w:cs="Courier New"/>
          <w:vertAlign w:val="subscript"/>
        </w:rPr>
      </w:pPr>
      <w:r w:rsidRPr="00854ACA">
        <w:rPr>
          <w:rFonts w:ascii="Courier New" w:hAnsi="Courier New" w:cs="Courier New"/>
        </w:rPr>
        <w:t>Term</w:t>
      </w:r>
      <w:r w:rsidRPr="00854ACA">
        <w:rPr>
          <w:rFonts w:ascii="Courier New" w:hAnsi="Courier New" w:cs="Courier New"/>
          <w:i/>
          <w:vertAlign w:val="subscript"/>
        </w:rPr>
        <w:t>m</w:t>
      </w:r>
      <w:r w:rsidRPr="00854ACA">
        <w:rPr>
          <w:rFonts w:ascii="Courier New" w:hAnsi="Courier New" w:cs="Courier New"/>
        </w:rPr>
        <w:t>: i</w:t>
      </w:r>
      <w:r w:rsidRPr="00854ACA">
        <w:rPr>
          <w:rFonts w:ascii="Courier New" w:hAnsi="Courier New" w:cs="Courier New"/>
          <w:i/>
          <w:vertAlign w:val="subscript"/>
        </w:rPr>
        <w:t>m</w:t>
      </w:r>
    </w:p>
    <w:p w14:paraId="3855866C" w14:textId="4412AF6E" w:rsidR="00635669" w:rsidRPr="00172652" w:rsidRDefault="00635669" w:rsidP="00854ACA">
      <w:pPr>
        <w:ind w:left="720"/>
        <w:jc w:val="left"/>
        <w:rPr>
          <w:rFonts w:ascii="American Typewriter" w:hAnsi="American Typewriter"/>
        </w:rPr>
      </w:pPr>
      <w:r w:rsidRPr="00854ACA">
        <w:rPr>
          <w:rFonts w:ascii="Courier New" w:hAnsi="Courier New" w:cs="Courier New"/>
        </w:rPr>
        <w:t>}</w:t>
      </w:r>
    </w:p>
    <w:p w14:paraId="68DB1AA1" w14:textId="37A46222" w:rsidR="00980538" w:rsidRDefault="00980538" w:rsidP="00172652">
      <w:pPr>
        <w:pStyle w:val="Heading1"/>
        <w:numPr>
          <w:ilvl w:val="1"/>
          <w:numId w:val="9"/>
        </w:numPr>
      </w:pPr>
      <w:bookmarkStart w:id="5" w:name="_Toc508453009"/>
      <w:r>
        <w:t>Query Processing to HMI Data Structures</w:t>
      </w:r>
      <w:bookmarkEnd w:id="5"/>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n</w:t>
      </w:r>
      <w:r w:rsidRPr="00854ACA">
        <w:rPr>
          <w:rFonts w:ascii="Courier New" w:hAnsi="Courier New" w:cs="Courier New"/>
        </w:rPr>
        <w:t>, DocLocation</w:t>
      </w:r>
      <w:r w:rsidRPr="00854ACA">
        <w:rPr>
          <w:rFonts w:ascii="Courier New" w:hAnsi="Courier New" w:cs="Courier New"/>
          <w:vertAlign w:val="subscript"/>
        </w:rPr>
        <w:t>n</w:t>
      </w:r>
      <w:r w:rsidRPr="00854ACA">
        <w:rPr>
          <w:rFonts w:ascii="Courier New" w:hAnsi="Courier New" w:cs="Courier New"/>
        </w:rPr>
        <w:t>, Rank</w:t>
      </w:r>
      <w:r w:rsidRPr="00854ACA">
        <w:rPr>
          <w:rFonts w:ascii="Courier New" w:hAnsi="Courier New" w:cs="Courier New"/>
          <w:vertAlign w:val="subscript"/>
        </w:rPr>
        <w:t>n</w:t>
      </w:r>
      <w:r w:rsidRPr="00854ACA">
        <w:rPr>
          <w:rFonts w:ascii="Courier New" w:hAnsi="Courier New" w:cs="Courier New"/>
        </w:rPr>
        <w:t>, Summary</w:t>
      </w:r>
      <w:r w:rsidRPr="00854ACA">
        <w:rPr>
          <w:rFonts w:ascii="Courier New" w:hAnsi="Courier New" w:cs="Courier New"/>
          <w:vertAlign w:val="subscript"/>
        </w:rPr>
        <w:t>n</w:t>
      </w:r>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6" w:name="_Toc508453010"/>
      <w:r>
        <w:t>Ingest</w:t>
      </w:r>
      <w:bookmarkEnd w:id="6"/>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lastRenderedPageBreak/>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7" w:name="_Toc508453011"/>
      <w:r w:rsidRPr="00961341">
        <w:t>Preprocessing</w:t>
      </w:r>
      <w:bookmarkEnd w:id="7"/>
      <w:r w:rsidRPr="00961341">
        <w:t xml:space="preserve"> </w:t>
      </w:r>
    </w:p>
    <w:p w14:paraId="24A10229" w14:textId="2F518642" w:rsidR="00E32798" w:rsidRPr="00E32798" w:rsidRDefault="00E32798" w:rsidP="00172652">
      <w:pPr>
        <w:pStyle w:val="Heading1"/>
        <w:numPr>
          <w:ilvl w:val="1"/>
          <w:numId w:val="9"/>
        </w:numPr>
      </w:pPr>
      <w:bookmarkStart w:id="8" w:name="_Toc508453012"/>
      <w:r>
        <w:t>Tokenization</w:t>
      </w:r>
      <w:bookmarkEnd w:id="8"/>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9" w:name="_Toc508453013"/>
      <w:r>
        <w:t>Indexing</w:t>
      </w:r>
      <w:bookmarkEnd w:id="9"/>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lastRenderedPageBreak/>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0" w:name="_Toc508453014"/>
      <w:r>
        <w:t>Processing</w:t>
      </w:r>
      <w:bookmarkEnd w:id="10"/>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F40288">
        <w:tc>
          <w:tcPr>
            <w:tcW w:w="9350" w:type="dxa"/>
            <w:gridSpan w:val="2"/>
          </w:tcPr>
          <w:p w14:paraId="1722AD39" w14:textId="28DD2D8B" w:rsidR="00946295" w:rsidRDefault="00946295" w:rsidP="00946295">
            <w:pPr>
              <w:ind w:firstLine="0"/>
              <w:jc w:val="right"/>
            </w:pPr>
            <w:r>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r w:rsidRPr="00946295">
              <w:rPr>
                <w:b/>
              </w:rPr>
              <w:t xml:space="preserve">O(n log n + 2n + m) </w:t>
            </w:r>
          </w:p>
          <w:p w14:paraId="5C943AC6" w14:textId="22450285" w:rsidR="0071379D" w:rsidRPr="00946295" w:rsidRDefault="007D7347" w:rsidP="00961341">
            <w:pPr>
              <w:ind w:firstLine="0"/>
              <w:rPr>
                <w:b/>
              </w:rPr>
            </w:pPr>
            <w:r w:rsidRPr="00946295">
              <w:rPr>
                <w:b/>
              </w:rPr>
              <w:t>=~ O(n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r w:rsidRPr="00946295">
              <w:rPr>
                <w:i/>
              </w:rPr>
              <w:t>sortedTerms = sorted(list of dictionary keys)</w:t>
            </w:r>
          </w:p>
        </w:tc>
        <w:tc>
          <w:tcPr>
            <w:tcW w:w="2155" w:type="dxa"/>
          </w:tcPr>
          <w:p w14:paraId="7054BA17" w14:textId="1E2982BF" w:rsidR="0071379D" w:rsidRDefault="0071379D" w:rsidP="00961341">
            <w:pPr>
              <w:ind w:firstLine="0"/>
            </w:pPr>
            <w:r>
              <w:t>O(n log n)</w:t>
            </w:r>
            <w:r w:rsidR="002B5032">
              <w:rPr>
                <w:rStyle w:val="FootnoteReference"/>
              </w:rPr>
              <w:footnoteReference w:id="1"/>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r w:rsidRPr="00946295">
              <w:rPr>
                <w:i/>
              </w:rPr>
              <w:t>sortedTermIndex = array of term hashes based on sortedTerms</w:t>
            </w:r>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r w:rsidRPr="00946295">
              <w:rPr>
                <w:i/>
              </w:rPr>
              <w:t>sortedDocs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r w:rsidRPr="00946295">
              <w:rPr>
                <w:i/>
              </w:rPr>
              <w:t>sortedProximity = array of term prox hashes based on sortedTerms</w:t>
            </w:r>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r w:rsidRPr="00946295">
              <w:rPr>
                <w:b/>
              </w:rPr>
              <w:t>O(n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For each word in termIndex</w:t>
            </w:r>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lastRenderedPageBreak/>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r w:rsidRPr="00946295">
              <w:rPr>
                <w:b/>
              </w:rPr>
              <w:t>O(n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For each word in termIndex</w:t>
            </w:r>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r w:rsidRPr="00FA4B12">
              <w:rPr>
                <w:b/>
              </w:rPr>
              <w:t>O(m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O(1)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946295" w:rsidRDefault="00946295" w:rsidP="00946295">
            <w:pPr>
              <w:ind w:firstLine="0"/>
              <w:jc w:val="left"/>
              <w:rPr>
                <w:color w:val="FF0000"/>
              </w:rPr>
            </w:pPr>
            <w:r w:rsidRPr="00946295">
              <w:rPr>
                <w:color w:val="FF0000"/>
              </w:rPr>
              <w:t>Totals</w:t>
            </w:r>
          </w:p>
          <w:p w14:paraId="26C61D72" w14:textId="77777777" w:rsidR="00946295" w:rsidRPr="00946295" w:rsidRDefault="00946295" w:rsidP="00946295">
            <w:pPr>
              <w:ind w:firstLine="0"/>
              <w:jc w:val="left"/>
              <w:rPr>
                <w:color w:val="FF0000"/>
              </w:rPr>
            </w:pPr>
            <w:r w:rsidRPr="00946295">
              <w:rPr>
                <w:color w:val="FF0000"/>
              </w:rPr>
              <w:t xml:space="preserve">    O(n log n) + O(n x 2m) + O(n x m) + O(m x p)</w:t>
            </w:r>
          </w:p>
          <w:p w14:paraId="345FE88B" w14:textId="2494A0FF" w:rsidR="00946295" w:rsidRPr="00946295" w:rsidRDefault="00946295" w:rsidP="00946295">
            <w:pPr>
              <w:ind w:firstLine="0"/>
              <w:jc w:val="left"/>
              <w:rPr>
                <w:color w:val="FF0000"/>
              </w:rPr>
            </w:pPr>
            <w:r w:rsidRPr="00946295">
              <w:rPr>
                <w:color w:val="FF0000"/>
              </w:rPr>
              <w:t xml:space="preserve">    O(n log n) + O(n x m) + O(m x p)</w:t>
            </w:r>
          </w:p>
        </w:tc>
        <w:tc>
          <w:tcPr>
            <w:tcW w:w="2155" w:type="dxa"/>
          </w:tcPr>
          <w:p w14:paraId="07B4EE32" w14:textId="77777777" w:rsidR="00946295" w:rsidRPr="00946295" w:rsidRDefault="00946295" w:rsidP="00961341">
            <w:pPr>
              <w:ind w:firstLine="0"/>
              <w:rPr>
                <w:color w:val="FF0000"/>
              </w:rPr>
            </w:pPr>
            <w:r w:rsidRPr="00946295">
              <w:rPr>
                <w:color w:val="FF0000"/>
              </w:rPr>
              <w:t>O(nm) or O(mc)</w:t>
            </w:r>
          </w:p>
          <w:p w14:paraId="5E68DE95" w14:textId="76189AE2" w:rsidR="00946295" w:rsidRPr="00946295" w:rsidRDefault="00946295" w:rsidP="00961341">
            <w:pPr>
              <w:ind w:firstLine="0"/>
              <w:rPr>
                <w:color w:val="FF0000"/>
              </w:rPr>
            </w:pPr>
            <w:r w:rsidRPr="00946295">
              <w:rPr>
                <w:color w:val="FF0000"/>
              </w:rPr>
              <w:t>Where c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1" w:name="_Toc508453015"/>
      <w:r>
        <w:t>Query</w:t>
      </w:r>
      <w:bookmarkEnd w:id="11"/>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2" w:name="_Toc508453016"/>
      <w:r>
        <w:t>Appendix</w:t>
      </w:r>
      <w:bookmarkEnd w:id="12"/>
    </w:p>
    <w:p w14:paraId="77382245" w14:textId="5F667F30" w:rsidR="001157A8" w:rsidRDefault="009800F1" w:rsidP="00172652">
      <w:pPr>
        <w:pStyle w:val="Heading1"/>
        <w:numPr>
          <w:ilvl w:val="1"/>
          <w:numId w:val="9"/>
        </w:numPr>
      </w:pPr>
      <w:bookmarkStart w:id="13" w:name="_Toc508453017"/>
      <w:r>
        <w:t xml:space="preserve">Manifest &amp; </w:t>
      </w:r>
      <w:r w:rsidR="001157A8">
        <w:t>Installation</w:t>
      </w:r>
    </w:p>
    <w:p w14:paraId="316E2BF1" w14:textId="10F1D506" w:rsidR="001157A8" w:rsidRDefault="001157A8" w:rsidP="001157A8">
      <w:r>
        <w:t>The FiniteLoop Squad Search Engine consists of the following manifest:</w:t>
      </w:r>
    </w:p>
    <w:p w14:paraId="37BCC764" w14:textId="23CDA2B7" w:rsidR="001157A8" w:rsidRDefault="001157A8" w:rsidP="001670C1">
      <w:pPr>
        <w:pStyle w:val="ListParagraph"/>
        <w:numPr>
          <w:ilvl w:val="0"/>
          <w:numId w:val="15"/>
        </w:numPr>
      </w:pPr>
      <w:r w:rsidRPr="001670C1">
        <w:rPr>
          <w:b/>
        </w:rPr>
        <w:lastRenderedPageBreak/>
        <w:t>FiniteLoopSquad</w:t>
      </w:r>
      <w:r w:rsidR="009800F1">
        <w:rPr>
          <w:rStyle w:val="FootnoteReference"/>
        </w:rPr>
        <w:footnoteReference w:id="2"/>
      </w:r>
    </w:p>
    <w:p w14:paraId="678776C5" w14:textId="422F28CA" w:rsidR="001157A8" w:rsidRDefault="001157A8" w:rsidP="001670C1">
      <w:pPr>
        <w:pStyle w:val="ListParagraph"/>
        <w:numPr>
          <w:ilvl w:val="1"/>
          <w:numId w:val="15"/>
        </w:numPr>
      </w:pPr>
      <w:r w:rsidRPr="001670C1">
        <w:rPr>
          <w:b/>
        </w:rPr>
        <w:t>cached_docs</w:t>
      </w:r>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r w:rsidRPr="001670C1">
        <w:rPr>
          <w:b/>
        </w:rPr>
        <w:t>cgi-bin</w:t>
      </w:r>
      <w:r>
        <w:t xml:space="preserve"> – directory containing the cgi script</w:t>
      </w:r>
    </w:p>
    <w:p w14:paraId="22542144" w14:textId="77777777" w:rsidR="001670C1" w:rsidRPr="009800F1" w:rsidRDefault="001670C1" w:rsidP="001670C1">
      <w:pPr>
        <w:pStyle w:val="ListParagraph"/>
        <w:numPr>
          <w:ilvl w:val="2"/>
          <w:numId w:val="15"/>
        </w:numPr>
      </w:pPr>
      <w:r w:rsidRPr="001670C1">
        <w:rPr>
          <w:i/>
        </w:rPr>
        <w:t>search.cgi</w:t>
      </w:r>
      <w:r>
        <w:t xml:space="preserve"> – cgi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t>index.html</w:t>
      </w:r>
      <w:r>
        <w:t xml:space="preserve"> – base page for the FiniteLoop Squad Search Engine – passes query to search.cgi</w:t>
      </w:r>
    </w:p>
    <w:p w14:paraId="719E009E" w14:textId="77777777" w:rsidR="001670C1" w:rsidRPr="00C53E7B" w:rsidRDefault="001670C1" w:rsidP="001670C1">
      <w:pPr>
        <w:pStyle w:val="ListParagraph"/>
        <w:numPr>
          <w:ilvl w:val="1"/>
          <w:numId w:val="15"/>
        </w:numPr>
      </w:pPr>
      <w:r w:rsidRPr="001670C1">
        <w:rPr>
          <w:i/>
        </w:rPr>
        <w:t>Makefile</w:t>
      </w:r>
      <w:r>
        <w:t xml:space="preserve"> – makefile script for setting up and executing the offline components as well as configuring for web based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r w:rsidRPr="001670C1">
        <w:rPr>
          <w:i/>
        </w:rPr>
        <w:t>ingestOutput.db</w:t>
      </w:r>
      <w:r>
        <w:t xml:space="preserve"> – shelve data structure output by ingest.py</w:t>
      </w:r>
    </w:p>
    <w:p w14:paraId="760AB0EB" w14:textId="77777777" w:rsidR="001670C1" w:rsidRDefault="001670C1" w:rsidP="001670C1">
      <w:pPr>
        <w:pStyle w:val="ListParagraph"/>
        <w:numPr>
          <w:ilvl w:val="2"/>
          <w:numId w:val="15"/>
        </w:numPr>
      </w:pPr>
      <w:r w:rsidRPr="001670C1">
        <w:rPr>
          <w:i/>
        </w:rPr>
        <w:t>processingOutput.db</w:t>
      </w:r>
      <w:r>
        <w:t xml:space="preserve"> – shelve data structure output by processing.py</w:t>
      </w:r>
    </w:p>
    <w:p w14:paraId="13320F26" w14:textId="77777777" w:rsidR="001670C1" w:rsidRDefault="001670C1" w:rsidP="001670C1">
      <w:pPr>
        <w:pStyle w:val="ListParagraph"/>
        <w:numPr>
          <w:ilvl w:val="2"/>
          <w:numId w:val="15"/>
        </w:numPr>
      </w:pPr>
      <w:r w:rsidRPr="001670C1">
        <w:rPr>
          <w:i/>
          <w:color w:val="FF0000"/>
        </w:rPr>
        <w:t>queryOutput.db</w:t>
      </w:r>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r w:rsidRPr="001670C1">
        <w:rPr>
          <w:i/>
        </w:rPr>
        <w:t>src</w:t>
      </w:r>
      <w:r>
        <w:t xml:space="preserve"> – directory containing all of the source code (excluding the cgi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outputs ingestOutput.db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processingOutput.db for the query module</w:t>
      </w:r>
    </w:p>
    <w:p w14:paraId="5AF1C334" w14:textId="77777777" w:rsidR="001670C1" w:rsidRPr="009800F1" w:rsidRDefault="001670C1" w:rsidP="001670C1">
      <w:pPr>
        <w:pStyle w:val="ListParagraph"/>
        <w:numPr>
          <w:ilvl w:val="2"/>
          <w:numId w:val="15"/>
        </w:numPr>
      </w:pPr>
      <w:r w:rsidRPr="001670C1">
        <w:rPr>
          <w:i/>
        </w:rPr>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db files located in the OUTPUT folder</w:t>
      </w:r>
    </w:p>
    <w:p w14:paraId="23CD2CCA" w14:textId="77777777" w:rsidR="001670C1" w:rsidRPr="001670C1" w:rsidRDefault="001670C1" w:rsidP="001670C1">
      <w:pPr>
        <w:ind w:firstLine="0"/>
      </w:pPr>
    </w:p>
    <w:p w14:paraId="2B0A00F2" w14:textId="3B32DC19" w:rsidR="00C53E7B" w:rsidRDefault="00C53E7B" w:rsidP="000A3E70">
      <w:r>
        <w:t>The Makefile provides the necessary functions to ensure that the e</w:t>
      </w:r>
      <w:r w:rsidR="000A3E70">
        <w:t xml:space="preserve">nvironment will work correctly, provided the user is in a Linux-based environement running python 3.5. The FiniteLoopSE search engine was developed to be executed in the EECS environments and run in a users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bookmarkStart w:id="14" w:name="_GoBack"/>
      <w:bookmarkEnd w:id="14"/>
    </w:p>
    <w:p w14:paraId="637B5ABD" w14:textId="352C1541" w:rsidR="00961341" w:rsidRDefault="00CE38FA" w:rsidP="00172652">
      <w:pPr>
        <w:pStyle w:val="Heading1"/>
        <w:numPr>
          <w:ilvl w:val="1"/>
          <w:numId w:val="9"/>
        </w:numPr>
      </w:pPr>
      <w:r>
        <w:t xml:space="preserve">Group </w:t>
      </w:r>
      <w:r w:rsidR="006305DB">
        <w:t>Log</w:t>
      </w:r>
      <w:bookmarkEnd w:id="13"/>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7FAC8B16" w14:textId="3795A548" w:rsidR="00CE38FA" w:rsidRDefault="00CE38FA" w:rsidP="001C1577">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68BA0FEC" w14:textId="77777777" w:rsidR="001C1577" w:rsidRDefault="00CE38FA" w:rsidP="001C1577">
      <w:pPr>
        <w:pStyle w:val="ListParagraph"/>
        <w:numPr>
          <w:ilvl w:val="0"/>
          <w:numId w:val="6"/>
        </w:numPr>
      </w:pPr>
      <w:r>
        <w:lastRenderedPageBreak/>
        <w:t>15 Feb 2018: Notified professor of additional team member and team name: FiniteLoop Squad</w:t>
      </w:r>
    </w:p>
    <w:p w14:paraId="4A5EB0EA" w14:textId="4501BEE1" w:rsidR="00CE38FA" w:rsidRDefault="00CE38FA" w:rsidP="001C1577">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39C2FBB" w14:textId="3DBE661F" w:rsidR="00CE38FA" w:rsidRDefault="00CE38FA" w:rsidP="001C1577">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1D8883A0" w14:textId="328B3A48" w:rsidR="00CE38FA" w:rsidRDefault="00CE38FA" w:rsidP="00CE38FA">
      <w:pPr>
        <w:pStyle w:val="ListParagraph"/>
        <w:numPr>
          <w:ilvl w:val="0"/>
          <w:numId w:val="6"/>
        </w:numPr>
      </w:pPr>
      <w:r>
        <w:t>5</w:t>
      </w:r>
      <w:r w:rsidR="001C1577">
        <w:t xml:space="preserve"> Mar 2018:</w:t>
      </w:r>
      <w:r>
        <w:t xml:space="preserve">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5" w:name="_Toc508453018"/>
      <w:r>
        <w:lastRenderedPageBreak/>
        <w:t>GitHub Contributions</w:t>
      </w:r>
      <w:bookmarkEnd w:id="15"/>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6" w:name="_Toc508453019"/>
      <w:r>
        <w:t>GitHub ChangeLog</w:t>
      </w:r>
      <w:bookmarkEnd w:id="16"/>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termIndex and proxVector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seeShelve,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ingestOutput.db</w:t>
      </w:r>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deals with unicode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Ascii</w:t>
      </w:r>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Author: Nidhimidha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GroupLog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HomePage</w:t>
      </w:r>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6BFC10F2" w14:textId="4C609AD0" w:rsidR="00BD119F" w:rsidRPr="001C1577" w:rsidRDefault="00BD119F" w:rsidP="001C1577">
      <w:pPr>
        <w:pStyle w:val="PlainText"/>
        <w:ind w:left="270"/>
        <w:rPr>
          <w:rFonts w:ascii="Courier New" w:hAnsi="Courier New" w:cs="Courier New"/>
        </w:rPr>
      </w:pPr>
      <w:r w:rsidRPr="001476FC">
        <w:rPr>
          <w:rFonts w:ascii="Courier New" w:hAnsi="Courier New" w:cs="Courier New"/>
        </w:rPr>
        <w:t xml:space="preserve">    Initial commit</w:t>
      </w:r>
    </w:p>
    <w:sectPr w:rsidR="00BD119F" w:rsidRPr="001C1577"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44278" w14:textId="77777777" w:rsidR="000D6D4A" w:rsidRDefault="000D6D4A" w:rsidP="005E6B7A">
      <w:r>
        <w:separator/>
      </w:r>
    </w:p>
  </w:endnote>
  <w:endnote w:type="continuationSeparator" w:id="0">
    <w:p w14:paraId="72814EE2" w14:textId="77777777" w:rsidR="000D6D4A" w:rsidRDefault="000D6D4A"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2DA6F" w14:textId="77777777" w:rsidR="000D6D4A" w:rsidRDefault="000D6D4A" w:rsidP="005E6B7A">
      <w:r>
        <w:separator/>
      </w:r>
    </w:p>
  </w:footnote>
  <w:footnote w:type="continuationSeparator" w:id="0">
    <w:p w14:paraId="7722E641" w14:textId="77777777" w:rsidR="000D6D4A" w:rsidRDefault="000D6D4A" w:rsidP="005E6B7A">
      <w:r>
        <w:continuationSeparator/>
      </w:r>
    </w:p>
  </w:footnote>
  <w:footnote w:id="1">
    <w:p w14:paraId="39899E8C" w14:textId="20B5DBDE" w:rsidR="002B5032" w:rsidRDefault="002B5032"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rage performance O(n log n)</w:t>
      </w:r>
      <w:sdt>
        <w:sdtPr>
          <w:id w:val="437654682"/>
          <w:citation/>
        </w:sdt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 w:id="2">
    <w:p w14:paraId="22E7FC48" w14:textId="12597CFE" w:rsidR="0071379D" w:rsidRDefault="0071379D">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5"/>
  </w:num>
  <w:num w:numId="4">
    <w:abstractNumId w:val="11"/>
  </w:num>
  <w:num w:numId="5">
    <w:abstractNumId w:val="0"/>
  </w:num>
  <w:num w:numId="6">
    <w:abstractNumId w:val="4"/>
  </w:num>
  <w:num w:numId="7">
    <w:abstractNumId w:val="13"/>
  </w:num>
  <w:num w:numId="8">
    <w:abstractNumId w:val="14"/>
  </w:num>
  <w:num w:numId="9">
    <w:abstractNumId w:val="7"/>
  </w:num>
  <w:num w:numId="10">
    <w:abstractNumId w:val="9"/>
  </w:num>
  <w:num w:numId="11">
    <w:abstractNumId w:val="2"/>
  </w:num>
  <w:num w:numId="12">
    <w:abstractNumId w:val="12"/>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B1CFE"/>
    <w:rsid w:val="000D6D4A"/>
    <w:rsid w:val="001157A8"/>
    <w:rsid w:val="00117784"/>
    <w:rsid w:val="00161FC7"/>
    <w:rsid w:val="001670C1"/>
    <w:rsid w:val="00167468"/>
    <w:rsid w:val="00172652"/>
    <w:rsid w:val="00180E49"/>
    <w:rsid w:val="001A2484"/>
    <w:rsid w:val="001C1577"/>
    <w:rsid w:val="002A1BF1"/>
    <w:rsid w:val="002B5032"/>
    <w:rsid w:val="00460CB1"/>
    <w:rsid w:val="004A04C7"/>
    <w:rsid w:val="004C3E69"/>
    <w:rsid w:val="004C7D93"/>
    <w:rsid w:val="004D5EB7"/>
    <w:rsid w:val="004F4C98"/>
    <w:rsid w:val="0051058D"/>
    <w:rsid w:val="00520792"/>
    <w:rsid w:val="005273F6"/>
    <w:rsid w:val="00541602"/>
    <w:rsid w:val="00555AC4"/>
    <w:rsid w:val="005C4B02"/>
    <w:rsid w:val="005E6B7A"/>
    <w:rsid w:val="00627AD0"/>
    <w:rsid w:val="006305DB"/>
    <w:rsid w:val="00635669"/>
    <w:rsid w:val="00692039"/>
    <w:rsid w:val="0071379D"/>
    <w:rsid w:val="00742979"/>
    <w:rsid w:val="007429D8"/>
    <w:rsid w:val="00751202"/>
    <w:rsid w:val="0076649A"/>
    <w:rsid w:val="00782D2A"/>
    <w:rsid w:val="007A4A4B"/>
    <w:rsid w:val="007D7347"/>
    <w:rsid w:val="00854ACA"/>
    <w:rsid w:val="008923BE"/>
    <w:rsid w:val="008E1648"/>
    <w:rsid w:val="008F024F"/>
    <w:rsid w:val="0094563C"/>
    <w:rsid w:val="00946295"/>
    <w:rsid w:val="00956484"/>
    <w:rsid w:val="00961341"/>
    <w:rsid w:val="00970750"/>
    <w:rsid w:val="009779C9"/>
    <w:rsid w:val="009800F1"/>
    <w:rsid w:val="00980354"/>
    <w:rsid w:val="00980538"/>
    <w:rsid w:val="00A04470"/>
    <w:rsid w:val="00A34D65"/>
    <w:rsid w:val="00A60018"/>
    <w:rsid w:val="00AD71FD"/>
    <w:rsid w:val="00AF42FC"/>
    <w:rsid w:val="00B21333"/>
    <w:rsid w:val="00B47B4E"/>
    <w:rsid w:val="00B6120E"/>
    <w:rsid w:val="00B931C2"/>
    <w:rsid w:val="00BB6A91"/>
    <w:rsid w:val="00BC24E0"/>
    <w:rsid w:val="00BD119F"/>
    <w:rsid w:val="00C233E2"/>
    <w:rsid w:val="00C32AF0"/>
    <w:rsid w:val="00C47999"/>
    <w:rsid w:val="00C53E7B"/>
    <w:rsid w:val="00C86AF6"/>
    <w:rsid w:val="00CE38FA"/>
    <w:rsid w:val="00CE6D1D"/>
    <w:rsid w:val="00D036CE"/>
    <w:rsid w:val="00D5643C"/>
    <w:rsid w:val="00D62806"/>
    <w:rsid w:val="00DF347E"/>
    <w:rsid w:val="00E061DD"/>
    <w:rsid w:val="00E10EDC"/>
    <w:rsid w:val="00E30CFF"/>
    <w:rsid w:val="00E32798"/>
    <w:rsid w:val="00E7533D"/>
    <w:rsid w:val="00F6090F"/>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CA81854F-5CD0-744E-A95A-63F01C5B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22</cp:revision>
  <dcterms:created xsi:type="dcterms:W3CDTF">2018-03-09T18:43:00Z</dcterms:created>
  <dcterms:modified xsi:type="dcterms:W3CDTF">2018-04-15T04:05:00Z</dcterms:modified>
</cp:coreProperties>
</file>