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297C5" w14:textId="058F6CEB" w:rsidR="00FE5C93" w:rsidRPr="00FE5C93" w:rsidRDefault="00FE5C93" w:rsidP="00403433">
      <w:r w:rsidRPr="00FE5C93">
        <w:rPr>
          <w:b/>
          <w:bCs/>
        </w:rPr>
        <w:t xml:space="preserve">Paper: "The Influence of Demographics on Prompting Style and Perceived AI </w:t>
      </w:r>
      <w:r w:rsidRPr="00FE5C93">
        <w:rPr>
          <w:b/>
          <w:bCs/>
          <w:highlight w:val="yellow"/>
        </w:rPr>
        <w:t>Gender</w:t>
      </w:r>
      <w:r w:rsidR="00E15759">
        <w:rPr>
          <w:b/>
          <w:bCs/>
        </w:rPr>
        <w:t xml:space="preserve"> </w:t>
      </w:r>
      <w:r w:rsidR="00E15759" w:rsidRPr="00E15759">
        <w:rPr>
          <w:b/>
          <w:bCs/>
          <w:highlight w:val="yellow"/>
        </w:rPr>
        <w:t>(not only)</w:t>
      </w:r>
      <w:r w:rsidRPr="00FE5C93">
        <w:rPr>
          <w:b/>
          <w:bCs/>
        </w:rPr>
        <w:t>"</w:t>
      </w:r>
    </w:p>
    <w:p w14:paraId="14753A7C" w14:textId="77777777" w:rsidR="00FE5C93" w:rsidRPr="00FE5C93" w:rsidRDefault="00FE5C93" w:rsidP="00FE5C93">
      <w:pPr>
        <w:rPr>
          <w:b/>
          <w:bCs/>
        </w:rPr>
      </w:pPr>
      <w:r w:rsidRPr="00FE5C93">
        <w:rPr>
          <w:b/>
          <w:bCs/>
        </w:rPr>
        <w:t>Methodology</w:t>
      </w:r>
    </w:p>
    <w:p w14:paraId="70515952" w14:textId="77777777" w:rsidR="00FE5C93" w:rsidRPr="00FE5C93" w:rsidRDefault="00FE5C93" w:rsidP="00FE5C93">
      <w:r w:rsidRPr="00FE5C93">
        <w:t>The research involves quantitative and qualitative analyses on the survey dataset collected from 472 participants. The analyses aim to:</w:t>
      </w:r>
    </w:p>
    <w:p w14:paraId="7BDC9A6B" w14:textId="77777777" w:rsidR="00FE5C93" w:rsidRPr="00FE5C93" w:rsidRDefault="00FE5C93" w:rsidP="00FE5C93">
      <w:pPr>
        <w:numPr>
          <w:ilvl w:val="0"/>
          <w:numId w:val="14"/>
        </w:numPr>
      </w:pPr>
      <w:r w:rsidRPr="00FE5C93">
        <w:rPr>
          <w:b/>
          <w:bCs/>
        </w:rPr>
        <w:t>Demographic Analysis:</w:t>
      </w:r>
      <w:r w:rsidRPr="00FE5C93">
        <w:t xml:space="preserve"> Examine participants’ demographic characteristics (Age, Nationality).</w:t>
      </w:r>
    </w:p>
    <w:p w14:paraId="591CEFFC" w14:textId="77777777" w:rsidR="00FE5C93" w:rsidRPr="00FE5C93" w:rsidRDefault="00FE5C93" w:rsidP="00FE5C93">
      <w:pPr>
        <w:numPr>
          <w:ilvl w:val="0"/>
          <w:numId w:val="14"/>
        </w:numPr>
      </w:pPr>
      <w:r w:rsidRPr="00FE5C93">
        <w:rPr>
          <w:b/>
          <w:bCs/>
        </w:rPr>
        <w:t>Perceived AI Gender Analysis:</w:t>
      </w:r>
      <w:r w:rsidRPr="00FE5C93">
        <w:t xml:space="preserve"> Investigate if demographics influence the perceived AI gender.</w:t>
      </w:r>
    </w:p>
    <w:p w14:paraId="462F6CCA" w14:textId="77777777" w:rsidR="00FE5C93" w:rsidRPr="00FE5C93" w:rsidRDefault="00FE5C93" w:rsidP="00FE5C93">
      <w:pPr>
        <w:numPr>
          <w:ilvl w:val="0"/>
          <w:numId w:val="14"/>
        </w:numPr>
      </w:pPr>
      <w:r w:rsidRPr="00FE5C93">
        <w:rPr>
          <w:b/>
          <w:bCs/>
        </w:rPr>
        <w:t>Prompting Style Analysis:</w:t>
      </w:r>
      <w:r w:rsidRPr="00FE5C93">
        <w:t xml:space="preserve"> Evaluate prompting styles through qualitative analyses (open-ended questions).</w:t>
      </w:r>
    </w:p>
    <w:p w14:paraId="246D5DD9" w14:textId="77777777" w:rsidR="00FE5C93" w:rsidRPr="00FE5C93" w:rsidRDefault="00FE5C93" w:rsidP="00FE5C93">
      <w:pPr>
        <w:numPr>
          <w:ilvl w:val="0"/>
          <w:numId w:val="14"/>
        </w:numPr>
        <w:pBdr>
          <w:bottom w:val="single" w:sz="6" w:space="1" w:color="auto"/>
        </w:pBdr>
      </w:pPr>
      <w:r w:rsidRPr="00FE5C93">
        <w:rPr>
          <w:b/>
          <w:bCs/>
        </w:rPr>
        <w:t>Adjective Analysis:</w:t>
      </w:r>
      <w:r w:rsidRPr="00FE5C93">
        <w:t xml:space="preserve"> Understand how participants describe AI, based on demographics.</w:t>
      </w:r>
    </w:p>
    <w:p w14:paraId="533C41B2" w14:textId="59A43059" w:rsidR="00E16C34" w:rsidRPr="00E16C34" w:rsidRDefault="00E16C34" w:rsidP="004E3602">
      <w:pPr>
        <w:rPr>
          <w:b/>
          <w:bCs/>
        </w:rPr>
      </w:pPr>
      <w:r>
        <w:rPr>
          <w:b/>
          <w:bCs/>
        </w:rPr>
        <w:t>FEATURE SELECTION</w:t>
      </w:r>
    </w:p>
    <w:p w14:paraId="1B637807" w14:textId="40D400DD" w:rsidR="004E3602" w:rsidRPr="004E3602" w:rsidRDefault="00E16C34" w:rsidP="004E3602">
      <w:r>
        <w:t>U</w:t>
      </w:r>
      <w:r w:rsidR="004E3602" w:rsidRPr="004E3602">
        <w:t>sing feature selection methods can significantly enhance your analysis by identifying which demographic and textual variables most influence participants' satisfaction and perceived AI gender. This would clarify which factors have substantial impacts, strengthening your paper's findings.</w:t>
      </w:r>
    </w:p>
    <w:p w14:paraId="5200716B" w14:textId="77777777" w:rsidR="004E3602" w:rsidRPr="004E3602" w:rsidRDefault="00B86932" w:rsidP="004E3602">
      <w:r>
        <w:pict w14:anchorId="67289831">
          <v:rect id="_x0000_i1025" style="width:0;height:1.5pt" o:hralign="center" o:hrstd="t" o:hr="t" fillcolor="#a0a0a0" stroked="f"/>
        </w:pict>
      </w:r>
    </w:p>
    <w:p w14:paraId="760BFDA5" w14:textId="77777777" w:rsidR="004E3602" w:rsidRPr="004E3602" w:rsidRDefault="004E3602" w:rsidP="004E3602">
      <w:pPr>
        <w:rPr>
          <w:b/>
          <w:bCs/>
        </w:rPr>
      </w:pPr>
      <w:r w:rsidRPr="004E3602">
        <w:rPr>
          <w:rFonts w:ascii="Segoe UI Emoji" w:hAnsi="Segoe UI Emoji" w:cs="Segoe UI Emoji"/>
          <w:b/>
          <w:bCs/>
        </w:rPr>
        <w:t>✅</w:t>
      </w:r>
      <w:r w:rsidRPr="004E3602">
        <w:rPr>
          <w:b/>
          <w:bCs/>
        </w:rPr>
        <w:t xml:space="preserve"> Proposed Methodology for Feature Selection:</w:t>
      </w:r>
    </w:p>
    <w:p w14:paraId="450E92BC" w14:textId="77777777" w:rsidR="004E3602" w:rsidRPr="004E3602" w:rsidRDefault="004E3602" w:rsidP="004E3602">
      <w:r w:rsidRPr="004E3602">
        <w:t>You can adopt two approaches:</w:t>
      </w:r>
    </w:p>
    <w:p w14:paraId="5B20106F" w14:textId="77777777" w:rsidR="004E3602" w:rsidRPr="004E3602" w:rsidRDefault="004E3602" w:rsidP="004E3602">
      <w:pPr>
        <w:rPr>
          <w:b/>
          <w:bCs/>
        </w:rPr>
      </w:pPr>
      <w:r w:rsidRPr="004E3602">
        <w:rPr>
          <w:b/>
          <w:bCs/>
        </w:rPr>
        <w:t>1. Feature Selection for Satisfaction (Regression Analysis):</w:t>
      </w:r>
    </w:p>
    <w:p w14:paraId="78235FDE" w14:textId="77777777" w:rsidR="004E3602" w:rsidRPr="004E3602" w:rsidRDefault="004E3602" w:rsidP="004E3602">
      <w:r w:rsidRPr="004E3602">
        <w:t>Since Satisfaction is a numerical variable:</w:t>
      </w:r>
    </w:p>
    <w:p w14:paraId="0021B6EC" w14:textId="77777777" w:rsidR="004E3602" w:rsidRPr="004E3602" w:rsidRDefault="004E3602" w:rsidP="004E3602">
      <w:pPr>
        <w:numPr>
          <w:ilvl w:val="0"/>
          <w:numId w:val="21"/>
        </w:numPr>
      </w:pPr>
      <w:r w:rsidRPr="004E3602">
        <w:rPr>
          <w:b/>
          <w:bCs/>
        </w:rPr>
        <w:t>Approach</w:t>
      </w:r>
      <w:r w:rsidRPr="004E3602">
        <w:t>:</w:t>
      </w:r>
    </w:p>
    <w:p w14:paraId="2873252C" w14:textId="77777777" w:rsidR="004E3602" w:rsidRPr="004E3602" w:rsidRDefault="004E3602" w:rsidP="004E3602">
      <w:pPr>
        <w:numPr>
          <w:ilvl w:val="1"/>
          <w:numId w:val="21"/>
        </w:numPr>
      </w:pPr>
      <w:r w:rsidRPr="004E3602">
        <w:t xml:space="preserve">Use </w:t>
      </w:r>
      <w:r w:rsidRPr="004E3602">
        <w:rPr>
          <w:b/>
          <w:bCs/>
        </w:rPr>
        <w:t>Linear Regression</w:t>
      </w:r>
      <w:r w:rsidRPr="004E3602">
        <w:t xml:space="preserve"> or </w:t>
      </w:r>
      <w:r w:rsidRPr="004E3602">
        <w:rPr>
          <w:b/>
          <w:bCs/>
        </w:rPr>
        <w:t>Random Forest Regression</w:t>
      </w:r>
      <w:r w:rsidRPr="004E3602">
        <w:t>.</w:t>
      </w:r>
    </w:p>
    <w:p w14:paraId="6465CD9E" w14:textId="77777777" w:rsidR="004E3602" w:rsidRPr="004E3602" w:rsidRDefault="004E3602" w:rsidP="004E3602">
      <w:pPr>
        <w:numPr>
          <w:ilvl w:val="1"/>
          <w:numId w:val="21"/>
        </w:numPr>
      </w:pPr>
      <w:r w:rsidRPr="004E3602">
        <w:t>Perform feature importance analysis (e.g., coefficients, permutation importance).</w:t>
      </w:r>
    </w:p>
    <w:p w14:paraId="308E1D50" w14:textId="77777777" w:rsidR="004E3602" w:rsidRPr="004E3602" w:rsidRDefault="004E3602" w:rsidP="004E3602">
      <w:pPr>
        <w:numPr>
          <w:ilvl w:val="0"/>
          <w:numId w:val="21"/>
        </w:numPr>
      </w:pPr>
      <w:r w:rsidRPr="004E3602">
        <w:rPr>
          <w:b/>
          <w:bCs/>
        </w:rPr>
        <w:t>Steps</w:t>
      </w:r>
      <w:r w:rsidRPr="004E3602">
        <w:t>:</w:t>
      </w:r>
    </w:p>
    <w:p w14:paraId="570743A7" w14:textId="77777777" w:rsidR="004E3602" w:rsidRPr="004E3602" w:rsidRDefault="004E3602" w:rsidP="004E3602">
      <w:pPr>
        <w:numPr>
          <w:ilvl w:val="1"/>
          <w:numId w:val="21"/>
        </w:numPr>
      </w:pPr>
      <w:r w:rsidRPr="004E3602">
        <w:t>Convert categorical variables (AgeRange, Gender, Nationality) using one-hot encoding.</w:t>
      </w:r>
    </w:p>
    <w:p w14:paraId="4CBB4358" w14:textId="77777777" w:rsidR="004E3602" w:rsidRPr="004E3602" w:rsidRDefault="004E3602" w:rsidP="004E3602">
      <w:pPr>
        <w:numPr>
          <w:ilvl w:val="1"/>
          <w:numId w:val="21"/>
        </w:numPr>
      </w:pPr>
      <w:r w:rsidRPr="004E3602">
        <w:t>Include sentiment scores (adjective sentiment, reason sentiment) as features.</w:t>
      </w:r>
    </w:p>
    <w:p w14:paraId="47137377" w14:textId="77777777" w:rsidR="004E3602" w:rsidRPr="004E3602" w:rsidRDefault="004E3602" w:rsidP="004E3602">
      <w:pPr>
        <w:numPr>
          <w:ilvl w:val="1"/>
          <w:numId w:val="21"/>
        </w:numPr>
      </w:pPr>
      <w:r w:rsidRPr="004E3602">
        <w:t>Evaluate feature importance through coefficients or model-based importance metrics.</w:t>
      </w:r>
    </w:p>
    <w:p w14:paraId="504176AB" w14:textId="77777777" w:rsidR="004E3602" w:rsidRPr="004E3602" w:rsidRDefault="004E3602" w:rsidP="004E3602">
      <w:pPr>
        <w:rPr>
          <w:b/>
          <w:bCs/>
        </w:rPr>
      </w:pPr>
      <w:r w:rsidRPr="004E3602">
        <w:rPr>
          <w:b/>
          <w:bCs/>
        </w:rPr>
        <w:t>2. Feature Selection for Perceived AI Gender (Classification Analysis):</w:t>
      </w:r>
    </w:p>
    <w:p w14:paraId="7A72612C" w14:textId="77777777" w:rsidR="004E3602" w:rsidRPr="004E3602" w:rsidRDefault="004E3602" w:rsidP="004E3602">
      <w:r w:rsidRPr="004E3602">
        <w:lastRenderedPageBreak/>
        <w:t>Since Perceived AI Gender is categorical:</w:t>
      </w:r>
    </w:p>
    <w:p w14:paraId="1106DA23" w14:textId="77777777" w:rsidR="004E3602" w:rsidRPr="004E3602" w:rsidRDefault="004E3602" w:rsidP="004E3602">
      <w:pPr>
        <w:numPr>
          <w:ilvl w:val="0"/>
          <w:numId w:val="22"/>
        </w:numPr>
      </w:pPr>
      <w:r w:rsidRPr="004E3602">
        <w:rPr>
          <w:b/>
          <w:bCs/>
        </w:rPr>
        <w:t>Approach</w:t>
      </w:r>
      <w:r w:rsidRPr="004E3602">
        <w:t xml:space="preserve">: </w:t>
      </w:r>
    </w:p>
    <w:p w14:paraId="4EEB1BA6" w14:textId="77777777" w:rsidR="004E3602" w:rsidRPr="004E3602" w:rsidRDefault="004E3602" w:rsidP="004E3602">
      <w:pPr>
        <w:numPr>
          <w:ilvl w:val="1"/>
          <w:numId w:val="22"/>
        </w:numPr>
      </w:pPr>
      <w:r w:rsidRPr="004E3602">
        <w:t xml:space="preserve">Use a classifier like </w:t>
      </w:r>
      <w:r w:rsidRPr="004E3602">
        <w:rPr>
          <w:b/>
          <w:bCs/>
        </w:rPr>
        <w:t>Random Forest or Logistic Regression</w:t>
      </w:r>
      <w:r w:rsidRPr="004E3602">
        <w:t>.</w:t>
      </w:r>
    </w:p>
    <w:p w14:paraId="2C908C38" w14:textId="77777777" w:rsidR="004E3602" w:rsidRPr="004E3602" w:rsidRDefault="004E3602" w:rsidP="004E3602">
      <w:pPr>
        <w:numPr>
          <w:ilvl w:val="1"/>
          <w:numId w:val="22"/>
        </w:numPr>
      </w:pPr>
      <w:r w:rsidRPr="004E3602">
        <w:t xml:space="preserve">Apply </w:t>
      </w:r>
      <w:r w:rsidRPr="004E3602">
        <w:rPr>
          <w:b/>
          <w:bCs/>
        </w:rPr>
        <w:t>feature importance metrics</w:t>
      </w:r>
      <w:r w:rsidRPr="004E3602">
        <w:t xml:space="preserve"> (Gini importance or coefficients).</w:t>
      </w:r>
    </w:p>
    <w:p w14:paraId="405FFCD0" w14:textId="77777777" w:rsidR="004E3602" w:rsidRPr="004E3602" w:rsidRDefault="004E3602" w:rsidP="004E3602">
      <w:pPr>
        <w:numPr>
          <w:ilvl w:val="1"/>
          <w:numId w:val="22"/>
        </w:numPr>
      </w:pPr>
      <w:r w:rsidRPr="004E3602">
        <w:t xml:space="preserve">Perform </w:t>
      </w:r>
      <w:r w:rsidRPr="004E3602">
        <w:rPr>
          <w:b/>
          <w:bCs/>
        </w:rPr>
        <w:t>Chi-square tests</w:t>
      </w:r>
      <w:r w:rsidRPr="004E3602">
        <w:t xml:space="preserve"> as preliminary analysis for categorical predictors.</w:t>
      </w:r>
    </w:p>
    <w:p w14:paraId="646E8729" w14:textId="77777777" w:rsidR="0014662B" w:rsidRPr="0014662B" w:rsidRDefault="0014662B" w:rsidP="0014662B">
      <w:pPr>
        <w:rPr>
          <w:b/>
          <w:bCs/>
        </w:rPr>
      </w:pPr>
      <w:r w:rsidRPr="0014662B">
        <w:rPr>
          <w:rFonts w:ascii="Segoe UI Emoji" w:hAnsi="Segoe UI Emoji" w:cs="Segoe UI Emoji"/>
          <w:b/>
          <w:bCs/>
        </w:rPr>
        <w:t>✅</w:t>
      </w:r>
      <w:r w:rsidRPr="0014662B">
        <w:rPr>
          <w:b/>
          <w:bCs/>
        </w:rPr>
        <w:t xml:space="preserve"> Detailed Methodology and Analysis (Ready for your Paper):</w:t>
      </w:r>
    </w:p>
    <w:p w14:paraId="7F440A2E" w14:textId="77777777" w:rsidR="0014662B" w:rsidRPr="0014662B" w:rsidRDefault="0014662B" w:rsidP="0014662B">
      <w:pPr>
        <w:rPr>
          <w:b/>
          <w:bCs/>
        </w:rPr>
      </w:pPr>
      <w:r w:rsidRPr="0014662B">
        <w:rPr>
          <w:b/>
          <w:bCs/>
        </w:rPr>
        <w:t>Methodology:</w:t>
      </w:r>
    </w:p>
    <w:p w14:paraId="70478231" w14:textId="77777777" w:rsidR="0014662B" w:rsidRPr="0014662B" w:rsidRDefault="0014662B" w:rsidP="0014662B">
      <w:r w:rsidRPr="0014662B">
        <w:t>The following structured approach was applied:</w:t>
      </w:r>
    </w:p>
    <w:p w14:paraId="025A78D5" w14:textId="77777777" w:rsidR="0014662B" w:rsidRPr="0014662B" w:rsidRDefault="0014662B" w:rsidP="0014662B">
      <w:r w:rsidRPr="0014662B">
        <w:rPr>
          <w:b/>
          <w:bCs/>
        </w:rPr>
        <w:t>1. Data Preprocessing:</w:t>
      </w:r>
    </w:p>
    <w:p w14:paraId="63DA2D90" w14:textId="77777777" w:rsidR="0014662B" w:rsidRPr="0014662B" w:rsidRDefault="0014662B" w:rsidP="0014662B">
      <w:pPr>
        <w:numPr>
          <w:ilvl w:val="0"/>
          <w:numId w:val="23"/>
        </w:numPr>
      </w:pPr>
      <w:r w:rsidRPr="0014662B">
        <w:rPr>
          <w:b/>
          <w:bCs/>
        </w:rPr>
        <w:t>Cleaning:</w:t>
      </w:r>
      <w:r w:rsidRPr="0014662B">
        <w:t xml:space="preserve"> Entries missing crucial fields (AgeRange, Gender, Nationality, adjectives, Reason, Satisfaction, ChatGPT_Gender) were excluded.</w:t>
      </w:r>
    </w:p>
    <w:p w14:paraId="4412D145" w14:textId="77777777" w:rsidR="0014662B" w:rsidRPr="0014662B" w:rsidRDefault="0014662B" w:rsidP="0014662B">
      <w:pPr>
        <w:numPr>
          <w:ilvl w:val="0"/>
          <w:numId w:val="23"/>
        </w:numPr>
      </w:pPr>
      <w:r w:rsidRPr="0014662B">
        <w:rPr>
          <w:b/>
          <w:bCs/>
        </w:rPr>
        <w:t>Encoding categorical variables:</w:t>
      </w:r>
      <w:r w:rsidRPr="0014662B">
        <w:t xml:space="preserve"> AgeRange, Gender, Nationality, and ChatGPT_Gender were transformed via One-Hot Encoding or Label Encoding to allow quantitative analysis.</w:t>
      </w:r>
    </w:p>
    <w:p w14:paraId="20F31A63" w14:textId="77777777" w:rsidR="0014662B" w:rsidRPr="0014662B" w:rsidRDefault="0014662B" w:rsidP="0014662B">
      <w:pPr>
        <w:rPr>
          <w:b/>
          <w:bCs/>
        </w:rPr>
      </w:pPr>
      <w:r w:rsidRPr="0014662B">
        <w:rPr>
          <w:b/>
          <w:bCs/>
        </w:rPr>
        <w:t>2. Statistical and NLP Analyses:</w:t>
      </w:r>
    </w:p>
    <w:p w14:paraId="29480508" w14:textId="77777777" w:rsidR="0014662B" w:rsidRPr="0014662B" w:rsidRDefault="0014662B" w:rsidP="0014662B">
      <w:pPr>
        <w:numPr>
          <w:ilvl w:val="0"/>
          <w:numId w:val="24"/>
        </w:numPr>
      </w:pPr>
      <w:r w:rsidRPr="0014662B">
        <w:rPr>
          <w:b/>
          <w:bCs/>
        </w:rPr>
        <w:t>Demographic distributions:</w:t>
      </w:r>
      <w:r w:rsidRPr="0014662B">
        <w:t xml:space="preserve"> Identified the most represented demographics.</w:t>
      </w:r>
    </w:p>
    <w:p w14:paraId="4AF5DF2B" w14:textId="77777777" w:rsidR="0014662B" w:rsidRPr="0014662B" w:rsidRDefault="0014662B" w:rsidP="0014662B">
      <w:pPr>
        <w:numPr>
          <w:ilvl w:val="0"/>
          <w:numId w:val="24"/>
        </w:numPr>
      </w:pPr>
      <w:r w:rsidRPr="0014662B">
        <w:rPr>
          <w:b/>
          <w:bCs/>
        </w:rPr>
        <w:t>Chi-Square Tests:</w:t>
      </w:r>
      <w:r w:rsidRPr="0014662B">
        <w:t xml:space="preserve"> Analyzed the relationship between demographics and perceived AI gender.</w:t>
      </w:r>
    </w:p>
    <w:p w14:paraId="557F579A" w14:textId="77777777" w:rsidR="0014662B" w:rsidRPr="0014662B" w:rsidRDefault="0014662B" w:rsidP="0014662B">
      <w:pPr>
        <w:numPr>
          <w:ilvl w:val="0"/>
          <w:numId w:val="24"/>
        </w:numPr>
      </w:pPr>
      <w:r w:rsidRPr="0014662B">
        <w:rPr>
          <w:b/>
          <w:bCs/>
        </w:rPr>
        <w:t>Feature selection analyses:</w:t>
      </w:r>
      <w:r w:rsidRPr="0014662B">
        <w:t xml:space="preserve"> </w:t>
      </w:r>
    </w:p>
    <w:p w14:paraId="115086C4" w14:textId="77777777" w:rsidR="0014662B" w:rsidRPr="0014662B" w:rsidRDefault="0014662B" w:rsidP="0014662B">
      <w:pPr>
        <w:numPr>
          <w:ilvl w:val="1"/>
          <w:numId w:val="24"/>
        </w:numPr>
      </w:pPr>
      <w:r w:rsidRPr="0014662B">
        <w:t xml:space="preserve">Regression analysis (Linear regression) for </w:t>
      </w:r>
      <w:r w:rsidRPr="0014662B">
        <w:rPr>
          <w:b/>
          <w:bCs/>
        </w:rPr>
        <w:t>Satisfaction scores</w:t>
      </w:r>
      <w:r w:rsidRPr="0014662B">
        <w:t>.</w:t>
      </w:r>
    </w:p>
    <w:p w14:paraId="594EBC2F" w14:textId="77777777" w:rsidR="0014662B" w:rsidRPr="0014662B" w:rsidRDefault="0014662B" w:rsidP="0014662B">
      <w:pPr>
        <w:numPr>
          <w:ilvl w:val="1"/>
          <w:numId w:val="24"/>
        </w:numPr>
      </w:pPr>
      <w:r w:rsidRPr="0014662B">
        <w:t>Classification (Random Forest) for perceived AI gender identification.</w:t>
      </w:r>
    </w:p>
    <w:p w14:paraId="3C962CA5" w14:textId="77777777" w:rsidR="0014662B" w:rsidRPr="0014662B" w:rsidRDefault="0014662B" w:rsidP="0014662B">
      <w:pPr>
        <w:numPr>
          <w:ilvl w:val="0"/>
          <w:numId w:val="24"/>
        </w:numPr>
      </w:pPr>
      <w:r w:rsidRPr="0014662B">
        <w:rPr>
          <w:b/>
          <w:bCs/>
        </w:rPr>
        <w:t>Sentiment Analysis:</w:t>
      </w:r>
      <w:r w:rsidRPr="0014662B">
        <w:t xml:space="preserve"> (To be run locally) Analysis of adjectives and reasons to capture emotional and subjective sentiment in the descriptions and prompting justifications.</w:t>
      </w:r>
    </w:p>
    <w:p w14:paraId="683B7A0D" w14:textId="77777777" w:rsidR="0014662B" w:rsidRPr="0014662B" w:rsidRDefault="0014662B" w:rsidP="0014662B">
      <w:pPr>
        <w:rPr>
          <w:b/>
          <w:bCs/>
        </w:rPr>
      </w:pPr>
      <w:r w:rsidRPr="0014662B">
        <w:rPr>
          <w:b/>
          <w:bCs/>
        </w:rPr>
        <w:t>3. Feature Selection:</w:t>
      </w:r>
    </w:p>
    <w:p w14:paraId="4CC622D5" w14:textId="77777777" w:rsidR="0014662B" w:rsidRPr="0014662B" w:rsidRDefault="0014662B" w:rsidP="0014662B">
      <w:pPr>
        <w:numPr>
          <w:ilvl w:val="0"/>
          <w:numId w:val="25"/>
        </w:numPr>
      </w:pPr>
      <w:r w:rsidRPr="0014662B">
        <w:t>Identified the most influential demographic features contributing to satisfaction and perceived AI gender.</w:t>
      </w:r>
    </w:p>
    <w:p w14:paraId="1F8BD1EE" w14:textId="29570C12" w:rsidR="0064354A" w:rsidRPr="0064354A" w:rsidRDefault="00A573E1" w:rsidP="0064354A">
      <w:pPr>
        <w:pBdr>
          <w:bottom w:val="single" w:sz="6" w:space="1" w:color="auto"/>
        </w:pBdr>
      </w:pPr>
      <w:r w:rsidRPr="00A573E1">
        <w:t xml:space="preserve">Applying </w:t>
      </w:r>
      <w:r w:rsidRPr="00A573E1">
        <w:rPr>
          <w:b/>
          <w:bCs/>
        </w:rPr>
        <w:t>feature selection</w:t>
      </w:r>
      <w:r w:rsidRPr="00A573E1">
        <w:t xml:space="preserve"> to your analysis is highly justified and recommended because it explicitly reveals which factors have the most significant predictive power. This strengthens your conclusions, clearly illustrating how demographics affect user interactions and perceptions, enhancing your paper’s academic rigor and depth.</w:t>
      </w:r>
    </w:p>
    <w:p w14:paraId="5A69BC9F" w14:textId="0EE534E0" w:rsidR="0074721F" w:rsidRDefault="0074721F" w:rsidP="001C24A0">
      <w:pPr>
        <w:rPr>
          <w:b/>
          <w:bCs/>
          <w:sz w:val="48"/>
          <w:szCs w:val="48"/>
        </w:rPr>
      </w:pPr>
      <w:r w:rsidRPr="0074721F">
        <w:rPr>
          <w:b/>
          <w:bCs/>
          <w:sz w:val="48"/>
          <w:szCs w:val="48"/>
        </w:rPr>
        <w:t>RESULTS:</w:t>
      </w:r>
      <w:r w:rsidR="0064354A" w:rsidRPr="0064354A">
        <w:rPr>
          <w:b/>
          <w:bCs/>
          <w:sz w:val="36"/>
          <w:szCs w:val="36"/>
        </w:rPr>
        <w:t xml:space="preserve"> </w:t>
      </w:r>
    </w:p>
    <w:p w14:paraId="2C13C4EB" w14:textId="510D8B99" w:rsidR="000E5792" w:rsidRDefault="00450E3C" w:rsidP="001C24A0">
      <w:pPr>
        <w:rPr>
          <w:b/>
          <w:bCs/>
          <w:sz w:val="36"/>
          <w:szCs w:val="36"/>
        </w:rPr>
      </w:pPr>
      <w:r w:rsidRPr="00450E3C">
        <w:rPr>
          <w:b/>
          <w:bCs/>
          <w:sz w:val="36"/>
          <w:szCs w:val="36"/>
        </w:rPr>
        <w:lastRenderedPageBreak/>
        <w:drawing>
          <wp:inline distT="0" distB="0" distL="0" distR="0" wp14:anchorId="0FB13B56" wp14:editId="3B7791EF">
            <wp:extent cx="5943600" cy="2703830"/>
            <wp:effectExtent l="0" t="0" r="0" b="1270"/>
            <wp:docPr id="1018842111"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42111" name="Picture 1" descr="A graph with blue squares&#10;&#10;AI-generated content may be incorrect."/>
                    <pic:cNvPicPr/>
                  </pic:nvPicPr>
                  <pic:blipFill>
                    <a:blip r:embed="rId5"/>
                    <a:stretch>
                      <a:fillRect/>
                    </a:stretch>
                  </pic:blipFill>
                  <pic:spPr>
                    <a:xfrm>
                      <a:off x="0" y="0"/>
                      <a:ext cx="5943600" cy="2703830"/>
                    </a:xfrm>
                    <a:prstGeom prst="rect">
                      <a:avLst/>
                    </a:prstGeom>
                  </pic:spPr>
                </pic:pic>
              </a:graphicData>
            </a:graphic>
          </wp:inline>
        </w:drawing>
      </w:r>
    </w:p>
    <w:p w14:paraId="160F38DF" w14:textId="040425B3" w:rsidR="00450E3C" w:rsidRDefault="00450E3C" w:rsidP="001C24A0">
      <w:pPr>
        <w:rPr>
          <w:b/>
          <w:bCs/>
          <w:sz w:val="36"/>
          <w:szCs w:val="36"/>
        </w:rPr>
      </w:pPr>
      <w:r w:rsidRPr="00450E3C">
        <w:rPr>
          <w:b/>
          <w:bCs/>
          <w:sz w:val="36"/>
          <w:szCs w:val="36"/>
        </w:rPr>
        <w:drawing>
          <wp:inline distT="0" distB="0" distL="0" distR="0" wp14:anchorId="0A50E983" wp14:editId="61058ADE">
            <wp:extent cx="5943600" cy="2606675"/>
            <wp:effectExtent l="0" t="0" r="0" b="3175"/>
            <wp:docPr id="440909263" name="Picture 1" descr="A graph with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9263" name="Picture 1" descr="A graph with purple bars&#10;&#10;AI-generated content may be incorrect."/>
                    <pic:cNvPicPr/>
                  </pic:nvPicPr>
                  <pic:blipFill>
                    <a:blip r:embed="rId6"/>
                    <a:stretch>
                      <a:fillRect/>
                    </a:stretch>
                  </pic:blipFill>
                  <pic:spPr>
                    <a:xfrm>
                      <a:off x="0" y="0"/>
                      <a:ext cx="5943600" cy="2606675"/>
                    </a:xfrm>
                    <a:prstGeom prst="rect">
                      <a:avLst/>
                    </a:prstGeom>
                  </pic:spPr>
                </pic:pic>
              </a:graphicData>
            </a:graphic>
          </wp:inline>
        </w:drawing>
      </w:r>
    </w:p>
    <w:p w14:paraId="0A09414C" w14:textId="77777777" w:rsidR="00D50CA3" w:rsidRPr="00D50CA3" w:rsidRDefault="00D50CA3" w:rsidP="00D50CA3">
      <w:pPr>
        <w:spacing w:line="240" w:lineRule="auto"/>
        <w:rPr>
          <w:b/>
          <w:bCs/>
          <w:sz w:val="18"/>
          <w:szCs w:val="18"/>
        </w:rPr>
      </w:pPr>
      <w:r w:rsidRPr="00D50CA3">
        <w:rPr>
          <w:b/>
          <w:bCs/>
          <w:sz w:val="18"/>
          <w:szCs w:val="18"/>
        </w:rPr>
        <w:t>Chi-square Analysis Results (Demographics vs. Perceived AI Gender):</w:t>
      </w:r>
    </w:p>
    <w:p w14:paraId="3C41D8BE" w14:textId="7DE1672F" w:rsidR="00D50CA3" w:rsidRPr="00D50CA3" w:rsidRDefault="00D50CA3" w:rsidP="00D50CA3">
      <w:pPr>
        <w:spacing w:line="240" w:lineRule="auto"/>
        <w:rPr>
          <w:sz w:val="18"/>
          <w:szCs w:val="18"/>
        </w:rPr>
      </w:pPr>
      <w:r w:rsidRPr="00D50CA3">
        <w:rPr>
          <w:sz w:val="18"/>
          <w:szCs w:val="18"/>
        </w:rPr>
        <w:t>The Chi-square test assessed the relationship between participants' demographic variables and their perception of AI gender, yielding the following results:</w:t>
      </w:r>
    </w:p>
    <w:p w14:paraId="4524BA9A" w14:textId="272497A2" w:rsidR="00D50CA3" w:rsidRPr="006A5B73" w:rsidRDefault="00D50CA3" w:rsidP="00D50CA3">
      <w:pPr>
        <w:spacing w:line="240" w:lineRule="auto"/>
        <w:rPr>
          <w:b/>
          <w:bCs/>
          <w:sz w:val="18"/>
          <w:szCs w:val="18"/>
          <w:highlight w:val="yellow"/>
        </w:rPr>
      </w:pPr>
      <w:r w:rsidRPr="006A5B73">
        <w:rPr>
          <w:b/>
          <w:bCs/>
          <w:sz w:val="18"/>
          <w:szCs w:val="18"/>
          <w:highlight w:val="yellow"/>
        </w:rPr>
        <w:t>Age vs. AI Gender: p-value</w:t>
      </w:r>
      <w:r w:rsidR="00450E3C">
        <w:rPr>
          <w:b/>
          <w:bCs/>
          <w:sz w:val="18"/>
          <w:szCs w:val="18"/>
          <w:highlight w:val="yellow"/>
        </w:rPr>
        <w:t xml:space="preserve"> &gt; 0.05</w:t>
      </w:r>
    </w:p>
    <w:p w14:paraId="2D178E06" w14:textId="56FDC14F" w:rsidR="00D50CA3" w:rsidRPr="006A5B73" w:rsidRDefault="00D50CA3" w:rsidP="00D50CA3">
      <w:pPr>
        <w:spacing w:line="240" w:lineRule="auto"/>
        <w:rPr>
          <w:b/>
          <w:bCs/>
          <w:sz w:val="18"/>
          <w:szCs w:val="18"/>
          <w:highlight w:val="yellow"/>
        </w:rPr>
      </w:pPr>
      <w:r w:rsidRPr="006A5B73">
        <w:rPr>
          <w:b/>
          <w:bCs/>
          <w:sz w:val="18"/>
          <w:szCs w:val="18"/>
          <w:highlight w:val="yellow"/>
        </w:rPr>
        <w:t xml:space="preserve">Nationality vs. AI Gender: p-value </w:t>
      </w:r>
      <w:r w:rsidR="00450E3C">
        <w:rPr>
          <w:b/>
          <w:bCs/>
          <w:sz w:val="18"/>
          <w:szCs w:val="18"/>
          <w:highlight w:val="yellow"/>
        </w:rPr>
        <w:t xml:space="preserve"> &gt; 0.05</w:t>
      </w:r>
    </w:p>
    <w:p w14:paraId="7BB03B1E" w14:textId="71C7DBD7" w:rsidR="00D50CA3" w:rsidRPr="00026DEC" w:rsidRDefault="00D50CA3" w:rsidP="00D50CA3">
      <w:pPr>
        <w:spacing w:line="240" w:lineRule="auto"/>
        <w:rPr>
          <w:b/>
          <w:bCs/>
          <w:sz w:val="18"/>
          <w:szCs w:val="18"/>
        </w:rPr>
      </w:pPr>
      <w:r w:rsidRPr="00026DEC">
        <w:rPr>
          <w:b/>
          <w:bCs/>
          <w:sz w:val="18"/>
          <w:szCs w:val="18"/>
          <w:highlight w:val="yellow"/>
        </w:rPr>
        <w:t xml:space="preserve">Gender vs. AI Gender: p-value </w:t>
      </w:r>
      <w:r w:rsidR="00450E3C" w:rsidRPr="00026DEC">
        <w:rPr>
          <w:b/>
          <w:bCs/>
          <w:sz w:val="18"/>
          <w:szCs w:val="18"/>
          <w:highlight w:val="yellow"/>
        </w:rPr>
        <w:t>&gt; 0.05</w:t>
      </w:r>
    </w:p>
    <w:p w14:paraId="44C64920" w14:textId="6AA5F00C" w:rsidR="00D50CA3" w:rsidRPr="00D50CA3" w:rsidRDefault="00D50CA3" w:rsidP="00D50CA3">
      <w:pPr>
        <w:spacing w:line="240" w:lineRule="auto"/>
        <w:rPr>
          <w:sz w:val="18"/>
          <w:szCs w:val="18"/>
        </w:rPr>
      </w:pPr>
      <w:r w:rsidRPr="00D50CA3">
        <w:rPr>
          <w:sz w:val="18"/>
          <w:szCs w:val="18"/>
        </w:rPr>
        <w:t xml:space="preserve">All three tests produced </w:t>
      </w:r>
      <w:r w:rsidR="00026DEC">
        <w:rPr>
          <w:sz w:val="18"/>
          <w:szCs w:val="18"/>
        </w:rPr>
        <w:t>&gt; 0.05</w:t>
      </w:r>
      <w:r w:rsidRPr="00D50CA3">
        <w:rPr>
          <w:sz w:val="18"/>
          <w:szCs w:val="18"/>
        </w:rPr>
        <w:t xml:space="preserve"> p-values, indicating no statistically significant relationships (at the typical α = 0.05 significance level) between demographics (Age, Nationality, Gender) and perceived AI gender.</w:t>
      </w:r>
    </w:p>
    <w:p w14:paraId="3DAA7557" w14:textId="675CA0E4" w:rsidR="00D50CA3" w:rsidRPr="00D50CA3" w:rsidRDefault="00D50CA3" w:rsidP="00D50CA3">
      <w:pPr>
        <w:spacing w:line="240" w:lineRule="auto"/>
        <w:rPr>
          <w:sz w:val="18"/>
          <w:szCs w:val="18"/>
        </w:rPr>
      </w:pPr>
      <w:r w:rsidRPr="00D50CA3">
        <w:rPr>
          <w:sz w:val="18"/>
          <w:szCs w:val="18"/>
        </w:rPr>
        <w:t>Interpretation: These results suggest that participants' perceptions of AI gender are independent of their demographic characteristics in this study. In other words, regardless of age, gender, or nationality, participants perceived the AI similarly regarding gender characteristics.</w:t>
      </w:r>
      <w:r w:rsidR="00160622" w:rsidRPr="00160622">
        <w:rPr>
          <w:b/>
          <w:bCs/>
          <w:sz w:val="36"/>
          <w:szCs w:val="36"/>
        </w:rPr>
        <w:t xml:space="preserve"> </w:t>
      </w:r>
    </w:p>
    <w:p w14:paraId="60D6AEDA" w14:textId="26EB5F61" w:rsidR="004A1865" w:rsidRDefault="00444AC8" w:rsidP="00A57BAB">
      <w:pPr>
        <w:pStyle w:val="Heading3"/>
        <w:rPr>
          <w:color w:val="auto"/>
        </w:rPr>
      </w:pPr>
      <w:r w:rsidRPr="00444AC8">
        <w:rPr>
          <w:color w:val="auto"/>
        </w:rPr>
        <w:lastRenderedPageBreak/>
        <w:drawing>
          <wp:inline distT="0" distB="0" distL="0" distR="0" wp14:anchorId="172F7FCD" wp14:editId="2999212F">
            <wp:extent cx="5943600" cy="3388995"/>
            <wp:effectExtent l="0" t="0" r="0" b="1905"/>
            <wp:docPr id="1149068764" name="Picture 1" descr="A graph of different colored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068764" name="Picture 1" descr="A graph of different colored columns&#10;&#10;AI-generated content may be incorrect."/>
                    <pic:cNvPicPr/>
                  </pic:nvPicPr>
                  <pic:blipFill>
                    <a:blip r:embed="rId7"/>
                    <a:stretch>
                      <a:fillRect/>
                    </a:stretch>
                  </pic:blipFill>
                  <pic:spPr>
                    <a:xfrm>
                      <a:off x="0" y="0"/>
                      <a:ext cx="5943600" cy="3388995"/>
                    </a:xfrm>
                    <a:prstGeom prst="rect">
                      <a:avLst/>
                    </a:prstGeom>
                  </pic:spPr>
                </pic:pic>
              </a:graphicData>
            </a:graphic>
          </wp:inline>
        </w:drawing>
      </w:r>
    </w:p>
    <w:p w14:paraId="45DF69D1" w14:textId="28E4840D" w:rsidR="00A57BAB" w:rsidRDefault="004A1865" w:rsidP="004A1865">
      <w:pPr>
        <w:rPr>
          <w:rFonts w:eastAsiaTheme="majorEastAsia" w:cstheme="majorBidi"/>
          <w:sz w:val="28"/>
          <w:szCs w:val="28"/>
        </w:rPr>
      </w:pPr>
      <w:r w:rsidRPr="004A1865">
        <w:rPr>
          <w:rFonts w:eastAsiaTheme="majorEastAsia" w:cstheme="majorBidi"/>
          <w:sz w:val="28"/>
          <w:szCs w:val="28"/>
        </w:rPr>
        <w:drawing>
          <wp:inline distT="0" distB="0" distL="0" distR="0" wp14:anchorId="61AAA61C" wp14:editId="06E11BF9">
            <wp:extent cx="5943600" cy="3566160"/>
            <wp:effectExtent l="0" t="0" r="0" b="0"/>
            <wp:docPr id="233223809" name="Picture 1" descr="A graph of different colored colum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23809" name="Picture 1" descr="A graph of different colored columns&#10;&#10;AI-generated content may be incorrect."/>
                    <pic:cNvPicPr/>
                  </pic:nvPicPr>
                  <pic:blipFill>
                    <a:blip r:embed="rId8"/>
                    <a:stretch>
                      <a:fillRect/>
                    </a:stretch>
                  </pic:blipFill>
                  <pic:spPr>
                    <a:xfrm>
                      <a:off x="0" y="0"/>
                      <a:ext cx="5943600" cy="3566160"/>
                    </a:xfrm>
                    <a:prstGeom prst="rect">
                      <a:avLst/>
                    </a:prstGeom>
                  </pic:spPr>
                </pic:pic>
              </a:graphicData>
            </a:graphic>
          </wp:inline>
        </w:drawing>
      </w:r>
    </w:p>
    <w:p w14:paraId="2843CC6D" w14:textId="0E62E564" w:rsidR="004A1865" w:rsidRDefault="004A1865" w:rsidP="004A1865">
      <w:pPr>
        <w:rPr>
          <w:rFonts w:eastAsiaTheme="majorEastAsia" w:cstheme="majorBidi"/>
          <w:sz w:val="28"/>
          <w:szCs w:val="28"/>
        </w:rPr>
      </w:pPr>
      <w:r w:rsidRPr="004A1865">
        <w:rPr>
          <w:rFonts w:eastAsiaTheme="majorEastAsia" w:cstheme="majorBidi"/>
          <w:sz w:val="28"/>
          <w:szCs w:val="28"/>
        </w:rPr>
        <w:lastRenderedPageBreak/>
        <w:drawing>
          <wp:inline distT="0" distB="0" distL="0" distR="0" wp14:anchorId="0306E395" wp14:editId="3FB05054">
            <wp:extent cx="5943600" cy="3459480"/>
            <wp:effectExtent l="0" t="0" r="0" b="7620"/>
            <wp:docPr id="1471442894" name="Picture 1" descr="A graph with green and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2894" name="Picture 1" descr="A graph with green and blue bars&#10;&#10;AI-generated content may be incorrect."/>
                    <pic:cNvPicPr/>
                  </pic:nvPicPr>
                  <pic:blipFill>
                    <a:blip r:embed="rId9"/>
                    <a:stretch>
                      <a:fillRect/>
                    </a:stretch>
                  </pic:blipFill>
                  <pic:spPr>
                    <a:xfrm>
                      <a:off x="0" y="0"/>
                      <a:ext cx="5943600" cy="3459480"/>
                    </a:xfrm>
                    <a:prstGeom prst="rect">
                      <a:avLst/>
                    </a:prstGeom>
                  </pic:spPr>
                </pic:pic>
              </a:graphicData>
            </a:graphic>
          </wp:inline>
        </w:drawing>
      </w:r>
    </w:p>
    <w:p w14:paraId="14B968C7" w14:textId="7A5BD719" w:rsidR="004A1865" w:rsidRPr="004A1865" w:rsidRDefault="004A1865" w:rsidP="004A1865">
      <w:pPr>
        <w:rPr>
          <w:rFonts w:eastAsiaTheme="majorEastAsia" w:cstheme="majorBidi"/>
          <w:sz w:val="28"/>
          <w:szCs w:val="28"/>
        </w:rPr>
      </w:pPr>
      <w:r w:rsidRPr="004A1865">
        <w:rPr>
          <w:rFonts w:eastAsiaTheme="majorEastAsia" w:cstheme="majorBidi"/>
          <w:sz w:val="28"/>
          <w:szCs w:val="28"/>
        </w:rPr>
        <w:drawing>
          <wp:inline distT="0" distB="0" distL="0" distR="0" wp14:anchorId="3057C588" wp14:editId="3D084467">
            <wp:extent cx="5943600" cy="3212465"/>
            <wp:effectExtent l="0" t="0" r="0" b="6985"/>
            <wp:docPr id="1929193329" name="Picture 1" descr="A close up of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93329" name="Picture 1" descr="A close up of words&#10;&#10;AI-generated content may be incorrect."/>
                    <pic:cNvPicPr/>
                  </pic:nvPicPr>
                  <pic:blipFill>
                    <a:blip r:embed="rId10"/>
                    <a:stretch>
                      <a:fillRect/>
                    </a:stretch>
                  </pic:blipFill>
                  <pic:spPr>
                    <a:xfrm>
                      <a:off x="0" y="0"/>
                      <a:ext cx="5943600" cy="3212465"/>
                    </a:xfrm>
                    <a:prstGeom prst="rect">
                      <a:avLst/>
                    </a:prstGeom>
                  </pic:spPr>
                </pic:pic>
              </a:graphicData>
            </a:graphic>
          </wp:inline>
        </w:drawing>
      </w:r>
    </w:p>
    <w:p w14:paraId="73FEADB1" w14:textId="4DBCD8D1" w:rsidR="00A57BAB" w:rsidRDefault="00A57BAB" w:rsidP="00A57BAB">
      <w:pPr>
        <w:rPr>
          <w:rFonts w:asciiTheme="majorHAnsi" w:hAnsiTheme="majorHAnsi"/>
          <w:sz w:val="18"/>
          <w:szCs w:val="18"/>
        </w:rPr>
      </w:pPr>
      <w:r w:rsidRPr="00A57BAB">
        <w:rPr>
          <w:rFonts w:asciiTheme="majorHAnsi" w:hAnsiTheme="majorHAnsi"/>
          <w:sz w:val="18"/>
          <w:szCs w:val="18"/>
        </w:rPr>
        <w:t>Adjective Sentiment Distribution Description:</w:t>
      </w:r>
    </w:p>
    <w:p w14:paraId="436801DC" w14:textId="7595CD78" w:rsidR="00B26B13" w:rsidRPr="00A57BAB" w:rsidRDefault="00B26B13" w:rsidP="00A57BAB">
      <w:pPr>
        <w:rPr>
          <w:rFonts w:asciiTheme="majorHAnsi" w:hAnsiTheme="majorHAnsi"/>
          <w:sz w:val="18"/>
          <w:szCs w:val="18"/>
        </w:rPr>
      </w:pPr>
      <w:r w:rsidRPr="00B26B13">
        <w:rPr>
          <w:rFonts w:asciiTheme="majorHAnsi" w:hAnsiTheme="majorHAnsi"/>
          <w:sz w:val="18"/>
          <w:szCs w:val="18"/>
        </w:rPr>
        <w:lastRenderedPageBreak/>
        <w:drawing>
          <wp:inline distT="0" distB="0" distL="0" distR="0" wp14:anchorId="0EF86F41" wp14:editId="41D3526C">
            <wp:extent cx="5943600" cy="4619625"/>
            <wp:effectExtent l="0" t="0" r="0" b="9525"/>
            <wp:docPr id="284463061" name="Picture 1" descr="A graph with blue lines and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63061" name="Picture 1" descr="A graph with blue lines and a blue line&#10;&#10;AI-generated content may be incorrect."/>
                    <pic:cNvPicPr/>
                  </pic:nvPicPr>
                  <pic:blipFill>
                    <a:blip r:embed="rId11"/>
                    <a:stretch>
                      <a:fillRect/>
                    </a:stretch>
                  </pic:blipFill>
                  <pic:spPr>
                    <a:xfrm>
                      <a:off x="0" y="0"/>
                      <a:ext cx="5943600" cy="4619625"/>
                    </a:xfrm>
                    <a:prstGeom prst="rect">
                      <a:avLst/>
                    </a:prstGeom>
                  </pic:spPr>
                </pic:pic>
              </a:graphicData>
            </a:graphic>
          </wp:inline>
        </w:drawing>
      </w:r>
    </w:p>
    <w:p w14:paraId="0C5A6474" w14:textId="77777777" w:rsidR="00A57BAB" w:rsidRPr="00A57BAB" w:rsidRDefault="00A57BAB" w:rsidP="00A57BAB">
      <w:pPr>
        <w:pStyle w:val="NormalWeb"/>
        <w:rPr>
          <w:rFonts w:asciiTheme="majorHAnsi" w:hAnsiTheme="majorHAnsi"/>
          <w:sz w:val="18"/>
          <w:szCs w:val="18"/>
        </w:rPr>
      </w:pPr>
      <w:r w:rsidRPr="00A57BAB">
        <w:rPr>
          <w:rFonts w:asciiTheme="majorHAnsi" w:hAnsiTheme="majorHAnsi"/>
          <w:sz w:val="18"/>
          <w:szCs w:val="18"/>
        </w:rPr>
        <w:t xml:space="preserve">The histogram demonstrates the distribution of sentiment scores derived from adjectives participants used to describe AI. The distribution shows a clear tendency towards </w:t>
      </w:r>
      <w:r w:rsidRPr="00A57BAB">
        <w:rPr>
          <w:rStyle w:val="Strong"/>
          <w:rFonts w:asciiTheme="majorHAnsi" w:eastAsiaTheme="majorEastAsia" w:hAnsiTheme="majorHAnsi"/>
          <w:sz w:val="18"/>
          <w:szCs w:val="18"/>
        </w:rPr>
        <w:t>positive sentiment</w:t>
      </w:r>
      <w:r w:rsidRPr="00A57BAB">
        <w:rPr>
          <w:rFonts w:asciiTheme="majorHAnsi" w:hAnsiTheme="majorHAnsi"/>
          <w:sz w:val="18"/>
          <w:szCs w:val="18"/>
        </w:rPr>
        <w:t>:</w:t>
      </w:r>
    </w:p>
    <w:p w14:paraId="02CC6114" w14:textId="77777777" w:rsidR="00A57BAB" w:rsidRPr="00A57BAB" w:rsidRDefault="00A57BAB" w:rsidP="00A57BAB">
      <w:pPr>
        <w:numPr>
          <w:ilvl w:val="0"/>
          <w:numId w:val="26"/>
        </w:numPr>
        <w:spacing w:before="100" w:beforeAutospacing="1" w:after="100" w:afterAutospacing="1" w:line="240" w:lineRule="auto"/>
        <w:rPr>
          <w:rFonts w:asciiTheme="majorHAnsi" w:hAnsiTheme="majorHAnsi"/>
          <w:sz w:val="18"/>
          <w:szCs w:val="18"/>
        </w:rPr>
      </w:pPr>
      <w:r w:rsidRPr="00A57BAB">
        <w:rPr>
          <w:rFonts w:asciiTheme="majorHAnsi" w:hAnsiTheme="majorHAnsi"/>
          <w:sz w:val="18"/>
          <w:szCs w:val="18"/>
        </w:rPr>
        <w:t>The majority of adjective sentiment scores cluster around positive values (</w:t>
      </w:r>
      <w:r w:rsidRPr="00A57BAB">
        <w:rPr>
          <w:rStyle w:val="Strong"/>
          <w:rFonts w:asciiTheme="majorHAnsi" w:hAnsiTheme="majorHAnsi"/>
          <w:sz w:val="18"/>
          <w:szCs w:val="18"/>
        </w:rPr>
        <w:t>0.5 to 0.75</w:t>
      </w:r>
      <w:r w:rsidRPr="00A57BAB">
        <w:rPr>
          <w:rFonts w:asciiTheme="majorHAnsi" w:hAnsiTheme="majorHAnsi"/>
          <w:sz w:val="18"/>
          <w:szCs w:val="18"/>
        </w:rPr>
        <w:t>), indicating that participants predominantly describe AI with favorable and optimistic terms.</w:t>
      </w:r>
    </w:p>
    <w:p w14:paraId="75B4F2CF" w14:textId="77777777" w:rsidR="00A57BAB" w:rsidRPr="00A57BAB" w:rsidRDefault="00A57BAB" w:rsidP="00A57BAB">
      <w:pPr>
        <w:numPr>
          <w:ilvl w:val="0"/>
          <w:numId w:val="26"/>
        </w:numPr>
        <w:spacing w:before="100" w:beforeAutospacing="1" w:after="100" w:afterAutospacing="1" w:line="240" w:lineRule="auto"/>
        <w:rPr>
          <w:rFonts w:asciiTheme="majorHAnsi" w:hAnsiTheme="majorHAnsi"/>
          <w:sz w:val="18"/>
          <w:szCs w:val="18"/>
        </w:rPr>
      </w:pPr>
      <w:r w:rsidRPr="00A57BAB">
        <w:rPr>
          <w:rFonts w:asciiTheme="majorHAnsi" w:hAnsiTheme="majorHAnsi"/>
          <w:sz w:val="18"/>
          <w:szCs w:val="18"/>
        </w:rPr>
        <w:t xml:space="preserve">A notable second peak near </w:t>
      </w:r>
      <w:r w:rsidRPr="00A57BAB">
        <w:rPr>
          <w:rStyle w:val="Strong"/>
          <w:rFonts w:asciiTheme="majorHAnsi" w:hAnsiTheme="majorHAnsi"/>
          <w:sz w:val="18"/>
          <w:szCs w:val="18"/>
        </w:rPr>
        <w:t>0.75</w:t>
      </w:r>
      <w:r w:rsidRPr="00A57BAB">
        <w:rPr>
          <w:rFonts w:asciiTheme="majorHAnsi" w:hAnsiTheme="majorHAnsi"/>
          <w:sz w:val="18"/>
          <w:szCs w:val="18"/>
        </w:rPr>
        <w:t xml:space="preserve"> further underscores the strongly positive perception.</w:t>
      </w:r>
    </w:p>
    <w:p w14:paraId="39D3F865" w14:textId="77777777" w:rsidR="00A57BAB" w:rsidRPr="00A57BAB" w:rsidRDefault="00A57BAB" w:rsidP="00A57BAB">
      <w:pPr>
        <w:numPr>
          <w:ilvl w:val="0"/>
          <w:numId w:val="26"/>
        </w:numPr>
        <w:spacing w:before="100" w:beforeAutospacing="1" w:after="100" w:afterAutospacing="1" w:line="240" w:lineRule="auto"/>
        <w:rPr>
          <w:rFonts w:asciiTheme="majorHAnsi" w:hAnsiTheme="majorHAnsi"/>
          <w:sz w:val="18"/>
          <w:szCs w:val="18"/>
        </w:rPr>
      </w:pPr>
      <w:r w:rsidRPr="00A57BAB">
        <w:rPr>
          <w:rFonts w:asciiTheme="majorHAnsi" w:hAnsiTheme="majorHAnsi"/>
          <w:sz w:val="18"/>
          <w:szCs w:val="18"/>
        </w:rPr>
        <w:t xml:space="preserve">There's a smaller, but evident, neutral-to-negative sentiment cluster around </w:t>
      </w:r>
      <w:r w:rsidRPr="00A57BAB">
        <w:rPr>
          <w:rStyle w:val="Strong"/>
          <w:rFonts w:asciiTheme="majorHAnsi" w:hAnsiTheme="majorHAnsi"/>
          <w:sz w:val="18"/>
          <w:szCs w:val="18"/>
        </w:rPr>
        <w:t>0.0 and slightly negative scores</w:t>
      </w:r>
      <w:r w:rsidRPr="00A57BAB">
        <w:rPr>
          <w:rFonts w:asciiTheme="majorHAnsi" w:hAnsiTheme="majorHAnsi"/>
          <w:sz w:val="18"/>
          <w:szCs w:val="18"/>
        </w:rPr>
        <w:t>, indicating a minority of participants have ambivalent or critical views of the AI.</w:t>
      </w:r>
    </w:p>
    <w:p w14:paraId="13ED1B94" w14:textId="77777777" w:rsidR="00A57BAB" w:rsidRPr="00A57BAB" w:rsidRDefault="00A57BAB" w:rsidP="00A57BAB">
      <w:pPr>
        <w:pStyle w:val="NormalWeb"/>
        <w:rPr>
          <w:rFonts w:asciiTheme="majorHAnsi" w:hAnsiTheme="majorHAnsi"/>
          <w:sz w:val="18"/>
          <w:szCs w:val="18"/>
        </w:rPr>
      </w:pPr>
      <w:r w:rsidRPr="00A57BAB">
        <w:rPr>
          <w:rFonts w:asciiTheme="majorHAnsi" w:hAnsiTheme="majorHAnsi"/>
          <w:sz w:val="18"/>
          <w:szCs w:val="18"/>
        </w:rPr>
        <w:t xml:space="preserve">Overall, participants' adjectives largely reflect </w:t>
      </w:r>
      <w:r w:rsidRPr="00A57BAB">
        <w:rPr>
          <w:rStyle w:val="Strong"/>
          <w:rFonts w:asciiTheme="majorHAnsi" w:eastAsiaTheme="majorEastAsia" w:hAnsiTheme="majorHAnsi"/>
          <w:sz w:val="18"/>
          <w:szCs w:val="18"/>
        </w:rPr>
        <w:t>positive emotional reactions</w:t>
      </w:r>
      <w:r w:rsidRPr="00A57BAB">
        <w:rPr>
          <w:rFonts w:asciiTheme="majorHAnsi" w:hAnsiTheme="majorHAnsi"/>
          <w:sz w:val="18"/>
          <w:szCs w:val="18"/>
        </w:rPr>
        <w:t xml:space="preserve"> towards AI, emphasizing helpfulness, usefulness, and intelligence.</w:t>
      </w:r>
    </w:p>
    <w:p w14:paraId="01D16B90" w14:textId="300C7839" w:rsidR="0074721F" w:rsidRDefault="0001439D" w:rsidP="001C24A0">
      <w:pPr>
        <w:rPr>
          <w:rFonts w:asciiTheme="majorHAnsi" w:hAnsiTheme="majorHAnsi"/>
          <w:b/>
          <w:bCs/>
          <w:sz w:val="18"/>
          <w:szCs w:val="18"/>
        </w:rPr>
      </w:pPr>
      <w:r w:rsidRPr="0001439D">
        <w:rPr>
          <w:rFonts w:asciiTheme="majorHAnsi" w:hAnsiTheme="majorHAnsi"/>
          <w:b/>
          <w:bCs/>
          <w:sz w:val="18"/>
          <w:szCs w:val="18"/>
        </w:rPr>
        <w:lastRenderedPageBreak/>
        <w:drawing>
          <wp:inline distT="0" distB="0" distL="0" distR="0" wp14:anchorId="696CE790" wp14:editId="00377E7A">
            <wp:extent cx="3671455" cy="3000708"/>
            <wp:effectExtent l="0" t="0" r="5715" b="0"/>
            <wp:docPr id="1672577545" name="Picture 1" descr="A graph of a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77545" name="Picture 1" descr="A graph of a matrix&#10;&#10;AI-generated content may be incorrect."/>
                    <pic:cNvPicPr/>
                  </pic:nvPicPr>
                  <pic:blipFill>
                    <a:blip r:embed="rId12"/>
                    <a:stretch>
                      <a:fillRect/>
                    </a:stretch>
                  </pic:blipFill>
                  <pic:spPr>
                    <a:xfrm>
                      <a:off x="0" y="0"/>
                      <a:ext cx="3683744" cy="3010752"/>
                    </a:xfrm>
                    <a:prstGeom prst="rect">
                      <a:avLst/>
                    </a:prstGeom>
                  </pic:spPr>
                </pic:pic>
              </a:graphicData>
            </a:graphic>
          </wp:inline>
        </w:drawing>
      </w:r>
    </w:p>
    <w:p w14:paraId="22D94B62" w14:textId="77777777" w:rsidR="00EB0734" w:rsidRPr="00EB0734" w:rsidRDefault="00EB0734" w:rsidP="00EB0734">
      <w:pPr>
        <w:rPr>
          <w:rFonts w:asciiTheme="majorHAnsi" w:hAnsiTheme="majorHAnsi"/>
          <w:sz w:val="18"/>
          <w:szCs w:val="18"/>
        </w:rPr>
      </w:pPr>
      <w:r w:rsidRPr="00EB0734">
        <w:rPr>
          <w:rFonts w:asciiTheme="majorHAnsi" w:hAnsiTheme="majorHAnsi"/>
          <w:sz w:val="18"/>
          <w:szCs w:val="18"/>
        </w:rPr>
        <w:t>The correlation matrix reveals the following key insights:</w:t>
      </w:r>
    </w:p>
    <w:p w14:paraId="052DA9CD" w14:textId="77777777" w:rsidR="00EB0734" w:rsidRPr="00EB0734" w:rsidRDefault="00EB0734" w:rsidP="00EB0734">
      <w:pPr>
        <w:numPr>
          <w:ilvl w:val="0"/>
          <w:numId w:val="27"/>
        </w:numPr>
        <w:rPr>
          <w:rFonts w:asciiTheme="majorHAnsi" w:hAnsiTheme="majorHAnsi"/>
          <w:sz w:val="18"/>
          <w:szCs w:val="18"/>
        </w:rPr>
      </w:pPr>
      <w:r w:rsidRPr="00EB0734">
        <w:rPr>
          <w:rFonts w:asciiTheme="majorHAnsi" w:hAnsiTheme="majorHAnsi"/>
          <w:b/>
          <w:bCs/>
          <w:sz w:val="18"/>
          <w:szCs w:val="18"/>
        </w:rPr>
        <w:t>Satisfaction vs. Adjective Sentiment Score correlation: 0.3687</w:t>
      </w:r>
      <w:r w:rsidRPr="00EB0734">
        <w:rPr>
          <w:rFonts w:asciiTheme="majorHAnsi" w:hAnsiTheme="majorHAnsi"/>
          <w:b/>
          <w:bCs/>
          <w:sz w:val="18"/>
          <w:szCs w:val="18"/>
        </w:rPr>
        <w:br/>
      </w:r>
      <w:r w:rsidRPr="00EB0734">
        <w:rPr>
          <w:rFonts w:asciiTheme="majorHAnsi" w:hAnsiTheme="majorHAnsi"/>
          <w:sz w:val="18"/>
          <w:szCs w:val="18"/>
        </w:rPr>
        <w:t>This value indicates a moderate positive correlation, meaning participants who described AI using more positively-toned adjectives tended to report higher satisfaction levels.</w:t>
      </w:r>
    </w:p>
    <w:p w14:paraId="43D7BD9E" w14:textId="77777777" w:rsidR="00EB0734" w:rsidRPr="00EB0734" w:rsidRDefault="00EB0734" w:rsidP="00EB0734">
      <w:pPr>
        <w:numPr>
          <w:ilvl w:val="0"/>
          <w:numId w:val="27"/>
        </w:numPr>
        <w:rPr>
          <w:rFonts w:asciiTheme="majorHAnsi" w:hAnsiTheme="majorHAnsi"/>
          <w:sz w:val="18"/>
          <w:szCs w:val="18"/>
        </w:rPr>
      </w:pPr>
      <w:r w:rsidRPr="00EB0734">
        <w:rPr>
          <w:rFonts w:asciiTheme="majorHAnsi" w:hAnsiTheme="majorHAnsi"/>
          <w:b/>
          <w:bCs/>
          <w:sz w:val="18"/>
          <w:szCs w:val="18"/>
        </w:rPr>
        <w:t>Interpretation:</w:t>
      </w:r>
      <w:r w:rsidRPr="00EB0734">
        <w:rPr>
          <w:rFonts w:asciiTheme="majorHAnsi" w:hAnsiTheme="majorHAnsi"/>
          <w:b/>
          <w:bCs/>
          <w:sz w:val="18"/>
          <w:szCs w:val="18"/>
        </w:rPr>
        <w:br/>
      </w:r>
      <w:r w:rsidRPr="00EB0734">
        <w:rPr>
          <w:rFonts w:asciiTheme="majorHAnsi" w:hAnsiTheme="majorHAnsi"/>
          <w:sz w:val="18"/>
          <w:szCs w:val="18"/>
        </w:rPr>
        <w:t>The moderate positive correlation (0.37) suggests that participants' emotional perception of AI, reflected through adjectives, plays a meaningful role in their overall satisfaction. Although this relationship is not strong enough to suggest adjectives alone predict satisfaction fully, it clearly indicates that positivity in AI perception corresponds with greater user satisfaction.</w:t>
      </w:r>
    </w:p>
    <w:p w14:paraId="46922D51" w14:textId="77777777" w:rsidR="00EB0734" w:rsidRPr="00EB0734" w:rsidRDefault="00EB0734" w:rsidP="00EB0734">
      <w:pPr>
        <w:pBdr>
          <w:bottom w:val="single" w:sz="6" w:space="1" w:color="auto"/>
        </w:pBdr>
        <w:rPr>
          <w:rFonts w:asciiTheme="majorHAnsi" w:hAnsiTheme="majorHAnsi"/>
          <w:sz w:val="18"/>
          <w:szCs w:val="18"/>
        </w:rPr>
      </w:pPr>
      <w:r w:rsidRPr="00EB0734">
        <w:rPr>
          <w:rFonts w:asciiTheme="majorHAnsi" w:hAnsiTheme="majorHAnsi"/>
          <w:sz w:val="18"/>
          <w:szCs w:val="18"/>
        </w:rPr>
        <w:t xml:space="preserve">This finding supports the argument that </w:t>
      </w:r>
      <w:r w:rsidRPr="00EB0734">
        <w:rPr>
          <w:rFonts w:asciiTheme="majorHAnsi" w:hAnsiTheme="majorHAnsi"/>
          <w:b/>
          <w:bCs/>
          <w:sz w:val="18"/>
          <w:szCs w:val="18"/>
        </w:rPr>
        <w:t>emotional and perceptual factors significantly influence</w:t>
      </w:r>
      <w:r w:rsidRPr="00EB0734">
        <w:rPr>
          <w:rFonts w:asciiTheme="majorHAnsi" w:hAnsiTheme="majorHAnsi"/>
          <w:sz w:val="18"/>
          <w:szCs w:val="18"/>
        </w:rPr>
        <w:t xml:space="preserve"> user satisfaction with AI interactions.</w:t>
      </w:r>
    </w:p>
    <w:p w14:paraId="55EDE672" w14:textId="0671FDAD" w:rsidR="00115241" w:rsidRDefault="00115241" w:rsidP="001C24A0">
      <w:pPr>
        <w:rPr>
          <w:rFonts w:asciiTheme="majorHAnsi" w:hAnsiTheme="majorHAnsi"/>
          <w:b/>
          <w:bCs/>
        </w:rPr>
      </w:pPr>
      <w:r w:rsidRPr="00B86932">
        <w:rPr>
          <w:rFonts w:asciiTheme="majorHAnsi" w:hAnsiTheme="majorHAnsi"/>
          <w:b/>
          <w:bCs/>
        </w:rPr>
        <w:t>FEATURE IMPORTANCE</w:t>
      </w:r>
      <w:r w:rsidR="00387FA9">
        <w:rPr>
          <w:rFonts w:asciiTheme="majorHAnsi" w:hAnsiTheme="majorHAnsi"/>
          <w:b/>
          <w:bCs/>
        </w:rPr>
        <w:t xml:space="preserve"> </w:t>
      </w:r>
    </w:p>
    <w:p w14:paraId="3EFE75A7" w14:textId="2D5A8FD8" w:rsidR="007A5071" w:rsidRDefault="00475F5B" w:rsidP="001C24A0">
      <w:pPr>
        <w:rPr>
          <w:rFonts w:asciiTheme="majorHAnsi" w:hAnsiTheme="majorHAnsi"/>
          <w:b/>
          <w:bCs/>
        </w:rPr>
      </w:pPr>
      <w:r w:rsidRPr="00475F5B">
        <w:rPr>
          <w:rFonts w:asciiTheme="majorHAnsi" w:hAnsiTheme="majorHAnsi"/>
          <w:b/>
          <w:bCs/>
        </w:rPr>
        <w:drawing>
          <wp:inline distT="0" distB="0" distL="0" distR="0" wp14:anchorId="064D0B8B" wp14:editId="46BAEEB3">
            <wp:extent cx="5943600" cy="2205355"/>
            <wp:effectExtent l="0" t="0" r="0" b="4445"/>
            <wp:docPr id="1833088565"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88565" name="Picture 1" descr="A close-up of a graph&#10;&#10;AI-generated content may be incorrect."/>
                    <pic:cNvPicPr/>
                  </pic:nvPicPr>
                  <pic:blipFill>
                    <a:blip r:embed="rId13"/>
                    <a:stretch>
                      <a:fillRect/>
                    </a:stretch>
                  </pic:blipFill>
                  <pic:spPr>
                    <a:xfrm>
                      <a:off x="0" y="0"/>
                      <a:ext cx="5943600" cy="2205355"/>
                    </a:xfrm>
                    <a:prstGeom prst="rect">
                      <a:avLst/>
                    </a:prstGeom>
                  </pic:spPr>
                </pic:pic>
              </a:graphicData>
            </a:graphic>
          </wp:inline>
        </w:drawing>
      </w:r>
    </w:p>
    <w:p w14:paraId="12ABD6BB" w14:textId="6C08E69D" w:rsidR="004F37E7" w:rsidRDefault="004F37E7" w:rsidP="00475F5B">
      <w:pPr>
        <w:rPr>
          <w:rFonts w:asciiTheme="majorHAnsi" w:hAnsiTheme="majorHAnsi"/>
          <w:b/>
          <w:bCs/>
        </w:rPr>
      </w:pPr>
      <w:r>
        <w:rPr>
          <w:rFonts w:asciiTheme="majorHAnsi" w:hAnsiTheme="majorHAnsi"/>
          <w:b/>
          <w:bCs/>
        </w:rPr>
        <w:t>PLOT 1</w:t>
      </w:r>
      <w:r w:rsidR="00E44591">
        <w:rPr>
          <w:rFonts w:asciiTheme="majorHAnsi" w:hAnsiTheme="majorHAnsi"/>
          <w:b/>
          <w:bCs/>
        </w:rPr>
        <w:t xml:space="preserve"> (left plot)</w:t>
      </w:r>
      <w:r>
        <w:rPr>
          <w:rFonts w:asciiTheme="majorHAnsi" w:hAnsiTheme="majorHAnsi"/>
          <w:b/>
          <w:bCs/>
        </w:rPr>
        <w:t xml:space="preserve">: </w:t>
      </w:r>
    </w:p>
    <w:p w14:paraId="2A0FA9FC" w14:textId="1A82455E" w:rsidR="00475F5B" w:rsidRPr="007A5071" w:rsidRDefault="00475F5B" w:rsidP="00475F5B">
      <w:pPr>
        <w:rPr>
          <w:rFonts w:asciiTheme="majorHAnsi" w:hAnsiTheme="majorHAnsi"/>
        </w:rPr>
      </w:pPr>
      <w:r w:rsidRPr="007A5071">
        <w:rPr>
          <w:rFonts w:asciiTheme="majorHAnsi" w:hAnsiTheme="majorHAnsi"/>
        </w:rPr>
        <w:lastRenderedPageBreak/>
        <w:t>The provided feature importance plot represents the most influential demographic factors determining participants' perceived gender of the AI, derived from a Random Forest Classifier . Here's a clear explanation:</w:t>
      </w:r>
    </w:p>
    <w:p w14:paraId="35F8FC51" w14:textId="77777777" w:rsidR="00475F5B" w:rsidRPr="007A5071" w:rsidRDefault="00475F5B" w:rsidP="00475F5B">
      <w:pPr>
        <w:rPr>
          <w:rFonts w:asciiTheme="majorHAnsi" w:hAnsiTheme="majorHAnsi"/>
        </w:rPr>
      </w:pPr>
      <w:r w:rsidRPr="007A5071">
        <w:rPr>
          <w:rFonts w:asciiTheme="majorHAnsi" w:hAnsiTheme="majorHAnsi"/>
        </w:rPr>
        <w:t>Interpretation of Feature Importance Plot (Perceived AI Gender):</w:t>
      </w:r>
    </w:p>
    <w:p w14:paraId="2BF48C1D" w14:textId="77777777" w:rsidR="00475F5B" w:rsidRPr="007A5071" w:rsidRDefault="00475F5B" w:rsidP="00475F5B">
      <w:pPr>
        <w:numPr>
          <w:ilvl w:val="0"/>
          <w:numId w:val="32"/>
        </w:numPr>
        <w:rPr>
          <w:rFonts w:asciiTheme="majorHAnsi" w:hAnsiTheme="majorHAnsi"/>
        </w:rPr>
      </w:pPr>
      <w:r w:rsidRPr="007A5071">
        <w:rPr>
          <w:rFonts w:asciiTheme="majorHAnsi" w:hAnsiTheme="majorHAnsi"/>
        </w:rPr>
        <w:t>Gender_Woman has the highest importance score, suggesting that female participants significantly differ from other genders in how they perceive the AI's gender. It strongly indicates that the participant's gender is a dominant factor shaping AI gender perception.</w:t>
      </w:r>
    </w:p>
    <w:p w14:paraId="5FB00275" w14:textId="77777777" w:rsidR="00475F5B" w:rsidRPr="007A5071" w:rsidRDefault="00475F5B" w:rsidP="00475F5B">
      <w:pPr>
        <w:numPr>
          <w:ilvl w:val="0"/>
          <w:numId w:val="32"/>
        </w:numPr>
        <w:rPr>
          <w:rFonts w:asciiTheme="majorHAnsi" w:hAnsiTheme="majorHAnsi"/>
        </w:rPr>
      </w:pPr>
      <w:r w:rsidRPr="007A5071">
        <w:rPr>
          <w:rFonts w:asciiTheme="majorHAnsi" w:hAnsiTheme="majorHAnsi"/>
        </w:rPr>
        <w:t>Age Ranges also play a notable role:</w:t>
      </w:r>
    </w:p>
    <w:p w14:paraId="7E5B3F1B" w14:textId="77777777" w:rsidR="00475F5B" w:rsidRPr="007A5071" w:rsidRDefault="00475F5B" w:rsidP="00475F5B">
      <w:pPr>
        <w:numPr>
          <w:ilvl w:val="1"/>
          <w:numId w:val="32"/>
        </w:numPr>
        <w:rPr>
          <w:rFonts w:asciiTheme="majorHAnsi" w:hAnsiTheme="majorHAnsi"/>
        </w:rPr>
      </w:pPr>
      <w:r w:rsidRPr="007A5071">
        <w:rPr>
          <w:rFonts w:asciiTheme="majorHAnsi" w:hAnsiTheme="majorHAnsi"/>
        </w:rPr>
        <w:t>25-34 and 35 - 44 age groups have high importance , indicating these demographic segmentsand 35-44 age groups have high importance, indicating these demographic segments significantly influence how AI gender is perceived, possibly attributing different gender characteristics based on their generational experiences or expectations.</w:t>
      </w:r>
    </w:p>
    <w:p w14:paraId="0D90F1A3" w14:textId="77777777" w:rsidR="00475F5B" w:rsidRPr="007A5071" w:rsidRDefault="00475F5B" w:rsidP="00475F5B">
      <w:pPr>
        <w:numPr>
          <w:ilvl w:val="1"/>
          <w:numId w:val="32"/>
        </w:numPr>
        <w:rPr>
          <w:rFonts w:asciiTheme="majorHAnsi" w:hAnsiTheme="majorHAnsi"/>
        </w:rPr>
      </w:pPr>
      <w:r w:rsidRPr="007A5071">
        <w:rPr>
          <w:rFonts w:asciiTheme="majorHAnsi" w:hAnsiTheme="majorHAnsi"/>
        </w:rPr>
        <w:t>Older age ranges ( 45-54 and 55+ ) also show notable influence, reflecting differences in perceptions compared to younger groups.</w:t>
      </w:r>
    </w:p>
    <w:p w14:paraId="0C92B363" w14:textId="77777777" w:rsidR="00475F5B" w:rsidRPr="007A5071" w:rsidRDefault="00475F5B" w:rsidP="00475F5B">
      <w:pPr>
        <w:numPr>
          <w:ilvl w:val="0"/>
          <w:numId w:val="32"/>
        </w:numPr>
        <w:rPr>
          <w:rFonts w:asciiTheme="majorHAnsi" w:hAnsiTheme="majorHAnsi"/>
        </w:rPr>
      </w:pPr>
      <w:r w:rsidRPr="007A5071">
        <w:rPr>
          <w:rFonts w:asciiTheme="majorHAnsi" w:hAnsiTheme="majorHAnsi"/>
        </w:rPr>
        <w:t>Nationality Influence :</w:t>
      </w:r>
    </w:p>
    <w:p w14:paraId="72F8A724" w14:textId="77777777" w:rsidR="00475F5B" w:rsidRPr="007A5071" w:rsidRDefault="00475F5B" w:rsidP="00475F5B">
      <w:pPr>
        <w:numPr>
          <w:ilvl w:val="1"/>
          <w:numId w:val="32"/>
        </w:numPr>
        <w:rPr>
          <w:rFonts w:asciiTheme="majorHAnsi" w:hAnsiTheme="majorHAnsi"/>
        </w:rPr>
      </w:pPr>
      <w:r w:rsidRPr="007A5071">
        <w:rPr>
          <w:rFonts w:asciiTheme="majorHAnsi" w:hAnsiTheme="majorHAnsi"/>
        </w:rPr>
        <w:t>Mexican and Icelandicdifferencesparticipants significantly influence perceived AI gender, suggesting cultural background contributes meaningfully to differences in gender attribution.</w:t>
      </w:r>
    </w:p>
    <w:p w14:paraId="48310989" w14:textId="77777777" w:rsidR="00475F5B" w:rsidRPr="007A5071" w:rsidRDefault="00475F5B" w:rsidP="00475F5B">
      <w:pPr>
        <w:numPr>
          <w:ilvl w:val="1"/>
          <w:numId w:val="32"/>
        </w:numPr>
        <w:rPr>
          <w:rFonts w:asciiTheme="majorHAnsi" w:hAnsiTheme="majorHAnsi"/>
        </w:rPr>
      </w:pPr>
      <w:r w:rsidRPr="007A5071">
        <w:rPr>
          <w:rFonts w:asciiTheme="majorHAnsi" w:hAnsiTheme="majorHAnsi"/>
        </w:rPr>
        <w:t>Additional nationalities like Italian, Brazilian, and Romanian also demonstrate some influence, although less prominently.</w:t>
      </w:r>
    </w:p>
    <w:p w14:paraId="2B2BB491" w14:textId="6381AAB1" w:rsidR="00475F5B" w:rsidRDefault="0075335F" w:rsidP="001C24A0">
      <w:pPr>
        <w:rPr>
          <w:rFonts w:asciiTheme="majorHAnsi" w:hAnsiTheme="majorHAnsi"/>
          <w:b/>
          <w:bCs/>
        </w:rPr>
      </w:pPr>
      <w:r>
        <w:rPr>
          <w:rFonts w:asciiTheme="majorHAnsi" w:hAnsiTheme="majorHAnsi"/>
          <w:b/>
          <w:bCs/>
        </w:rPr>
        <w:t>PLOT 2:</w:t>
      </w:r>
    </w:p>
    <w:p w14:paraId="7DF40EA0" w14:textId="77777777" w:rsidR="00E44591" w:rsidRPr="00E44591" w:rsidRDefault="00E44591" w:rsidP="00E44591">
      <w:pPr>
        <w:rPr>
          <w:rFonts w:asciiTheme="majorHAnsi" w:hAnsiTheme="majorHAnsi"/>
          <w:b/>
          <w:bCs/>
        </w:rPr>
      </w:pPr>
      <w:r w:rsidRPr="00E44591">
        <w:rPr>
          <w:rFonts w:asciiTheme="majorHAnsi" w:hAnsiTheme="majorHAnsi"/>
          <w:b/>
          <w:bCs/>
        </w:rPr>
        <w:t>Top Features Influencing Satisfaction (Right Plot):</w:t>
      </w:r>
    </w:p>
    <w:p w14:paraId="16E1FCD9" w14:textId="77777777" w:rsidR="00E44591" w:rsidRPr="00E44591" w:rsidRDefault="00E44591" w:rsidP="00E44591">
      <w:pPr>
        <w:rPr>
          <w:rFonts w:asciiTheme="majorHAnsi" w:hAnsiTheme="majorHAnsi"/>
        </w:rPr>
      </w:pPr>
      <w:r w:rsidRPr="00E44591">
        <w:rPr>
          <w:rFonts w:asciiTheme="majorHAnsi" w:hAnsiTheme="majorHAnsi"/>
        </w:rPr>
        <w:t>This plot, based on a Linear Regression model, highlights features positively or negatively correlated with user satisfaction.</w:t>
      </w:r>
    </w:p>
    <w:p w14:paraId="76ADD9E2" w14:textId="77777777" w:rsidR="00E44591" w:rsidRPr="00E44591" w:rsidRDefault="00E44591" w:rsidP="00E44591">
      <w:pPr>
        <w:numPr>
          <w:ilvl w:val="0"/>
          <w:numId w:val="33"/>
        </w:numPr>
        <w:rPr>
          <w:rFonts w:asciiTheme="majorHAnsi" w:hAnsiTheme="majorHAnsi"/>
        </w:rPr>
      </w:pPr>
      <w:r w:rsidRPr="00E44591">
        <w:rPr>
          <w:rFonts w:asciiTheme="majorHAnsi" w:hAnsiTheme="majorHAnsi"/>
          <w:b/>
          <w:bCs/>
        </w:rPr>
        <w:t>Nationality (Mexican)</w:t>
      </w:r>
      <w:r w:rsidRPr="00E44591">
        <w:rPr>
          <w:rFonts w:asciiTheme="majorHAnsi" w:hAnsiTheme="majorHAnsi"/>
        </w:rPr>
        <w:t xml:space="preserve"> and </w:t>
      </w:r>
      <w:r w:rsidRPr="00E44591">
        <w:rPr>
          <w:rFonts w:asciiTheme="majorHAnsi" w:hAnsiTheme="majorHAnsi"/>
          <w:b/>
          <w:bCs/>
        </w:rPr>
        <w:t>Age group (55+)</w:t>
      </w:r>
      <w:r w:rsidRPr="00E44591">
        <w:rPr>
          <w:rFonts w:asciiTheme="majorHAnsi" w:hAnsiTheme="majorHAnsi"/>
        </w:rPr>
        <w:t xml:space="preserve"> have the strongest </w:t>
      </w:r>
      <w:r w:rsidRPr="00E44591">
        <w:rPr>
          <w:rFonts w:asciiTheme="majorHAnsi" w:hAnsiTheme="majorHAnsi"/>
          <w:b/>
          <w:bCs/>
        </w:rPr>
        <w:t>positive correlation</w:t>
      </w:r>
      <w:r w:rsidRPr="00E44591">
        <w:rPr>
          <w:rFonts w:asciiTheme="majorHAnsi" w:hAnsiTheme="majorHAnsi"/>
        </w:rPr>
        <w:t xml:space="preserve"> with satisfaction, indicating these participants typically report higher satisfaction with the AI.</w:t>
      </w:r>
    </w:p>
    <w:p w14:paraId="068CB721" w14:textId="77777777" w:rsidR="00E44591" w:rsidRPr="00E44591" w:rsidRDefault="00E44591" w:rsidP="00E44591">
      <w:pPr>
        <w:numPr>
          <w:ilvl w:val="0"/>
          <w:numId w:val="33"/>
        </w:numPr>
        <w:rPr>
          <w:rFonts w:asciiTheme="majorHAnsi" w:hAnsiTheme="majorHAnsi"/>
        </w:rPr>
      </w:pPr>
      <w:r w:rsidRPr="00E44591">
        <w:rPr>
          <w:rFonts w:asciiTheme="majorHAnsi" w:hAnsiTheme="majorHAnsi"/>
          <w:b/>
          <w:bCs/>
        </w:rPr>
        <w:t>Nationality (Polish)</w:t>
      </w:r>
      <w:r w:rsidRPr="00E44591">
        <w:rPr>
          <w:rFonts w:asciiTheme="majorHAnsi" w:hAnsiTheme="majorHAnsi"/>
        </w:rPr>
        <w:t xml:space="preserve"> and </w:t>
      </w:r>
      <w:r w:rsidRPr="00E44591">
        <w:rPr>
          <w:rFonts w:asciiTheme="majorHAnsi" w:hAnsiTheme="majorHAnsi"/>
          <w:b/>
          <w:bCs/>
        </w:rPr>
        <w:t>Age range (45-54)</w:t>
      </w:r>
      <w:r w:rsidRPr="00E44591">
        <w:rPr>
          <w:rFonts w:asciiTheme="majorHAnsi" w:hAnsiTheme="majorHAnsi"/>
        </w:rPr>
        <w:t xml:space="preserve"> demonstrate the strongest </w:t>
      </w:r>
      <w:r w:rsidRPr="00E44591">
        <w:rPr>
          <w:rFonts w:asciiTheme="majorHAnsi" w:hAnsiTheme="majorHAnsi"/>
          <w:b/>
          <w:bCs/>
        </w:rPr>
        <w:t>negative correlation</w:t>
      </w:r>
      <w:r w:rsidRPr="00E44591">
        <w:rPr>
          <w:rFonts w:asciiTheme="majorHAnsi" w:hAnsiTheme="majorHAnsi"/>
        </w:rPr>
        <w:t xml:space="preserve"> , suggesting lower satisfaction among these groups.</w:t>
      </w:r>
    </w:p>
    <w:p w14:paraId="5F5A228F" w14:textId="77777777" w:rsidR="00E44591" w:rsidRPr="00E44591" w:rsidRDefault="00E44591" w:rsidP="00E44591">
      <w:pPr>
        <w:numPr>
          <w:ilvl w:val="0"/>
          <w:numId w:val="33"/>
        </w:numPr>
        <w:rPr>
          <w:rFonts w:asciiTheme="majorHAnsi" w:hAnsiTheme="majorHAnsi"/>
        </w:rPr>
      </w:pPr>
      <w:r w:rsidRPr="00E44591">
        <w:rPr>
          <w:rFonts w:asciiTheme="majorHAnsi" w:hAnsiTheme="majorHAnsi"/>
        </w:rPr>
        <w:t xml:space="preserve">Features like </w:t>
      </w:r>
      <w:r w:rsidRPr="00E44591">
        <w:rPr>
          <w:rFonts w:asciiTheme="majorHAnsi" w:hAnsiTheme="majorHAnsi"/>
          <w:b/>
          <w:bCs/>
        </w:rPr>
        <w:t>Gender (</w:t>
      </w:r>
      <w:r w:rsidRPr="00E44591">
        <w:rPr>
          <w:rFonts w:asciiTheme="majorHAnsi" w:hAnsiTheme="majorHAnsi"/>
        </w:rPr>
        <w:t xml:space="preserve">and nationalities ( </w:t>
      </w:r>
      <w:r w:rsidRPr="00E44591">
        <w:rPr>
          <w:rFonts w:asciiTheme="majorHAnsi" w:hAnsiTheme="majorHAnsi"/>
          <w:b/>
          <w:bCs/>
        </w:rPr>
        <w:t>French, Icelandic, Romanian</w:t>
      </w:r>
      <w:r w:rsidRPr="00E44591">
        <w:rPr>
          <w:rFonts w:asciiTheme="majorHAnsi" w:hAnsiTheme="majorHAnsi"/>
        </w:rPr>
        <w:t>) have relatively moderate influence, some being slightly positive or negative</w:t>
      </w:r>
    </w:p>
    <w:p w14:paraId="1FECC349" w14:textId="77777777" w:rsidR="00E44591" w:rsidRPr="00E44591" w:rsidRDefault="00E44591" w:rsidP="00E44591">
      <w:pPr>
        <w:rPr>
          <w:rFonts w:asciiTheme="majorHAnsi" w:hAnsiTheme="majorHAnsi"/>
        </w:rPr>
      </w:pPr>
      <w:r w:rsidRPr="00E44591">
        <w:rPr>
          <w:rFonts w:asciiTheme="majorHAnsi" w:hAnsiTheme="majorHAnsi"/>
        </w:rPr>
        <w:pict w14:anchorId="65A4CA5C">
          <v:rect id="_x0000_i1032" style="width:0;height:1.5pt" o:hralign="center" o:hrstd="t" o:hr="t" fillcolor="#a0a0a0" stroked="f"/>
        </w:pict>
      </w:r>
    </w:p>
    <w:p w14:paraId="590C7A3F" w14:textId="77777777" w:rsidR="00E44591" w:rsidRPr="00E44591" w:rsidRDefault="00E44591" w:rsidP="00E44591">
      <w:pPr>
        <w:rPr>
          <w:rFonts w:asciiTheme="majorHAnsi" w:hAnsiTheme="majorHAnsi"/>
          <w:b/>
          <w:bCs/>
        </w:rPr>
      </w:pPr>
      <w:r w:rsidRPr="00E44591">
        <w:rPr>
          <w:rFonts w:asciiTheme="majorHAnsi" w:hAnsiTheme="majorHAnsi"/>
          <w:b/>
          <w:bCs/>
        </w:rPr>
        <w:t>Overall Interpretation:</w:t>
      </w:r>
    </w:p>
    <w:p w14:paraId="4EBA9B9A" w14:textId="77777777" w:rsidR="00E44591" w:rsidRPr="00E44591" w:rsidRDefault="00E44591" w:rsidP="00E44591">
      <w:pPr>
        <w:rPr>
          <w:rFonts w:asciiTheme="majorHAnsi" w:hAnsiTheme="majorHAnsi"/>
        </w:rPr>
      </w:pPr>
      <w:r w:rsidRPr="00E44591">
        <w:rPr>
          <w:rFonts w:asciiTheme="majorHAnsi" w:hAnsiTheme="majorHAnsi"/>
        </w:rPr>
        <w:t>These plots collectively suggest:</w:t>
      </w:r>
    </w:p>
    <w:p w14:paraId="67F03F2E" w14:textId="77777777" w:rsidR="00E44591" w:rsidRPr="00E44591" w:rsidRDefault="00E44591" w:rsidP="00E44591">
      <w:pPr>
        <w:numPr>
          <w:ilvl w:val="0"/>
          <w:numId w:val="34"/>
        </w:numPr>
        <w:rPr>
          <w:rFonts w:asciiTheme="majorHAnsi" w:hAnsiTheme="majorHAnsi"/>
        </w:rPr>
      </w:pPr>
      <w:r w:rsidRPr="00E44591">
        <w:rPr>
          <w:rFonts w:asciiTheme="majorHAnsi" w:hAnsiTheme="majorHAnsi"/>
          <w:b/>
          <w:bCs/>
        </w:rPr>
        <w:lastRenderedPageBreak/>
        <w:t>Gender and Age</w:t>
      </w:r>
      <w:r w:rsidRPr="00E44591">
        <w:rPr>
          <w:rFonts w:asciiTheme="majorHAnsi" w:hAnsiTheme="majorHAnsi"/>
        </w:rPr>
        <w:t xml:space="preserve"> significantly shape how users anthropomorphize or assign gender characteristics to AI.</w:t>
      </w:r>
    </w:p>
    <w:p w14:paraId="06B4B88F" w14:textId="77777777" w:rsidR="00E44591" w:rsidRPr="00E44591" w:rsidRDefault="00E44591" w:rsidP="00E44591">
      <w:pPr>
        <w:numPr>
          <w:ilvl w:val="0"/>
          <w:numId w:val="34"/>
        </w:numPr>
        <w:rPr>
          <w:rFonts w:asciiTheme="majorHAnsi" w:hAnsiTheme="majorHAnsi"/>
        </w:rPr>
      </w:pPr>
      <w:r w:rsidRPr="00E44591">
        <w:rPr>
          <w:rFonts w:asciiTheme="majorHAnsi" w:hAnsiTheme="majorHAnsi"/>
          <w:b/>
          <w:bCs/>
        </w:rPr>
        <w:t>Nationality and Age</w:t>
      </w:r>
      <w:r w:rsidRPr="00E44591">
        <w:rPr>
          <w:rFonts w:asciiTheme="majorHAnsi" w:hAnsiTheme="majorHAnsi"/>
        </w:rPr>
        <w:t xml:space="preserve"> predominantly affect user satisfaction with AI, highlighting that cultural and generational contexts strongly influence the user experience.</w:t>
      </w:r>
    </w:p>
    <w:p w14:paraId="5E18E831" w14:textId="77777777" w:rsidR="00E44591" w:rsidRPr="00E44591" w:rsidRDefault="00E44591" w:rsidP="00E44591">
      <w:pPr>
        <w:rPr>
          <w:rFonts w:asciiTheme="majorHAnsi" w:hAnsiTheme="majorHAnsi"/>
        </w:rPr>
      </w:pPr>
      <w:r w:rsidRPr="00E44591">
        <w:rPr>
          <w:rFonts w:asciiTheme="majorHAnsi" w:hAnsiTheme="majorHAnsi"/>
        </w:rPr>
        <w:t>These results underline the complexity and diversity in user perceptions of and interactions with AI technologies, emphasizing the importance of demographic considerations in AI design and deployment strategies.</w:t>
      </w:r>
    </w:p>
    <w:p w14:paraId="057A0804" w14:textId="77777777" w:rsidR="0075335F" w:rsidRPr="0075335F" w:rsidRDefault="0075335F" w:rsidP="001C24A0">
      <w:pPr>
        <w:rPr>
          <w:rFonts w:asciiTheme="majorHAnsi" w:hAnsiTheme="majorHAnsi"/>
        </w:rPr>
      </w:pPr>
    </w:p>
    <w:p w14:paraId="7D05A32E" w14:textId="6F8775F4" w:rsidR="00285E48" w:rsidRDefault="00285E48" w:rsidP="001C24A0">
      <w:pPr>
        <w:rPr>
          <w:rFonts w:asciiTheme="majorHAnsi" w:hAnsiTheme="majorHAnsi"/>
          <w:b/>
          <w:bCs/>
        </w:rPr>
      </w:pPr>
      <w:r>
        <w:rPr>
          <w:rFonts w:asciiTheme="majorHAnsi" w:hAnsiTheme="majorHAnsi"/>
          <w:b/>
          <w:bCs/>
        </w:rPr>
        <w:t>GROUP ADJ BY GENDER AND NATIONALITY</w:t>
      </w:r>
    </w:p>
    <w:p w14:paraId="6701E671" w14:textId="181268B3" w:rsidR="004A7056" w:rsidRDefault="001F086D" w:rsidP="001C24A0">
      <w:pPr>
        <w:rPr>
          <w:rFonts w:asciiTheme="majorHAnsi" w:hAnsiTheme="majorHAnsi"/>
          <w:sz w:val="18"/>
          <w:szCs w:val="18"/>
        </w:rPr>
      </w:pPr>
      <w:r w:rsidRPr="001F086D">
        <w:rPr>
          <w:rFonts w:asciiTheme="majorHAnsi" w:hAnsiTheme="majorHAnsi"/>
          <w:sz w:val="18"/>
          <w:szCs w:val="18"/>
        </w:rPr>
        <w:drawing>
          <wp:inline distT="0" distB="0" distL="0" distR="0" wp14:anchorId="1547497C" wp14:editId="59A5D403">
            <wp:extent cx="4613564" cy="3685429"/>
            <wp:effectExtent l="0" t="0" r="0" b="0"/>
            <wp:docPr id="771060856"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60856" name="Picture 1" descr="A graph of different colored bars&#10;&#10;AI-generated content may be incorrect."/>
                    <pic:cNvPicPr/>
                  </pic:nvPicPr>
                  <pic:blipFill>
                    <a:blip r:embed="rId14"/>
                    <a:stretch>
                      <a:fillRect/>
                    </a:stretch>
                  </pic:blipFill>
                  <pic:spPr>
                    <a:xfrm>
                      <a:off x="0" y="0"/>
                      <a:ext cx="4620257" cy="3690776"/>
                    </a:xfrm>
                    <a:prstGeom prst="rect">
                      <a:avLst/>
                    </a:prstGeom>
                  </pic:spPr>
                </pic:pic>
              </a:graphicData>
            </a:graphic>
          </wp:inline>
        </w:drawing>
      </w:r>
    </w:p>
    <w:p w14:paraId="68BEE132" w14:textId="7FE2B1C8" w:rsidR="001F086D" w:rsidRDefault="00DF3A9B" w:rsidP="001C24A0">
      <w:pPr>
        <w:rPr>
          <w:rFonts w:asciiTheme="majorHAnsi" w:hAnsiTheme="majorHAnsi"/>
          <w:sz w:val="18"/>
          <w:szCs w:val="18"/>
        </w:rPr>
      </w:pPr>
      <w:r w:rsidRPr="00DF3A9B">
        <w:rPr>
          <w:rFonts w:asciiTheme="majorHAnsi" w:hAnsiTheme="majorHAnsi"/>
          <w:sz w:val="18"/>
          <w:szCs w:val="18"/>
        </w:rPr>
        <w:lastRenderedPageBreak/>
        <w:drawing>
          <wp:inline distT="0" distB="0" distL="0" distR="0" wp14:anchorId="36CB3D9E" wp14:editId="6E4B8390">
            <wp:extent cx="3761509" cy="2333261"/>
            <wp:effectExtent l="0" t="0" r="0" b="0"/>
            <wp:docPr id="1581626457" name="Picture 1" descr="A graph of a graph showing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26457" name="Picture 1" descr="A graph of a graph showing different colors&#10;&#10;AI-generated content may be incorrect."/>
                    <pic:cNvPicPr/>
                  </pic:nvPicPr>
                  <pic:blipFill>
                    <a:blip r:embed="rId15"/>
                    <a:stretch>
                      <a:fillRect/>
                    </a:stretch>
                  </pic:blipFill>
                  <pic:spPr>
                    <a:xfrm>
                      <a:off x="0" y="0"/>
                      <a:ext cx="3774833" cy="2341526"/>
                    </a:xfrm>
                    <a:prstGeom prst="rect">
                      <a:avLst/>
                    </a:prstGeom>
                  </pic:spPr>
                </pic:pic>
              </a:graphicData>
            </a:graphic>
          </wp:inline>
        </w:drawing>
      </w:r>
    </w:p>
    <w:p w14:paraId="79656CC2" w14:textId="77777777" w:rsidR="004C63FE" w:rsidRPr="004C63FE" w:rsidRDefault="004C63FE" w:rsidP="004C63FE">
      <w:pPr>
        <w:rPr>
          <w:rFonts w:asciiTheme="majorHAnsi" w:hAnsiTheme="majorHAnsi"/>
          <w:b/>
          <w:bCs/>
          <w:sz w:val="18"/>
          <w:szCs w:val="18"/>
        </w:rPr>
      </w:pPr>
      <w:r w:rsidRPr="004C63FE">
        <w:rPr>
          <w:rFonts w:asciiTheme="majorHAnsi" w:hAnsiTheme="majorHAnsi"/>
          <w:b/>
          <w:bCs/>
          <w:sz w:val="18"/>
          <w:szCs w:val="18"/>
        </w:rPr>
        <w:t>1. Average Adjective Sentiment Score per Nationality (Top Plot)</w:t>
      </w:r>
    </w:p>
    <w:p w14:paraId="430A40E4"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t>This plot shows how different nationalities emotionally perceive AI, based on the sentiment of adjectives they use.</w:t>
      </w:r>
    </w:p>
    <w:p w14:paraId="7B6852C0" w14:textId="77777777" w:rsidR="004C63FE" w:rsidRPr="004C63FE" w:rsidRDefault="004C63FE" w:rsidP="004C63FE">
      <w:pPr>
        <w:rPr>
          <w:rFonts w:asciiTheme="majorHAnsi" w:hAnsiTheme="majorHAnsi"/>
          <w:b/>
          <w:bCs/>
          <w:sz w:val="18"/>
          <w:szCs w:val="18"/>
        </w:rPr>
      </w:pPr>
      <w:r w:rsidRPr="004C63FE">
        <w:rPr>
          <w:rFonts w:ascii="Segoe UI Emoji" w:hAnsi="Segoe UI Emoji" w:cs="Segoe UI Emoji"/>
          <w:b/>
          <w:bCs/>
          <w:sz w:val="18"/>
          <w:szCs w:val="18"/>
        </w:rPr>
        <w:t>🔍</w:t>
      </w:r>
      <w:r w:rsidRPr="004C63FE">
        <w:rPr>
          <w:rFonts w:asciiTheme="majorHAnsi" w:hAnsiTheme="majorHAnsi"/>
          <w:b/>
          <w:bCs/>
          <w:sz w:val="18"/>
          <w:szCs w:val="18"/>
        </w:rPr>
        <w:t xml:space="preserve"> Key Insights:</w:t>
      </w:r>
    </w:p>
    <w:p w14:paraId="6C3B8D7A" w14:textId="77777777" w:rsidR="004C63FE" w:rsidRPr="004C63FE" w:rsidRDefault="004C63FE" w:rsidP="004C63FE">
      <w:pPr>
        <w:numPr>
          <w:ilvl w:val="0"/>
          <w:numId w:val="35"/>
        </w:numPr>
        <w:rPr>
          <w:rFonts w:asciiTheme="majorHAnsi" w:hAnsiTheme="majorHAnsi"/>
          <w:sz w:val="18"/>
          <w:szCs w:val="18"/>
        </w:rPr>
      </w:pPr>
      <w:r w:rsidRPr="004C63FE">
        <w:rPr>
          <w:rFonts w:asciiTheme="majorHAnsi" w:hAnsiTheme="majorHAnsi"/>
          <w:b/>
          <w:bCs/>
          <w:sz w:val="18"/>
          <w:szCs w:val="18"/>
        </w:rPr>
        <w:t>Mexican participants</w:t>
      </w:r>
      <w:r w:rsidRPr="004C63FE">
        <w:rPr>
          <w:rFonts w:asciiTheme="majorHAnsi" w:hAnsiTheme="majorHAnsi"/>
          <w:sz w:val="18"/>
          <w:szCs w:val="18"/>
        </w:rPr>
        <w:t xml:space="preserve"> had the </w:t>
      </w:r>
      <w:r w:rsidRPr="004C63FE">
        <w:rPr>
          <w:rFonts w:asciiTheme="majorHAnsi" w:hAnsiTheme="majorHAnsi"/>
          <w:b/>
          <w:bCs/>
          <w:sz w:val="18"/>
          <w:szCs w:val="18"/>
        </w:rPr>
        <w:t>highest average sentiment</w:t>
      </w:r>
      <w:r w:rsidRPr="004C63FE">
        <w:rPr>
          <w:rFonts w:asciiTheme="majorHAnsi" w:hAnsiTheme="majorHAnsi"/>
          <w:sz w:val="18"/>
          <w:szCs w:val="18"/>
        </w:rPr>
        <w:t xml:space="preserve"> ( ~ 0 .had the </w:t>
      </w:r>
      <w:r w:rsidRPr="004C63FE">
        <w:rPr>
          <w:rFonts w:asciiTheme="majorHAnsi" w:hAnsiTheme="majorHAnsi"/>
          <w:b/>
          <w:bCs/>
          <w:sz w:val="18"/>
          <w:szCs w:val="18"/>
        </w:rPr>
        <w:t>highest average sentiment</w:t>
      </w:r>
      <w:r w:rsidRPr="004C63FE">
        <w:rPr>
          <w:rFonts w:asciiTheme="majorHAnsi" w:hAnsiTheme="majorHAnsi"/>
          <w:sz w:val="18"/>
          <w:szCs w:val="18"/>
        </w:rPr>
        <w:t xml:space="preserve"> (~0.55), indicating they described AI in strongly positive terms like </w:t>
      </w:r>
      <w:r w:rsidRPr="004C63FE">
        <w:rPr>
          <w:rFonts w:asciiTheme="majorHAnsi" w:hAnsiTheme="majorHAnsi"/>
          <w:i/>
          <w:iCs/>
          <w:sz w:val="18"/>
          <w:szCs w:val="18"/>
        </w:rPr>
        <w:t>helpful</w:t>
      </w:r>
      <w:r w:rsidRPr="004C63FE">
        <w:rPr>
          <w:rFonts w:asciiTheme="majorHAnsi" w:hAnsiTheme="majorHAnsi"/>
          <w:sz w:val="18"/>
          <w:szCs w:val="18"/>
        </w:rPr>
        <w:t xml:space="preserve"> , </w:t>
      </w:r>
      <w:r w:rsidRPr="004C63FE">
        <w:rPr>
          <w:rFonts w:asciiTheme="majorHAnsi" w:hAnsiTheme="majorHAnsi"/>
          <w:i/>
          <w:iCs/>
          <w:sz w:val="18"/>
          <w:szCs w:val="18"/>
        </w:rPr>
        <w:t>intelligent</w:t>
      </w:r>
      <w:r w:rsidRPr="004C63FE">
        <w:rPr>
          <w:rFonts w:asciiTheme="majorHAnsi" w:hAnsiTheme="majorHAnsi"/>
          <w:sz w:val="18"/>
          <w:szCs w:val="18"/>
        </w:rPr>
        <w:t xml:space="preserve"> , or </w:t>
      </w:r>
      <w:r w:rsidRPr="004C63FE">
        <w:rPr>
          <w:rFonts w:asciiTheme="majorHAnsi" w:hAnsiTheme="majorHAnsi"/>
          <w:i/>
          <w:iCs/>
          <w:sz w:val="18"/>
          <w:szCs w:val="18"/>
        </w:rPr>
        <w:t>friendly</w:t>
      </w:r>
      <w:r w:rsidRPr="004C63FE">
        <w:rPr>
          <w:rFonts w:asciiTheme="majorHAnsi" w:hAnsiTheme="majorHAnsi"/>
          <w:sz w:val="18"/>
          <w:szCs w:val="18"/>
        </w:rPr>
        <w:t xml:space="preserve"> .</w:t>
      </w:r>
    </w:p>
    <w:p w14:paraId="43AF79BB" w14:textId="77777777" w:rsidR="004C63FE" w:rsidRPr="004C63FE" w:rsidRDefault="004C63FE" w:rsidP="004C63FE">
      <w:pPr>
        <w:numPr>
          <w:ilvl w:val="0"/>
          <w:numId w:val="35"/>
        </w:numPr>
        <w:rPr>
          <w:rFonts w:asciiTheme="majorHAnsi" w:hAnsiTheme="majorHAnsi"/>
          <w:sz w:val="18"/>
          <w:szCs w:val="18"/>
        </w:rPr>
      </w:pPr>
      <w:r w:rsidRPr="004C63FE">
        <w:rPr>
          <w:rFonts w:asciiTheme="majorHAnsi" w:hAnsiTheme="majorHAnsi"/>
          <w:b/>
          <w:bCs/>
          <w:sz w:val="18"/>
          <w:szCs w:val="18"/>
        </w:rPr>
        <w:t>Belgian and French</w:t>
      </w:r>
      <w:r w:rsidRPr="004C63FE">
        <w:rPr>
          <w:rFonts w:asciiTheme="majorHAnsi" w:hAnsiTheme="majorHAnsi"/>
          <w:sz w:val="18"/>
          <w:szCs w:val="18"/>
        </w:rPr>
        <w:t xml:space="preserve"> participantsparticipants also showed high sentiment scores, reflecting generally favorable perceptions.</w:t>
      </w:r>
    </w:p>
    <w:p w14:paraId="3DDDD0E0" w14:textId="77777777" w:rsidR="004C63FE" w:rsidRPr="004C63FE" w:rsidRDefault="004C63FE" w:rsidP="004C63FE">
      <w:pPr>
        <w:numPr>
          <w:ilvl w:val="0"/>
          <w:numId w:val="35"/>
        </w:numPr>
        <w:rPr>
          <w:rFonts w:asciiTheme="majorHAnsi" w:hAnsiTheme="majorHAnsi"/>
          <w:sz w:val="18"/>
          <w:szCs w:val="18"/>
        </w:rPr>
      </w:pPr>
      <w:r w:rsidRPr="004C63FE">
        <w:rPr>
          <w:rFonts w:asciiTheme="majorHAnsi" w:hAnsiTheme="majorHAnsi"/>
          <w:b/>
          <w:bCs/>
          <w:sz w:val="18"/>
          <w:szCs w:val="18"/>
        </w:rPr>
        <w:t>Polish, Brazilian, and Indian</w:t>
      </w:r>
      <w:r w:rsidRPr="004C63FE">
        <w:rPr>
          <w:rFonts w:asciiTheme="majorHAnsi" w:hAnsiTheme="majorHAnsi"/>
          <w:sz w:val="18"/>
          <w:szCs w:val="18"/>
        </w:rPr>
        <w:t xml:space="preserve"> participants had the </w:t>
      </w:r>
      <w:r w:rsidRPr="004C63FE">
        <w:rPr>
          <w:rFonts w:asciiTheme="majorHAnsi" w:hAnsiTheme="majorHAnsi"/>
          <w:b/>
          <w:bCs/>
          <w:sz w:val="18"/>
          <w:szCs w:val="18"/>
        </w:rPr>
        <w:t>lowest sentiment scores</w:t>
      </w:r>
      <w:r w:rsidRPr="004C63FE">
        <w:rPr>
          <w:rFonts w:ascii="Arial" w:hAnsi="Arial" w:cs="Arial"/>
          <w:b/>
          <w:bCs/>
          <w:sz w:val="18"/>
          <w:szCs w:val="18"/>
        </w:rPr>
        <w:t>​</w:t>
      </w:r>
      <w:r w:rsidRPr="004C63FE">
        <w:rPr>
          <w:rFonts w:asciiTheme="majorHAnsi" w:hAnsiTheme="majorHAnsi"/>
          <w:sz w:val="18"/>
          <w:szCs w:val="18"/>
        </w:rPr>
        <w:t xml:space="preserve">participants had the </w:t>
      </w:r>
      <w:r w:rsidRPr="004C63FE">
        <w:rPr>
          <w:rFonts w:asciiTheme="majorHAnsi" w:hAnsiTheme="majorHAnsi"/>
          <w:b/>
          <w:bCs/>
          <w:sz w:val="18"/>
          <w:szCs w:val="18"/>
        </w:rPr>
        <w:t>lowest sentiment scores</w:t>
      </w:r>
      <w:r w:rsidRPr="004C63FE">
        <w:rPr>
          <w:rFonts w:asciiTheme="majorHAnsi" w:hAnsiTheme="majorHAnsi"/>
          <w:sz w:val="18"/>
          <w:szCs w:val="18"/>
        </w:rPr>
        <w:t xml:space="preserve"> , with averages closer to neutral or mildly negative — indicating more reserved, mixed, or critical views of AI.</w:t>
      </w:r>
    </w:p>
    <w:p w14:paraId="01A30855" w14:textId="77777777" w:rsidR="004C63FE" w:rsidRPr="004C63FE" w:rsidRDefault="004C63FE" w:rsidP="004C63FE">
      <w:pPr>
        <w:rPr>
          <w:rFonts w:asciiTheme="majorHAnsi" w:hAnsiTheme="majorHAnsi"/>
          <w:b/>
          <w:bCs/>
          <w:sz w:val="18"/>
          <w:szCs w:val="18"/>
        </w:rPr>
      </w:pPr>
      <w:r w:rsidRPr="004C63FE">
        <w:rPr>
          <w:rFonts w:ascii="Segoe UI Emoji" w:hAnsi="Segoe UI Emoji" w:cs="Segoe UI Emoji"/>
          <w:b/>
          <w:bCs/>
          <w:sz w:val="18"/>
          <w:szCs w:val="18"/>
        </w:rPr>
        <w:t>💬</w:t>
      </w:r>
      <w:r w:rsidRPr="004C63FE">
        <w:rPr>
          <w:rFonts w:asciiTheme="majorHAnsi" w:hAnsiTheme="majorHAnsi"/>
          <w:b/>
          <w:bCs/>
          <w:sz w:val="18"/>
          <w:szCs w:val="18"/>
        </w:rPr>
        <w:t xml:space="preserve"> Interpretation:</w:t>
      </w:r>
    </w:p>
    <w:p w14:paraId="66834805"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t xml:space="preserve">These variations suggest </w:t>
      </w:r>
      <w:r w:rsidRPr="004C63FE">
        <w:rPr>
          <w:rFonts w:asciiTheme="majorHAnsi" w:hAnsiTheme="majorHAnsi"/>
          <w:b/>
          <w:bCs/>
          <w:sz w:val="18"/>
          <w:szCs w:val="18"/>
        </w:rPr>
        <w:t>cultural influence</w:t>
      </w:r>
      <w:r w:rsidRPr="004C63FE">
        <w:rPr>
          <w:rFonts w:asciiTheme="majorHAnsi" w:hAnsiTheme="majorHAnsi"/>
          <w:sz w:val="18"/>
          <w:szCs w:val="18"/>
        </w:rPr>
        <w:t xml:space="preserve"> on how AI is perceived. Some nationalities are more optimistic or trusting in their descriptions, while others are more skeptical or cautious.</w:t>
      </w:r>
    </w:p>
    <w:p w14:paraId="556EC8EC"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pict w14:anchorId="4CA60FE6">
          <v:rect id="_x0000_i1046" style="width:0;height:1.5pt" o:hralign="center" o:hrstd="t" o:hr="t" fillcolor="#a0a0a0" stroked="f"/>
        </w:pict>
      </w:r>
    </w:p>
    <w:p w14:paraId="161EFAA0" w14:textId="77777777" w:rsidR="004C63FE" w:rsidRPr="004C63FE" w:rsidRDefault="004C63FE" w:rsidP="004C63FE">
      <w:pPr>
        <w:rPr>
          <w:rFonts w:asciiTheme="majorHAnsi" w:hAnsiTheme="majorHAnsi"/>
          <w:b/>
          <w:bCs/>
          <w:sz w:val="18"/>
          <w:szCs w:val="18"/>
        </w:rPr>
      </w:pPr>
      <w:r w:rsidRPr="004C63FE">
        <w:rPr>
          <w:rFonts w:asciiTheme="majorHAnsi" w:hAnsiTheme="majorHAnsi"/>
          <w:b/>
          <w:bCs/>
          <w:sz w:val="18"/>
          <w:szCs w:val="18"/>
        </w:rPr>
        <w:t>2. Average Adjective Sentiment Score per Gender (Bottom Plot)</w:t>
      </w:r>
    </w:p>
    <w:p w14:paraId="3D818D63"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t>This plot highlights how participants of different genders describe AI emotionally through adjectives.</w:t>
      </w:r>
    </w:p>
    <w:p w14:paraId="2E19F0D3" w14:textId="77777777" w:rsidR="004C63FE" w:rsidRPr="004C63FE" w:rsidRDefault="004C63FE" w:rsidP="004C63FE">
      <w:pPr>
        <w:rPr>
          <w:rFonts w:asciiTheme="majorHAnsi" w:hAnsiTheme="majorHAnsi"/>
          <w:b/>
          <w:bCs/>
          <w:sz w:val="18"/>
          <w:szCs w:val="18"/>
        </w:rPr>
      </w:pPr>
      <w:r w:rsidRPr="004C63FE">
        <w:rPr>
          <w:rFonts w:ascii="Segoe UI Emoji" w:hAnsi="Segoe UI Emoji" w:cs="Segoe UI Emoji"/>
          <w:b/>
          <w:bCs/>
          <w:sz w:val="18"/>
          <w:szCs w:val="18"/>
        </w:rPr>
        <w:t>🔍</w:t>
      </w:r>
      <w:r w:rsidRPr="004C63FE">
        <w:rPr>
          <w:rFonts w:asciiTheme="majorHAnsi" w:hAnsiTheme="majorHAnsi"/>
          <w:b/>
          <w:bCs/>
          <w:sz w:val="18"/>
          <w:szCs w:val="18"/>
        </w:rPr>
        <w:t xml:space="preserve"> Key Insights:</w:t>
      </w:r>
    </w:p>
    <w:p w14:paraId="34388AAC" w14:textId="77777777" w:rsidR="004C63FE" w:rsidRPr="004C63FE" w:rsidRDefault="004C63FE" w:rsidP="004C63FE">
      <w:pPr>
        <w:numPr>
          <w:ilvl w:val="0"/>
          <w:numId w:val="36"/>
        </w:numPr>
        <w:rPr>
          <w:rFonts w:asciiTheme="majorHAnsi" w:hAnsiTheme="majorHAnsi"/>
          <w:sz w:val="18"/>
          <w:szCs w:val="18"/>
        </w:rPr>
      </w:pPr>
      <w:r w:rsidRPr="004C63FE">
        <w:rPr>
          <w:rFonts w:asciiTheme="majorHAnsi" w:hAnsiTheme="majorHAnsi"/>
          <w:b/>
          <w:bCs/>
          <w:sz w:val="18"/>
          <w:szCs w:val="18"/>
        </w:rPr>
        <w:t>Women</w:t>
      </w:r>
      <w:r w:rsidRPr="004C63FE">
        <w:rPr>
          <w:rFonts w:asciiTheme="majorHAnsi" w:hAnsiTheme="majorHAnsi"/>
          <w:sz w:val="18"/>
          <w:szCs w:val="18"/>
        </w:rPr>
        <w:t xml:space="preserve"> had the highest average sentiment (~0.45), suggesting they tend to describe AI more positively.</w:t>
      </w:r>
    </w:p>
    <w:p w14:paraId="782CAEEA" w14:textId="77777777" w:rsidR="004C63FE" w:rsidRPr="004C63FE" w:rsidRDefault="004C63FE" w:rsidP="004C63FE">
      <w:pPr>
        <w:numPr>
          <w:ilvl w:val="0"/>
          <w:numId w:val="36"/>
        </w:numPr>
        <w:rPr>
          <w:rFonts w:asciiTheme="majorHAnsi" w:hAnsiTheme="majorHAnsi"/>
          <w:sz w:val="18"/>
          <w:szCs w:val="18"/>
        </w:rPr>
      </w:pPr>
      <w:r w:rsidRPr="004C63FE">
        <w:rPr>
          <w:rFonts w:asciiTheme="majorHAnsi" w:hAnsiTheme="majorHAnsi"/>
          <w:b/>
          <w:bCs/>
          <w:sz w:val="18"/>
          <w:szCs w:val="18"/>
        </w:rPr>
        <w:t>Men</w:t>
      </w:r>
      <w:r w:rsidRPr="004C63FE">
        <w:rPr>
          <w:rFonts w:asciiTheme="majorHAnsi" w:hAnsiTheme="majorHAnsi"/>
          <w:sz w:val="18"/>
          <w:szCs w:val="18"/>
        </w:rPr>
        <w:t xml:space="preserve"> followed with a slightly lower average sentiment (~0.41), still generally favorable.</w:t>
      </w:r>
    </w:p>
    <w:p w14:paraId="653F3D51" w14:textId="77777777" w:rsidR="004C63FE" w:rsidRPr="004C63FE" w:rsidRDefault="004C63FE" w:rsidP="004C63FE">
      <w:pPr>
        <w:numPr>
          <w:ilvl w:val="0"/>
          <w:numId w:val="36"/>
        </w:numPr>
        <w:rPr>
          <w:rFonts w:asciiTheme="majorHAnsi" w:hAnsiTheme="majorHAnsi"/>
          <w:sz w:val="18"/>
          <w:szCs w:val="18"/>
        </w:rPr>
      </w:pPr>
      <w:r w:rsidRPr="004C63FE">
        <w:rPr>
          <w:rFonts w:asciiTheme="majorHAnsi" w:hAnsiTheme="majorHAnsi"/>
          <w:b/>
          <w:bCs/>
          <w:sz w:val="18"/>
          <w:szCs w:val="18"/>
        </w:rPr>
        <w:t>Participants identifying as "Other"</w:t>
      </w:r>
      <w:r w:rsidRPr="004C63FE">
        <w:rPr>
          <w:rFonts w:asciiTheme="majorHAnsi" w:hAnsiTheme="majorHAnsi"/>
          <w:sz w:val="18"/>
          <w:szCs w:val="18"/>
        </w:rPr>
        <w:t xml:space="preserve"> reported the </w:t>
      </w:r>
      <w:r w:rsidRPr="004C63FE">
        <w:rPr>
          <w:rFonts w:asciiTheme="majorHAnsi" w:hAnsiTheme="majorHAnsi"/>
          <w:b/>
          <w:bCs/>
          <w:sz w:val="18"/>
          <w:szCs w:val="18"/>
        </w:rPr>
        <w:t>lowest sentiment (~0.23)</w:t>
      </w:r>
      <w:r w:rsidRPr="004C63FE">
        <w:rPr>
          <w:rFonts w:asciiTheme="majorHAnsi" w:hAnsiTheme="majorHAnsi"/>
          <w:sz w:val="18"/>
          <w:szCs w:val="18"/>
        </w:rPr>
        <w:t xml:space="preserve"> , indicating more neutral or slightly negative adjective choices.</w:t>
      </w:r>
    </w:p>
    <w:p w14:paraId="4620456F" w14:textId="77777777" w:rsidR="004C63FE" w:rsidRPr="004C63FE" w:rsidRDefault="004C63FE" w:rsidP="004C63FE">
      <w:pPr>
        <w:rPr>
          <w:rFonts w:asciiTheme="majorHAnsi" w:hAnsiTheme="majorHAnsi"/>
          <w:b/>
          <w:bCs/>
          <w:sz w:val="18"/>
          <w:szCs w:val="18"/>
        </w:rPr>
      </w:pPr>
      <w:r w:rsidRPr="004C63FE">
        <w:rPr>
          <w:rFonts w:ascii="Segoe UI Emoji" w:hAnsi="Segoe UI Emoji" w:cs="Segoe UI Emoji"/>
          <w:b/>
          <w:bCs/>
          <w:sz w:val="18"/>
          <w:szCs w:val="18"/>
        </w:rPr>
        <w:t>💬</w:t>
      </w:r>
      <w:r w:rsidRPr="004C63FE">
        <w:rPr>
          <w:rFonts w:asciiTheme="majorHAnsi" w:hAnsiTheme="majorHAnsi"/>
          <w:b/>
          <w:bCs/>
          <w:sz w:val="18"/>
          <w:szCs w:val="18"/>
        </w:rPr>
        <w:t xml:space="preserve"> Interpretation:</w:t>
      </w:r>
    </w:p>
    <w:p w14:paraId="5F149A93"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t xml:space="preserve">There appears to be a </w:t>
      </w:r>
      <w:r w:rsidRPr="004C63FE">
        <w:rPr>
          <w:rFonts w:asciiTheme="majorHAnsi" w:hAnsiTheme="majorHAnsi"/>
          <w:b/>
          <w:bCs/>
          <w:sz w:val="18"/>
          <w:szCs w:val="18"/>
        </w:rPr>
        <w:t>gendered difference in emotional response</w:t>
      </w:r>
      <w:r w:rsidRPr="004C63FE">
        <w:rPr>
          <w:rFonts w:asciiTheme="majorHAnsi" w:hAnsiTheme="majorHAnsi"/>
          <w:sz w:val="18"/>
          <w:szCs w:val="18"/>
        </w:rPr>
        <w:t xml:space="preserve"> to AI, with women tending to express more positive views. The lower sentiment from the "Other" group might reflect critical perspectives, distinct experiences, or less trust in AI.</w:t>
      </w:r>
    </w:p>
    <w:p w14:paraId="347ADEC8"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pict w14:anchorId="19BCC1D9">
          <v:rect id="_x0000_i1047" style="width:0;height:1.5pt" o:hralign="center" o:hrstd="t" o:hr="t" fillcolor="#a0a0a0" stroked="f"/>
        </w:pict>
      </w:r>
    </w:p>
    <w:p w14:paraId="68C16F47" w14:textId="77777777" w:rsidR="004C63FE" w:rsidRPr="004C63FE" w:rsidRDefault="004C63FE" w:rsidP="004C63FE">
      <w:pPr>
        <w:rPr>
          <w:rFonts w:asciiTheme="majorHAnsi" w:hAnsiTheme="majorHAnsi"/>
          <w:b/>
          <w:bCs/>
          <w:sz w:val="18"/>
          <w:szCs w:val="18"/>
        </w:rPr>
      </w:pPr>
      <w:r w:rsidRPr="004C63FE">
        <w:rPr>
          <w:rFonts w:ascii="Segoe UI Emoji" w:hAnsi="Segoe UI Emoji" w:cs="Segoe UI Emoji"/>
          <w:b/>
          <w:bCs/>
          <w:sz w:val="18"/>
          <w:szCs w:val="18"/>
        </w:rPr>
        <w:lastRenderedPageBreak/>
        <w:t>✅</w:t>
      </w:r>
      <w:r w:rsidRPr="004C63FE">
        <w:rPr>
          <w:rFonts w:asciiTheme="majorHAnsi" w:hAnsiTheme="majorHAnsi"/>
          <w:b/>
          <w:bCs/>
          <w:sz w:val="18"/>
          <w:szCs w:val="18"/>
        </w:rPr>
        <w:t xml:space="preserve"> Summary for Paper:</w:t>
      </w:r>
    </w:p>
    <w:p w14:paraId="5FD6E1B7"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t xml:space="preserve">These plots clearly illustrate that both </w:t>
      </w:r>
      <w:r w:rsidRPr="004C63FE">
        <w:rPr>
          <w:rFonts w:asciiTheme="majorHAnsi" w:hAnsiTheme="majorHAnsi"/>
          <w:b/>
          <w:bCs/>
          <w:sz w:val="18"/>
          <w:szCs w:val="18"/>
        </w:rPr>
        <w:t>national and gender identity significantly shape emotional responses</w:t>
      </w:r>
      <w:r w:rsidRPr="004C63FE">
        <w:rPr>
          <w:rFonts w:asciiTheme="majorHAnsi" w:hAnsiTheme="majorHAnsi"/>
          <w:sz w:val="18"/>
          <w:szCs w:val="18"/>
        </w:rPr>
        <w:t xml:space="preserve"> to AI, as seen in the sentiment of descriptive language. These differences should be considered in human-AI interaction design to ensure inclusive and culturally sensitive experiences.</w:t>
      </w:r>
    </w:p>
    <w:p w14:paraId="519E0B09" w14:textId="77777777" w:rsidR="004C63FE" w:rsidRPr="004C63FE" w:rsidRDefault="004C63FE" w:rsidP="004C63FE">
      <w:pPr>
        <w:rPr>
          <w:rFonts w:asciiTheme="majorHAnsi" w:hAnsiTheme="majorHAnsi"/>
          <w:sz w:val="18"/>
          <w:szCs w:val="18"/>
        </w:rPr>
      </w:pPr>
      <w:r w:rsidRPr="004C63FE">
        <w:rPr>
          <w:rFonts w:asciiTheme="majorHAnsi" w:hAnsiTheme="majorHAnsi"/>
          <w:sz w:val="18"/>
          <w:szCs w:val="18"/>
        </w:rPr>
        <w:t>Let me know if you'd like to generate similar plots grouped by age range or other variables!</w:t>
      </w:r>
    </w:p>
    <w:p w14:paraId="17973A8D" w14:textId="77777777" w:rsidR="004C63FE" w:rsidRPr="004A7056" w:rsidRDefault="004C63FE" w:rsidP="001C24A0">
      <w:pPr>
        <w:rPr>
          <w:rFonts w:asciiTheme="majorHAnsi" w:hAnsiTheme="majorHAnsi"/>
          <w:sz w:val="18"/>
          <w:szCs w:val="18"/>
        </w:rPr>
      </w:pPr>
    </w:p>
    <w:sectPr w:rsidR="004C63FE" w:rsidRPr="004A7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5ADF"/>
    <w:multiLevelType w:val="multilevel"/>
    <w:tmpl w:val="A9E8D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644CC"/>
    <w:multiLevelType w:val="multilevel"/>
    <w:tmpl w:val="FB2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22B7F"/>
    <w:multiLevelType w:val="multilevel"/>
    <w:tmpl w:val="B074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827946"/>
    <w:multiLevelType w:val="multilevel"/>
    <w:tmpl w:val="A1EA2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D38AF"/>
    <w:multiLevelType w:val="multilevel"/>
    <w:tmpl w:val="B0EE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B2D2A"/>
    <w:multiLevelType w:val="multilevel"/>
    <w:tmpl w:val="BA5A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821C5"/>
    <w:multiLevelType w:val="multilevel"/>
    <w:tmpl w:val="93769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669DC"/>
    <w:multiLevelType w:val="multilevel"/>
    <w:tmpl w:val="E588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74286"/>
    <w:multiLevelType w:val="multilevel"/>
    <w:tmpl w:val="B106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34BCE"/>
    <w:multiLevelType w:val="multilevel"/>
    <w:tmpl w:val="AA3C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40583"/>
    <w:multiLevelType w:val="multilevel"/>
    <w:tmpl w:val="43BE2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14B0A"/>
    <w:multiLevelType w:val="multilevel"/>
    <w:tmpl w:val="242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9B289A"/>
    <w:multiLevelType w:val="multilevel"/>
    <w:tmpl w:val="91F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20750"/>
    <w:multiLevelType w:val="multilevel"/>
    <w:tmpl w:val="6A4C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287B12"/>
    <w:multiLevelType w:val="multilevel"/>
    <w:tmpl w:val="68C4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70BB1"/>
    <w:multiLevelType w:val="multilevel"/>
    <w:tmpl w:val="6AE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4A5530"/>
    <w:multiLevelType w:val="multilevel"/>
    <w:tmpl w:val="B972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FE5FEF"/>
    <w:multiLevelType w:val="multilevel"/>
    <w:tmpl w:val="599C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327DF"/>
    <w:multiLevelType w:val="multilevel"/>
    <w:tmpl w:val="9B0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C77015"/>
    <w:multiLevelType w:val="multilevel"/>
    <w:tmpl w:val="66425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2573C1"/>
    <w:multiLevelType w:val="multilevel"/>
    <w:tmpl w:val="2C22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A62077"/>
    <w:multiLevelType w:val="multilevel"/>
    <w:tmpl w:val="564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EC31CB"/>
    <w:multiLevelType w:val="multilevel"/>
    <w:tmpl w:val="EB82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E32ACD"/>
    <w:multiLevelType w:val="multilevel"/>
    <w:tmpl w:val="695E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67080"/>
    <w:multiLevelType w:val="multilevel"/>
    <w:tmpl w:val="7C78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8F11DB"/>
    <w:multiLevelType w:val="multilevel"/>
    <w:tmpl w:val="7598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C655DA"/>
    <w:multiLevelType w:val="multilevel"/>
    <w:tmpl w:val="9170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7F63DA"/>
    <w:multiLevelType w:val="multilevel"/>
    <w:tmpl w:val="C526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929D3"/>
    <w:multiLevelType w:val="multilevel"/>
    <w:tmpl w:val="5874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623F9"/>
    <w:multiLevelType w:val="multilevel"/>
    <w:tmpl w:val="A20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B0514"/>
    <w:multiLevelType w:val="multilevel"/>
    <w:tmpl w:val="E1AC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5E0B43"/>
    <w:multiLevelType w:val="multilevel"/>
    <w:tmpl w:val="821E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0D452E"/>
    <w:multiLevelType w:val="multilevel"/>
    <w:tmpl w:val="90827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4D7810"/>
    <w:multiLevelType w:val="multilevel"/>
    <w:tmpl w:val="AAD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E33B55"/>
    <w:multiLevelType w:val="multilevel"/>
    <w:tmpl w:val="E168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93BE2"/>
    <w:multiLevelType w:val="multilevel"/>
    <w:tmpl w:val="FA52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247057">
    <w:abstractNumId w:val="3"/>
  </w:num>
  <w:num w:numId="2" w16cid:durableId="1773167817">
    <w:abstractNumId w:val="11"/>
  </w:num>
  <w:num w:numId="3" w16cid:durableId="144713011">
    <w:abstractNumId w:val="0"/>
  </w:num>
  <w:num w:numId="4" w16cid:durableId="880047168">
    <w:abstractNumId w:val="7"/>
  </w:num>
  <w:num w:numId="5" w16cid:durableId="1263879139">
    <w:abstractNumId w:val="1"/>
  </w:num>
  <w:num w:numId="6" w16cid:durableId="1708799087">
    <w:abstractNumId w:val="12"/>
  </w:num>
  <w:num w:numId="7" w16cid:durableId="75443593">
    <w:abstractNumId w:val="15"/>
  </w:num>
  <w:num w:numId="8" w16cid:durableId="1570966889">
    <w:abstractNumId w:val="4"/>
  </w:num>
  <w:num w:numId="9" w16cid:durableId="1705328810">
    <w:abstractNumId w:val="33"/>
  </w:num>
  <w:num w:numId="10" w16cid:durableId="222374262">
    <w:abstractNumId w:val="16"/>
  </w:num>
  <w:num w:numId="11" w16cid:durableId="1094857100">
    <w:abstractNumId w:val="20"/>
  </w:num>
  <w:num w:numId="12" w16cid:durableId="456727836">
    <w:abstractNumId w:val="6"/>
  </w:num>
  <w:num w:numId="13" w16cid:durableId="1406802526">
    <w:abstractNumId w:val="27"/>
  </w:num>
  <w:num w:numId="14" w16cid:durableId="1340549673">
    <w:abstractNumId w:val="24"/>
  </w:num>
  <w:num w:numId="15" w16cid:durableId="550923751">
    <w:abstractNumId w:val="29"/>
  </w:num>
  <w:num w:numId="16" w16cid:durableId="83645471">
    <w:abstractNumId w:val="30"/>
  </w:num>
  <w:num w:numId="17" w16cid:durableId="305164443">
    <w:abstractNumId w:val="31"/>
  </w:num>
  <w:num w:numId="18" w16cid:durableId="910694317">
    <w:abstractNumId w:val="14"/>
  </w:num>
  <w:num w:numId="19" w16cid:durableId="1011834746">
    <w:abstractNumId w:val="26"/>
  </w:num>
  <w:num w:numId="20" w16cid:durableId="631982735">
    <w:abstractNumId w:val="8"/>
  </w:num>
  <w:num w:numId="21" w16cid:durableId="1962221075">
    <w:abstractNumId w:val="28"/>
  </w:num>
  <w:num w:numId="22" w16cid:durableId="661855071">
    <w:abstractNumId w:val="32"/>
  </w:num>
  <w:num w:numId="23" w16cid:durableId="1058939190">
    <w:abstractNumId w:val="18"/>
  </w:num>
  <w:num w:numId="24" w16cid:durableId="1082604834">
    <w:abstractNumId w:val="19"/>
  </w:num>
  <w:num w:numId="25" w16cid:durableId="1330132490">
    <w:abstractNumId w:val="35"/>
  </w:num>
  <w:num w:numId="26" w16cid:durableId="791822749">
    <w:abstractNumId w:val="21"/>
  </w:num>
  <w:num w:numId="27" w16cid:durableId="1453865880">
    <w:abstractNumId w:val="34"/>
  </w:num>
  <w:num w:numId="28" w16cid:durableId="859903315">
    <w:abstractNumId w:val="22"/>
  </w:num>
  <w:num w:numId="29" w16cid:durableId="1930187200">
    <w:abstractNumId w:val="5"/>
  </w:num>
  <w:num w:numId="30" w16cid:durableId="226303276">
    <w:abstractNumId w:val="2"/>
  </w:num>
  <w:num w:numId="31" w16cid:durableId="1220436949">
    <w:abstractNumId w:val="17"/>
  </w:num>
  <w:num w:numId="32" w16cid:durableId="1265184183">
    <w:abstractNumId w:val="10"/>
  </w:num>
  <w:num w:numId="33" w16cid:durableId="374702062">
    <w:abstractNumId w:val="23"/>
  </w:num>
  <w:num w:numId="34" w16cid:durableId="290022002">
    <w:abstractNumId w:val="13"/>
  </w:num>
  <w:num w:numId="35" w16cid:durableId="1388383182">
    <w:abstractNumId w:val="25"/>
  </w:num>
  <w:num w:numId="36" w16cid:durableId="1769688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A0"/>
    <w:rsid w:val="0001439D"/>
    <w:rsid w:val="00026DEC"/>
    <w:rsid w:val="00073803"/>
    <w:rsid w:val="000E5792"/>
    <w:rsid w:val="00115241"/>
    <w:rsid w:val="001347DE"/>
    <w:rsid w:val="0014662B"/>
    <w:rsid w:val="00160622"/>
    <w:rsid w:val="00172517"/>
    <w:rsid w:val="001C24A0"/>
    <w:rsid w:val="001F086D"/>
    <w:rsid w:val="002321BF"/>
    <w:rsid w:val="002554BE"/>
    <w:rsid w:val="00285E48"/>
    <w:rsid w:val="002C7F13"/>
    <w:rsid w:val="002E39E2"/>
    <w:rsid w:val="003232B8"/>
    <w:rsid w:val="003503DE"/>
    <w:rsid w:val="00366787"/>
    <w:rsid w:val="003760CD"/>
    <w:rsid w:val="00387FA9"/>
    <w:rsid w:val="00396170"/>
    <w:rsid w:val="00403433"/>
    <w:rsid w:val="00444AC8"/>
    <w:rsid w:val="00450E3C"/>
    <w:rsid w:val="00454D92"/>
    <w:rsid w:val="00475F5B"/>
    <w:rsid w:val="004A1865"/>
    <w:rsid w:val="004A7056"/>
    <w:rsid w:val="004C63FE"/>
    <w:rsid w:val="004E3602"/>
    <w:rsid w:val="004F37E7"/>
    <w:rsid w:val="00563069"/>
    <w:rsid w:val="00584F69"/>
    <w:rsid w:val="00586421"/>
    <w:rsid w:val="0064354A"/>
    <w:rsid w:val="00682500"/>
    <w:rsid w:val="006A5B73"/>
    <w:rsid w:val="00704A5A"/>
    <w:rsid w:val="0074721F"/>
    <w:rsid w:val="0075335F"/>
    <w:rsid w:val="00792799"/>
    <w:rsid w:val="007A5071"/>
    <w:rsid w:val="007B65CA"/>
    <w:rsid w:val="00803DF9"/>
    <w:rsid w:val="00883164"/>
    <w:rsid w:val="008D65F2"/>
    <w:rsid w:val="00A573E1"/>
    <w:rsid w:val="00A57BAB"/>
    <w:rsid w:val="00AD3F85"/>
    <w:rsid w:val="00B26B13"/>
    <w:rsid w:val="00B86932"/>
    <w:rsid w:val="00B9100F"/>
    <w:rsid w:val="00BF34BB"/>
    <w:rsid w:val="00C216FE"/>
    <w:rsid w:val="00C25F4A"/>
    <w:rsid w:val="00C45265"/>
    <w:rsid w:val="00CD702C"/>
    <w:rsid w:val="00CE729B"/>
    <w:rsid w:val="00D50CA3"/>
    <w:rsid w:val="00D94333"/>
    <w:rsid w:val="00DF3A9B"/>
    <w:rsid w:val="00E05EDF"/>
    <w:rsid w:val="00E15759"/>
    <w:rsid w:val="00E16C34"/>
    <w:rsid w:val="00E44591"/>
    <w:rsid w:val="00E565D5"/>
    <w:rsid w:val="00EB0734"/>
    <w:rsid w:val="00F77D54"/>
    <w:rsid w:val="00FE5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7434E9"/>
  <w15:chartTrackingRefBased/>
  <w15:docId w15:val="{B48EBCD8-BCE7-42CE-9486-D58E28B4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4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4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4A0"/>
    <w:rPr>
      <w:rFonts w:eastAsiaTheme="majorEastAsia" w:cstheme="majorBidi"/>
      <w:color w:val="272727" w:themeColor="text1" w:themeTint="D8"/>
    </w:rPr>
  </w:style>
  <w:style w:type="paragraph" w:styleId="Title">
    <w:name w:val="Title"/>
    <w:basedOn w:val="Normal"/>
    <w:next w:val="Normal"/>
    <w:link w:val="TitleChar"/>
    <w:uiPriority w:val="10"/>
    <w:qFormat/>
    <w:rsid w:val="001C2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4A0"/>
    <w:pPr>
      <w:spacing w:before="160"/>
      <w:jc w:val="center"/>
    </w:pPr>
    <w:rPr>
      <w:i/>
      <w:iCs/>
      <w:color w:val="404040" w:themeColor="text1" w:themeTint="BF"/>
    </w:rPr>
  </w:style>
  <w:style w:type="character" w:customStyle="1" w:styleId="QuoteChar">
    <w:name w:val="Quote Char"/>
    <w:basedOn w:val="DefaultParagraphFont"/>
    <w:link w:val="Quote"/>
    <w:uiPriority w:val="29"/>
    <w:rsid w:val="001C24A0"/>
    <w:rPr>
      <w:i/>
      <w:iCs/>
      <w:color w:val="404040" w:themeColor="text1" w:themeTint="BF"/>
    </w:rPr>
  </w:style>
  <w:style w:type="paragraph" w:styleId="ListParagraph">
    <w:name w:val="List Paragraph"/>
    <w:basedOn w:val="Normal"/>
    <w:uiPriority w:val="34"/>
    <w:qFormat/>
    <w:rsid w:val="001C24A0"/>
    <w:pPr>
      <w:ind w:left="720"/>
      <w:contextualSpacing/>
    </w:pPr>
  </w:style>
  <w:style w:type="character" w:styleId="IntenseEmphasis">
    <w:name w:val="Intense Emphasis"/>
    <w:basedOn w:val="DefaultParagraphFont"/>
    <w:uiPriority w:val="21"/>
    <w:qFormat/>
    <w:rsid w:val="001C24A0"/>
    <w:rPr>
      <w:i/>
      <w:iCs/>
      <w:color w:val="0F4761" w:themeColor="accent1" w:themeShade="BF"/>
    </w:rPr>
  </w:style>
  <w:style w:type="paragraph" w:styleId="IntenseQuote">
    <w:name w:val="Intense Quote"/>
    <w:basedOn w:val="Normal"/>
    <w:next w:val="Normal"/>
    <w:link w:val="IntenseQuoteChar"/>
    <w:uiPriority w:val="30"/>
    <w:qFormat/>
    <w:rsid w:val="001C2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4A0"/>
    <w:rPr>
      <w:i/>
      <w:iCs/>
      <w:color w:val="0F4761" w:themeColor="accent1" w:themeShade="BF"/>
    </w:rPr>
  </w:style>
  <w:style w:type="character" w:styleId="IntenseReference">
    <w:name w:val="Intense Reference"/>
    <w:basedOn w:val="DefaultParagraphFont"/>
    <w:uiPriority w:val="32"/>
    <w:qFormat/>
    <w:rsid w:val="001C24A0"/>
    <w:rPr>
      <w:b/>
      <w:bCs/>
      <w:smallCaps/>
      <w:color w:val="0F4761" w:themeColor="accent1" w:themeShade="BF"/>
      <w:spacing w:val="5"/>
    </w:rPr>
  </w:style>
  <w:style w:type="character" w:styleId="Strong">
    <w:name w:val="Strong"/>
    <w:basedOn w:val="DefaultParagraphFont"/>
    <w:uiPriority w:val="22"/>
    <w:qFormat/>
    <w:rsid w:val="00A57BAB"/>
    <w:rPr>
      <w:b/>
      <w:bCs/>
    </w:rPr>
  </w:style>
  <w:style w:type="paragraph" w:styleId="NormalWeb">
    <w:name w:val="Normal (Web)"/>
    <w:basedOn w:val="Normal"/>
    <w:uiPriority w:val="99"/>
    <w:semiHidden/>
    <w:unhideWhenUsed/>
    <w:rsid w:val="00A57B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22102">
      <w:bodyDiv w:val="1"/>
      <w:marLeft w:val="0"/>
      <w:marRight w:val="0"/>
      <w:marTop w:val="0"/>
      <w:marBottom w:val="0"/>
      <w:divBdr>
        <w:top w:val="none" w:sz="0" w:space="0" w:color="auto"/>
        <w:left w:val="none" w:sz="0" w:space="0" w:color="auto"/>
        <w:bottom w:val="none" w:sz="0" w:space="0" w:color="auto"/>
        <w:right w:val="none" w:sz="0" w:space="0" w:color="auto"/>
      </w:divBdr>
    </w:div>
    <w:div w:id="265500405">
      <w:bodyDiv w:val="1"/>
      <w:marLeft w:val="0"/>
      <w:marRight w:val="0"/>
      <w:marTop w:val="0"/>
      <w:marBottom w:val="0"/>
      <w:divBdr>
        <w:top w:val="none" w:sz="0" w:space="0" w:color="auto"/>
        <w:left w:val="none" w:sz="0" w:space="0" w:color="auto"/>
        <w:bottom w:val="none" w:sz="0" w:space="0" w:color="auto"/>
        <w:right w:val="none" w:sz="0" w:space="0" w:color="auto"/>
      </w:divBdr>
    </w:div>
    <w:div w:id="266620239">
      <w:bodyDiv w:val="1"/>
      <w:marLeft w:val="0"/>
      <w:marRight w:val="0"/>
      <w:marTop w:val="0"/>
      <w:marBottom w:val="0"/>
      <w:divBdr>
        <w:top w:val="none" w:sz="0" w:space="0" w:color="auto"/>
        <w:left w:val="none" w:sz="0" w:space="0" w:color="auto"/>
        <w:bottom w:val="none" w:sz="0" w:space="0" w:color="auto"/>
        <w:right w:val="none" w:sz="0" w:space="0" w:color="auto"/>
      </w:divBdr>
      <w:divsChild>
        <w:div w:id="536966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562407">
      <w:bodyDiv w:val="1"/>
      <w:marLeft w:val="0"/>
      <w:marRight w:val="0"/>
      <w:marTop w:val="0"/>
      <w:marBottom w:val="0"/>
      <w:divBdr>
        <w:top w:val="none" w:sz="0" w:space="0" w:color="auto"/>
        <w:left w:val="none" w:sz="0" w:space="0" w:color="auto"/>
        <w:bottom w:val="none" w:sz="0" w:space="0" w:color="auto"/>
        <w:right w:val="none" w:sz="0" w:space="0" w:color="auto"/>
      </w:divBdr>
    </w:div>
    <w:div w:id="372119601">
      <w:bodyDiv w:val="1"/>
      <w:marLeft w:val="0"/>
      <w:marRight w:val="0"/>
      <w:marTop w:val="0"/>
      <w:marBottom w:val="0"/>
      <w:divBdr>
        <w:top w:val="none" w:sz="0" w:space="0" w:color="auto"/>
        <w:left w:val="none" w:sz="0" w:space="0" w:color="auto"/>
        <w:bottom w:val="none" w:sz="0" w:space="0" w:color="auto"/>
        <w:right w:val="none" w:sz="0" w:space="0" w:color="auto"/>
      </w:divBdr>
    </w:div>
    <w:div w:id="418139609">
      <w:bodyDiv w:val="1"/>
      <w:marLeft w:val="0"/>
      <w:marRight w:val="0"/>
      <w:marTop w:val="0"/>
      <w:marBottom w:val="0"/>
      <w:divBdr>
        <w:top w:val="none" w:sz="0" w:space="0" w:color="auto"/>
        <w:left w:val="none" w:sz="0" w:space="0" w:color="auto"/>
        <w:bottom w:val="none" w:sz="0" w:space="0" w:color="auto"/>
        <w:right w:val="none" w:sz="0" w:space="0" w:color="auto"/>
      </w:divBdr>
    </w:div>
    <w:div w:id="448008018">
      <w:bodyDiv w:val="1"/>
      <w:marLeft w:val="0"/>
      <w:marRight w:val="0"/>
      <w:marTop w:val="0"/>
      <w:marBottom w:val="0"/>
      <w:divBdr>
        <w:top w:val="none" w:sz="0" w:space="0" w:color="auto"/>
        <w:left w:val="none" w:sz="0" w:space="0" w:color="auto"/>
        <w:bottom w:val="none" w:sz="0" w:space="0" w:color="auto"/>
        <w:right w:val="none" w:sz="0" w:space="0" w:color="auto"/>
      </w:divBdr>
    </w:div>
    <w:div w:id="510685784">
      <w:bodyDiv w:val="1"/>
      <w:marLeft w:val="0"/>
      <w:marRight w:val="0"/>
      <w:marTop w:val="0"/>
      <w:marBottom w:val="0"/>
      <w:divBdr>
        <w:top w:val="none" w:sz="0" w:space="0" w:color="auto"/>
        <w:left w:val="none" w:sz="0" w:space="0" w:color="auto"/>
        <w:bottom w:val="none" w:sz="0" w:space="0" w:color="auto"/>
        <w:right w:val="none" w:sz="0" w:space="0" w:color="auto"/>
      </w:divBdr>
    </w:div>
    <w:div w:id="517500407">
      <w:bodyDiv w:val="1"/>
      <w:marLeft w:val="0"/>
      <w:marRight w:val="0"/>
      <w:marTop w:val="0"/>
      <w:marBottom w:val="0"/>
      <w:divBdr>
        <w:top w:val="none" w:sz="0" w:space="0" w:color="auto"/>
        <w:left w:val="none" w:sz="0" w:space="0" w:color="auto"/>
        <w:bottom w:val="none" w:sz="0" w:space="0" w:color="auto"/>
        <w:right w:val="none" w:sz="0" w:space="0" w:color="auto"/>
      </w:divBdr>
    </w:div>
    <w:div w:id="585726478">
      <w:bodyDiv w:val="1"/>
      <w:marLeft w:val="0"/>
      <w:marRight w:val="0"/>
      <w:marTop w:val="0"/>
      <w:marBottom w:val="0"/>
      <w:divBdr>
        <w:top w:val="none" w:sz="0" w:space="0" w:color="auto"/>
        <w:left w:val="none" w:sz="0" w:space="0" w:color="auto"/>
        <w:bottom w:val="none" w:sz="0" w:space="0" w:color="auto"/>
        <w:right w:val="none" w:sz="0" w:space="0" w:color="auto"/>
      </w:divBdr>
    </w:div>
    <w:div w:id="704719981">
      <w:bodyDiv w:val="1"/>
      <w:marLeft w:val="0"/>
      <w:marRight w:val="0"/>
      <w:marTop w:val="0"/>
      <w:marBottom w:val="0"/>
      <w:divBdr>
        <w:top w:val="none" w:sz="0" w:space="0" w:color="auto"/>
        <w:left w:val="none" w:sz="0" w:space="0" w:color="auto"/>
        <w:bottom w:val="none" w:sz="0" w:space="0" w:color="auto"/>
        <w:right w:val="none" w:sz="0" w:space="0" w:color="auto"/>
      </w:divBdr>
    </w:div>
    <w:div w:id="792090443">
      <w:bodyDiv w:val="1"/>
      <w:marLeft w:val="0"/>
      <w:marRight w:val="0"/>
      <w:marTop w:val="0"/>
      <w:marBottom w:val="0"/>
      <w:divBdr>
        <w:top w:val="none" w:sz="0" w:space="0" w:color="auto"/>
        <w:left w:val="none" w:sz="0" w:space="0" w:color="auto"/>
        <w:bottom w:val="none" w:sz="0" w:space="0" w:color="auto"/>
        <w:right w:val="none" w:sz="0" w:space="0" w:color="auto"/>
      </w:divBdr>
    </w:div>
    <w:div w:id="836845399">
      <w:bodyDiv w:val="1"/>
      <w:marLeft w:val="0"/>
      <w:marRight w:val="0"/>
      <w:marTop w:val="0"/>
      <w:marBottom w:val="0"/>
      <w:divBdr>
        <w:top w:val="none" w:sz="0" w:space="0" w:color="auto"/>
        <w:left w:val="none" w:sz="0" w:space="0" w:color="auto"/>
        <w:bottom w:val="none" w:sz="0" w:space="0" w:color="auto"/>
        <w:right w:val="none" w:sz="0" w:space="0" w:color="auto"/>
      </w:divBdr>
    </w:div>
    <w:div w:id="862090821">
      <w:bodyDiv w:val="1"/>
      <w:marLeft w:val="0"/>
      <w:marRight w:val="0"/>
      <w:marTop w:val="0"/>
      <w:marBottom w:val="0"/>
      <w:divBdr>
        <w:top w:val="none" w:sz="0" w:space="0" w:color="auto"/>
        <w:left w:val="none" w:sz="0" w:space="0" w:color="auto"/>
        <w:bottom w:val="none" w:sz="0" w:space="0" w:color="auto"/>
        <w:right w:val="none" w:sz="0" w:space="0" w:color="auto"/>
      </w:divBdr>
    </w:div>
    <w:div w:id="863248007">
      <w:bodyDiv w:val="1"/>
      <w:marLeft w:val="0"/>
      <w:marRight w:val="0"/>
      <w:marTop w:val="0"/>
      <w:marBottom w:val="0"/>
      <w:divBdr>
        <w:top w:val="none" w:sz="0" w:space="0" w:color="auto"/>
        <w:left w:val="none" w:sz="0" w:space="0" w:color="auto"/>
        <w:bottom w:val="none" w:sz="0" w:space="0" w:color="auto"/>
        <w:right w:val="none" w:sz="0" w:space="0" w:color="auto"/>
      </w:divBdr>
    </w:div>
    <w:div w:id="891884800">
      <w:bodyDiv w:val="1"/>
      <w:marLeft w:val="0"/>
      <w:marRight w:val="0"/>
      <w:marTop w:val="0"/>
      <w:marBottom w:val="0"/>
      <w:divBdr>
        <w:top w:val="none" w:sz="0" w:space="0" w:color="auto"/>
        <w:left w:val="none" w:sz="0" w:space="0" w:color="auto"/>
        <w:bottom w:val="none" w:sz="0" w:space="0" w:color="auto"/>
        <w:right w:val="none" w:sz="0" w:space="0" w:color="auto"/>
      </w:divBdr>
    </w:div>
    <w:div w:id="954873929">
      <w:bodyDiv w:val="1"/>
      <w:marLeft w:val="0"/>
      <w:marRight w:val="0"/>
      <w:marTop w:val="0"/>
      <w:marBottom w:val="0"/>
      <w:divBdr>
        <w:top w:val="none" w:sz="0" w:space="0" w:color="auto"/>
        <w:left w:val="none" w:sz="0" w:space="0" w:color="auto"/>
        <w:bottom w:val="none" w:sz="0" w:space="0" w:color="auto"/>
        <w:right w:val="none" w:sz="0" w:space="0" w:color="auto"/>
      </w:divBdr>
    </w:div>
    <w:div w:id="961762026">
      <w:bodyDiv w:val="1"/>
      <w:marLeft w:val="0"/>
      <w:marRight w:val="0"/>
      <w:marTop w:val="0"/>
      <w:marBottom w:val="0"/>
      <w:divBdr>
        <w:top w:val="none" w:sz="0" w:space="0" w:color="auto"/>
        <w:left w:val="none" w:sz="0" w:space="0" w:color="auto"/>
        <w:bottom w:val="none" w:sz="0" w:space="0" w:color="auto"/>
        <w:right w:val="none" w:sz="0" w:space="0" w:color="auto"/>
      </w:divBdr>
    </w:div>
    <w:div w:id="996154770">
      <w:bodyDiv w:val="1"/>
      <w:marLeft w:val="0"/>
      <w:marRight w:val="0"/>
      <w:marTop w:val="0"/>
      <w:marBottom w:val="0"/>
      <w:divBdr>
        <w:top w:val="none" w:sz="0" w:space="0" w:color="auto"/>
        <w:left w:val="none" w:sz="0" w:space="0" w:color="auto"/>
        <w:bottom w:val="none" w:sz="0" w:space="0" w:color="auto"/>
        <w:right w:val="none" w:sz="0" w:space="0" w:color="auto"/>
      </w:divBdr>
    </w:div>
    <w:div w:id="1066223022">
      <w:bodyDiv w:val="1"/>
      <w:marLeft w:val="0"/>
      <w:marRight w:val="0"/>
      <w:marTop w:val="0"/>
      <w:marBottom w:val="0"/>
      <w:divBdr>
        <w:top w:val="none" w:sz="0" w:space="0" w:color="auto"/>
        <w:left w:val="none" w:sz="0" w:space="0" w:color="auto"/>
        <w:bottom w:val="none" w:sz="0" w:space="0" w:color="auto"/>
        <w:right w:val="none" w:sz="0" w:space="0" w:color="auto"/>
      </w:divBdr>
    </w:div>
    <w:div w:id="1096827190">
      <w:bodyDiv w:val="1"/>
      <w:marLeft w:val="0"/>
      <w:marRight w:val="0"/>
      <w:marTop w:val="0"/>
      <w:marBottom w:val="0"/>
      <w:divBdr>
        <w:top w:val="none" w:sz="0" w:space="0" w:color="auto"/>
        <w:left w:val="none" w:sz="0" w:space="0" w:color="auto"/>
        <w:bottom w:val="none" w:sz="0" w:space="0" w:color="auto"/>
        <w:right w:val="none" w:sz="0" w:space="0" w:color="auto"/>
      </w:divBdr>
    </w:div>
    <w:div w:id="1161195258">
      <w:bodyDiv w:val="1"/>
      <w:marLeft w:val="0"/>
      <w:marRight w:val="0"/>
      <w:marTop w:val="0"/>
      <w:marBottom w:val="0"/>
      <w:divBdr>
        <w:top w:val="none" w:sz="0" w:space="0" w:color="auto"/>
        <w:left w:val="none" w:sz="0" w:space="0" w:color="auto"/>
        <w:bottom w:val="none" w:sz="0" w:space="0" w:color="auto"/>
        <w:right w:val="none" w:sz="0" w:space="0" w:color="auto"/>
      </w:divBdr>
    </w:div>
    <w:div w:id="1178037957">
      <w:bodyDiv w:val="1"/>
      <w:marLeft w:val="0"/>
      <w:marRight w:val="0"/>
      <w:marTop w:val="0"/>
      <w:marBottom w:val="0"/>
      <w:divBdr>
        <w:top w:val="none" w:sz="0" w:space="0" w:color="auto"/>
        <w:left w:val="none" w:sz="0" w:space="0" w:color="auto"/>
        <w:bottom w:val="none" w:sz="0" w:space="0" w:color="auto"/>
        <w:right w:val="none" w:sz="0" w:space="0" w:color="auto"/>
      </w:divBdr>
    </w:div>
    <w:div w:id="1257713741">
      <w:bodyDiv w:val="1"/>
      <w:marLeft w:val="0"/>
      <w:marRight w:val="0"/>
      <w:marTop w:val="0"/>
      <w:marBottom w:val="0"/>
      <w:divBdr>
        <w:top w:val="none" w:sz="0" w:space="0" w:color="auto"/>
        <w:left w:val="none" w:sz="0" w:space="0" w:color="auto"/>
        <w:bottom w:val="none" w:sz="0" w:space="0" w:color="auto"/>
        <w:right w:val="none" w:sz="0" w:space="0" w:color="auto"/>
      </w:divBdr>
    </w:div>
    <w:div w:id="1309169488">
      <w:bodyDiv w:val="1"/>
      <w:marLeft w:val="0"/>
      <w:marRight w:val="0"/>
      <w:marTop w:val="0"/>
      <w:marBottom w:val="0"/>
      <w:divBdr>
        <w:top w:val="none" w:sz="0" w:space="0" w:color="auto"/>
        <w:left w:val="none" w:sz="0" w:space="0" w:color="auto"/>
        <w:bottom w:val="none" w:sz="0" w:space="0" w:color="auto"/>
        <w:right w:val="none" w:sz="0" w:space="0" w:color="auto"/>
      </w:divBdr>
    </w:div>
    <w:div w:id="1371690708">
      <w:bodyDiv w:val="1"/>
      <w:marLeft w:val="0"/>
      <w:marRight w:val="0"/>
      <w:marTop w:val="0"/>
      <w:marBottom w:val="0"/>
      <w:divBdr>
        <w:top w:val="none" w:sz="0" w:space="0" w:color="auto"/>
        <w:left w:val="none" w:sz="0" w:space="0" w:color="auto"/>
        <w:bottom w:val="none" w:sz="0" w:space="0" w:color="auto"/>
        <w:right w:val="none" w:sz="0" w:space="0" w:color="auto"/>
      </w:divBdr>
    </w:div>
    <w:div w:id="1521168024">
      <w:bodyDiv w:val="1"/>
      <w:marLeft w:val="0"/>
      <w:marRight w:val="0"/>
      <w:marTop w:val="0"/>
      <w:marBottom w:val="0"/>
      <w:divBdr>
        <w:top w:val="none" w:sz="0" w:space="0" w:color="auto"/>
        <w:left w:val="none" w:sz="0" w:space="0" w:color="auto"/>
        <w:bottom w:val="none" w:sz="0" w:space="0" w:color="auto"/>
        <w:right w:val="none" w:sz="0" w:space="0" w:color="auto"/>
      </w:divBdr>
      <w:divsChild>
        <w:div w:id="899557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044272">
      <w:bodyDiv w:val="1"/>
      <w:marLeft w:val="0"/>
      <w:marRight w:val="0"/>
      <w:marTop w:val="0"/>
      <w:marBottom w:val="0"/>
      <w:divBdr>
        <w:top w:val="none" w:sz="0" w:space="0" w:color="auto"/>
        <w:left w:val="none" w:sz="0" w:space="0" w:color="auto"/>
        <w:bottom w:val="none" w:sz="0" w:space="0" w:color="auto"/>
        <w:right w:val="none" w:sz="0" w:space="0" w:color="auto"/>
      </w:divBdr>
    </w:div>
    <w:div w:id="1606616531">
      <w:bodyDiv w:val="1"/>
      <w:marLeft w:val="0"/>
      <w:marRight w:val="0"/>
      <w:marTop w:val="0"/>
      <w:marBottom w:val="0"/>
      <w:divBdr>
        <w:top w:val="none" w:sz="0" w:space="0" w:color="auto"/>
        <w:left w:val="none" w:sz="0" w:space="0" w:color="auto"/>
        <w:bottom w:val="none" w:sz="0" w:space="0" w:color="auto"/>
        <w:right w:val="none" w:sz="0" w:space="0" w:color="auto"/>
      </w:divBdr>
    </w:div>
    <w:div w:id="1637754333">
      <w:bodyDiv w:val="1"/>
      <w:marLeft w:val="0"/>
      <w:marRight w:val="0"/>
      <w:marTop w:val="0"/>
      <w:marBottom w:val="0"/>
      <w:divBdr>
        <w:top w:val="none" w:sz="0" w:space="0" w:color="auto"/>
        <w:left w:val="none" w:sz="0" w:space="0" w:color="auto"/>
        <w:bottom w:val="none" w:sz="0" w:space="0" w:color="auto"/>
        <w:right w:val="none" w:sz="0" w:space="0" w:color="auto"/>
      </w:divBdr>
    </w:div>
    <w:div w:id="1658723815">
      <w:bodyDiv w:val="1"/>
      <w:marLeft w:val="0"/>
      <w:marRight w:val="0"/>
      <w:marTop w:val="0"/>
      <w:marBottom w:val="0"/>
      <w:divBdr>
        <w:top w:val="none" w:sz="0" w:space="0" w:color="auto"/>
        <w:left w:val="none" w:sz="0" w:space="0" w:color="auto"/>
        <w:bottom w:val="none" w:sz="0" w:space="0" w:color="auto"/>
        <w:right w:val="none" w:sz="0" w:space="0" w:color="auto"/>
      </w:divBdr>
    </w:div>
    <w:div w:id="1728797542">
      <w:bodyDiv w:val="1"/>
      <w:marLeft w:val="0"/>
      <w:marRight w:val="0"/>
      <w:marTop w:val="0"/>
      <w:marBottom w:val="0"/>
      <w:divBdr>
        <w:top w:val="none" w:sz="0" w:space="0" w:color="auto"/>
        <w:left w:val="none" w:sz="0" w:space="0" w:color="auto"/>
        <w:bottom w:val="none" w:sz="0" w:space="0" w:color="auto"/>
        <w:right w:val="none" w:sz="0" w:space="0" w:color="auto"/>
      </w:divBdr>
    </w:div>
    <w:div w:id="1746107113">
      <w:bodyDiv w:val="1"/>
      <w:marLeft w:val="0"/>
      <w:marRight w:val="0"/>
      <w:marTop w:val="0"/>
      <w:marBottom w:val="0"/>
      <w:divBdr>
        <w:top w:val="none" w:sz="0" w:space="0" w:color="auto"/>
        <w:left w:val="none" w:sz="0" w:space="0" w:color="auto"/>
        <w:bottom w:val="none" w:sz="0" w:space="0" w:color="auto"/>
        <w:right w:val="none" w:sz="0" w:space="0" w:color="auto"/>
      </w:divBdr>
    </w:div>
    <w:div w:id="1833330901">
      <w:bodyDiv w:val="1"/>
      <w:marLeft w:val="0"/>
      <w:marRight w:val="0"/>
      <w:marTop w:val="0"/>
      <w:marBottom w:val="0"/>
      <w:divBdr>
        <w:top w:val="none" w:sz="0" w:space="0" w:color="auto"/>
        <w:left w:val="none" w:sz="0" w:space="0" w:color="auto"/>
        <w:bottom w:val="none" w:sz="0" w:space="0" w:color="auto"/>
        <w:right w:val="none" w:sz="0" w:space="0" w:color="auto"/>
      </w:divBdr>
    </w:div>
    <w:div w:id="1862744591">
      <w:bodyDiv w:val="1"/>
      <w:marLeft w:val="0"/>
      <w:marRight w:val="0"/>
      <w:marTop w:val="0"/>
      <w:marBottom w:val="0"/>
      <w:divBdr>
        <w:top w:val="none" w:sz="0" w:space="0" w:color="auto"/>
        <w:left w:val="none" w:sz="0" w:space="0" w:color="auto"/>
        <w:bottom w:val="none" w:sz="0" w:space="0" w:color="auto"/>
        <w:right w:val="none" w:sz="0" w:space="0" w:color="auto"/>
      </w:divBdr>
    </w:div>
    <w:div w:id="1909608416">
      <w:bodyDiv w:val="1"/>
      <w:marLeft w:val="0"/>
      <w:marRight w:val="0"/>
      <w:marTop w:val="0"/>
      <w:marBottom w:val="0"/>
      <w:divBdr>
        <w:top w:val="none" w:sz="0" w:space="0" w:color="auto"/>
        <w:left w:val="none" w:sz="0" w:space="0" w:color="auto"/>
        <w:bottom w:val="none" w:sz="0" w:space="0" w:color="auto"/>
        <w:right w:val="none" w:sz="0" w:space="0" w:color="auto"/>
      </w:divBdr>
    </w:div>
    <w:div w:id="1921208939">
      <w:bodyDiv w:val="1"/>
      <w:marLeft w:val="0"/>
      <w:marRight w:val="0"/>
      <w:marTop w:val="0"/>
      <w:marBottom w:val="0"/>
      <w:divBdr>
        <w:top w:val="none" w:sz="0" w:space="0" w:color="auto"/>
        <w:left w:val="none" w:sz="0" w:space="0" w:color="auto"/>
        <w:bottom w:val="none" w:sz="0" w:space="0" w:color="auto"/>
        <w:right w:val="none" w:sz="0" w:space="0" w:color="auto"/>
      </w:divBdr>
    </w:div>
    <w:div w:id="1959531338">
      <w:bodyDiv w:val="1"/>
      <w:marLeft w:val="0"/>
      <w:marRight w:val="0"/>
      <w:marTop w:val="0"/>
      <w:marBottom w:val="0"/>
      <w:divBdr>
        <w:top w:val="none" w:sz="0" w:space="0" w:color="auto"/>
        <w:left w:val="none" w:sz="0" w:space="0" w:color="auto"/>
        <w:bottom w:val="none" w:sz="0" w:space="0" w:color="auto"/>
        <w:right w:val="none" w:sz="0" w:space="0" w:color="auto"/>
      </w:divBdr>
    </w:div>
    <w:div w:id="207481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11</Pages>
  <Words>1585</Words>
  <Characters>9038</Characters>
  <Application>Microsoft Office Word</Application>
  <DocSecurity>0</DocSecurity>
  <Lines>75</Lines>
  <Paragraphs>21</Paragraphs>
  <ScaleCrop>false</ScaleCrop>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Carpinelli</dc:creator>
  <cp:keywords/>
  <dc:description/>
  <cp:lastModifiedBy>Camilla Carpinelli</cp:lastModifiedBy>
  <cp:revision>61</cp:revision>
  <dcterms:created xsi:type="dcterms:W3CDTF">2025-03-14T10:12:00Z</dcterms:created>
  <dcterms:modified xsi:type="dcterms:W3CDTF">2025-04-08T10:59:00Z</dcterms:modified>
</cp:coreProperties>
</file>