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0CB" w:rsidRPr="00A90004" w:rsidRDefault="007720CB" w:rsidP="007720CB">
      <w:pPr>
        <w:spacing w:after="0" w:line="240" w:lineRule="auto"/>
        <w:jc w:val="center"/>
        <w:rPr>
          <w:rFonts w:ascii="Times New Roman" w:hAnsi="Times New Roman"/>
          <w:b/>
          <w:sz w:val="32"/>
          <w:szCs w:val="32"/>
        </w:rPr>
      </w:pPr>
      <w:r w:rsidRPr="00A90004">
        <w:rPr>
          <w:noProof/>
        </w:rPr>
        <w:drawing>
          <wp:inline distT="0" distB="0" distL="0" distR="0" wp14:anchorId="43BB6140" wp14:editId="068EA494">
            <wp:extent cx="5124091" cy="845389"/>
            <wp:effectExtent l="0" t="0" r="0" b="0"/>
            <wp:docPr id="3" name="Picture 1" descr="UTM A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TM AIS.jpg"/>
                    <pic:cNvPicPr>
                      <a:picLocks noChangeAspect="1"/>
                    </pic:cNvPicPr>
                  </pic:nvPicPr>
                  <pic:blipFill>
                    <a:blip r:embed="rId8" cstate="print">
                      <a:extLst>
                        <a:ext uri="{28A0092B-C50C-407E-A947-70E740481C1C}">
                          <a14:useLocalDpi xmlns:a14="http://schemas.microsoft.com/office/drawing/2010/main" val="0"/>
                        </a:ext>
                      </a:extLst>
                    </a:blip>
                    <a:srcRect b="21774"/>
                    <a:stretch>
                      <a:fillRect/>
                    </a:stretch>
                  </pic:blipFill>
                  <pic:spPr bwMode="auto">
                    <a:xfrm>
                      <a:off x="0" y="0"/>
                      <a:ext cx="5138341" cy="847740"/>
                    </a:xfrm>
                    <a:prstGeom prst="rect">
                      <a:avLst/>
                    </a:prstGeom>
                    <a:noFill/>
                    <a:ln>
                      <a:noFill/>
                    </a:ln>
                    <a:extLst/>
                  </pic:spPr>
                </pic:pic>
              </a:graphicData>
            </a:graphic>
          </wp:inline>
        </w:drawing>
      </w:r>
    </w:p>
    <w:p w:rsidR="007720CB" w:rsidRPr="00A90004" w:rsidRDefault="007720CB" w:rsidP="007720CB">
      <w:pPr>
        <w:spacing w:after="0" w:line="240" w:lineRule="auto"/>
        <w:jc w:val="center"/>
        <w:rPr>
          <w:rFonts w:ascii="Times New Roman" w:hAnsi="Times New Roman"/>
          <w:b/>
          <w:sz w:val="24"/>
          <w:szCs w:val="24"/>
        </w:rPr>
      </w:pPr>
    </w:p>
    <w:p w:rsidR="007720CB" w:rsidRDefault="007720CB" w:rsidP="007720CB">
      <w:pPr>
        <w:spacing w:after="0" w:line="240" w:lineRule="auto"/>
        <w:jc w:val="center"/>
        <w:rPr>
          <w:rFonts w:ascii="Times New Roman" w:hAnsi="Times New Roman"/>
          <w:b/>
          <w:sz w:val="28"/>
          <w:szCs w:val="28"/>
        </w:rPr>
      </w:pPr>
    </w:p>
    <w:p w:rsidR="007720CB" w:rsidRPr="00481272" w:rsidRDefault="007720CB" w:rsidP="007720CB">
      <w:pPr>
        <w:spacing w:after="0" w:line="240" w:lineRule="auto"/>
        <w:jc w:val="center"/>
        <w:rPr>
          <w:rFonts w:ascii="Times New Roman" w:hAnsi="Times New Roman"/>
          <w:b/>
          <w:sz w:val="28"/>
          <w:szCs w:val="28"/>
        </w:rPr>
      </w:pPr>
    </w:p>
    <w:p w:rsidR="007720CB" w:rsidRDefault="007720CB" w:rsidP="007720CB">
      <w:pPr>
        <w:spacing w:after="0" w:line="240" w:lineRule="auto"/>
        <w:jc w:val="center"/>
        <w:rPr>
          <w:b/>
          <w:sz w:val="28"/>
          <w:szCs w:val="28"/>
        </w:rPr>
      </w:pPr>
      <w:r w:rsidRPr="005B373C">
        <w:rPr>
          <w:b/>
          <w:sz w:val="28"/>
          <w:szCs w:val="28"/>
        </w:rPr>
        <w:t xml:space="preserve">ASSIGNMENT 1 </w:t>
      </w:r>
    </w:p>
    <w:p w:rsidR="007720CB" w:rsidRPr="00481272" w:rsidRDefault="005B373C" w:rsidP="007720CB">
      <w:pPr>
        <w:spacing w:after="0" w:line="240" w:lineRule="auto"/>
        <w:jc w:val="center"/>
        <w:rPr>
          <w:b/>
          <w:sz w:val="28"/>
          <w:szCs w:val="28"/>
        </w:rPr>
      </w:pPr>
      <w:r>
        <w:rPr>
          <w:b/>
          <w:sz w:val="28"/>
          <w:szCs w:val="28"/>
        </w:rPr>
        <w:t>SEMESTER</w:t>
      </w:r>
      <w:r w:rsidR="007720CB">
        <w:rPr>
          <w:b/>
          <w:sz w:val="28"/>
          <w:szCs w:val="28"/>
        </w:rPr>
        <w:t>: 1</w:t>
      </w:r>
      <w:r w:rsidR="007720CB" w:rsidRPr="00481272">
        <w:rPr>
          <w:b/>
          <w:sz w:val="28"/>
          <w:szCs w:val="28"/>
        </w:rPr>
        <w:t xml:space="preserve"> - 201</w:t>
      </w:r>
      <w:r w:rsidR="007720CB">
        <w:rPr>
          <w:b/>
          <w:sz w:val="28"/>
          <w:szCs w:val="28"/>
        </w:rPr>
        <w:t>7</w:t>
      </w:r>
      <w:r w:rsidR="007720CB" w:rsidRPr="00481272">
        <w:rPr>
          <w:b/>
          <w:sz w:val="28"/>
          <w:szCs w:val="28"/>
        </w:rPr>
        <w:t>/201</w:t>
      </w:r>
      <w:r w:rsidR="007720CB">
        <w:rPr>
          <w:b/>
          <w:sz w:val="28"/>
          <w:szCs w:val="28"/>
        </w:rPr>
        <w:t>8</w:t>
      </w:r>
    </w:p>
    <w:p w:rsidR="007720CB" w:rsidRDefault="007720CB" w:rsidP="007720CB">
      <w:pPr>
        <w:spacing w:after="0" w:line="240" w:lineRule="auto"/>
        <w:rPr>
          <w:sz w:val="32"/>
          <w:szCs w:val="32"/>
        </w:rPr>
      </w:pPr>
    </w:p>
    <w:p w:rsidR="007720CB" w:rsidRPr="007A00B7" w:rsidRDefault="007720CB" w:rsidP="007720CB">
      <w:pPr>
        <w:spacing w:after="0" w:line="240" w:lineRule="auto"/>
        <w:rPr>
          <w:sz w:val="32"/>
          <w:szCs w:val="32"/>
        </w:rPr>
      </w:pPr>
    </w:p>
    <w:p w:rsidR="007720CB" w:rsidRPr="007A00B7" w:rsidRDefault="007720CB" w:rsidP="007720CB">
      <w:pPr>
        <w:spacing w:after="0" w:line="240" w:lineRule="auto"/>
        <w:rPr>
          <w:sz w:val="24"/>
          <w:szCs w:val="24"/>
        </w:rPr>
      </w:pPr>
    </w:p>
    <w:p w:rsidR="007720CB" w:rsidRPr="007A00B7" w:rsidRDefault="007720CB" w:rsidP="007720CB">
      <w:pPr>
        <w:tabs>
          <w:tab w:val="left" w:pos="3420"/>
          <w:tab w:val="left" w:pos="3780"/>
        </w:tabs>
        <w:spacing w:after="0" w:line="240" w:lineRule="auto"/>
        <w:rPr>
          <w:b/>
          <w:sz w:val="24"/>
          <w:szCs w:val="24"/>
        </w:rPr>
      </w:pPr>
      <w:r w:rsidRPr="007A00B7">
        <w:rPr>
          <w:b/>
          <w:sz w:val="24"/>
          <w:szCs w:val="24"/>
        </w:rPr>
        <w:t>COURSE CODE</w:t>
      </w:r>
      <w:r w:rsidRPr="007A00B7">
        <w:rPr>
          <w:b/>
          <w:sz w:val="24"/>
          <w:szCs w:val="24"/>
        </w:rPr>
        <w:tab/>
        <w:t xml:space="preserve">: </w:t>
      </w:r>
      <w:r w:rsidRPr="007A00B7">
        <w:rPr>
          <w:b/>
          <w:sz w:val="24"/>
          <w:szCs w:val="24"/>
        </w:rPr>
        <w:tab/>
        <w:t>MAN</w:t>
      </w:r>
      <w:r>
        <w:rPr>
          <w:b/>
          <w:sz w:val="24"/>
          <w:szCs w:val="24"/>
        </w:rPr>
        <w:t>B1</w:t>
      </w:r>
      <w:r w:rsidRPr="007A00B7">
        <w:rPr>
          <w:b/>
          <w:sz w:val="24"/>
          <w:szCs w:val="24"/>
        </w:rPr>
        <w:t>113</w:t>
      </w:r>
    </w:p>
    <w:p w:rsidR="007720CB" w:rsidRPr="007A00B7" w:rsidRDefault="007720CB" w:rsidP="007720CB">
      <w:pPr>
        <w:tabs>
          <w:tab w:val="left" w:pos="3420"/>
          <w:tab w:val="left" w:pos="3780"/>
        </w:tabs>
        <w:spacing w:after="0" w:line="240" w:lineRule="auto"/>
        <w:ind w:left="3780" w:hanging="3780"/>
        <w:rPr>
          <w:b/>
          <w:sz w:val="24"/>
          <w:szCs w:val="24"/>
        </w:rPr>
      </w:pPr>
    </w:p>
    <w:p w:rsidR="007720CB" w:rsidRPr="007A00B7" w:rsidRDefault="007720CB" w:rsidP="007720CB">
      <w:pPr>
        <w:tabs>
          <w:tab w:val="left" w:pos="3420"/>
          <w:tab w:val="left" w:pos="3780"/>
        </w:tabs>
        <w:spacing w:after="0" w:line="240" w:lineRule="auto"/>
        <w:ind w:left="3780" w:hanging="3780"/>
        <w:rPr>
          <w:b/>
          <w:sz w:val="24"/>
          <w:szCs w:val="24"/>
        </w:rPr>
      </w:pPr>
      <w:r w:rsidRPr="007A00B7">
        <w:rPr>
          <w:b/>
          <w:sz w:val="24"/>
          <w:szCs w:val="24"/>
        </w:rPr>
        <w:t xml:space="preserve">COURSE   </w:t>
      </w:r>
      <w:r w:rsidRPr="007A00B7">
        <w:rPr>
          <w:b/>
          <w:sz w:val="24"/>
          <w:szCs w:val="24"/>
        </w:rPr>
        <w:tab/>
        <w:t xml:space="preserve">: </w:t>
      </w:r>
      <w:r w:rsidRPr="007A00B7">
        <w:rPr>
          <w:b/>
          <w:sz w:val="24"/>
          <w:szCs w:val="24"/>
        </w:rPr>
        <w:tab/>
      </w:r>
      <w:r>
        <w:rPr>
          <w:b/>
          <w:sz w:val="24"/>
          <w:szCs w:val="24"/>
        </w:rPr>
        <w:t>DATA GOVERNANCE</w:t>
      </w:r>
    </w:p>
    <w:p w:rsidR="007720CB" w:rsidRPr="007A00B7" w:rsidRDefault="007720CB" w:rsidP="007720CB">
      <w:pPr>
        <w:tabs>
          <w:tab w:val="left" w:pos="3420"/>
          <w:tab w:val="left" w:pos="3780"/>
        </w:tabs>
        <w:spacing w:after="0" w:line="240" w:lineRule="auto"/>
        <w:ind w:left="3780" w:hanging="3780"/>
        <w:rPr>
          <w:b/>
          <w:sz w:val="24"/>
          <w:szCs w:val="24"/>
        </w:rPr>
      </w:pPr>
    </w:p>
    <w:p w:rsidR="007720CB" w:rsidRPr="007A00B7" w:rsidRDefault="007720CB" w:rsidP="007720CB">
      <w:pPr>
        <w:tabs>
          <w:tab w:val="left" w:pos="3420"/>
          <w:tab w:val="left" w:pos="3780"/>
        </w:tabs>
        <w:spacing w:after="0" w:line="240" w:lineRule="auto"/>
        <w:rPr>
          <w:b/>
          <w:sz w:val="24"/>
          <w:szCs w:val="24"/>
        </w:rPr>
      </w:pPr>
      <w:r w:rsidRPr="007A00B7">
        <w:rPr>
          <w:b/>
          <w:sz w:val="24"/>
          <w:szCs w:val="24"/>
        </w:rPr>
        <w:t>PROGRAMME</w:t>
      </w:r>
      <w:r w:rsidRPr="007A00B7">
        <w:rPr>
          <w:b/>
          <w:sz w:val="24"/>
          <w:szCs w:val="24"/>
        </w:rPr>
        <w:tab/>
        <w:t xml:space="preserve">: </w:t>
      </w:r>
      <w:r w:rsidRPr="007A00B7">
        <w:rPr>
          <w:b/>
          <w:sz w:val="24"/>
          <w:szCs w:val="24"/>
        </w:rPr>
        <w:tab/>
        <w:t>MSc (</w:t>
      </w:r>
      <w:r>
        <w:rPr>
          <w:b/>
          <w:sz w:val="24"/>
          <w:szCs w:val="24"/>
        </w:rPr>
        <w:t>BIA</w:t>
      </w:r>
      <w:r w:rsidRPr="007A00B7">
        <w:rPr>
          <w:b/>
          <w:sz w:val="24"/>
          <w:szCs w:val="24"/>
        </w:rPr>
        <w:t>)</w:t>
      </w:r>
    </w:p>
    <w:p w:rsidR="007720CB" w:rsidRPr="007A00B7" w:rsidRDefault="007720CB" w:rsidP="007720CB">
      <w:pPr>
        <w:tabs>
          <w:tab w:val="left" w:pos="3420"/>
          <w:tab w:val="left" w:pos="3780"/>
        </w:tabs>
        <w:spacing w:after="0" w:line="240" w:lineRule="auto"/>
        <w:rPr>
          <w:b/>
          <w:sz w:val="24"/>
          <w:szCs w:val="24"/>
        </w:rPr>
      </w:pPr>
    </w:p>
    <w:p w:rsidR="007720CB" w:rsidRPr="007A00B7" w:rsidRDefault="007720CB" w:rsidP="007720CB">
      <w:pPr>
        <w:tabs>
          <w:tab w:val="left" w:pos="3420"/>
          <w:tab w:val="left" w:pos="3780"/>
        </w:tabs>
        <w:spacing w:after="0" w:line="240" w:lineRule="auto"/>
        <w:rPr>
          <w:b/>
          <w:sz w:val="24"/>
          <w:szCs w:val="24"/>
        </w:rPr>
      </w:pPr>
      <w:r>
        <w:rPr>
          <w:b/>
          <w:sz w:val="24"/>
          <w:szCs w:val="24"/>
        </w:rPr>
        <w:t xml:space="preserve">SUBMISSION </w:t>
      </w:r>
      <w:r w:rsidRPr="007A00B7">
        <w:rPr>
          <w:b/>
          <w:sz w:val="24"/>
          <w:szCs w:val="24"/>
        </w:rPr>
        <w:t>DATE</w:t>
      </w:r>
      <w:r w:rsidRPr="007A00B7">
        <w:rPr>
          <w:b/>
          <w:sz w:val="24"/>
          <w:szCs w:val="24"/>
        </w:rPr>
        <w:tab/>
        <w:t>:</w:t>
      </w:r>
      <w:r w:rsidRPr="007A00B7">
        <w:rPr>
          <w:b/>
          <w:sz w:val="24"/>
          <w:szCs w:val="24"/>
        </w:rPr>
        <w:tab/>
      </w:r>
      <w:r w:rsidRPr="005B373C">
        <w:rPr>
          <w:b/>
          <w:sz w:val="24"/>
          <w:szCs w:val="24"/>
        </w:rPr>
        <w:t>27 NOV 2017</w:t>
      </w:r>
    </w:p>
    <w:p w:rsidR="007720CB" w:rsidRDefault="007720CB" w:rsidP="007720CB">
      <w:pPr>
        <w:spacing w:after="0" w:line="240" w:lineRule="auto"/>
        <w:rPr>
          <w:sz w:val="24"/>
          <w:szCs w:val="24"/>
        </w:rPr>
      </w:pPr>
    </w:p>
    <w:p w:rsidR="007720CB" w:rsidRPr="007A00B7" w:rsidRDefault="007720CB" w:rsidP="007720CB">
      <w:pPr>
        <w:spacing w:after="0" w:line="240" w:lineRule="auto"/>
        <w:rPr>
          <w:sz w:val="24"/>
          <w:szCs w:val="24"/>
        </w:rPr>
      </w:pPr>
    </w:p>
    <w:p w:rsidR="007720CB" w:rsidRPr="007A00B7" w:rsidRDefault="007720CB" w:rsidP="007720CB">
      <w:pPr>
        <w:spacing w:after="0" w:line="240" w:lineRule="auto"/>
        <w:rPr>
          <w:sz w:val="24"/>
          <w:szCs w:val="24"/>
        </w:rPr>
      </w:pPr>
      <w:r w:rsidRPr="007A00B7">
        <w:rPr>
          <w:noProof/>
          <w:sz w:val="24"/>
          <w:szCs w:val="24"/>
        </w:rPr>
        <mc:AlternateContent>
          <mc:Choice Requires="wps">
            <w:drawing>
              <wp:anchor distT="4294967291" distB="4294967291" distL="114300" distR="114300" simplePos="0" relativeHeight="251659264" behindDoc="0" locked="0" layoutInCell="1" allowOverlap="1" wp14:anchorId="294C6A74" wp14:editId="739CAFD1">
                <wp:simplePos x="0" y="0"/>
                <wp:positionH relativeFrom="column">
                  <wp:posOffset>-366395</wp:posOffset>
                </wp:positionH>
                <wp:positionV relativeFrom="paragraph">
                  <wp:posOffset>105409</wp:posOffset>
                </wp:positionV>
                <wp:extent cx="6176010" cy="0"/>
                <wp:effectExtent l="0" t="19050" r="15240" b="19050"/>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601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B66A0" id="Line 9"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8.85pt,8.3pt" to="457.4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Xfj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" strokeweight="2.25pt"/>
            </w:pict>
          </mc:Fallback>
        </mc:AlternateContent>
      </w:r>
    </w:p>
    <w:p w:rsidR="007720CB" w:rsidRDefault="007720CB" w:rsidP="007720CB">
      <w:pPr>
        <w:tabs>
          <w:tab w:val="left" w:pos="3420"/>
          <w:tab w:val="left" w:pos="3780"/>
        </w:tabs>
        <w:spacing w:after="0" w:line="240" w:lineRule="auto"/>
        <w:ind w:left="3780" w:hanging="3780"/>
      </w:pPr>
    </w:p>
    <w:p w:rsidR="007720CB" w:rsidRDefault="007720CB" w:rsidP="007720CB">
      <w:pPr>
        <w:tabs>
          <w:tab w:val="left" w:pos="3420"/>
          <w:tab w:val="left" w:pos="3780"/>
        </w:tabs>
        <w:spacing w:after="0" w:line="240" w:lineRule="auto"/>
        <w:ind w:left="3780" w:hanging="3780"/>
      </w:pPr>
    </w:p>
    <w:p w:rsidR="007720CB" w:rsidRDefault="007720CB" w:rsidP="007720CB">
      <w:pPr>
        <w:tabs>
          <w:tab w:val="left" w:pos="3420"/>
          <w:tab w:val="left" w:pos="3780"/>
        </w:tabs>
        <w:spacing w:after="0" w:line="240" w:lineRule="auto"/>
        <w:ind w:left="3780" w:hanging="3780"/>
        <w:rPr>
          <w:b/>
          <w:sz w:val="24"/>
          <w:szCs w:val="24"/>
        </w:rPr>
      </w:pPr>
      <w:r>
        <w:rPr>
          <w:b/>
          <w:sz w:val="24"/>
          <w:szCs w:val="24"/>
        </w:rPr>
        <w:t>PREPARED BY</w:t>
      </w:r>
      <w:r w:rsidRPr="007A00B7">
        <w:rPr>
          <w:b/>
          <w:sz w:val="24"/>
          <w:szCs w:val="24"/>
        </w:rPr>
        <w:t xml:space="preserve">   </w:t>
      </w:r>
      <w:r w:rsidRPr="007A00B7">
        <w:rPr>
          <w:b/>
          <w:sz w:val="24"/>
          <w:szCs w:val="24"/>
        </w:rPr>
        <w:tab/>
        <w:t xml:space="preserve">: </w:t>
      </w:r>
      <w:r w:rsidRPr="007A00B7">
        <w:rPr>
          <w:b/>
          <w:sz w:val="24"/>
          <w:szCs w:val="24"/>
        </w:rPr>
        <w:tab/>
      </w:r>
      <w:r>
        <w:rPr>
          <w:b/>
          <w:sz w:val="24"/>
          <w:szCs w:val="24"/>
        </w:rPr>
        <w:t>MUHAMMAD NIDZAM BIN MASO’OD</w:t>
      </w:r>
      <w:r w:rsidR="00654454">
        <w:rPr>
          <w:b/>
          <w:sz w:val="24"/>
          <w:szCs w:val="24"/>
        </w:rPr>
        <w:t xml:space="preserve"> (</w:t>
      </w:r>
      <w:r w:rsidR="005B373C">
        <w:rPr>
          <w:b/>
          <w:sz w:val="24"/>
          <w:szCs w:val="24"/>
        </w:rPr>
        <w:t>MAN171043</w:t>
      </w:r>
      <w:r w:rsidR="00654454">
        <w:rPr>
          <w:b/>
          <w:sz w:val="24"/>
          <w:szCs w:val="24"/>
        </w:rPr>
        <w:t>)</w:t>
      </w:r>
    </w:p>
    <w:p w:rsidR="007720CB" w:rsidRPr="007A00B7" w:rsidRDefault="007720CB" w:rsidP="007720CB">
      <w:pPr>
        <w:tabs>
          <w:tab w:val="left" w:pos="3420"/>
          <w:tab w:val="left" w:pos="3780"/>
        </w:tabs>
        <w:spacing w:after="0" w:line="240" w:lineRule="auto"/>
        <w:ind w:left="3780" w:hanging="3780"/>
        <w:rPr>
          <w:b/>
          <w:sz w:val="24"/>
          <w:szCs w:val="24"/>
        </w:rPr>
      </w:pPr>
    </w:p>
    <w:p w:rsidR="007720CB" w:rsidRDefault="007720CB" w:rsidP="007720CB">
      <w:pPr>
        <w:tabs>
          <w:tab w:val="left" w:pos="3420"/>
          <w:tab w:val="left" w:pos="3780"/>
        </w:tabs>
        <w:spacing w:after="0" w:line="240" w:lineRule="auto"/>
        <w:ind w:left="3780" w:hanging="3780"/>
        <w:rPr>
          <w:b/>
          <w:sz w:val="24"/>
          <w:szCs w:val="24"/>
        </w:rPr>
      </w:pPr>
    </w:p>
    <w:p w:rsidR="007720CB" w:rsidRPr="007720CB" w:rsidRDefault="007720CB" w:rsidP="007720CB">
      <w:pPr>
        <w:tabs>
          <w:tab w:val="left" w:pos="3420"/>
          <w:tab w:val="left" w:pos="3780"/>
        </w:tabs>
        <w:spacing w:after="0" w:line="240" w:lineRule="auto"/>
        <w:rPr>
          <w:b/>
          <w:sz w:val="24"/>
          <w:szCs w:val="24"/>
        </w:rPr>
      </w:pPr>
      <w:r>
        <w:rPr>
          <w:b/>
          <w:sz w:val="24"/>
          <w:szCs w:val="24"/>
        </w:rPr>
        <w:t>SUBMITTED TO</w:t>
      </w:r>
      <w:r w:rsidRPr="007A00B7">
        <w:rPr>
          <w:b/>
          <w:sz w:val="24"/>
          <w:szCs w:val="24"/>
        </w:rPr>
        <w:tab/>
        <w:t xml:space="preserve">: </w:t>
      </w:r>
      <w:r w:rsidRPr="007A00B7">
        <w:rPr>
          <w:b/>
          <w:sz w:val="24"/>
          <w:szCs w:val="24"/>
        </w:rPr>
        <w:tab/>
      </w:r>
      <w:r>
        <w:rPr>
          <w:b/>
          <w:sz w:val="24"/>
          <w:szCs w:val="24"/>
        </w:rPr>
        <w:t>DR DORIS WONG HOOI TEN</w:t>
      </w:r>
      <w:r>
        <w:br w:type="page"/>
      </w:r>
    </w:p>
    <w:sdt>
      <w:sdtPr>
        <w:rPr>
          <w:rFonts w:asciiTheme="minorHAnsi" w:eastAsiaTheme="minorEastAsia" w:hAnsiTheme="minorHAnsi" w:cstheme="minorBidi"/>
          <w:color w:val="auto"/>
          <w:sz w:val="22"/>
          <w:szCs w:val="22"/>
          <w:lang w:eastAsia="ja-JP"/>
        </w:rPr>
        <w:id w:val="2103757630"/>
        <w:docPartObj>
          <w:docPartGallery w:val="Table of Contents"/>
          <w:docPartUnique/>
        </w:docPartObj>
      </w:sdtPr>
      <w:sdtEndPr>
        <w:rPr>
          <w:b/>
          <w:bCs/>
          <w:noProof/>
        </w:rPr>
      </w:sdtEndPr>
      <w:sdtContent>
        <w:p w:rsidR="007720CB" w:rsidRDefault="007720CB">
          <w:pPr>
            <w:pStyle w:val="TOCHeading"/>
          </w:pPr>
          <w:r>
            <w:t>Table of Contents</w:t>
          </w:r>
        </w:p>
        <w:p w:rsidR="007720CB" w:rsidRPr="007720CB" w:rsidRDefault="007720CB" w:rsidP="007720CB">
          <w:pPr>
            <w:rPr>
              <w:lang w:eastAsia="en-US"/>
            </w:rPr>
          </w:pPr>
        </w:p>
        <w:p w:rsidR="007720CB" w:rsidRDefault="007720CB">
          <w:pPr>
            <w:pStyle w:val="TOC1"/>
            <w:tabs>
              <w:tab w:val="left" w:pos="440"/>
              <w:tab w:val="right" w:leader="dot" w:pos="12144"/>
            </w:tabs>
            <w:rPr>
              <w:noProof/>
            </w:rPr>
          </w:pPr>
          <w:r>
            <w:fldChar w:fldCharType="begin"/>
          </w:r>
          <w:r>
            <w:instrText xml:space="preserve"> TOC \o "1-3" \h \z \u </w:instrText>
          </w:r>
          <w:r>
            <w:fldChar w:fldCharType="separate"/>
          </w:r>
          <w:hyperlink w:anchor="_Toc499420422" w:history="1">
            <w:r w:rsidRPr="00415C28">
              <w:rPr>
                <w:rStyle w:val="Hyperlink"/>
                <w:noProof/>
              </w:rPr>
              <w:t>1.</w:t>
            </w:r>
            <w:r>
              <w:rPr>
                <w:noProof/>
              </w:rPr>
              <w:tab/>
            </w:r>
            <w:r w:rsidRPr="00415C28">
              <w:rPr>
                <w:rStyle w:val="Hyperlink"/>
                <w:noProof/>
              </w:rPr>
              <w:t>Introduction</w:t>
            </w:r>
            <w:r>
              <w:rPr>
                <w:noProof/>
                <w:webHidden/>
              </w:rPr>
              <w:tab/>
            </w:r>
            <w:r>
              <w:rPr>
                <w:noProof/>
                <w:webHidden/>
              </w:rPr>
              <w:fldChar w:fldCharType="begin"/>
            </w:r>
            <w:r>
              <w:rPr>
                <w:noProof/>
                <w:webHidden/>
              </w:rPr>
              <w:instrText xml:space="preserve"> PAGEREF _Toc499420422 \h </w:instrText>
            </w:r>
            <w:r>
              <w:rPr>
                <w:noProof/>
                <w:webHidden/>
              </w:rPr>
            </w:r>
            <w:r>
              <w:rPr>
                <w:noProof/>
                <w:webHidden/>
              </w:rPr>
              <w:fldChar w:fldCharType="separate"/>
            </w:r>
            <w:r w:rsidR="00C80B40">
              <w:rPr>
                <w:noProof/>
                <w:webHidden/>
              </w:rPr>
              <w:t>3</w:t>
            </w:r>
            <w:r>
              <w:rPr>
                <w:noProof/>
                <w:webHidden/>
              </w:rPr>
              <w:fldChar w:fldCharType="end"/>
            </w:r>
          </w:hyperlink>
        </w:p>
        <w:p w:rsidR="007720CB" w:rsidRDefault="00DD3E83">
          <w:pPr>
            <w:pStyle w:val="TOC1"/>
            <w:tabs>
              <w:tab w:val="left" w:pos="440"/>
              <w:tab w:val="right" w:leader="dot" w:pos="12144"/>
            </w:tabs>
            <w:rPr>
              <w:noProof/>
            </w:rPr>
          </w:pPr>
          <w:hyperlink w:anchor="_Toc499420423" w:history="1">
            <w:r w:rsidR="007720CB" w:rsidRPr="00415C28">
              <w:rPr>
                <w:rStyle w:val="Hyperlink"/>
                <w:noProof/>
              </w:rPr>
              <w:t>2.</w:t>
            </w:r>
            <w:r w:rsidR="007720CB">
              <w:rPr>
                <w:noProof/>
              </w:rPr>
              <w:tab/>
            </w:r>
            <w:r w:rsidR="007720CB" w:rsidRPr="00415C28">
              <w:rPr>
                <w:rStyle w:val="Hyperlink"/>
                <w:noProof/>
              </w:rPr>
              <w:t>Data Governance Maturity Model: DataFlux</w:t>
            </w:r>
            <w:r w:rsidR="007720CB">
              <w:rPr>
                <w:noProof/>
                <w:webHidden/>
              </w:rPr>
              <w:tab/>
            </w:r>
            <w:r w:rsidR="007720CB">
              <w:rPr>
                <w:noProof/>
                <w:webHidden/>
              </w:rPr>
              <w:fldChar w:fldCharType="begin"/>
            </w:r>
            <w:r w:rsidR="007720CB">
              <w:rPr>
                <w:noProof/>
                <w:webHidden/>
              </w:rPr>
              <w:instrText xml:space="preserve"> PAGEREF _Toc499420423 \h </w:instrText>
            </w:r>
            <w:r w:rsidR="007720CB">
              <w:rPr>
                <w:noProof/>
                <w:webHidden/>
              </w:rPr>
            </w:r>
            <w:r w:rsidR="007720CB">
              <w:rPr>
                <w:noProof/>
                <w:webHidden/>
              </w:rPr>
              <w:fldChar w:fldCharType="separate"/>
            </w:r>
            <w:r w:rsidR="00C80B40">
              <w:rPr>
                <w:noProof/>
                <w:webHidden/>
              </w:rPr>
              <w:t>5</w:t>
            </w:r>
            <w:r w:rsidR="007720CB">
              <w:rPr>
                <w:noProof/>
                <w:webHidden/>
              </w:rPr>
              <w:fldChar w:fldCharType="end"/>
            </w:r>
          </w:hyperlink>
        </w:p>
        <w:p w:rsidR="007720CB" w:rsidRDefault="00DD3E83">
          <w:pPr>
            <w:pStyle w:val="TOC1"/>
            <w:tabs>
              <w:tab w:val="left" w:pos="440"/>
              <w:tab w:val="right" w:leader="dot" w:pos="12144"/>
            </w:tabs>
            <w:rPr>
              <w:noProof/>
            </w:rPr>
          </w:pPr>
          <w:hyperlink w:anchor="_Toc499420424" w:history="1">
            <w:r w:rsidR="007720CB" w:rsidRPr="00415C28">
              <w:rPr>
                <w:rStyle w:val="Hyperlink"/>
                <w:noProof/>
                <w:lang w:val="en-AU"/>
              </w:rPr>
              <w:t>3.</w:t>
            </w:r>
            <w:r w:rsidR="007720CB">
              <w:rPr>
                <w:noProof/>
              </w:rPr>
              <w:tab/>
            </w:r>
            <w:r w:rsidR="007720CB" w:rsidRPr="00415C28">
              <w:rPr>
                <w:rStyle w:val="Hyperlink"/>
                <w:noProof/>
                <w:lang w:val="en-AU"/>
              </w:rPr>
              <w:t>Data</w:t>
            </w:r>
            <w:r w:rsidR="007720CB" w:rsidRPr="00415C28">
              <w:rPr>
                <w:rStyle w:val="Hyperlink"/>
                <w:noProof/>
              </w:rPr>
              <w:t xml:space="preserve"> Governance Maturity Model: </w:t>
            </w:r>
            <w:r w:rsidR="007720CB" w:rsidRPr="00415C28">
              <w:rPr>
                <w:rStyle w:val="Hyperlink"/>
                <w:noProof/>
                <w:lang w:val="en-AU"/>
              </w:rPr>
              <w:t>IBM Data Governance Council’s</w:t>
            </w:r>
            <w:r w:rsidR="007720CB">
              <w:rPr>
                <w:noProof/>
                <w:webHidden/>
              </w:rPr>
              <w:tab/>
            </w:r>
            <w:r w:rsidR="007720CB">
              <w:rPr>
                <w:noProof/>
                <w:webHidden/>
              </w:rPr>
              <w:fldChar w:fldCharType="begin"/>
            </w:r>
            <w:r w:rsidR="007720CB">
              <w:rPr>
                <w:noProof/>
                <w:webHidden/>
              </w:rPr>
              <w:instrText xml:space="preserve"> PAGEREF _Toc499420424 \h </w:instrText>
            </w:r>
            <w:r w:rsidR="007720CB">
              <w:rPr>
                <w:noProof/>
                <w:webHidden/>
              </w:rPr>
            </w:r>
            <w:r w:rsidR="007720CB">
              <w:rPr>
                <w:noProof/>
                <w:webHidden/>
              </w:rPr>
              <w:fldChar w:fldCharType="separate"/>
            </w:r>
            <w:r w:rsidR="00C80B40">
              <w:rPr>
                <w:noProof/>
                <w:webHidden/>
              </w:rPr>
              <w:t>8</w:t>
            </w:r>
            <w:r w:rsidR="007720CB">
              <w:rPr>
                <w:noProof/>
                <w:webHidden/>
              </w:rPr>
              <w:fldChar w:fldCharType="end"/>
            </w:r>
          </w:hyperlink>
        </w:p>
        <w:p w:rsidR="007720CB" w:rsidRDefault="00DD3E83">
          <w:pPr>
            <w:pStyle w:val="TOC1"/>
            <w:tabs>
              <w:tab w:val="left" w:pos="440"/>
              <w:tab w:val="right" w:leader="dot" w:pos="12144"/>
            </w:tabs>
            <w:rPr>
              <w:noProof/>
            </w:rPr>
          </w:pPr>
          <w:hyperlink w:anchor="_Toc499420425" w:history="1">
            <w:r w:rsidR="007720CB" w:rsidRPr="00415C28">
              <w:rPr>
                <w:rStyle w:val="Hyperlink"/>
                <w:noProof/>
                <w:lang w:val="en-AU"/>
              </w:rPr>
              <w:t>4.</w:t>
            </w:r>
            <w:r w:rsidR="007720CB">
              <w:rPr>
                <w:noProof/>
              </w:rPr>
              <w:tab/>
            </w:r>
            <w:r w:rsidR="007720CB" w:rsidRPr="00415C28">
              <w:rPr>
                <w:rStyle w:val="Hyperlink"/>
                <w:noProof/>
                <w:lang w:val="en-AU"/>
              </w:rPr>
              <w:t>Data Governance Maturity Models: MDM Institute</w:t>
            </w:r>
            <w:r w:rsidR="007720CB">
              <w:rPr>
                <w:noProof/>
                <w:webHidden/>
              </w:rPr>
              <w:tab/>
            </w:r>
            <w:r w:rsidR="007720CB">
              <w:rPr>
                <w:noProof/>
                <w:webHidden/>
              </w:rPr>
              <w:fldChar w:fldCharType="begin"/>
            </w:r>
            <w:r w:rsidR="007720CB">
              <w:rPr>
                <w:noProof/>
                <w:webHidden/>
              </w:rPr>
              <w:instrText xml:space="preserve"> PAGEREF _Toc499420425 \h </w:instrText>
            </w:r>
            <w:r w:rsidR="007720CB">
              <w:rPr>
                <w:noProof/>
                <w:webHidden/>
              </w:rPr>
            </w:r>
            <w:r w:rsidR="007720CB">
              <w:rPr>
                <w:noProof/>
                <w:webHidden/>
              </w:rPr>
              <w:fldChar w:fldCharType="separate"/>
            </w:r>
            <w:r w:rsidR="00C80B40">
              <w:rPr>
                <w:noProof/>
                <w:webHidden/>
              </w:rPr>
              <w:t>10</w:t>
            </w:r>
            <w:r w:rsidR="007720CB">
              <w:rPr>
                <w:noProof/>
                <w:webHidden/>
              </w:rPr>
              <w:fldChar w:fldCharType="end"/>
            </w:r>
          </w:hyperlink>
        </w:p>
        <w:p w:rsidR="007720CB" w:rsidRDefault="00DD3E83">
          <w:pPr>
            <w:pStyle w:val="TOC1"/>
            <w:tabs>
              <w:tab w:val="left" w:pos="440"/>
              <w:tab w:val="right" w:leader="dot" w:pos="12144"/>
            </w:tabs>
            <w:rPr>
              <w:noProof/>
            </w:rPr>
          </w:pPr>
          <w:hyperlink w:anchor="_Toc499420426" w:history="1">
            <w:r w:rsidR="007720CB" w:rsidRPr="00415C28">
              <w:rPr>
                <w:rStyle w:val="Hyperlink"/>
                <w:noProof/>
                <w:lang w:val="en-AU"/>
              </w:rPr>
              <w:t>5.</w:t>
            </w:r>
            <w:r w:rsidR="007720CB">
              <w:rPr>
                <w:noProof/>
              </w:rPr>
              <w:tab/>
            </w:r>
            <w:r w:rsidR="007720CB" w:rsidRPr="00415C28">
              <w:rPr>
                <w:rStyle w:val="Hyperlink"/>
                <w:noProof/>
                <w:lang w:val="en-AU"/>
              </w:rPr>
              <w:t>Data Governance Maturity Models: Oracle Corporation</w:t>
            </w:r>
            <w:r w:rsidR="007720CB">
              <w:rPr>
                <w:noProof/>
                <w:webHidden/>
              </w:rPr>
              <w:tab/>
            </w:r>
            <w:r w:rsidR="007720CB">
              <w:rPr>
                <w:noProof/>
                <w:webHidden/>
              </w:rPr>
              <w:fldChar w:fldCharType="begin"/>
            </w:r>
            <w:r w:rsidR="007720CB">
              <w:rPr>
                <w:noProof/>
                <w:webHidden/>
              </w:rPr>
              <w:instrText xml:space="preserve"> PAGEREF _Toc499420426 \h </w:instrText>
            </w:r>
            <w:r w:rsidR="007720CB">
              <w:rPr>
                <w:noProof/>
                <w:webHidden/>
              </w:rPr>
            </w:r>
            <w:r w:rsidR="007720CB">
              <w:rPr>
                <w:noProof/>
                <w:webHidden/>
              </w:rPr>
              <w:fldChar w:fldCharType="separate"/>
            </w:r>
            <w:r w:rsidR="00C80B40">
              <w:rPr>
                <w:noProof/>
                <w:webHidden/>
              </w:rPr>
              <w:t>11</w:t>
            </w:r>
            <w:r w:rsidR="007720CB">
              <w:rPr>
                <w:noProof/>
                <w:webHidden/>
              </w:rPr>
              <w:fldChar w:fldCharType="end"/>
            </w:r>
          </w:hyperlink>
        </w:p>
        <w:p w:rsidR="007720CB" w:rsidRDefault="00DD3E83">
          <w:pPr>
            <w:pStyle w:val="TOC1"/>
            <w:tabs>
              <w:tab w:val="left" w:pos="440"/>
              <w:tab w:val="right" w:leader="dot" w:pos="12144"/>
            </w:tabs>
            <w:rPr>
              <w:noProof/>
            </w:rPr>
          </w:pPr>
          <w:hyperlink w:anchor="_Toc499420427" w:history="1">
            <w:r w:rsidR="007720CB" w:rsidRPr="00415C28">
              <w:rPr>
                <w:rStyle w:val="Hyperlink"/>
                <w:noProof/>
                <w:lang w:val="en-AU"/>
              </w:rPr>
              <w:t>6.</w:t>
            </w:r>
            <w:r w:rsidR="007720CB">
              <w:rPr>
                <w:noProof/>
              </w:rPr>
              <w:tab/>
            </w:r>
            <w:r w:rsidR="007720CB" w:rsidRPr="00415C28">
              <w:rPr>
                <w:rStyle w:val="Hyperlink"/>
                <w:noProof/>
                <w:lang w:val="en-AU"/>
              </w:rPr>
              <w:t>Data Governance Maturity Models: Gartner’s EIM</w:t>
            </w:r>
            <w:r w:rsidR="007720CB">
              <w:rPr>
                <w:noProof/>
                <w:webHidden/>
              </w:rPr>
              <w:tab/>
            </w:r>
            <w:r w:rsidR="007720CB">
              <w:rPr>
                <w:noProof/>
                <w:webHidden/>
              </w:rPr>
              <w:fldChar w:fldCharType="begin"/>
            </w:r>
            <w:r w:rsidR="007720CB">
              <w:rPr>
                <w:noProof/>
                <w:webHidden/>
              </w:rPr>
              <w:instrText xml:space="preserve"> PAGEREF _Toc499420427 \h </w:instrText>
            </w:r>
            <w:r w:rsidR="007720CB">
              <w:rPr>
                <w:noProof/>
                <w:webHidden/>
              </w:rPr>
            </w:r>
            <w:r w:rsidR="007720CB">
              <w:rPr>
                <w:noProof/>
                <w:webHidden/>
              </w:rPr>
              <w:fldChar w:fldCharType="separate"/>
            </w:r>
            <w:r w:rsidR="00C80B40">
              <w:rPr>
                <w:noProof/>
                <w:webHidden/>
              </w:rPr>
              <w:t>13</w:t>
            </w:r>
            <w:r w:rsidR="007720CB">
              <w:rPr>
                <w:noProof/>
                <w:webHidden/>
              </w:rPr>
              <w:fldChar w:fldCharType="end"/>
            </w:r>
          </w:hyperlink>
        </w:p>
        <w:p w:rsidR="007720CB" w:rsidRDefault="00DD3E83">
          <w:pPr>
            <w:pStyle w:val="TOC1"/>
            <w:tabs>
              <w:tab w:val="left" w:pos="440"/>
              <w:tab w:val="right" w:leader="dot" w:pos="12144"/>
            </w:tabs>
            <w:rPr>
              <w:noProof/>
            </w:rPr>
          </w:pPr>
          <w:hyperlink w:anchor="_Toc499420428" w:history="1">
            <w:r w:rsidR="007720CB" w:rsidRPr="00415C28">
              <w:rPr>
                <w:rStyle w:val="Hyperlink"/>
                <w:noProof/>
              </w:rPr>
              <w:t>7.</w:t>
            </w:r>
            <w:r w:rsidR="007720CB">
              <w:rPr>
                <w:noProof/>
              </w:rPr>
              <w:tab/>
            </w:r>
            <w:r w:rsidR="007720CB" w:rsidRPr="00415C28">
              <w:rPr>
                <w:rStyle w:val="Hyperlink"/>
                <w:noProof/>
              </w:rPr>
              <w:t>Summary</w:t>
            </w:r>
            <w:r w:rsidR="007720CB">
              <w:rPr>
                <w:noProof/>
                <w:webHidden/>
              </w:rPr>
              <w:tab/>
            </w:r>
            <w:r w:rsidR="007720CB">
              <w:rPr>
                <w:noProof/>
                <w:webHidden/>
              </w:rPr>
              <w:fldChar w:fldCharType="begin"/>
            </w:r>
            <w:r w:rsidR="007720CB">
              <w:rPr>
                <w:noProof/>
                <w:webHidden/>
              </w:rPr>
              <w:instrText xml:space="preserve"> PAGEREF _Toc499420428 \h </w:instrText>
            </w:r>
            <w:r w:rsidR="007720CB">
              <w:rPr>
                <w:noProof/>
                <w:webHidden/>
              </w:rPr>
            </w:r>
            <w:r w:rsidR="007720CB">
              <w:rPr>
                <w:noProof/>
                <w:webHidden/>
              </w:rPr>
              <w:fldChar w:fldCharType="separate"/>
            </w:r>
            <w:r w:rsidR="00C80B40">
              <w:rPr>
                <w:noProof/>
                <w:webHidden/>
              </w:rPr>
              <w:t>15</w:t>
            </w:r>
            <w:r w:rsidR="007720CB">
              <w:rPr>
                <w:noProof/>
                <w:webHidden/>
              </w:rPr>
              <w:fldChar w:fldCharType="end"/>
            </w:r>
          </w:hyperlink>
        </w:p>
        <w:p w:rsidR="007720CB" w:rsidRDefault="007720CB">
          <w:r>
            <w:rPr>
              <w:b/>
              <w:bCs/>
              <w:noProof/>
            </w:rPr>
            <w:fldChar w:fldCharType="end"/>
          </w:r>
        </w:p>
      </w:sdtContent>
    </w:sdt>
    <w:p w:rsidR="001F7FD5" w:rsidRDefault="001F7FD5"/>
    <w:p w:rsidR="00012497" w:rsidRDefault="00012497"/>
    <w:p w:rsidR="001F7FD5" w:rsidRDefault="001F7FD5" w:rsidP="007720CB">
      <w:r>
        <w:br w:type="page"/>
      </w:r>
    </w:p>
    <w:p w:rsidR="000728CD" w:rsidRDefault="00FD09AF" w:rsidP="0089168D">
      <w:pPr>
        <w:pStyle w:val="Heading1"/>
        <w:numPr>
          <w:ilvl w:val="0"/>
          <w:numId w:val="24"/>
        </w:numPr>
        <w:ind w:left="567" w:hanging="578"/>
      </w:pPr>
      <w:bookmarkStart w:id="0" w:name="_Toc499420422"/>
      <w:r>
        <w:lastRenderedPageBreak/>
        <w:t>Introduction</w:t>
      </w:r>
      <w:bookmarkEnd w:id="0"/>
    </w:p>
    <w:p w:rsidR="000728CD" w:rsidRPr="000728CD" w:rsidRDefault="000728CD" w:rsidP="000728CD"/>
    <w:p w:rsidR="00FD09AF" w:rsidRPr="0089168D" w:rsidRDefault="0089168D" w:rsidP="0089168D">
      <w:pPr>
        <w:spacing w:line="276" w:lineRule="auto"/>
        <w:ind w:left="567" w:hanging="567"/>
        <w:jc w:val="both"/>
        <w:rPr>
          <w:rFonts w:ascii="Times New Roman" w:hAnsi="Times New Roman" w:cs="Times New Roman"/>
          <w:sz w:val="24"/>
        </w:rPr>
      </w:pPr>
      <w:r>
        <w:rPr>
          <w:rFonts w:ascii="Times New Roman" w:hAnsi="Times New Roman" w:cs="Times New Roman"/>
          <w:sz w:val="24"/>
        </w:rPr>
        <w:tab/>
      </w:r>
      <w:r w:rsidR="0083601A" w:rsidRPr="0089168D">
        <w:rPr>
          <w:rFonts w:ascii="Times New Roman" w:hAnsi="Times New Roman" w:cs="Times New Roman"/>
          <w:sz w:val="24"/>
        </w:rPr>
        <w:t xml:space="preserve">Data Governance definition is the practice of governance and </w:t>
      </w:r>
      <w:r w:rsidR="00A9211A" w:rsidRPr="0089168D">
        <w:rPr>
          <w:rFonts w:ascii="Times New Roman" w:hAnsi="Times New Roman" w:cs="Times New Roman"/>
          <w:sz w:val="24"/>
        </w:rPr>
        <w:t>managing</w:t>
      </w:r>
      <w:r w:rsidR="0083601A" w:rsidRPr="0089168D">
        <w:rPr>
          <w:rFonts w:ascii="Times New Roman" w:hAnsi="Times New Roman" w:cs="Times New Roman"/>
          <w:sz w:val="24"/>
        </w:rPr>
        <w:t xml:space="preserve"> of data assets which involve planning, supervising, and enforcement</w:t>
      </w:r>
      <w:r w:rsidR="00A9211A" w:rsidRPr="0089168D">
        <w:rPr>
          <w:rFonts w:ascii="Times New Roman" w:hAnsi="Times New Roman" w:cs="Times New Roman"/>
          <w:sz w:val="24"/>
        </w:rPr>
        <w:t xml:space="preserve"> processes</w:t>
      </w:r>
      <w:r w:rsidR="0083601A" w:rsidRPr="0089168D">
        <w:rPr>
          <w:rFonts w:ascii="Times New Roman" w:hAnsi="Times New Roman" w:cs="Times New Roman"/>
          <w:sz w:val="24"/>
        </w:rPr>
        <w:t xml:space="preserve">. </w:t>
      </w:r>
      <w:r w:rsidR="00FF0F7F" w:rsidRPr="0089168D">
        <w:rPr>
          <w:rFonts w:ascii="Times New Roman" w:hAnsi="Times New Roman" w:cs="Times New Roman"/>
          <w:sz w:val="24"/>
        </w:rPr>
        <w:t xml:space="preserve">Data Governance </w:t>
      </w:r>
      <w:r w:rsidR="00A9211A" w:rsidRPr="0089168D">
        <w:rPr>
          <w:rFonts w:ascii="Times New Roman" w:hAnsi="Times New Roman" w:cs="Times New Roman"/>
          <w:sz w:val="24"/>
        </w:rPr>
        <w:t xml:space="preserve">objectives </w:t>
      </w:r>
      <w:r w:rsidR="00FF0F7F" w:rsidRPr="0089168D">
        <w:rPr>
          <w:rFonts w:ascii="Times New Roman" w:hAnsi="Times New Roman" w:cs="Times New Roman"/>
          <w:sz w:val="24"/>
        </w:rPr>
        <w:t xml:space="preserve">are to define, approve and communicate data strategies, policies, standards, procedures and metrics. Data Governance also </w:t>
      </w:r>
      <w:r w:rsidR="00FD09AF" w:rsidRPr="0089168D">
        <w:rPr>
          <w:rFonts w:ascii="Times New Roman" w:hAnsi="Times New Roman" w:cs="Times New Roman"/>
          <w:sz w:val="24"/>
        </w:rPr>
        <w:t>helps</w:t>
      </w:r>
      <w:r w:rsidR="00A9211A" w:rsidRPr="0089168D">
        <w:rPr>
          <w:rFonts w:ascii="Times New Roman" w:hAnsi="Times New Roman" w:cs="Times New Roman"/>
          <w:sz w:val="24"/>
        </w:rPr>
        <w:t xml:space="preserve"> to manage enforcement of data policies by overseeing its implementation regulatory compliance and also conformance of the policies. </w:t>
      </w:r>
      <w:r w:rsidR="00FD09AF" w:rsidRPr="0089168D">
        <w:rPr>
          <w:rFonts w:ascii="Times New Roman" w:hAnsi="Times New Roman" w:cs="Times New Roman"/>
          <w:sz w:val="24"/>
        </w:rPr>
        <w:t xml:space="preserve">It help to </w:t>
      </w:r>
      <w:r w:rsidR="004D4FAE" w:rsidRPr="0089168D">
        <w:rPr>
          <w:rFonts w:ascii="Times New Roman" w:hAnsi="Times New Roman" w:cs="Times New Roman"/>
          <w:sz w:val="24"/>
        </w:rPr>
        <w:t>advocate</w:t>
      </w:r>
      <w:r w:rsidR="00FD09AF" w:rsidRPr="0089168D">
        <w:rPr>
          <w:rFonts w:ascii="Times New Roman" w:hAnsi="Times New Roman" w:cs="Times New Roman"/>
          <w:sz w:val="24"/>
        </w:rPr>
        <w:t xml:space="preserve">, track and </w:t>
      </w:r>
      <w:r w:rsidR="007332EB" w:rsidRPr="0089168D">
        <w:rPr>
          <w:rFonts w:ascii="Times New Roman" w:hAnsi="Times New Roman" w:cs="Times New Roman"/>
          <w:sz w:val="24"/>
        </w:rPr>
        <w:t>supervise</w:t>
      </w:r>
      <w:r w:rsidR="00FD09AF" w:rsidRPr="0089168D">
        <w:rPr>
          <w:rFonts w:ascii="Times New Roman" w:hAnsi="Times New Roman" w:cs="Times New Roman"/>
          <w:sz w:val="24"/>
        </w:rPr>
        <w:t xml:space="preserve"> the </w:t>
      </w:r>
      <w:r w:rsidR="007332EB" w:rsidRPr="0089168D">
        <w:rPr>
          <w:rFonts w:ascii="Times New Roman" w:hAnsi="Times New Roman" w:cs="Times New Roman"/>
          <w:sz w:val="24"/>
        </w:rPr>
        <w:t>implementation</w:t>
      </w:r>
      <w:r w:rsidR="00FD09AF" w:rsidRPr="0089168D">
        <w:rPr>
          <w:rFonts w:ascii="Times New Roman" w:hAnsi="Times New Roman" w:cs="Times New Roman"/>
          <w:sz w:val="24"/>
        </w:rPr>
        <w:t xml:space="preserve"> of data management projects and services and also to </w:t>
      </w:r>
      <w:r w:rsidR="007332EB" w:rsidRPr="0089168D">
        <w:rPr>
          <w:rFonts w:ascii="Times New Roman" w:hAnsi="Times New Roman" w:cs="Times New Roman"/>
          <w:sz w:val="24"/>
        </w:rPr>
        <w:t>mitigate</w:t>
      </w:r>
      <w:r w:rsidR="00FD09AF" w:rsidRPr="0089168D">
        <w:rPr>
          <w:rFonts w:ascii="Times New Roman" w:hAnsi="Times New Roman" w:cs="Times New Roman"/>
          <w:sz w:val="24"/>
        </w:rPr>
        <w:t xml:space="preserve"> and </w:t>
      </w:r>
      <w:r w:rsidR="007332EB" w:rsidRPr="0089168D">
        <w:rPr>
          <w:rFonts w:ascii="Times New Roman" w:hAnsi="Times New Roman" w:cs="Times New Roman"/>
          <w:sz w:val="24"/>
        </w:rPr>
        <w:t>solving</w:t>
      </w:r>
      <w:r w:rsidR="00FD09AF" w:rsidRPr="0089168D">
        <w:rPr>
          <w:rFonts w:ascii="Times New Roman" w:hAnsi="Times New Roman" w:cs="Times New Roman"/>
          <w:sz w:val="24"/>
        </w:rPr>
        <w:t xml:space="preserve"> data related </w:t>
      </w:r>
      <w:r w:rsidR="007332EB" w:rsidRPr="0089168D">
        <w:rPr>
          <w:rFonts w:ascii="Times New Roman" w:hAnsi="Times New Roman" w:cs="Times New Roman"/>
          <w:sz w:val="24"/>
        </w:rPr>
        <w:t>problems</w:t>
      </w:r>
      <w:r w:rsidR="00FD09AF" w:rsidRPr="0089168D">
        <w:rPr>
          <w:rFonts w:ascii="Times New Roman" w:hAnsi="Times New Roman" w:cs="Times New Roman"/>
          <w:sz w:val="24"/>
        </w:rPr>
        <w:t xml:space="preserve">. Data Governance also helped to understand and </w:t>
      </w:r>
      <w:r w:rsidR="007332EB" w:rsidRPr="0089168D">
        <w:rPr>
          <w:rFonts w:ascii="Times New Roman" w:hAnsi="Times New Roman" w:cs="Times New Roman"/>
          <w:sz w:val="24"/>
        </w:rPr>
        <w:t>campaigning</w:t>
      </w:r>
      <w:r w:rsidR="00FD09AF" w:rsidRPr="0089168D">
        <w:rPr>
          <w:rFonts w:ascii="Times New Roman" w:hAnsi="Times New Roman" w:cs="Times New Roman"/>
          <w:sz w:val="24"/>
        </w:rPr>
        <w:t xml:space="preserve"> the values of data assets.</w:t>
      </w:r>
    </w:p>
    <w:p w:rsidR="00FF0F7F" w:rsidRPr="0089168D" w:rsidRDefault="0089168D" w:rsidP="0089168D">
      <w:pPr>
        <w:spacing w:line="276" w:lineRule="auto"/>
        <w:ind w:left="567" w:hanging="567"/>
        <w:jc w:val="both"/>
        <w:rPr>
          <w:rFonts w:ascii="Times New Roman" w:hAnsi="Times New Roman" w:cs="Times New Roman"/>
          <w:sz w:val="24"/>
        </w:rPr>
      </w:pPr>
      <w:r>
        <w:rPr>
          <w:rFonts w:ascii="Times New Roman" w:hAnsi="Times New Roman" w:cs="Times New Roman"/>
          <w:sz w:val="24"/>
        </w:rPr>
        <w:tab/>
      </w:r>
      <w:r w:rsidR="00FD09AF" w:rsidRPr="0089168D">
        <w:rPr>
          <w:rFonts w:ascii="Times New Roman" w:hAnsi="Times New Roman" w:cs="Times New Roman"/>
          <w:sz w:val="24"/>
        </w:rPr>
        <w:t xml:space="preserve">In order to establish Data Governance, an organization need to measure its current </w:t>
      </w:r>
      <w:r w:rsidR="00097D03" w:rsidRPr="0089168D">
        <w:rPr>
          <w:rFonts w:ascii="Times New Roman" w:hAnsi="Times New Roman" w:cs="Times New Roman"/>
          <w:sz w:val="24"/>
        </w:rPr>
        <w:t xml:space="preserve">Data Governance maturity </w:t>
      </w:r>
      <w:r w:rsidR="00FD09AF" w:rsidRPr="0089168D">
        <w:rPr>
          <w:rFonts w:ascii="Times New Roman" w:hAnsi="Times New Roman" w:cs="Times New Roman"/>
          <w:sz w:val="24"/>
        </w:rPr>
        <w:t>states</w:t>
      </w:r>
      <w:r w:rsidR="00097D03" w:rsidRPr="0089168D">
        <w:rPr>
          <w:rFonts w:ascii="Times New Roman" w:hAnsi="Times New Roman" w:cs="Times New Roman"/>
          <w:sz w:val="24"/>
        </w:rPr>
        <w:t xml:space="preserve"> or levels</w:t>
      </w:r>
      <w:r w:rsidR="00FD09AF" w:rsidRPr="0089168D">
        <w:rPr>
          <w:rFonts w:ascii="Times New Roman" w:hAnsi="Times New Roman" w:cs="Times New Roman"/>
          <w:sz w:val="24"/>
        </w:rPr>
        <w:t xml:space="preserve"> and compared it to the benchmark measurement or the best practices</w:t>
      </w:r>
      <w:r w:rsidR="00422BC5" w:rsidRPr="0089168D">
        <w:rPr>
          <w:rFonts w:ascii="Times New Roman" w:hAnsi="Times New Roman" w:cs="Times New Roman"/>
          <w:sz w:val="24"/>
        </w:rPr>
        <w:t>. This will also evaluate where the level the organization are within Data Governance and establish the target of Data Governance level the organization want to be. It can be done by identifying weakness, pressure points or strengths that can be built upon.</w:t>
      </w:r>
      <w:r w:rsidR="00FD09AF" w:rsidRPr="0089168D">
        <w:rPr>
          <w:rFonts w:ascii="Times New Roman" w:hAnsi="Times New Roman" w:cs="Times New Roman"/>
          <w:sz w:val="24"/>
        </w:rPr>
        <w:t xml:space="preserve"> </w:t>
      </w:r>
    </w:p>
    <w:p w:rsidR="00C802FD" w:rsidRPr="0089168D" w:rsidRDefault="0089168D" w:rsidP="0089168D">
      <w:pPr>
        <w:spacing w:line="276" w:lineRule="auto"/>
        <w:ind w:left="567" w:hanging="567"/>
        <w:jc w:val="both"/>
        <w:rPr>
          <w:rFonts w:ascii="Times New Roman" w:hAnsi="Times New Roman" w:cs="Times New Roman"/>
          <w:sz w:val="24"/>
        </w:rPr>
      </w:pPr>
      <w:r>
        <w:rPr>
          <w:rFonts w:ascii="Times New Roman" w:hAnsi="Times New Roman" w:cs="Times New Roman"/>
          <w:sz w:val="24"/>
        </w:rPr>
        <w:tab/>
      </w:r>
      <w:r w:rsidR="00097D03" w:rsidRPr="0089168D">
        <w:rPr>
          <w:rFonts w:ascii="Times New Roman" w:hAnsi="Times New Roman" w:cs="Times New Roman"/>
          <w:sz w:val="24"/>
        </w:rPr>
        <w:t xml:space="preserve">To assess an organization Data Governance maturity level, </w:t>
      </w:r>
      <w:r w:rsidR="009C643B" w:rsidRPr="0089168D">
        <w:rPr>
          <w:rFonts w:ascii="Times New Roman" w:hAnsi="Times New Roman" w:cs="Times New Roman"/>
          <w:sz w:val="24"/>
        </w:rPr>
        <w:t>Data Governance Maturity Model</w:t>
      </w:r>
      <w:r w:rsidR="00097D03" w:rsidRPr="0089168D">
        <w:rPr>
          <w:rFonts w:ascii="Times New Roman" w:hAnsi="Times New Roman" w:cs="Times New Roman"/>
          <w:sz w:val="24"/>
        </w:rPr>
        <w:t xml:space="preserve"> can be used. By definitions, Data Governance maturity assessment are a method used to systematically evaluates an organization current </w:t>
      </w:r>
      <w:r w:rsidR="007332EB" w:rsidRPr="0089168D">
        <w:rPr>
          <w:rFonts w:ascii="Times New Roman" w:hAnsi="Times New Roman" w:cs="Times New Roman"/>
          <w:sz w:val="24"/>
        </w:rPr>
        <w:t>preparedness</w:t>
      </w:r>
      <w:r w:rsidR="00097D03" w:rsidRPr="0089168D">
        <w:rPr>
          <w:rFonts w:ascii="Times New Roman" w:hAnsi="Times New Roman" w:cs="Times New Roman"/>
          <w:sz w:val="24"/>
        </w:rPr>
        <w:t xml:space="preserve"> or progress </w:t>
      </w:r>
      <w:r w:rsidR="00C802FD" w:rsidRPr="0089168D">
        <w:rPr>
          <w:rFonts w:ascii="Times New Roman" w:hAnsi="Times New Roman" w:cs="Times New Roman"/>
          <w:sz w:val="24"/>
        </w:rPr>
        <w:t>with Data G</w:t>
      </w:r>
      <w:r w:rsidR="00097D03" w:rsidRPr="0089168D">
        <w:rPr>
          <w:rFonts w:ascii="Times New Roman" w:hAnsi="Times New Roman" w:cs="Times New Roman"/>
          <w:sz w:val="24"/>
        </w:rPr>
        <w:t xml:space="preserve">overnance, </w:t>
      </w:r>
      <w:r w:rsidR="007332EB" w:rsidRPr="0089168D">
        <w:rPr>
          <w:rFonts w:ascii="Times New Roman" w:hAnsi="Times New Roman" w:cs="Times New Roman"/>
          <w:sz w:val="24"/>
        </w:rPr>
        <w:t>formalize</w:t>
      </w:r>
      <w:r w:rsidR="00097D03" w:rsidRPr="0089168D">
        <w:rPr>
          <w:rFonts w:ascii="Times New Roman" w:hAnsi="Times New Roman" w:cs="Times New Roman"/>
          <w:sz w:val="24"/>
        </w:rPr>
        <w:t xml:space="preserve"> and </w:t>
      </w:r>
      <w:r w:rsidR="007332EB" w:rsidRPr="0089168D">
        <w:rPr>
          <w:rFonts w:ascii="Times New Roman" w:hAnsi="Times New Roman" w:cs="Times New Roman"/>
          <w:sz w:val="24"/>
        </w:rPr>
        <w:t>approve</w:t>
      </w:r>
      <w:r w:rsidR="00097D03" w:rsidRPr="0089168D">
        <w:rPr>
          <w:rFonts w:ascii="Times New Roman" w:hAnsi="Times New Roman" w:cs="Times New Roman"/>
          <w:sz w:val="24"/>
        </w:rPr>
        <w:t xml:space="preserve"> best practices and</w:t>
      </w:r>
      <w:r w:rsidR="00C802FD" w:rsidRPr="0089168D">
        <w:rPr>
          <w:rFonts w:ascii="Times New Roman" w:hAnsi="Times New Roman" w:cs="Times New Roman"/>
          <w:sz w:val="24"/>
        </w:rPr>
        <w:t xml:space="preserve"> </w:t>
      </w:r>
      <w:r w:rsidR="000A35A4" w:rsidRPr="0089168D">
        <w:rPr>
          <w:rFonts w:ascii="Times New Roman" w:hAnsi="Times New Roman" w:cs="Times New Roman"/>
          <w:sz w:val="24"/>
        </w:rPr>
        <w:t>bringing out</w:t>
      </w:r>
      <w:r w:rsidR="00C802FD" w:rsidRPr="0089168D">
        <w:rPr>
          <w:rFonts w:ascii="Times New Roman" w:hAnsi="Times New Roman" w:cs="Times New Roman"/>
          <w:sz w:val="24"/>
        </w:rPr>
        <w:t xml:space="preserve"> areas where </w:t>
      </w:r>
      <w:r w:rsidR="000A35A4" w:rsidRPr="0089168D">
        <w:rPr>
          <w:rFonts w:ascii="Times New Roman" w:hAnsi="Times New Roman" w:cs="Times New Roman"/>
          <w:sz w:val="24"/>
        </w:rPr>
        <w:t>extra</w:t>
      </w:r>
      <w:r w:rsidR="00C802FD" w:rsidRPr="0089168D">
        <w:rPr>
          <w:rFonts w:ascii="Times New Roman" w:hAnsi="Times New Roman" w:cs="Times New Roman"/>
          <w:sz w:val="24"/>
        </w:rPr>
        <w:t xml:space="preserve"> work and focus will support and sustain</w:t>
      </w:r>
      <w:r w:rsidR="000A35A4" w:rsidRPr="0089168D">
        <w:rPr>
          <w:rFonts w:ascii="Times New Roman" w:hAnsi="Times New Roman" w:cs="Times New Roman"/>
          <w:sz w:val="24"/>
        </w:rPr>
        <w:t xml:space="preserve"> </w:t>
      </w:r>
      <w:r w:rsidR="00C802FD" w:rsidRPr="0089168D">
        <w:rPr>
          <w:rFonts w:ascii="Times New Roman" w:hAnsi="Times New Roman" w:cs="Times New Roman"/>
          <w:sz w:val="24"/>
        </w:rPr>
        <w:t xml:space="preserve">data governance </w:t>
      </w:r>
      <w:r w:rsidR="000A35A4" w:rsidRPr="0089168D">
        <w:rPr>
          <w:rFonts w:ascii="Times New Roman" w:hAnsi="Times New Roman" w:cs="Times New Roman"/>
          <w:sz w:val="24"/>
        </w:rPr>
        <w:t>drive</w:t>
      </w:r>
      <w:r w:rsidR="00C802FD" w:rsidRPr="0089168D">
        <w:rPr>
          <w:rFonts w:ascii="Times New Roman" w:hAnsi="Times New Roman" w:cs="Times New Roman"/>
          <w:sz w:val="24"/>
        </w:rPr>
        <w:t xml:space="preserve">. In doing so, it will help to identify Data Governance importance and also measure the value of data by its impact on organization and brand, customer loyalty , value to shareholders and etc. The word model can be defined as a system or thing used as an example to follow or imitate. Data Governance Maturity Model as a whole can be define as a </w:t>
      </w:r>
      <w:r w:rsidR="00395C70" w:rsidRPr="0089168D">
        <w:rPr>
          <w:rFonts w:ascii="Times New Roman" w:hAnsi="Times New Roman" w:cs="Times New Roman"/>
          <w:sz w:val="24"/>
        </w:rPr>
        <w:t>system to be follow to evaluate</w:t>
      </w:r>
      <w:r w:rsidR="00C802FD" w:rsidRPr="0089168D">
        <w:rPr>
          <w:rFonts w:ascii="Times New Roman" w:hAnsi="Times New Roman" w:cs="Times New Roman"/>
          <w:sz w:val="24"/>
        </w:rPr>
        <w:t xml:space="preserve"> an organization current readiness or progress with Data Governance</w:t>
      </w:r>
      <w:r w:rsidR="001B1C24" w:rsidRPr="0089168D">
        <w:rPr>
          <w:rFonts w:ascii="Times New Roman" w:hAnsi="Times New Roman" w:cs="Times New Roman"/>
          <w:sz w:val="24"/>
        </w:rPr>
        <w:t>.</w:t>
      </w:r>
    </w:p>
    <w:p w:rsidR="0089168D" w:rsidRDefault="0089168D" w:rsidP="0089168D">
      <w:pPr>
        <w:spacing w:line="276" w:lineRule="auto"/>
        <w:ind w:left="567" w:hanging="567"/>
        <w:jc w:val="both"/>
        <w:rPr>
          <w:rFonts w:ascii="Times New Roman" w:hAnsi="Times New Roman" w:cs="Times New Roman"/>
          <w:sz w:val="24"/>
        </w:rPr>
      </w:pPr>
      <w:r>
        <w:rPr>
          <w:rFonts w:ascii="Times New Roman" w:hAnsi="Times New Roman" w:cs="Times New Roman"/>
          <w:sz w:val="24"/>
        </w:rPr>
        <w:tab/>
      </w:r>
      <w:r w:rsidR="00395C70" w:rsidRPr="0089168D">
        <w:rPr>
          <w:rFonts w:ascii="Times New Roman" w:hAnsi="Times New Roman" w:cs="Times New Roman"/>
          <w:sz w:val="24"/>
        </w:rPr>
        <w:t>Currently there are multiple Data Governance Maturity Model</w:t>
      </w:r>
      <w:r w:rsidR="000A35A4" w:rsidRPr="0089168D">
        <w:rPr>
          <w:rFonts w:ascii="Times New Roman" w:hAnsi="Times New Roman" w:cs="Times New Roman"/>
          <w:sz w:val="24"/>
        </w:rPr>
        <w:t xml:space="preserve"> and related assessment for Data G</w:t>
      </w:r>
      <w:r w:rsidR="00395C70" w:rsidRPr="0089168D">
        <w:rPr>
          <w:rFonts w:ascii="Times New Roman" w:hAnsi="Times New Roman" w:cs="Times New Roman"/>
          <w:sz w:val="24"/>
        </w:rPr>
        <w:t xml:space="preserve">overnance. </w:t>
      </w:r>
      <w:r w:rsidR="001B1C24" w:rsidRPr="0089168D">
        <w:rPr>
          <w:rFonts w:ascii="Times New Roman" w:hAnsi="Times New Roman" w:cs="Times New Roman"/>
          <w:sz w:val="24"/>
        </w:rPr>
        <w:t xml:space="preserve">As most of the data maturity model are modelled from CMMI, some of the model will be similar at least in term of structure and levels and maybe differ in term of its level of details. Why there are needs for multiple Data Governance Maturity Model? In reality, </w:t>
      </w:r>
      <w:r w:rsidR="003103C8" w:rsidRPr="0089168D">
        <w:rPr>
          <w:rFonts w:ascii="Times New Roman" w:hAnsi="Times New Roman" w:cs="Times New Roman"/>
          <w:sz w:val="24"/>
        </w:rPr>
        <w:t>each</w:t>
      </w:r>
      <w:r w:rsidR="001B1C24" w:rsidRPr="0089168D">
        <w:rPr>
          <w:rFonts w:ascii="Times New Roman" w:hAnsi="Times New Roman" w:cs="Times New Roman"/>
          <w:sz w:val="24"/>
        </w:rPr>
        <w:t xml:space="preserve"> organization has their own business models and there are needs to </w:t>
      </w:r>
      <w:r w:rsidR="003103C8" w:rsidRPr="0089168D">
        <w:rPr>
          <w:rFonts w:ascii="Times New Roman" w:hAnsi="Times New Roman" w:cs="Times New Roman"/>
          <w:sz w:val="24"/>
        </w:rPr>
        <w:t>tailored</w:t>
      </w:r>
      <w:r w:rsidR="001B1C24" w:rsidRPr="0089168D">
        <w:rPr>
          <w:rFonts w:ascii="Times New Roman" w:hAnsi="Times New Roman" w:cs="Times New Roman"/>
          <w:sz w:val="24"/>
        </w:rPr>
        <w:t xml:space="preserve"> maturity models to cater these different business models. </w:t>
      </w:r>
      <w:r w:rsidR="003103C8" w:rsidRPr="0089168D">
        <w:rPr>
          <w:rFonts w:ascii="Times New Roman" w:hAnsi="Times New Roman" w:cs="Times New Roman"/>
          <w:sz w:val="24"/>
        </w:rPr>
        <w:t>As</w:t>
      </w:r>
      <w:r w:rsidR="001B1C24" w:rsidRPr="0089168D">
        <w:rPr>
          <w:rFonts w:ascii="Times New Roman" w:hAnsi="Times New Roman" w:cs="Times New Roman"/>
          <w:sz w:val="24"/>
        </w:rPr>
        <w:t xml:space="preserve"> technology </w:t>
      </w:r>
      <w:r w:rsidR="003103C8" w:rsidRPr="0089168D">
        <w:rPr>
          <w:rFonts w:ascii="Times New Roman" w:hAnsi="Times New Roman" w:cs="Times New Roman"/>
          <w:sz w:val="24"/>
        </w:rPr>
        <w:t xml:space="preserve">are </w:t>
      </w:r>
      <w:r w:rsidR="001B1C24" w:rsidRPr="0089168D">
        <w:rPr>
          <w:rFonts w:ascii="Times New Roman" w:hAnsi="Times New Roman" w:cs="Times New Roman"/>
          <w:sz w:val="24"/>
        </w:rPr>
        <w:t xml:space="preserve">developing and progressing, a </w:t>
      </w:r>
      <w:r w:rsidR="003103C8" w:rsidRPr="0089168D">
        <w:rPr>
          <w:rFonts w:ascii="Times New Roman" w:hAnsi="Times New Roman" w:cs="Times New Roman"/>
          <w:sz w:val="24"/>
        </w:rPr>
        <w:t>new</w:t>
      </w:r>
      <w:r w:rsidR="001B1C24" w:rsidRPr="0089168D">
        <w:rPr>
          <w:rFonts w:ascii="Times New Roman" w:hAnsi="Times New Roman" w:cs="Times New Roman"/>
          <w:sz w:val="24"/>
        </w:rPr>
        <w:t xml:space="preserve"> maturity model may</w:t>
      </w:r>
      <w:r w:rsidR="003103C8" w:rsidRPr="0089168D">
        <w:rPr>
          <w:rFonts w:ascii="Times New Roman" w:hAnsi="Times New Roman" w:cs="Times New Roman"/>
          <w:sz w:val="24"/>
        </w:rPr>
        <w:t xml:space="preserve"> </w:t>
      </w:r>
      <w:r w:rsidR="001B1C24" w:rsidRPr="0089168D">
        <w:rPr>
          <w:rFonts w:ascii="Times New Roman" w:hAnsi="Times New Roman" w:cs="Times New Roman"/>
          <w:sz w:val="24"/>
        </w:rPr>
        <w:t xml:space="preserve">be needed to </w:t>
      </w:r>
      <w:r w:rsidR="001B1C24" w:rsidRPr="0089168D">
        <w:rPr>
          <w:rFonts w:ascii="Times New Roman" w:hAnsi="Times New Roman" w:cs="Times New Roman"/>
          <w:sz w:val="24"/>
        </w:rPr>
        <w:lastRenderedPageBreak/>
        <w:t>fit the specific needs</w:t>
      </w:r>
      <w:r w:rsidR="003103C8" w:rsidRPr="0089168D">
        <w:rPr>
          <w:rFonts w:ascii="Times New Roman" w:hAnsi="Times New Roman" w:cs="Times New Roman"/>
          <w:sz w:val="24"/>
        </w:rPr>
        <w:t xml:space="preserve"> of that particular technology. Different objective for Data Governance may also need different maturity assessment approaches.</w:t>
      </w:r>
    </w:p>
    <w:p w:rsidR="006C32CE" w:rsidRPr="0089168D" w:rsidRDefault="0089168D" w:rsidP="0089168D">
      <w:pPr>
        <w:spacing w:line="276" w:lineRule="auto"/>
        <w:ind w:left="567" w:hanging="567"/>
        <w:jc w:val="both"/>
        <w:rPr>
          <w:rFonts w:ascii="Times New Roman" w:hAnsi="Times New Roman" w:cs="Times New Roman"/>
          <w:sz w:val="24"/>
        </w:rPr>
      </w:pPr>
      <w:r>
        <w:rPr>
          <w:rFonts w:ascii="Times New Roman" w:hAnsi="Times New Roman" w:cs="Times New Roman"/>
          <w:sz w:val="24"/>
        </w:rPr>
        <w:tab/>
      </w:r>
      <w:r w:rsidR="00754D36" w:rsidRPr="0089168D">
        <w:rPr>
          <w:rFonts w:ascii="Times New Roman" w:hAnsi="Times New Roman" w:cs="Times New Roman"/>
          <w:sz w:val="24"/>
        </w:rPr>
        <w:t>In this article</w:t>
      </w:r>
      <w:r>
        <w:rPr>
          <w:rFonts w:ascii="Times New Roman" w:hAnsi="Times New Roman" w:cs="Times New Roman"/>
          <w:sz w:val="24"/>
        </w:rPr>
        <w:t>, we will discuss</w:t>
      </w:r>
      <w:r w:rsidR="003103C8" w:rsidRPr="0089168D">
        <w:rPr>
          <w:rFonts w:ascii="Times New Roman" w:hAnsi="Times New Roman" w:cs="Times New Roman"/>
          <w:sz w:val="24"/>
        </w:rPr>
        <w:t xml:space="preserve"> and explain briefly on 5 different Data Governance Maturity Model currently available in the market and do some comparison between each model. In the last paragraph, I will summarized the comparison between each models. The 5 selected Data Governance Maturity Models </w:t>
      </w:r>
      <w:r w:rsidR="00BF6A65" w:rsidRPr="0089168D">
        <w:rPr>
          <w:rFonts w:ascii="Times New Roman" w:hAnsi="Times New Roman" w:cs="Times New Roman"/>
          <w:sz w:val="24"/>
        </w:rPr>
        <w:t>are</w:t>
      </w:r>
      <w:r w:rsidR="003103C8" w:rsidRPr="0089168D">
        <w:rPr>
          <w:rFonts w:ascii="Times New Roman" w:hAnsi="Times New Roman" w:cs="Times New Roman"/>
          <w:sz w:val="24"/>
        </w:rPr>
        <w:t xml:space="preserve"> as below</w:t>
      </w:r>
      <w:r w:rsidR="00C80B40">
        <w:rPr>
          <w:rFonts w:ascii="Times New Roman" w:hAnsi="Times New Roman" w:cs="Times New Roman"/>
          <w:sz w:val="24"/>
        </w:rPr>
        <w:t>.</w:t>
      </w:r>
    </w:p>
    <w:p w:rsidR="009C643B" w:rsidRPr="0089168D" w:rsidRDefault="001670FA" w:rsidP="0089168D">
      <w:pPr>
        <w:pStyle w:val="ListParagraph"/>
        <w:numPr>
          <w:ilvl w:val="0"/>
          <w:numId w:val="1"/>
        </w:numPr>
        <w:spacing w:line="276" w:lineRule="auto"/>
        <w:ind w:left="567" w:firstLine="0"/>
        <w:jc w:val="both"/>
        <w:rPr>
          <w:rFonts w:ascii="Times New Roman" w:hAnsi="Times New Roman" w:cs="Times New Roman"/>
          <w:sz w:val="24"/>
        </w:rPr>
      </w:pPr>
      <w:r w:rsidRPr="0089168D">
        <w:rPr>
          <w:rFonts w:ascii="Times New Roman" w:hAnsi="Times New Roman" w:cs="Times New Roman"/>
          <w:sz w:val="24"/>
          <w:lang w:val="en-AU"/>
        </w:rPr>
        <w:t>Data</w:t>
      </w:r>
      <w:r w:rsidRPr="0089168D">
        <w:rPr>
          <w:rFonts w:ascii="Times New Roman" w:hAnsi="Times New Roman" w:cs="Times New Roman"/>
          <w:sz w:val="24"/>
        </w:rPr>
        <w:t xml:space="preserve"> </w:t>
      </w:r>
      <w:r w:rsidR="009C643B" w:rsidRPr="0089168D">
        <w:rPr>
          <w:rFonts w:ascii="Times New Roman" w:hAnsi="Times New Roman" w:cs="Times New Roman"/>
          <w:sz w:val="24"/>
        </w:rPr>
        <w:t>Governance Maturity Model</w:t>
      </w:r>
      <w:r w:rsidRPr="0089168D">
        <w:rPr>
          <w:rFonts w:ascii="Times New Roman" w:hAnsi="Times New Roman" w:cs="Times New Roman"/>
          <w:sz w:val="24"/>
        </w:rPr>
        <w:t xml:space="preserve">: </w:t>
      </w:r>
      <w:proofErr w:type="spellStart"/>
      <w:r w:rsidR="00BF7874" w:rsidRPr="0089168D">
        <w:rPr>
          <w:rFonts w:ascii="Times New Roman" w:hAnsi="Times New Roman" w:cs="Times New Roman"/>
          <w:sz w:val="24"/>
        </w:rPr>
        <w:t>DataFlux</w:t>
      </w:r>
      <w:proofErr w:type="spellEnd"/>
    </w:p>
    <w:p w:rsidR="001670FA" w:rsidRPr="0089168D" w:rsidRDefault="001670FA" w:rsidP="0089168D">
      <w:pPr>
        <w:pStyle w:val="ListParagraph"/>
        <w:numPr>
          <w:ilvl w:val="0"/>
          <w:numId w:val="1"/>
        </w:numPr>
        <w:spacing w:line="276" w:lineRule="auto"/>
        <w:ind w:left="567" w:firstLine="0"/>
        <w:jc w:val="both"/>
        <w:rPr>
          <w:rFonts w:ascii="Times New Roman" w:hAnsi="Times New Roman" w:cs="Times New Roman"/>
          <w:sz w:val="24"/>
          <w:lang w:val="en-AU"/>
        </w:rPr>
      </w:pPr>
      <w:r w:rsidRPr="0089168D">
        <w:rPr>
          <w:rFonts w:ascii="Times New Roman" w:hAnsi="Times New Roman" w:cs="Times New Roman"/>
          <w:sz w:val="24"/>
          <w:lang w:val="en-AU"/>
        </w:rPr>
        <w:t xml:space="preserve">Data Governance Maturity Models: </w:t>
      </w:r>
      <w:r w:rsidR="00263DA1" w:rsidRPr="0089168D">
        <w:rPr>
          <w:rFonts w:ascii="Times New Roman" w:hAnsi="Times New Roman" w:cs="Times New Roman"/>
          <w:sz w:val="24"/>
          <w:lang w:val="en-AU"/>
        </w:rPr>
        <w:t>IBM</w:t>
      </w:r>
    </w:p>
    <w:p w:rsidR="001670FA" w:rsidRPr="0089168D" w:rsidRDefault="001670FA" w:rsidP="0089168D">
      <w:pPr>
        <w:pStyle w:val="ListParagraph"/>
        <w:numPr>
          <w:ilvl w:val="0"/>
          <w:numId w:val="1"/>
        </w:numPr>
        <w:spacing w:line="276" w:lineRule="auto"/>
        <w:ind w:left="567" w:firstLine="0"/>
        <w:jc w:val="both"/>
        <w:rPr>
          <w:rFonts w:ascii="Times New Roman" w:hAnsi="Times New Roman" w:cs="Times New Roman"/>
          <w:sz w:val="24"/>
          <w:lang w:val="en-AU"/>
        </w:rPr>
      </w:pPr>
      <w:r w:rsidRPr="0089168D">
        <w:rPr>
          <w:rFonts w:ascii="Times New Roman" w:hAnsi="Times New Roman" w:cs="Times New Roman"/>
          <w:sz w:val="24"/>
          <w:lang w:val="en-AU"/>
        </w:rPr>
        <w:t xml:space="preserve">Data Governance Maturity Models: </w:t>
      </w:r>
      <w:r w:rsidR="00263DA1" w:rsidRPr="0089168D">
        <w:rPr>
          <w:rFonts w:ascii="Times New Roman" w:hAnsi="Times New Roman" w:cs="Times New Roman"/>
          <w:sz w:val="24"/>
          <w:lang w:val="en-AU"/>
        </w:rPr>
        <w:t>MDM</w:t>
      </w:r>
    </w:p>
    <w:p w:rsidR="001670FA" w:rsidRPr="0089168D" w:rsidRDefault="001670FA" w:rsidP="0089168D">
      <w:pPr>
        <w:pStyle w:val="ListParagraph"/>
        <w:numPr>
          <w:ilvl w:val="0"/>
          <w:numId w:val="1"/>
        </w:numPr>
        <w:spacing w:line="276" w:lineRule="auto"/>
        <w:ind w:left="567" w:firstLine="0"/>
        <w:jc w:val="both"/>
        <w:rPr>
          <w:rFonts w:ascii="Times New Roman" w:hAnsi="Times New Roman" w:cs="Times New Roman"/>
          <w:sz w:val="24"/>
          <w:lang w:val="en-AU"/>
        </w:rPr>
      </w:pPr>
      <w:r w:rsidRPr="0089168D">
        <w:rPr>
          <w:rFonts w:ascii="Times New Roman" w:hAnsi="Times New Roman" w:cs="Times New Roman"/>
          <w:sz w:val="24"/>
          <w:lang w:val="en-AU"/>
        </w:rPr>
        <w:t xml:space="preserve">Data Governance Maturity Models: </w:t>
      </w:r>
      <w:r w:rsidR="00263DA1" w:rsidRPr="0089168D">
        <w:rPr>
          <w:rFonts w:ascii="Times New Roman" w:hAnsi="Times New Roman" w:cs="Times New Roman"/>
          <w:sz w:val="24"/>
          <w:lang w:val="en-AU"/>
        </w:rPr>
        <w:t>Oracle Corporation</w:t>
      </w:r>
    </w:p>
    <w:p w:rsidR="001670FA" w:rsidRPr="0089168D" w:rsidRDefault="001670FA" w:rsidP="0089168D">
      <w:pPr>
        <w:pStyle w:val="ListParagraph"/>
        <w:numPr>
          <w:ilvl w:val="0"/>
          <w:numId w:val="1"/>
        </w:numPr>
        <w:spacing w:line="276" w:lineRule="auto"/>
        <w:ind w:left="567" w:firstLine="0"/>
        <w:jc w:val="both"/>
        <w:rPr>
          <w:rFonts w:ascii="Times New Roman" w:hAnsi="Times New Roman" w:cs="Times New Roman"/>
          <w:sz w:val="24"/>
          <w:lang w:val="en-AU"/>
        </w:rPr>
      </w:pPr>
      <w:r w:rsidRPr="0089168D">
        <w:rPr>
          <w:rFonts w:ascii="Times New Roman" w:hAnsi="Times New Roman" w:cs="Times New Roman"/>
          <w:sz w:val="24"/>
          <w:lang w:val="en-AU"/>
        </w:rPr>
        <w:t xml:space="preserve">Data Governance Maturity Models: </w:t>
      </w:r>
      <w:r w:rsidR="00263DA1" w:rsidRPr="0089168D">
        <w:rPr>
          <w:rFonts w:ascii="Times New Roman" w:hAnsi="Times New Roman" w:cs="Times New Roman"/>
          <w:sz w:val="24"/>
        </w:rPr>
        <w:t>Gartner EIM</w:t>
      </w:r>
    </w:p>
    <w:p w:rsidR="001670FA" w:rsidRPr="006C32CE" w:rsidRDefault="001670FA">
      <w:pPr>
        <w:rPr>
          <w:lang w:val="en-AU"/>
        </w:rPr>
      </w:pPr>
    </w:p>
    <w:p w:rsidR="001F7FD5" w:rsidRDefault="001F7FD5">
      <w:pPr>
        <w:rPr>
          <w:rFonts w:asciiTheme="majorHAnsi" w:eastAsiaTheme="majorEastAsia" w:hAnsiTheme="majorHAnsi" w:cstheme="majorBidi"/>
          <w:color w:val="2E74B5" w:themeColor="accent1" w:themeShade="BF"/>
          <w:sz w:val="26"/>
          <w:szCs w:val="26"/>
        </w:rPr>
      </w:pPr>
      <w:r>
        <w:br w:type="page"/>
      </w:r>
    </w:p>
    <w:p w:rsidR="001F7FD5" w:rsidRPr="001F7FD5" w:rsidRDefault="001670FA" w:rsidP="0085345D">
      <w:pPr>
        <w:pStyle w:val="Heading1"/>
        <w:numPr>
          <w:ilvl w:val="0"/>
          <w:numId w:val="24"/>
        </w:numPr>
      </w:pPr>
      <w:bookmarkStart w:id="1" w:name="_Toc499420423"/>
      <w:r w:rsidRPr="001F7FD5">
        <w:lastRenderedPageBreak/>
        <w:t xml:space="preserve">Data </w:t>
      </w:r>
      <w:r w:rsidR="009C643B" w:rsidRPr="000728CD">
        <w:t>Governance</w:t>
      </w:r>
      <w:r w:rsidR="009C643B" w:rsidRPr="001F7FD5">
        <w:t xml:space="preserve"> Maturity Model</w:t>
      </w:r>
      <w:r w:rsidR="00BF7874" w:rsidRPr="001F7FD5">
        <w:t xml:space="preserve">: </w:t>
      </w:r>
      <w:proofErr w:type="spellStart"/>
      <w:r w:rsidR="00BF7874" w:rsidRPr="001F7FD5">
        <w:t>DataFlux</w:t>
      </w:r>
      <w:bookmarkEnd w:id="1"/>
      <w:proofErr w:type="spellEnd"/>
    </w:p>
    <w:p w:rsidR="00063915" w:rsidRPr="00FB7385" w:rsidRDefault="0089168D" w:rsidP="0089168D">
      <w:pPr>
        <w:spacing w:line="276" w:lineRule="auto"/>
        <w:ind w:left="567" w:hanging="567"/>
        <w:jc w:val="both"/>
        <w:rPr>
          <w:rFonts w:ascii="Times New Roman" w:hAnsi="Times New Roman" w:cs="Times New Roman"/>
          <w:sz w:val="24"/>
        </w:rPr>
      </w:pPr>
      <w:r>
        <w:tab/>
      </w:r>
      <w:proofErr w:type="spellStart"/>
      <w:r w:rsidR="00A85987" w:rsidRPr="00FB7385">
        <w:rPr>
          <w:rFonts w:ascii="Times New Roman" w:hAnsi="Times New Roman" w:cs="Times New Roman"/>
          <w:sz w:val="24"/>
        </w:rPr>
        <w:t>DataFlux</w:t>
      </w:r>
      <w:proofErr w:type="spellEnd"/>
      <w:r w:rsidR="00480987" w:rsidRPr="00FB7385">
        <w:rPr>
          <w:rFonts w:ascii="Times New Roman" w:hAnsi="Times New Roman" w:cs="Times New Roman"/>
          <w:sz w:val="24"/>
        </w:rPr>
        <w:t xml:space="preserve"> Data Governance Maturity model was introduced by </w:t>
      </w:r>
      <w:proofErr w:type="spellStart"/>
      <w:r w:rsidR="00480987" w:rsidRPr="00FB7385">
        <w:rPr>
          <w:rFonts w:ascii="Times New Roman" w:hAnsi="Times New Roman" w:cs="Times New Roman"/>
          <w:sz w:val="24"/>
        </w:rPr>
        <w:t>DataFlux</w:t>
      </w:r>
      <w:proofErr w:type="spellEnd"/>
      <w:r w:rsidR="00480987" w:rsidRPr="00FB7385">
        <w:rPr>
          <w:rFonts w:ascii="Times New Roman" w:hAnsi="Times New Roman" w:cs="Times New Roman"/>
          <w:sz w:val="24"/>
        </w:rPr>
        <w:t>, a software company under SAS institute.</w:t>
      </w:r>
      <w:r w:rsidR="00BF6A65" w:rsidRPr="00FB7385">
        <w:rPr>
          <w:rFonts w:ascii="Times New Roman" w:hAnsi="Times New Roman" w:cs="Times New Roman"/>
          <w:sz w:val="24"/>
        </w:rPr>
        <w:t xml:space="preserve"> </w:t>
      </w:r>
      <w:r w:rsidR="00B43CDE" w:rsidRPr="00FB7385">
        <w:rPr>
          <w:rFonts w:ascii="Times New Roman" w:hAnsi="Times New Roman" w:cs="Times New Roman"/>
          <w:sz w:val="24"/>
        </w:rPr>
        <w:t>This data maturity model is looking at business pers</w:t>
      </w:r>
      <w:r w:rsidR="00A24A6A" w:rsidRPr="00FB7385">
        <w:rPr>
          <w:rFonts w:ascii="Times New Roman" w:hAnsi="Times New Roman" w:cs="Times New Roman"/>
          <w:sz w:val="24"/>
        </w:rPr>
        <w:t>pective and how to manage data as an enterprise asset.</w:t>
      </w:r>
      <w:r w:rsidR="00480987" w:rsidRPr="00FB7385">
        <w:rPr>
          <w:rFonts w:ascii="Times New Roman" w:hAnsi="Times New Roman" w:cs="Times New Roman"/>
          <w:sz w:val="24"/>
        </w:rPr>
        <w:t xml:space="preserve"> This can be achieved by employing means such as organization,</w:t>
      </w:r>
      <w:r w:rsidR="00BF6A65" w:rsidRPr="00FB7385">
        <w:rPr>
          <w:rFonts w:ascii="Times New Roman" w:hAnsi="Times New Roman" w:cs="Times New Roman"/>
          <w:sz w:val="24"/>
        </w:rPr>
        <w:t xml:space="preserve"> process and technology to gain level of data quality.</w:t>
      </w:r>
      <w:r w:rsidR="003A42B0" w:rsidRPr="00FB7385">
        <w:rPr>
          <w:rFonts w:ascii="Times New Roman" w:hAnsi="Times New Roman" w:cs="Times New Roman"/>
          <w:sz w:val="24"/>
        </w:rPr>
        <w:t xml:space="preserve"> </w:t>
      </w:r>
    </w:p>
    <w:p w:rsidR="003A42B0" w:rsidRPr="00FB7385" w:rsidRDefault="0089168D" w:rsidP="0089168D">
      <w:pPr>
        <w:spacing w:line="276" w:lineRule="auto"/>
        <w:ind w:left="567" w:hanging="567"/>
        <w:jc w:val="both"/>
        <w:rPr>
          <w:rFonts w:ascii="Times New Roman" w:hAnsi="Times New Roman" w:cs="Times New Roman"/>
          <w:sz w:val="24"/>
        </w:rPr>
      </w:pPr>
      <w:r w:rsidRPr="00FB7385">
        <w:rPr>
          <w:rFonts w:ascii="Times New Roman" w:hAnsi="Times New Roman" w:cs="Times New Roman"/>
          <w:sz w:val="24"/>
        </w:rPr>
        <w:tab/>
      </w:r>
      <w:r w:rsidR="003A42B0" w:rsidRPr="00FB7385">
        <w:rPr>
          <w:rFonts w:ascii="Times New Roman" w:hAnsi="Times New Roman" w:cs="Times New Roman"/>
          <w:sz w:val="24"/>
        </w:rPr>
        <w:t>Phases</w:t>
      </w:r>
      <w:r w:rsidR="00153184" w:rsidRPr="00FB7385">
        <w:rPr>
          <w:rFonts w:ascii="Times New Roman" w:hAnsi="Times New Roman" w:cs="Times New Roman"/>
          <w:sz w:val="24"/>
        </w:rPr>
        <w:t xml:space="preserve"> or level</w:t>
      </w:r>
      <w:r w:rsidR="003A42B0" w:rsidRPr="00FB7385">
        <w:rPr>
          <w:rFonts w:ascii="Times New Roman" w:hAnsi="Times New Roman" w:cs="Times New Roman"/>
          <w:sz w:val="24"/>
        </w:rPr>
        <w:t xml:space="preserve"> in </w:t>
      </w:r>
      <w:r w:rsidR="00BF1609" w:rsidRPr="00FB7385">
        <w:rPr>
          <w:rFonts w:ascii="Times New Roman" w:hAnsi="Times New Roman" w:cs="Times New Roman"/>
          <w:sz w:val="24"/>
        </w:rPr>
        <w:t xml:space="preserve">this </w:t>
      </w:r>
      <w:proofErr w:type="spellStart"/>
      <w:r w:rsidR="00063915" w:rsidRPr="00FB7385">
        <w:rPr>
          <w:rFonts w:ascii="Times New Roman" w:hAnsi="Times New Roman" w:cs="Times New Roman"/>
          <w:sz w:val="24"/>
        </w:rPr>
        <w:t>DataFlux</w:t>
      </w:r>
      <w:proofErr w:type="spellEnd"/>
      <w:r w:rsidR="00063915" w:rsidRPr="00FB7385">
        <w:rPr>
          <w:rFonts w:ascii="Times New Roman" w:hAnsi="Times New Roman" w:cs="Times New Roman"/>
          <w:sz w:val="24"/>
        </w:rPr>
        <w:t xml:space="preserve"> </w:t>
      </w:r>
      <w:r w:rsidR="003A42B0" w:rsidRPr="00FB7385">
        <w:rPr>
          <w:rFonts w:ascii="Times New Roman" w:hAnsi="Times New Roman" w:cs="Times New Roman"/>
          <w:sz w:val="24"/>
        </w:rPr>
        <w:t>Data Governance Maturity Model is as below:</w:t>
      </w:r>
    </w:p>
    <w:tbl>
      <w:tblPr>
        <w:tblStyle w:val="TableGrid"/>
        <w:tblW w:w="0" w:type="auto"/>
        <w:tblInd w:w="360" w:type="dxa"/>
        <w:tblLook w:val="04A0" w:firstRow="1" w:lastRow="0" w:firstColumn="1" w:lastColumn="0" w:noHBand="0" w:noVBand="1"/>
      </w:tblPr>
      <w:tblGrid>
        <w:gridCol w:w="588"/>
        <w:gridCol w:w="4741"/>
        <w:gridCol w:w="3139"/>
      </w:tblGrid>
      <w:tr w:rsidR="00153184" w:rsidRPr="00FB7385" w:rsidTr="000728CD">
        <w:tc>
          <w:tcPr>
            <w:tcW w:w="769" w:type="dxa"/>
          </w:tcPr>
          <w:p w:rsidR="00153184" w:rsidRPr="00FB7385" w:rsidRDefault="00153184" w:rsidP="00654454">
            <w:pPr>
              <w:spacing w:line="276" w:lineRule="auto"/>
              <w:jc w:val="both"/>
              <w:rPr>
                <w:rFonts w:ascii="Times New Roman" w:hAnsi="Times New Roman" w:cs="Times New Roman"/>
                <w:sz w:val="24"/>
              </w:rPr>
            </w:pPr>
          </w:p>
        </w:tc>
        <w:tc>
          <w:tcPr>
            <w:tcW w:w="6966" w:type="dxa"/>
          </w:tcPr>
          <w:p w:rsidR="00153184" w:rsidRPr="00FB7385" w:rsidRDefault="00153184" w:rsidP="00654454">
            <w:pPr>
              <w:spacing w:line="276" w:lineRule="auto"/>
              <w:jc w:val="both"/>
              <w:rPr>
                <w:rFonts w:ascii="Times New Roman" w:hAnsi="Times New Roman" w:cs="Times New Roman"/>
                <w:sz w:val="24"/>
              </w:rPr>
            </w:pPr>
            <w:r w:rsidRPr="00FB7385">
              <w:rPr>
                <w:rFonts w:ascii="Times New Roman" w:hAnsi="Times New Roman" w:cs="Times New Roman"/>
                <w:sz w:val="24"/>
              </w:rPr>
              <w:t>Level of Maturity</w:t>
            </w:r>
          </w:p>
        </w:tc>
        <w:tc>
          <w:tcPr>
            <w:tcW w:w="3960" w:type="dxa"/>
          </w:tcPr>
          <w:p w:rsidR="00153184" w:rsidRPr="00FB7385" w:rsidRDefault="00153184" w:rsidP="00654454">
            <w:pPr>
              <w:spacing w:line="276" w:lineRule="auto"/>
              <w:jc w:val="both"/>
              <w:rPr>
                <w:rFonts w:ascii="Times New Roman" w:hAnsi="Times New Roman" w:cs="Times New Roman"/>
                <w:sz w:val="24"/>
              </w:rPr>
            </w:pPr>
            <w:r w:rsidRPr="00FB7385">
              <w:rPr>
                <w:rFonts w:ascii="Times New Roman" w:hAnsi="Times New Roman" w:cs="Times New Roman"/>
                <w:sz w:val="24"/>
              </w:rPr>
              <w:t>Characteristics</w:t>
            </w:r>
          </w:p>
        </w:tc>
      </w:tr>
      <w:tr w:rsidR="00153184" w:rsidRPr="00FB7385" w:rsidTr="000728CD">
        <w:tc>
          <w:tcPr>
            <w:tcW w:w="769" w:type="dxa"/>
          </w:tcPr>
          <w:p w:rsidR="00153184" w:rsidRPr="00FB7385" w:rsidRDefault="00153184" w:rsidP="00654454">
            <w:pPr>
              <w:spacing w:line="276" w:lineRule="auto"/>
              <w:jc w:val="both"/>
              <w:rPr>
                <w:rFonts w:ascii="Times New Roman" w:hAnsi="Times New Roman" w:cs="Times New Roman"/>
                <w:sz w:val="24"/>
              </w:rPr>
            </w:pPr>
            <w:r w:rsidRPr="00FB7385">
              <w:rPr>
                <w:rFonts w:ascii="Times New Roman" w:hAnsi="Times New Roman" w:cs="Times New Roman"/>
                <w:sz w:val="24"/>
              </w:rPr>
              <w:t>1</w:t>
            </w:r>
          </w:p>
        </w:tc>
        <w:tc>
          <w:tcPr>
            <w:tcW w:w="6966" w:type="dxa"/>
          </w:tcPr>
          <w:p w:rsidR="00B43CDE" w:rsidRPr="00FB7385" w:rsidRDefault="00153184" w:rsidP="00654454">
            <w:pPr>
              <w:autoSpaceDE w:val="0"/>
              <w:autoSpaceDN w:val="0"/>
              <w:adjustRightInd w:val="0"/>
              <w:spacing w:line="276" w:lineRule="auto"/>
              <w:jc w:val="both"/>
              <w:rPr>
                <w:rFonts w:ascii="Times New Roman" w:hAnsi="Times New Roman" w:cs="Times New Roman"/>
                <w:sz w:val="24"/>
              </w:rPr>
            </w:pPr>
            <w:r w:rsidRPr="00FB7385">
              <w:rPr>
                <w:rFonts w:ascii="Times New Roman" w:hAnsi="Times New Roman" w:cs="Times New Roman"/>
                <w:sz w:val="24"/>
              </w:rPr>
              <w:t>Undisciplined</w:t>
            </w:r>
            <w:r w:rsidR="00B43CDE" w:rsidRPr="00FB7385">
              <w:rPr>
                <w:rFonts w:ascii="Times New Roman" w:hAnsi="Times New Roman" w:cs="Times New Roman"/>
                <w:sz w:val="24"/>
              </w:rPr>
              <w:t xml:space="preserve">: </w:t>
            </w:r>
          </w:p>
          <w:p w:rsidR="00B43CDE" w:rsidRPr="00FB7385" w:rsidRDefault="00B43CDE" w:rsidP="00654454">
            <w:pPr>
              <w:autoSpaceDE w:val="0"/>
              <w:autoSpaceDN w:val="0"/>
              <w:adjustRightInd w:val="0"/>
              <w:spacing w:line="276" w:lineRule="auto"/>
              <w:jc w:val="both"/>
              <w:rPr>
                <w:rFonts w:ascii="Times New Roman" w:hAnsi="Times New Roman" w:cs="Times New Roman"/>
                <w:sz w:val="24"/>
              </w:rPr>
            </w:pPr>
            <w:r w:rsidRPr="00FB7385">
              <w:rPr>
                <w:rFonts w:ascii="Times New Roman" w:hAnsi="Times New Roman" w:cs="Times New Roman"/>
                <w:sz w:val="24"/>
              </w:rPr>
              <w:t>Think Locally, Act</w:t>
            </w:r>
          </w:p>
          <w:p w:rsidR="00153184" w:rsidRPr="00FB7385" w:rsidRDefault="00B43CDE" w:rsidP="00654454">
            <w:pPr>
              <w:autoSpaceDE w:val="0"/>
              <w:autoSpaceDN w:val="0"/>
              <w:adjustRightInd w:val="0"/>
              <w:spacing w:line="276" w:lineRule="auto"/>
              <w:jc w:val="both"/>
              <w:rPr>
                <w:rFonts w:ascii="Times New Roman" w:hAnsi="Times New Roman" w:cs="Times New Roman"/>
                <w:sz w:val="24"/>
              </w:rPr>
            </w:pPr>
            <w:r w:rsidRPr="00FB7385">
              <w:rPr>
                <w:rFonts w:ascii="Times New Roman" w:hAnsi="Times New Roman" w:cs="Times New Roman"/>
                <w:sz w:val="24"/>
              </w:rPr>
              <w:t>Locally</w:t>
            </w:r>
          </w:p>
          <w:p w:rsidR="00153184" w:rsidRPr="00FB7385" w:rsidRDefault="00153184" w:rsidP="00654454">
            <w:pPr>
              <w:spacing w:line="276" w:lineRule="auto"/>
              <w:jc w:val="both"/>
              <w:rPr>
                <w:rFonts w:ascii="Times New Roman" w:hAnsi="Times New Roman" w:cs="Times New Roman"/>
                <w:sz w:val="24"/>
              </w:rPr>
            </w:pPr>
          </w:p>
        </w:tc>
        <w:tc>
          <w:tcPr>
            <w:tcW w:w="3960" w:type="dxa"/>
          </w:tcPr>
          <w:p w:rsidR="00BF1609" w:rsidRPr="00FB7385" w:rsidRDefault="00BF1609" w:rsidP="00FE34A1">
            <w:pPr>
              <w:pStyle w:val="ListParagraph"/>
              <w:numPr>
                <w:ilvl w:val="0"/>
                <w:numId w:val="10"/>
              </w:numPr>
              <w:autoSpaceDE w:val="0"/>
              <w:autoSpaceDN w:val="0"/>
              <w:adjustRightInd w:val="0"/>
              <w:spacing w:line="276" w:lineRule="auto"/>
              <w:rPr>
                <w:rFonts w:ascii="Times New Roman" w:hAnsi="Times New Roman" w:cs="Times New Roman"/>
                <w:sz w:val="24"/>
              </w:rPr>
            </w:pPr>
            <w:r w:rsidRPr="00FB7385">
              <w:rPr>
                <w:rFonts w:ascii="Times New Roman" w:hAnsi="Times New Roman" w:cs="Times New Roman"/>
                <w:sz w:val="24"/>
              </w:rPr>
              <w:t>Lack of rules or policies regarding data quality and its integration.</w:t>
            </w:r>
          </w:p>
          <w:p w:rsidR="00BF1609" w:rsidRPr="00FB7385" w:rsidRDefault="00BF1609" w:rsidP="00FE34A1">
            <w:pPr>
              <w:pStyle w:val="ListParagraph"/>
              <w:numPr>
                <w:ilvl w:val="0"/>
                <w:numId w:val="10"/>
              </w:numPr>
              <w:autoSpaceDE w:val="0"/>
              <w:autoSpaceDN w:val="0"/>
              <w:adjustRightInd w:val="0"/>
              <w:spacing w:line="276" w:lineRule="auto"/>
              <w:rPr>
                <w:rFonts w:ascii="Times New Roman" w:hAnsi="Times New Roman" w:cs="Times New Roman"/>
                <w:sz w:val="24"/>
              </w:rPr>
            </w:pPr>
            <w:r w:rsidRPr="00FB7385">
              <w:rPr>
                <w:rFonts w:ascii="Times New Roman" w:hAnsi="Times New Roman" w:cs="Times New Roman"/>
                <w:sz w:val="24"/>
              </w:rPr>
              <w:t xml:space="preserve">Data standards are not define causing data redundancies. Different data sources causing different types of records and format. </w:t>
            </w:r>
          </w:p>
          <w:p w:rsidR="00BF1609" w:rsidRPr="00FB7385" w:rsidRDefault="00BF1609" w:rsidP="00FE34A1">
            <w:pPr>
              <w:pStyle w:val="ListParagraph"/>
              <w:numPr>
                <w:ilvl w:val="0"/>
                <w:numId w:val="10"/>
              </w:numPr>
              <w:autoSpaceDE w:val="0"/>
              <w:autoSpaceDN w:val="0"/>
              <w:adjustRightInd w:val="0"/>
              <w:spacing w:line="276" w:lineRule="auto"/>
              <w:rPr>
                <w:rFonts w:ascii="Times New Roman" w:hAnsi="Times New Roman" w:cs="Times New Roman"/>
                <w:sz w:val="24"/>
              </w:rPr>
            </w:pPr>
            <w:r w:rsidRPr="00FB7385">
              <w:rPr>
                <w:rFonts w:ascii="Times New Roman" w:hAnsi="Times New Roman" w:cs="Times New Roman"/>
                <w:sz w:val="24"/>
              </w:rPr>
              <w:t xml:space="preserve">All above can catalyst bad decision </w:t>
            </w:r>
            <w:r w:rsidR="00FE34A1">
              <w:rPr>
                <w:rFonts w:ascii="Times New Roman" w:hAnsi="Times New Roman" w:cs="Times New Roman"/>
                <w:sz w:val="24"/>
              </w:rPr>
              <w:t xml:space="preserve">and opportunities losses </w:t>
            </w:r>
            <w:r w:rsidRPr="00FB7385">
              <w:rPr>
                <w:rFonts w:ascii="Times New Roman" w:hAnsi="Times New Roman" w:cs="Times New Roman"/>
                <w:sz w:val="24"/>
              </w:rPr>
              <w:t>due to wrong information and bad data.</w:t>
            </w:r>
          </w:p>
        </w:tc>
      </w:tr>
      <w:tr w:rsidR="00153184" w:rsidRPr="00FB7385" w:rsidTr="000728CD">
        <w:tc>
          <w:tcPr>
            <w:tcW w:w="769" w:type="dxa"/>
          </w:tcPr>
          <w:p w:rsidR="00153184" w:rsidRPr="00FB7385" w:rsidRDefault="00153184" w:rsidP="00654454">
            <w:pPr>
              <w:spacing w:line="276" w:lineRule="auto"/>
              <w:jc w:val="both"/>
              <w:rPr>
                <w:rFonts w:ascii="Times New Roman" w:hAnsi="Times New Roman" w:cs="Times New Roman"/>
                <w:sz w:val="24"/>
              </w:rPr>
            </w:pPr>
            <w:r w:rsidRPr="00FB7385">
              <w:rPr>
                <w:rFonts w:ascii="Times New Roman" w:hAnsi="Times New Roman" w:cs="Times New Roman"/>
                <w:sz w:val="24"/>
              </w:rPr>
              <w:t>2</w:t>
            </w:r>
          </w:p>
        </w:tc>
        <w:tc>
          <w:tcPr>
            <w:tcW w:w="6966" w:type="dxa"/>
          </w:tcPr>
          <w:p w:rsidR="00153184" w:rsidRPr="00FB7385" w:rsidRDefault="00153184" w:rsidP="00654454">
            <w:pPr>
              <w:autoSpaceDE w:val="0"/>
              <w:autoSpaceDN w:val="0"/>
              <w:adjustRightInd w:val="0"/>
              <w:spacing w:line="276" w:lineRule="auto"/>
              <w:jc w:val="both"/>
              <w:rPr>
                <w:rFonts w:ascii="Times New Roman" w:hAnsi="Times New Roman" w:cs="Times New Roman"/>
                <w:sz w:val="24"/>
              </w:rPr>
            </w:pPr>
            <w:r w:rsidRPr="00FB7385">
              <w:rPr>
                <w:rFonts w:ascii="Times New Roman" w:hAnsi="Times New Roman" w:cs="Times New Roman"/>
                <w:sz w:val="24"/>
              </w:rPr>
              <w:t>Reactive</w:t>
            </w:r>
            <w:r w:rsidR="00B43CDE" w:rsidRPr="00FB7385">
              <w:rPr>
                <w:rFonts w:ascii="Times New Roman" w:hAnsi="Times New Roman" w:cs="Times New Roman"/>
                <w:sz w:val="24"/>
              </w:rPr>
              <w:t>:</w:t>
            </w:r>
          </w:p>
          <w:p w:rsidR="00153184" w:rsidRPr="00FB7385" w:rsidRDefault="00153184" w:rsidP="00654454">
            <w:pPr>
              <w:autoSpaceDE w:val="0"/>
              <w:autoSpaceDN w:val="0"/>
              <w:adjustRightInd w:val="0"/>
              <w:spacing w:line="276" w:lineRule="auto"/>
              <w:jc w:val="both"/>
              <w:rPr>
                <w:rFonts w:ascii="Times New Roman" w:hAnsi="Times New Roman" w:cs="Times New Roman"/>
                <w:sz w:val="24"/>
              </w:rPr>
            </w:pPr>
            <w:r w:rsidRPr="00FB7385">
              <w:rPr>
                <w:rFonts w:ascii="Times New Roman" w:hAnsi="Times New Roman" w:cs="Times New Roman"/>
                <w:sz w:val="24"/>
              </w:rPr>
              <w:t>Think Globally, Act</w:t>
            </w:r>
          </w:p>
          <w:p w:rsidR="00153184" w:rsidRPr="00FB7385" w:rsidRDefault="00B43CDE" w:rsidP="00654454">
            <w:pPr>
              <w:spacing w:line="276" w:lineRule="auto"/>
              <w:jc w:val="both"/>
              <w:rPr>
                <w:rFonts w:ascii="Times New Roman" w:hAnsi="Times New Roman" w:cs="Times New Roman"/>
                <w:sz w:val="24"/>
              </w:rPr>
            </w:pPr>
            <w:r w:rsidRPr="00FB7385">
              <w:rPr>
                <w:rFonts w:ascii="Times New Roman" w:hAnsi="Times New Roman" w:cs="Times New Roman"/>
                <w:sz w:val="24"/>
              </w:rPr>
              <w:t>Locally</w:t>
            </w:r>
          </w:p>
        </w:tc>
        <w:tc>
          <w:tcPr>
            <w:tcW w:w="3960" w:type="dxa"/>
          </w:tcPr>
          <w:p w:rsidR="00BF1609" w:rsidRPr="00FB7385" w:rsidRDefault="00531D40" w:rsidP="00FE34A1">
            <w:pPr>
              <w:pStyle w:val="ListParagraph"/>
              <w:numPr>
                <w:ilvl w:val="0"/>
                <w:numId w:val="11"/>
              </w:numPr>
              <w:autoSpaceDE w:val="0"/>
              <w:autoSpaceDN w:val="0"/>
              <w:adjustRightInd w:val="0"/>
              <w:spacing w:line="276" w:lineRule="auto"/>
              <w:rPr>
                <w:rFonts w:ascii="Times New Roman" w:hAnsi="Times New Roman" w:cs="Times New Roman"/>
                <w:sz w:val="24"/>
              </w:rPr>
            </w:pPr>
            <w:r w:rsidRPr="00FB7385">
              <w:rPr>
                <w:rFonts w:ascii="Times New Roman" w:hAnsi="Times New Roman" w:cs="Times New Roman"/>
                <w:sz w:val="24"/>
              </w:rPr>
              <w:t>Data governance will begin from this stage.</w:t>
            </w:r>
          </w:p>
          <w:p w:rsidR="00531D40" w:rsidRPr="00FB7385" w:rsidRDefault="00531D40" w:rsidP="00FE34A1">
            <w:pPr>
              <w:pStyle w:val="ListParagraph"/>
              <w:numPr>
                <w:ilvl w:val="0"/>
                <w:numId w:val="11"/>
              </w:numPr>
              <w:autoSpaceDE w:val="0"/>
              <w:autoSpaceDN w:val="0"/>
              <w:adjustRightInd w:val="0"/>
              <w:spacing w:line="276" w:lineRule="auto"/>
              <w:rPr>
                <w:rFonts w:ascii="Times New Roman" w:hAnsi="Times New Roman" w:cs="Times New Roman"/>
                <w:sz w:val="24"/>
              </w:rPr>
            </w:pPr>
            <w:r w:rsidRPr="00FB7385">
              <w:rPr>
                <w:rFonts w:ascii="Times New Roman" w:hAnsi="Times New Roman" w:cs="Times New Roman"/>
                <w:sz w:val="24"/>
              </w:rPr>
              <w:t>Understanding and defining of unreliable, inaccurate and inconsistent data will begin at this stage which result can be seen at department level.</w:t>
            </w:r>
          </w:p>
        </w:tc>
      </w:tr>
      <w:tr w:rsidR="00153184" w:rsidRPr="00FB7385" w:rsidTr="000728CD">
        <w:tc>
          <w:tcPr>
            <w:tcW w:w="769" w:type="dxa"/>
          </w:tcPr>
          <w:p w:rsidR="00153184" w:rsidRPr="00FB7385" w:rsidRDefault="00153184" w:rsidP="00654454">
            <w:pPr>
              <w:spacing w:line="276" w:lineRule="auto"/>
              <w:jc w:val="both"/>
              <w:rPr>
                <w:rFonts w:ascii="Times New Roman" w:hAnsi="Times New Roman" w:cs="Times New Roman"/>
                <w:sz w:val="24"/>
              </w:rPr>
            </w:pPr>
            <w:r w:rsidRPr="00FB7385">
              <w:rPr>
                <w:rFonts w:ascii="Times New Roman" w:hAnsi="Times New Roman" w:cs="Times New Roman"/>
                <w:sz w:val="24"/>
              </w:rPr>
              <w:t>3</w:t>
            </w:r>
          </w:p>
        </w:tc>
        <w:tc>
          <w:tcPr>
            <w:tcW w:w="6966" w:type="dxa"/>
          </w:tcPr>
          <w:p w:rsidR="00153184" w:rsidRPr="00FB7385" w:rsidRDefault="00153184" w:rsidP="00654454">
            <w:pPr>
              <w:autoSpaceDE w:val="0"/>
              <w:autoSpaceDN w:val="0"/>
              <w:adjustRightInd w:val="0"/>
              <w:spacing w:line="276" w:lineRule="auto"/>
              <w:jc w:val="both"/>
              <w:rPr>
                <w:rFonts w:ascii="Times New Roman" w:hAnsi="Times New Roman" w:cs="Times New Roman"/>
                <w:sz w:val="24"/>
              </w:rPr>
            </w:pPr>
            <w:r w:rsidRPr="00FB7385">
              <w:rPr>
                <w:rFonts w:ascii="Times New Roman" w:hAnsi="Times New Roman" w:cs="Times New Roman"/>
                <w:sz w:val="24"/>
              </w:rPr>
              <w:t>Proactive</w:t>
            </w:r>
            <w:r w:rsidR="00B43CDE" w:rsidRPr="00FB7385">
              <w:rPr>
                <w:rFonts w:ascii="Times New Roman" w:hAnsi="Times New Roman" w:cs="Times New Roman"/>
                <w:sz w:val="24"/>
              </w:rPr>
              <w:t>:</w:t>
            </w:r>
          </w:p>
          <w:p w:rsidR="00153184" w:rsidRPr="00FB7385" w:rsidRDefault="00153184" w:rsidP="00654454">
            <w:pPr>
              <w:autoSpaceDE w:val="0"/>
              <w:autoSpaceDN w:val="0"/>
              <w:adjustRightInd w:val="0"/>
              <w:spacing w:line="276" w:lineRule="auto"/>
              <w:jc w:val="both"/>
              <w:rPr>
                <w:rFonts w:ascii="Times New Roman" w:hAnsi="Times New Roman" w:cs="Times New Roman"/>
                <w:sz w:val="24"/>
              </w:rPr>
            </w:pPr>
            <w:r w:rsidRPr="00FB7385">
              <w:rPr>
                <w:rFonts w:ascii="Times New Roman" w:hAnsi="Times New Roman" w:cs="Times New Roman"/>
                <w:sz w:val="24"/>
              </w:rPr>
              <w:t>Think Globally, Act</w:t>
            </w:r>
          </w:p>
          <w:p w:rsidR="00153184" w:rsidRPr="00FB7385" w:rsidRDefault="00B43CDE" w:rsidP="00654454">
            <w:pPr>
              <w:spacing w:line="276" w:lineRule="auto"/>
              <w:jc w:val="both"/>
              <w:rPr>
                <w:rFonts w:ascii="Times New Roman" w:hAnsi="Times New Roman" w:cs="Times New Roman"/>
                <w:sz w:val="24"/>
              </w:rPr>
            </w:pPr>
            <w:r w:rsidRPr="00FB7385">
              <w:rPr>
                <w:rFonts w:ascii="Times New Roman" w:hAnsi="Times New Roman" w:cs="Times New Roman"/>
                <w:sz w:val="24"/>
              </w:rPr>
              <w:t>Collectively</w:t>
            </w:r>
          </w:p>
        </w:tc>
        <w:tc>
          <w:tcPr>
            <w:tcW w:w="3960" w:type="dxa"/>
          </w:tcPr>
          <w:p w:rsidR="00531D40" w:rsidRPr="00FB7385" w:rsidRDefault="00070A67" w:rsidP="00FE34A1">
            <w:pPr>
              <w:pStyle w:val="ListParagraph"/>
              <w:numPr>
                <w:ilvl w:val="0"/>
                <w:numId w:val="12"/>
              </w:numPr>
              <w:autoSpaceDE w:val="0"/>
              <w:autoSpaceDN w:val="0"/>
              <w:adjustRightInd w:val="0"/>
              <w:spacing w:line="276" w:lineRule="auto"/>
              <w:rPr>
                <w:rFonts w:ascii="Times New Roman" w:hAnsi="Times New Roman" w:cs="Times New Roman"/>
                <w:sz w:val="24"/>
              </w:rPr>
            </w:pPr>
            <w:r w:rsidRPr="00FB7385">
              <w:rPr>
                <w:rFonts w:ascii="Times New Roman" w:hAnsi="Times New Roman" w:cs="Times New Roman"/>
                <w:sz w:val="24"/>
              </w:rPr>
              <w:t>In order to move to this difficult steps need to be taken.</w:t>
            </w:r>
            <w:r w:rsidR="00531D40" w:rsidRPr="00FB7385">
              <w:rPr>
                <w:rFonts w:ascii="Times New Roman" w:hAnsi="Times New Roman" w:cs="Times New Roman"/>
                <w:sz w:val="24"/>
              </w:rPr>
              <w:t xml:space="preserve"> Enterprise need to understands the overall view of value of </w:t>
            </w:r>
            <w:r w:rsidR="00531D40" w:rsidRPr="00FB7385">
              <w:rPr>
                <w:rFonts w:ascii="Times New Roman" w:hAnsi="Times New Roman" w:cs="Times New Roman"/>
                <w:sz w:val="24"/>
              </w:rPr>
              <w:lastRenderedPageBreak/>
              <w:t>knowledge and information</w:t>
            </w:r>
          </w:p>
          <w:p w:rsidR="00531D40" w:rsidRPr="00FB7385" w:rsidRDefault="00531D40" w:rsidP="00FE34A1">
            <w:pPr>
              <w:pStyle w:val="ListParagraph"/>
              <w:numPr>
                <w:ilvl w:val="0"/>
                <w:numId w:val="12"/>
              </w:numPr>
              <w:autoSpaceDE w:val="0"/>
              <w:autoSpaceDN w:val="0"/>
              <w:adjustRightInd w:val="0"/>
              <w:spacing w:line="276" w:lineRule="auto"/>
              <w:rPr>
                <w:rFonts w:ascii="Times New Roman" w:hAnsi="Times New Roman" w:cs="Times New Roman"/>
                <w:sz w:val="24"/>
              </w:rPr>
            </w:pPr>
            <w:r w:rsidRPr="00FB7385">
              <w:rPr>
                <w:rFonts w:ascii="Times New Roman" w:hAnsi="Times New Roman" w:cs="Times New Roman"/>
                <w:sz w:val="24"/>
              </w:rPr>
              <w:t>Enterprise should be planning to introduce or implementing  Master Data Management</w:t>
            </w:r>
            <w:r w:rsidR="00070A67" w:rsidRPr="00FB7385">
              <w:rPr>
                <w:rFonts w:ascii="Times New Roman" w:hAnsi="Times New Roman" w:cs="Times New Roman"/>
                <w:sz w:val="24"/>
              </w:rPr>
              <w:t xml:space="preserve"> (MDM)</w:t>
            </w:r>
          </w:p>
          <w:p w:rsidR="00070A67" w:rsidRPr="00FB7385" w:rsidRDefault="00070A67" w:rsidP="00FE34A1">
            <w:pPr>
              <w:pStyle w:val="ListParagraph"/>
              <w:numPr>
                <w:ilvl w:val="0"/>
                <w:numId w:val="12"/>
              </w:numPr>
              <w:autoSpaceDE w:val="0"/>
              <w:autoSpaceDN w:val="0"/>
              <w:adjustRightInd w:val="0"/>
              <w:spacing w:line="276" w:lineRule="auto"/>
              <w:rPr>
                <w:rFonts w:ascii="Times New Roman" w:hAnsi="Times New Roman" w:cs="Times New Roman"/>
                <w:sz w:val="24"/>
              </w:rPr>
            </w:pPr>
            <w:r w:rsidRPr="00FB7385">
              <w:rPr>
                <w:rFonts w:ascii="Times New Roman" w:hAnsi="Times New Roman" w:cs="Times New Roman"/>
                <w:sz w:val="24"/>
              </w:rPr>
              <w:t>Cultural change is due.</w:t>
            </w:r>
          </w:p>
        </w:tc>
      </w:tr>
      <w:tr w:rsidR="00153184" w:rsidRPr="00FB7385" w:rsidTr="000728CD">
        <w:tc>
          <w:tcPr>
            <w:tcW w:w="769" w:type="dxa"/>
          </w:tcPr>
          <w:p w:rsidR="00153184" w:rsidRPr="00FB7385" w:rsidRDefault="00153184" w:rsidP="00654454">
            <w:pPr>
              <w:spacing w:line="276" w:lineRule="auto"/>
              <w:jc w:val="both"/>
              <w:rPr>
                <w:rFonts w:ascii="Times New Roman" w:hAnsi="Times New Roman" w:cs="Times New Roman"/>
                <w:sz w:val="24"/>
              </w:rPr>
            </w:pPr>
            <w:r w:rsidRPr="00FB7385">
              <w:rPr>
                <w:rFonts w:ascii="Times New Roman" w:hAnsi="Times New Roman" w:cs="Times New Roman"/>
                <w:sz w:val="24"/>
              </w:rPr>
              <w:lastRenderedPageBreak/>
              <w:t>4</w:t>
            </w:r>
          </w:p>
        </w:tc>
        <w:tc>
          <w:tcPr>
            <w:tcW w:w="6966" w:type="dxa"/>
          </w:tcPr>
          <w:p w:rsidR="00153184" w:rsidRPr="00FB7385" w:rsidRDefault="00153184" w:rsidP="00654454">
            <w:pPr>
              <w:autoSpaceDE w:val="0"/>
              <w:autoSpaceDN w:val="0"/>
              <w:adjustRightInd w:val="0"/>
              <w:spacing w:line="276" w:lineRule="auto"/>
              <w:jc w:val="both"/>
              <w:rPr>
                <w:rFonts w:ascii="Times New Roman" w:hAnsi="Times New Roman" w:cs="Times New Roman"/>
                <w:sz w:val="24"/>
              </w:rPr>
            </w:pPr>
            <w:r w:rsidRPr="00FB7385">
              <w:rPr>
                <w:rFonts w:ascii="Times New Roman" w:hAnsi="Times New Roman" w:cs="Times New Roman"/>
                <w:sz w:val="24"/>
              </w:rPr>
              <w:t>Governed</w:t>
            </w:r>
            <w:r w:rsidR="00B43CDE" w:rsidRPr="00FB7385">
              <w:rPr>
                <w:rFonts w:ascii="Times New Roman" w:hAnsi="Times New Roman" w:cs="Times New Roman"/>
                <w:sz w:val="24"/>
              </w:rPr>
              <w:t>:</w:t>
            </w:r>
          </w:p>
          <w:p w:rsidR="00153184" w:rsidRPr="00FB7385" w:rsidRDefault="00153184" w:rsidP="00654454">
            <w:pPr>
              <w:autoSpaceDE w:val="0"/>
              <w:autoSpaceDN w:val="0"/>
              <w:adjustRightInd w:val="0"/>
              <w:spacing w:line="276" w:lineRule="auto"/>
              <w:jc w:val="both"/>
              <w:rPr>
                <w:rFonts w:ascii="Times New Roman" w:hAnsi="Times New Roman" w:cs="Times New Roman"/>
                <w:sz w:val="24"/>
              </w:rPr>
            </w:pPr>
            <w:r w:rsidRPr="00FB7385">
              <w:rPr>
                <w:rFonts w:ascii="Times New Roman" w:hAnsi="Times New Roman" w:cs="Times New Roman"/>
                <w:sz w:val="24"/>
              </w:rPr>
              <w:t>Think Globally, Act</w:t>
            </w:r>
          </w:p>
          <w:p w:rsidR="00153184" w:rsidRPr="00FB7385" w:rsidRDefault="00B43CDE" w:rsidP="00654454">
            <w:pPr>
              <w:spacing w:line="276" w:lineRule="auto"/>
              <w:jc w:val="both"/>
              <w:rPr>
                <w:rFonts w:ascii="Times New Roman" w:hAnsi="Times New Roman" w:cs="Times New Roman"/>
                <w:sz w:val="24"/>
              </w:rPr>
            </w:pPr>
            <w:r w:rsidRPr="00FB7385">
              <w:rPr>
                <w:rFonts w:ascii="Times New Roman" w:hAnsi="Times New Roman" w:cs="Times New Roman"/>
                <w:sz w:val="24"/>
              </w:rPr>
              <w:t>Globally</w:t>
            </w:r>
          </w:p>
        </w:tc>
        <w:tc>
          <w:tcPr>
            <w:tcW w:w="3960" w:type="dxa"/>
          </w:tcPr>
          <w:p w:rsidR="00070A67" w:rsidRPr="00FB7385" w:rsidRDefault="00070A67" w:rsidP="00FE34A1">
            <w:pPr>
              <w:pStyle w:val="ListParagraph"/>
              <w:numPr>
                <w:ilvl w:val="0"/>
                <w:numId w:val="13"/>
              </w:numPr>
              <w:autoSpaceDE w:val="0"/>
              <w:autoSpaceDN w:val="0"/>
              <w:adjustRightInd w:val="0"/>
              <w:spacing w:line="276" w:lineRule="auto"/>
              <w:rPr>
                <w:rFonts w:ascii="Times New Roman" w:hAnsi="Times New Roman" w:cs="Times New Roman"/>
                <w:sz w:val="24"/>
              </w:rPr>
            </w:pPr>
            <w:r w:rsidRPr="00FB7385">
              <w:rPr>
                <w:rFonts w:ascii="Times New Roman" w:hAnsi="Times New Roman" w:cs="Times New Roman"/>
                <w:sz w:val="24"/>
              </w:rPr>
              <w:t xml:space="preserve">Integration of information is achieved </w:t>
            </w:r>
            <w:r w:rsidR="004D4FAE" w:rsidRPr="00FB7385">
              <w:rPr>
                <w:rFonts w:ascii="Times New Roman" w:hAnsi="Times New Roman" w:cs="Times New Roman"/>
                <w:sz w:val="24"/>
              </w:rPr>
              <w:t>throughout</w:t>
            </w:r>
            <w:r w:rsidRPr="00FB7385">
              <w:rPr>
                <w:rFonts w:ascii="Times New Roman" w:hAnsi="Times New Roman" w:cs="Times New Roman"/>
                <w:sz w:val="24"/>
              </w:rPr>
              <w:t xml:space="preserve"> the enterprise.</w:t>
            </w:r>
          </w:p>
          <w:p w:rsidR="00070A67" w:rsidRPr="00FB7385" w:rsidRDefault="00070A67" w:rsidP="00FE34A1">
            <w:pPr>
              <w:pStyle w:val="ListParagraph"/>
              <w:numPr>
                <w:ilvl w:val="0"/>
                <w:numId w:val="13"/>
              </w:numPr>
              <w:autoSpaceDE w:val="0"/>
              <w:autoSpaceDN w:val="0"/>
              <w:adjustRightInd w:val="0"/>
              <w:spacing w:line="276" w:lineRule="auto"/>
              <w:rPr>
                <w:rFonts w:ascii="Times New Roman" w:hAnsi="Times New Roman" w:cs="Times New Roman"/>
                <w:sz w:val="24"/>
              </w:rPr>
            </w:pPr>
            <w:r w:rsidRPr="00FB7385">
              <w:rPr>
                <w:rFonts w:ascii="Times New Roman" w:hAnsi="Times New Roman" w:cs="Times New Roman"/>
                <w:sz w:val="24"/>
              </w:rPr>
              <w:t xml:space="preserve">Enterprise has a matured data strategy and </w:t>
            </w:r>
            <w:r w:rsidR="000A35A4" w:rsidRPr="00FB7385">
              <w:rPr>
                <w:rFonts w:ascii="Times New Roman" w:hAnsi="Times New Roman" w:cs="Times New Roman"/>
                <w:sz w:val="24"/>
              </w:rPr>
              <w:t>structure.</w:t>
            </w:r>
          </w:p>
          <w:p w:rsidR="00070A67" w:rsidRPr="00FB7385" w:rsidRDefault="00070A67" w:rsidP="00FE34A1">
            <w:pPr>
              <w:pStyle w:val="ListParagraph"/>
              <w:numPr>
                <w:ilvl w:val="0"/>
                <w:numId w:val="13"/>
              </w:numPr>
              <w:autoSpaceDE w:val="0"/>
              <w:autoSpaceDN w:val="0"/>
              <w:adjustRightInd w:val="0"/>
              <w:spacing w:line="276" w:lineRule="auto"/>
              <w:rPr>
                <w:rFonts w:ascii="Times New Roman" w:hAnsi="Times New Roman" w:cs="Times New Roman"/>
                <w:sz w:val="24"/>
              </w:rPr>
            </w:pPr>
            <w:r w:rsidRPr="00FB7385">
              <w:rPr>
                <w:rFonts w:ascii="Times New Roman" w:hAnsi="Times New Roman" w:cs="Times New Roman"/>
                <w:sz w:val="24"/>
              </w:rPr>
              <w:t xml:space="preserve">Cultural change has occurred which people has acknowledged information as a key enterprise asset. </w:t>
            </w:r>
          </w:p>
          <w:p w:rsidR="00070A67" w:rsidRPr="00FB7385" w:rsidRDefault="00070A67" w:rsidP="00654454">
            <w:pPr>
              <w:autoSpaceDE w:val="0"/>
              <w:autoSpaceDN w:val="0"/>
              <w:adjustRightInd w:val="0"/>
              <w:spacing w:line="276" w:lineRule="auto"/>
              <w:jc w:val="both"/>
              <w:rPr>
                <w:rFonts w:ascii="Times New Roman" w:hAnsi="Times New Roman" w:cs="Times New Roman"/>
                <w:sz w:val="24"/>
              </w:rPr>
            </w:pPr>
          </w:p>
        </w:tc>
      </w:tr>
    </w:tbl>
    <w:p w:rsidR="00250089" w:rsidRPr="00FB7385" w:rsidRDefault="00250089" w:rsidP="00654454">
      <w:pPr>
        <w:pStyle w:val="ListParagraph"/>
        <w:spacing w:line="276" w:lineRule="auto"/>
        <w:ind w:left="1080"/>
        <w:jc w:val="both"/>
        <w:rPr>
          <w:rFonts w:ascii="Times New Roman" w:hAnsi="Times New Roman" w:cs="Times New Roman"/>
          <w:sz w:val="24"/>
        </w:rPr>
      </w:pPr>
    </w:p>
    <w:p w:rsidR="005201D1" w:rsidRPr="00FB7385" w:rsidRDefault="003A42B0" w:rsidP="00654454">
      <w:pPr>
        <w:spacing w:line="276" w:lineRule="auto"/>
        <w:ind w:left="720"/>
        <w:jc w:val="both"/>
        <w:rPr>
          <w:rFonts w:ascii="Times New Roman" w:hAnsi="Times New Roman" w:cs="Times New Roman"/>
          <w:sz w:val="24"/>
        </w:rPr>
      </w:pPr>
      <w:r w:rsidRPr="00FB7385">
        <w:rPr>
          <w:rFonts w:ascii="Times New Roman" w:hAnsi="Times New Roman" w:cs="Times New Roman"/>
          <w:sz w:val="24"/>
        </w:rPr>
        <w:t xml:space="preserve">Each data maturity stage developed by </w:t>
      </w:r>
      <w:proofErr w:type="spellStart"/>
      <w:r w:rsidRPr="00FB7385">
        <w:rPr>
          <w:rFonts w:ascii="Times New Roman" w:hAnsi="Times New Roman" w:cs="Times New Roman"/>
          <w:sz w:val="24"/>
        </w:rPr>
        <w:t>DataFlux</w:t>
      </w:r>
      <w:proofErr w:type="spellEnd"/>
      <w:r w:rsidRPr="00FB7385">
        <w:rPr>
          <w:rFonts w:ascii="Times New Roman" w:hAnsi="Times New Roman" w:cs="Times New Roman"/>
          <w:sz w:val="24"/>
        </w:rPr>
        <w:t xml:space="preserve"> is designed by </w:t>
      </w:r>
      <w:r w:rsidR="00B31B82" w:rsidRPr="00FB7385">
        <w:rPr>
          <w:rFonts w:ascii="Times New Roman" w:hAnsi="Times New Roman" w:cs="Times New Roman"/>
          <w:sz w:val="24"/>
        </w:rPr>
        <w:t>defining characteristic</w:t>
      </w:r>
      <w:r w:rsidRPr="00FB7385">
        <w:rPr>
          <w:rFonts w:ascii="Times New Roman" w:hAnsi="Times New Roman" w:cs="Times New Roman"/>
          <w:sz w:val="24"/>
        </w:rPr>
        <w:t xml:space="preserve"> of each maturity model </w:t>
      </w:r>
      <w:r w:rsidR="00B31B82" w:rsidRPr="00FB7385">
        <w:rPr>
          <w:rFonts w:ascii="Times New Roman" w:hAnsi="Times New Roman" w:cs="Times New Roman"/>
          <w:sz w:val="24"/>
        </w:rPr>
        <w:t xml:space="preserve">phases </w:t>
      </w:r>
      <w:r w:rsidRPr="00FB7385">
        <w:rPr>
          <w:rFonts w:ascii="Times New Roman" w:hAnsi="Times New Roman" w:cs="Times New Roman"/>
          <w:sz w:val="24"/>
        </w:rPr>
        <w:t xml:space="preserve">and how to </w:t>
      </w:r>
      <w:r w:rsidR="00B31B82" w:rsidRPr="00FB7385">
        <w:rPr>
          <w:rFonts w:ascii="Times New Roman" w:hAnsi="Times New Roman" w:cs="Times New Roman"/>
          <w:sz w:val="24"/>
        </w:rPr>
        <w:t>progress</w:t>
      </w:r>
      <w:r w:rsidRPr="00FB7385">
        <w:rPr>
          <w:rFonts w:ascii="Times New Roman" w:hAnsi="Times New Roman" w:cs="Times New Roman"/>
          <w:sz w:val="24"/>
        </w:rPr>
        <w:t xml:space="preserve"> it to the next </w:t>
      </w:r>
      <w:r w:rsidR="00B31B82" w:rsidRPr="00FB7385">
        <w:rPr>
          <w:rFonts w:ascii="Times New Roman" w:hAnsi="Times New Roman" w:cs="Times New Roman"/>
          <w:sz w:val="24"/>
        </w:rPr>
        <w:t>level</w:t>
      </w:r>
      <w:r w:rsidR="00AA1C84" w:rsidRPr="00FB7385">
        <w:rPr>
          <w:rFonts w:ascii="Times New Roman" w:hAnsi="Times New Roman" w:cs="Times New Roman"/>
          <w:sz w:val="24"/>
        </w:rPr>
        <w:t>.</w:t>
      </w:r>
      <w:r w:rsidRPr="00FB7385">
        <w:rPr>
          <w:rFonts w:ascii="Times New Roman" w:hAnsi="Times New Roman" w:cs="Times New Roman"/>
          <w:sz w:val="24"/>
        </w:rPr>
        <w:t xml:space="preserve"> </w:t>
      </w:r>
      <w:r w:rsidR="005201D1" w:rsidRPr="00FB7385">
        <w:rPr>
          <w:rFonts w:ascii="Times New Roman" w:hAnsi="Times New Roman" w:cs="Times New Roman"/>
          <w:sz w:val="24"/>
        </w:rPr>
        <w:t>Characteristic of each phase are being define by four major dimensions as below</w:t>
      </w:r>
      <w:r w:rsidR="00C80B40">
        <w:rPr>
          <w:rFonts w:ascii="Times New Roman" w:hAnsi="Times New Roman" w:cs="Times New Roman"/>
          <w:sz w:val="24"/>
        </w:rPr>
        <w:t>.</w:t>
      </w:r>
    </w:p>
    <w:p w:rsidR="003A42B0" w:rsidRPr="00FB7385" w:rsidRDefault="005201D1" w:rsidP="00654454">
      <w:pPr>
        <w:pStyle w:val="ListParagraph"/>
        <w:numPr>
          <w:ilvl w:val="2"/>
          <w:numId w:val="5"/>
        </w:numPr>
        <w:spacing w:line="276" w:lineRule="auto"/>
        <w:jc w:val="both"/>
        <w:rPr>
          <w:rFonts w:ascii="Times New Roman" w:hAnsi="Times New Roman" w:cs="Times New Roman"/>
          <w:sz w:val="24"/>
        </w:rPr>
      </w:pPr>
      <w:r w:rsidRPr="00FB7385">
        <w:rPr>
          <w:rFonts w:ascii="Times New Roman" w:hAnsi="Times New Roman" w:cs="Times New Roman"/>
          <w:sz w:val="24"/>
        </w:rPr>
        <w:t>People</w:t>
      </w:r>
    </w:p>
    <w:p w:rsidR="005201D1" w:rsidRPr="00FB7385" w:rsidRDefault="005201D1" w:rsidP="00654454">
      <w:pPr>
        <w:pStyle w:val="ListParagraph"/>
        <w:numPr>
          <w:ilvl w:val="2"/>
          <w:numId w:val="5"/>
        </w:numPr>
        <w:spacing w:line="276" w:lineRule="auto"/>
        <w:jc w:val="both"/>
        <w:rPr>
          <w:rFonts w:ascii="Times New Roman" w:hAnsi="Times New Roman" w:cs="Times New Roman"/>
          <w:sz w:val="24"/>
        </w:rPr>
      </w:pPr>
      <w:r w:rsidRPr="00FB7385">
        <w:rPr>
          <w:rFonts w:ascii="Times New Roman" w:hAnsi="Times New Roman" w:cs="Times New Roman"/>
          <w:sz w:val="24"/>
        </w:rPr>
        <w:t>Policies</w:t>
      </w:r>
    </w:p>
    <w:p w:rsidR="005201D1" w:rsidRPr="00FB7385" w:rsidRDefault="005201D1" w:rsidP="00654454">
      <w:pPr>
        <w:pStyle w:val="ListParagraph"/>
        <w:numPr>
          <w:ilvl w:val="2"/>
          <w:numId w:val="5"/>
        </w:numPr>
        <w:spacing w:line="276" w:lineRule="auto"/>
        <w:jc w:val="both"/>
        <w:rPr>
          <w:rFonts w:ascii="Times New Roman" w:hAnsi="Times New Roman" w:cs="Times New Roman"/>
          <w:sz w:val="24"/>
        </w:rPr>
      </w:pPr>
      <w:r w:rsidRPr="00FB7385">
        <w:rPr>
          <w:rFonts w:ascii="Times New Roman" w:hAnsi="Times New Roman" w:cs="Times New Roman"/>
          <w:sz w:val="24"/>
        </w:rPr>
        <w:t>Technology</w:t>
      </w:r>
    </w:p>
    <w:p w:rsidR="005201D1" w:rsidRPr="00FB7385" w:rsidRDefault="005201D1" w:rsidP="00654454">
      <w:pPr>
        <w:pStyle w:val="ListParagraph"/>
        <w:numPr>
          <w:ilvl w:val="2"/>
          <w:numId w:val="5"/>
        </w:numPr>
        <w:spacing w:line="276" w:lineRule="auto"/>
        <w:jc w:val="both"/>
        <w:rPr>
          <w:rFonts w:ascii="Times New Roman" w:hAnsi="Times New Roman" w:cs="Times New Roman"/>
          <w:sz w:val="24"/>
        </w:rPr>
      </w:pPr>
      <w:r w:rsidRPr="00FB7385">
        <w:rPr>
          <w:rFonts w:ascii="Times New Roman" w:hAnsi="Times New Roman" w:cs="Times New Roman"/>
          <w:sz w:val="24"/>
        </w:rPr>
        <w:t>Risk</w:t>
      </w:r>
    </w:p>
    <w:p w:rsidR="003A42B0" w:rsidRPr="00FB7385" w:rsidRDefault="005201D1" w:rsidP="0089168D">
      <w:pPr>
        <w:spacing w:line="276" w:lineRule="auto"/>
        <w:jc w:val="center"/>
        <w:rPr>
          <w:rFonts w:ascii="Times New Roman" w:hAnsi="Times New Roman" w:cs="Times New Roman"/>
          <w:sz w:val="24"/>
        </w:rPr>
      </w:pPr>
      <w:r w:rsidRPr="00FB7385">
        <w:rPr>
          <w:rFonts w:ascii="Times New Roman" w:hAnsi="Times New Roman" w:cs="Times New Roman"/>
          <w:noProof/>
          <w:sz w:val="24"/>
        </w:rPr>
        <w:lastRenderedPageBreak/>
        <w:drawing>
          <wp:inline distT="0" distB="0" distL="0" distR="0" wp14:anchorId="751DE253">
            <wp:extent cx="6403011" cy="374643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0772" cy="3768531"/>
                    </a:xfrm>
                    <a:prstGeom prst="rect">
                      <a:avLst/>
                    </a:prstGeom>
                    <a:noFill/>
                  </pic:spPr>
                </pic:pic>
              </a:graphicData>
            </a:graphic>
          </wp:inline>
        </w:drawing>
      </w:r>
    </w:p>
    <w:p w:rsidR="003A42B0" w:rsidRPr="00FB7385" w:rsidRDefault="0089168D" w:rsidP="0089168D">
      <w:pPr>
        <w:spacing w:line="276" w:lineRule="auto"/>
        <w:ind w:left="567" w:hanging="720"/>
        <w:jc w:val="both"/>
        <w:rPr>
          <w:rFonts w:ascii="Times New Roman" w:hAnsi="Times New Roman" w:cs="Times New Roman"/>
          <w:sz w:val="24"/>
        </w:rPr>
      </w:pPr>
      <w:r w:rsidRPr="00FB7385">
        <w:rPr>
          <w:rFonts w:ascii="Times New Roman" w:hAnsi="Times New Roman" w:cs="Times New Roman"/>
          <w:sz w:val="24"/>
        </w:rPr>
        <w:tab/>
      </w:r>
      <w:r w:rsidR="005201D1" w:rsidRPr="00FB7385">
        <w:rPr>
          <w:rFonts w:ascii="Times New Roman" w:hAnsi="Times New Roman" w:cs="Times New Roman"/>
          <w:sz w:val="24"/>
        </w:rPr>
        <w:t xml:space="preserve">Above figure shows data </w:t>
      </w:r>
      <w:proofErr w:type="spellStart"/>
      <w:r w:rsidR="005201D1" w:rsidRPr="00FB7385">
        <w:rPr>
          <w:rFonts w:ascii="Times New Roman" w:hAnsi="Times New Roman" w:cs="Times New Roman"/>
          <w:sz w:val="24"/>
        </w:rPr>
        <w:t>DataFlux</w:t>
      </w:r>
      <w:proofErr w:type="spellEnd"/>
      <w:r w:rsidR="005201D1" w:rsidRPr="00FB7385">
        <w:rPr>
          <w:rFonts w:ascii="Times New Roman" w:hAnsi="Times New Roman" w:cs="Times New Roman"/>
          <w:sz w:val="24"/>
        </w:rPr>
        <w:t xml:space="preserve"> data governance maturity process framework.</w:t>
      </w:r>
      <w:r w:rsidR="00153184" w:rsidRPr="00FB7385">
        <w:rPr>
          <w:rFonts w:ascii="Times New Roman" w:hAnsi="Times New Roman" w:cs="Times New Roman"/>
          <w:sz w:val="24"/>
        </w:rPr>
        <w:t xml:space="preserve"> </w:t>
      </w:r>
      <w:r w:rsidR="0018734E" w:rsidRPr="00FB7385">
        <w:rPr>
          <w:rFonts w:ascii="Times New Roman" w:hAnsi="Times New Roman" w:cs="Times New Roman"/>
          <w:sz w:val="24"/>
        </w:rPr>
        <w:t>From the framework we can view that each maturity level relationship to business capabilities or behaviors and also adopted technologies examples. Rewards will be higher and risk will be lower at the higher level of data governance maturity.</w:t>
      </w:r>
    </w:p>
    <w:p w:rsidR="001F7FD5" w:rsidRPr="00FB7385" w:rsidRDefault="001F7FD5">
      <w:pPr>
        <w:rPr>
          <w:rFonts w:ascii="Times New Roman" w:hAnsi="Times New Roman" w:cs="Times New Roman"/>
          <w:sz w:val="24"/>
        </w:rPr>
      </w:pPr>
      <w:r w:rsidRPr="00FB7385">
        <w:rPr>
          <w:rFonts w:ascii="Times New Roman" w:hAnsi="Times New Roman" w:cs="Times New Roman"/>
          <w:sz w:val="24"/>
        </w:rPr>
        <w:br w:type="page"/>
      </w:r>
    </w:p>
    <w:p w:rsidR="00153184" w:rsidRDefault="00B43CDE" w:rsidP="0089168D">
      <w:pPr>
        <w:pStyle w:val="Heading1"/>
        <w:numPr>
          <w:ilvl w:val="0"/>
          <w:numId w:val="24"/>
        </w:numPr>
        <w:ind w:left="567" w:hanging="578"/>
        <w:rPr>
          <w:lang w:val="en-AU"/>
        </w:rPr>
      </w:pPr>
      <w:bookmarkStart w:id="2" w:name="_Toc499420424"/>
      <w:r w:rsidRPr="006C32CE">
        <w:rPr>
          <w:lang w:val="en-AU"/>
        </w:rPr>
        <w:lastRenderedPageBreak/>
        <w:t>Data</w:t>
      </w:r>
      <w:r w:rsidRPr="006C32CE">
        <w:t xml:space="preserve"> Governance Maturity Model</w:t>
      </w:r>
      <w:r>
        <w:t xml:space="preserve">: </w:t>
      </w:r>
      <w:r w:rsidR="00C362CA">
        <w:rPr>
          <w:lang w:val="en-AU"/>
        </w:rPr>
        <w:t>IBM Data Governance Council’s</w:t>
      </w:r>
      <w:bookmarkEnd w:id="2"/>
      <w:r w:rsidR="00C362CA">
        <w:rPr>
          <w:lang w:val="en-AU"/>
        </w:rPr>
        <w:t xml:space="preserve"> </w:t>
      </w:r>
    </w:p>
    <w:p w:rsidR="00C362CA" w:rsidRPr="00FB7385" w:rsidRDefault="0089168D" w:rsidP="0089168D">
      <w:pPr>
        <w:spacing w:line="276" w:lineRule="auto"/>
        <w:ind w:left="567" w:hanging="578"/>
        <w:jc w:val="both"/>
        <w:rPr>
          <w:rFonts w:ascii="Times New Roman" w:hAnsi="Times New Roman" w:cs="Times New Roman"/>
          <w:sz w:val="24"/>
        </w:rPr>
      </w:pPr>
      <w:r>
        <w:rPr>
          <w:lang w:val="en-AU"/>
        </w:rPr>
        <w:tab/>
      </w:r>
      <w:r w:rsidR="00C362CA" w:rsidRPr="00FB7385">
        <w:rPr>
          <w:rFonts w:ascii="Times New Roman" w:hAnsi="Times New Roman" w:cs="Times New Roman"/>
          <w:sz w:val="24"/>
        </w:rPr>
        <w:t>IBM Data Governance Council’s Maturity</w:t>
      </w:r>
      <w:r w:rsidR="0018734E" w:rsidRPr="00FB7385">
        <w:rPr>
          <w:rFonts w:ascii="Times New Roman" w:hAnsi="Times New Roman" w:cs="Times New Roman"/>
          <w:sz w:val="24"/>
        </w:rPr>
        <w:t xml:space="preserve"> models was created by IBM is </w:t>
      </w:r>
      <w:r w:rsidR="004D4FAE" w:rsidRPr="00FB7385">
        <w:rPr>
          <w:rFonts w:ascii="Times New Roman" w:hAnsi="Times New Roman" w:cs="Times New Roman"/>
          <w:sz w:val="24"/>
        </w:rPr>
        <w:t xml:space="preserve">based from Capability Maturity Model (CMM) which was introduced by Software Engineering Institute (SEI).This model characterizes set of domains that constitute data governance. </w:t>
      </w:r>
      <w:r w:rsidR="00C362CA" w:rsidRPr="00FB7385">
        <w:rPr>
          <w:rFonts w:ascii="Times New Roman" w:hAnsi="Times New Roman" w:cs="Times New Roman"/>
          <w:sz w:val="24"/>
        </w:rPr>
        <w:t>The 11 domains are group into 4 groupings which are Outcomes, Enable, Core Disciplines and supporting Disciplines. The relationship between the domains and grouping is shown as below</w:t>
      </w:r>
      <w:r w:rsidR="00654454" w:rsidRPr="00FB7385">
        <w:rPr>
          <w:rFonts w:ascii="Times New Roman" w:hAnsi="Times New Roman" w:cs="Times New Roman"/>
          <w:sz w:val="24"/>
        </w:rPr>
        <w:t>.</w:t>
      </w:r>
      <w:r w:rsidR="00C362CA" w:rsidRPr="00FB7385">
        <w:rPr>
          <w:rFonts w:ascii="Times New Roman" w:hAnsi="Times New Roman" w:cs="Times New Roman"/>
          <w:sz w:val="24"/>
        </w:rPr>
        <w:t xml:space="preserve"> </w:t>
      </w:r>
    </w:p>
    <w:p w:rsidR="00C362CA" w:rsidRPr="00C362CA" w:rsidRDefault="00C362CA" w:rsidP="0089168D">
      <w:pPr>
        <w:rPr>
          <w:lang w:val="en-AU"/>
        </w:rPr>
      </w:pPr>
      <w:r>
        <w:rPr>
          <w:noProof/>
        </w:rPr>
        <w:drawing>
          <wp:inline distT="0" distB="0" distL="0" distR="0">
            <wp:extent cx="6284595" cy="436308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4595" cy="4363085"/>
                    </a:xfrm>
                    <a:prstGeom prst="rect">
                      <a:avLst/>
                    </a:prstGeom>
                    <a:noFill/>
                    <a:ln>
                      <a:noFill/>
                    </a:ln>
                  </pic:spPr>
                </pic:pic>
              </a:graphicData>
            </a:graphic>
          </wp:inline>
        </w:drawing>
      </w:r>
    </w:p>
    <w:p w:rsidR="00153184" w:rsidRPr="00FB7385" w:rsidRDefault="0089168D" w:rsidP="00FB7385">
      <w:pPr>
        <w:spacing w:line="276" w:lineRule="auto"/>
        <w:ind w:left="567" w:hanging="578"/>
        <w:jc w:val="both"/>
        <w:rPr>
          <w:rFonts w:ascii="Times New Roman" w:hAnsi="Times New Roman" w:cs="Times New Roman"/>
          <w:sz w:val="24"/>
        </w:rPr>
      </w:pPr>
      <w:r>
        <w:rPr>
          <w:lang w:val="en-AU"/>
        </w:rPr>
        <w:tab/>
      </w:r>
      <w:r w:rsidR="00722261" w:rsidRPr="00FB7385">
        <w:rPr>
          <w:rFonts w:ascii="Times New Roman" w:hAnsi="Times New Roman" w:cs="Times New Roman"/>
          <w:sz w:val="24"/>
        </w:rPr>
        <w:t xml:space="preserve">From the </w:t>
      </w:r>
      <w:r w:rsidR="00DD33DA" w:rsidRPr="00FB7385">
        <w:rPr>
          <w:rFonts w:ascii="Times New Roman" w:hAnsi="Times New Roman" w:cs="Times New Roman"/>
          <w:sz w:val="24"/>
        </w:rPr>
        <w:t xml:space="preserve">figure </w:t>
      </w:r>
      <w:r w:rsidR="00722261" w:rsidRPr="00FB7385">
        <w:rPr>
          <w:rFonts w:ascii="Times New Roman" w:hAnsi="Times New Roman" w:cs="Times New Roman"/>
          <w:sz w:val="24"/>
        </w:rPr>
        <w:t>above, we can summarize that in order to achieve business Outcomes, Enablers group are required which this Enabler group are supported by Core Disciplines and Supporting Disciplines</w:t>
      </w:r>
      <w:r w:rsidR="008D471A" w:rsidRPr="00FB7385">
        <w:rPr>
          <w:rFonts w:ascii="Times New Roman" w:hAnsi="Times New Roman" w:cs="Times New Roman"/>
          <w:sz w:val="24"/>
        </w:rPr>
        <w:t>.</w:t>
      </w:r>
      <w:r w:rsidR="00722261" w:rsidRPr="00FB7385">
        <w:rPr>
          <w:rFonts w:ascii="Times New Roman" w:hAnsi="Times New Roman" w:cs="Times New Roman"/>
          <w:sz w:val="24"/>
        </w:rPr>
        <w:t xml:space="preserve"> For this model, maturity is assessed and evaluated individually by using scale from 1 to 5</w:t>
      </w:r>
      <w:r w:rsidR="00654454" w:rsidRPr="00FB7385">
        <w:rPr>
          <w:rFonts w:ascii="Times New Roman" w:hAnsi="Times New Roman" w:cs="Times New Roman"/>
          <w:sz w:val="24"/>
        </w:rPr>
        <w:t>.</w:t>
      </w:r>
    </w:p>
    <w:p w:rsidR="00A94D1D" w:rsidRPr="00FB7385" w:rsidRDefault="006042A6" w:rsidP="00FB7385">
      <w:pPr>
        <w:spacing w:line="276" w:lineRule="auto"/>
        <w:ind w:left="567" w:hanging="578"/>
        <w:jc w:val="both"/>
        <w:rPr>
          <w:rFonts w:ascii="Times New Roman" w:hAnsi="Times New Roman" w:cs="Times New Roman"/>
          <w:sz w:val="24"/>
        </w:rPr>
      </w:pPr>
      <w:r w:rsidRPr="00FB7385">
        <w:rPr>
          <w:rFonts w:ascii="Times New Roman" w:hAnsi="Times New Roman" w:cs="Times New Roman"/>
          <w:sz w:val="24"/>
        </w:rPr>
        <w:tab/>
        <w:t>Phases or level for IBM Data governance</w:t>
      </w:r>
      <w:r w:rsidR="00063915" w:rsidRPr="00FB7385">
        <w:rPr>
          <w:rFonts w:ascii="Times New Roman" w:hAnsi="Times New Roman" w:cs="Times New Roman"/>
          <w:sz w:val="24"/>
        </w:rPr>
        <w:t xml:space="preserve"> Maturity Model</w:t>
      </w:r>
      <w:r w:rsidRPr="00FB7385">
        <w:rPr>
          <w:rFonts w:ascii="Times New Roman" w:hAnsi="Times New Roman" w:cs="Times New Roman"/>
          <w:sz w:val="24"/>
        </w:rPr>
        <w:t xml:space="preserve"> is as below</w:t>
      </w:r>
      <w:r w:rsidR="00654454" w:rsidRPr="00FB7385">
        <w:rPr>
          <w:rFonts w:ascii="Times New Roman" w:hAnsi="Times New Roman" w:cs="Times New Roman"/>
          <w:sz w:val="24"/>
        </w:rPr>
        <w:t>.</w:t>
      </w:r>
    </w:p>
    <w:p w:rsidR="006042A6" w:rsidRDefault="006042A6">
      <w:pPr>
        <w:rPr>
          <w:lang w:val="en-AU"/>
        </w:rPr>
      </w:pPr>
      <w:r>
        <w:rPr>
          <w:lang w:val="en-AU"/>
        </w:rPr>
        <w:tab/>
      </w:r>
    </w:p>
    <w:p w:rsidR="0089168D" w:rsidRDefault="0089168D">
      <w:pPr>
        <w:rPr>
          <w:lang w:val="en-AU"/>
        </w:rPr>
      </w:pPr>
    </w:p>
    <w:tbl>
      <w:tblPr>
        <w:tblStyle w:val="TableGrid"/>
        <w:tblW w:w="8999" w:type="dxa"/>
        <w:jc w:val="center"/>
        <w:tblLook w:val="04A0" w:firstRow="1" w:lastRow="0" w:firstColumn="1" w:lastColumn="0" w:noHBand="0" w:noVBand="1"/>
      </w:tblPr>
      <w:tblGrid>
        <w:gridCol w:w="567"/>
        <w:gridCol w:w="4891"/>
        <w:gridCol w:w="3541"/>
      </w:tblGrid>
      <w:tr w:rsidR="006042A6" w:rsidTr="0089168D">
        <w:trPr>
          <w:trHeight w:val="272"/>
          <w:jc w:val="center"/>
        </w:trPr>
        <w:tc>
          <w:tcPr>
            <w:tcW w:w="567" w:type="dxa"/>
          </w:tcPr>
          <w:p w:rsidR="006042A6" w:rsidRDefault="006042A6" w:rsidP="006F15BA"/>
        </w:tc>
        <w:tc>
          <w:tcPr>
            <w:tcW w:w="4891" w:type="dxa"/>
          </w:tcPr>
          <w:p w:rsidR="006042A6" w:rsidRPr="00FB7385" w:rsidRDefault="006042A6" w:rsidP="006F15BA">
            <w:pPr>
              <w:rPr>
                <w:rFonts w:ascii="Times New Roman" w:hAnsi="Times New Roman" w:cs="Times New Roman"/>
                <w:sz w:val="24"/>
              </w:rPr>
            </w:pPr>
            <w:r w:rsidRPr="00FB7385">
              <w:rPr>
                <w:rFonts w:ascii="Times New Roman" w:hAnsi="Times New Roman" w:cs="Times New Roman"/>
                <w:sz w:val="24"/>
              </w:rPr>
              <w:t>Level of Maturity</w:t>
            </w:r>
          </w:p>
        </w:tc>
        <w:tc>
          <w:tcPr>
            <w:tcW w:w="3541" w:type="dxa"/>
          </w:tcPr>
          <w:p w:rsidR="006042A6" w:rsidRPr="00FB7385" w:rsidRDefault="006042A6" w:rsidP="006F15BA">
            <w:pPr>
              <w:rPr>
                <w:rFonts w:ascii="Times New Roman" w:hAnsi="Times New Roman" w:cs="Times New Roman"/>
                <w:sz w:val="24"/>
              </w:rPr>
            </w:pPr>
            <w:r w:rsidRPr="00FB7385">
              <w:rPr>
                <w:rFonts w:ascii="Times New Roman" w:hAnsi="Times New Roman" w:cs="Times New Roman"/>
                <w:sz w:val="24"/>
              </w:rPr>
              <w:t>Characteristics</w:t>
            </w:r>
          </w:p>
        </w:tc>
      </w:tr>
      <w:tr w:rsidR="006042A6" w:rsidTr="0089168D">
        <w:trPr>
          <w:trHeight w:val="534"/>
          <w:jc w:val="center"/>
        </w:trPr>
        <w:tc>
          <w:tcPr>
            <w:tcW w:w="567" w:type="dxa"/>
          </w:tcPr>
          <w:p w:rsidR="006042A6" w:rsidRDefault="006042A6" w:rsidP="006F15BA">
            <w:r>
              <w:t>1</w:t>
            </w:r>
          </w:p>
        </w:tc>
        <w:tc>
          <w:tcPr>
            <w:tcW w:w="4891" w:type="dxa"/>
          </w:tcPr>
          <w:p w:rsidR="006042A6" w:rsidRPr="00FB7385" w:rsidRDefault="006042A6" w:rsidP="006042A6">
            <w:pPr>
              <w:autoSpaceDE w:val="0"/>
              <w:autoSpaceDN w:val="0"/>
              <w:adjustRightInd w:val="0"/>
              <w:rPr>
                <w:rFonts w:ascii="Times New Roman" w:hAnsi="Times New Roman" w:cs="Times New Roman"/>
                <w:sz w:val="24"/>
              </w:rPr>
            </w:pPr>
            <w:r w:rsidRPr="00FB7385">
              <w:rPr>
                <w:rFonts w:ascii="Times New Roman" w:hAnsi="Times New Roman" w:cs="Times New Roman"/>
                <w:sz w:val="24"/>
              </w:rPr>
              <w:t>Initial</w:t>
            </w:r>
          </w:p>
        </w:tc>
        <w:tc>
          <w:tcPr>
            <w:tcW w:w="3541" w:type="dxa"/>
          </w:tcPr>
          <w:p w:rsidR="006042A6" w:rsidRPr="00FB7385" w:rsidRDefault="006042A6" w:rsidP="006F15BA">
            <w:pPr>
              <w:rPr>
                <w:rFonts w:ascii="Times New Roman" w:hAnsi="Times New Roman" w:cs="Times New Roman"/>
                <w:sz w:val="24"/>
              </w:rPr>
            </w:pPr>
            <w:r w:rsidRPr="00FB7385">
              <w:rPr>
                <w:rFonts w:ascii="Times New Roman" w:hAnsi="Times New Roman" w:cs="Times New Roman"/>
                <w:sz w:val="24"/>
              </w:rPr>
              <w:t>Process unpredictable,</w:t>
            </w:r>
            <w:r w:rsidR="00AA0107" w:rsidRPr="00FB7385">
              <w:rPr>
                <w:rFonts w:ascii="Times New Roman" w:hAnsi="Times New Roman" w:cs="Times New Roman"/>
                <w:sz w:val="24"/>
              </w:rPr>
              <w:t xml:space="preserve"> </w:t>
            </w:r>
            <w:r w:rsidRPr="00FB7385">
              <w:rPr>
                <w:rFonts w:ascii="Times New Roman" w:hAnsi="Times New Roman" w:cs="Times New Roman"/>
                <w:sz w:val="24"/>
              </w:rPr>
              <w:t>poorly controlled and REACTIVE</w:t>
            </w:r>
          </w:p>
        </w:tc>
      </w:tr>
      <w:tr w:rsidR="006042A6" w:rsidTr="0089168D">
        <w:trPr>
          <w:trHeight w:val="534"/>
          <w:jc w:val="center"/>
        </w:trPr>
        <w:tc>
          <w:tcPr>
            <w:tcW w:w="567" w:type="dxa"/>
          </w:tcPr>
          <w:p w:rsidR="006042A6" w:rsidRDefault="006042A6" w:rsidP="006F15BA">
            <w:r>
              <w:t>2</w:t>
            </w:r>
          </w:p>
        </w:tc>
        <w:tc>
          <w:tcPr>
            <w:tcW w:w="4891" w:type="dxa"/>
          </w:tcPr>
          <w:p w:rsidR="006042A6" w:rsidRPr="00FB7385" w:rsidRDefault="006042A6" w:rsidP="006042A6">
            <w:pPr>
              <w:autoSpaceDE w:val="0"/>
              <w:autoSpaceDN w:val="0"/>
              <w:adjustRightInd w:val="0"/>
              <w:rPr>
                <w:rFonts w:ascii="Times New Roman" w:hAnsi="Times New Roman" w:cs="Times New Roman"/>
                <w:sz w:val="24"/>
              </w:rPr>
            </w:pPr>
            <w:r w:rsidRPr="00FB7385">
              <w:rPr>
                <w:rFonts w:ascii="Times New Roman" w:hAnsi="Times New Roman" w:cs="Times New Roman"/>
                <w:sz w:val="24"/>
              </w:rPr>
              <w:t>Managed</w:t>
            </w:r>
          </w:p>
        </w:tc>
        <w:tc>
          <w:tcPr>
            <w:tcW w:w="3541" w:type="dxa"/>
          </w:tcPr>
          <w:p w:rsidR="006042A6" w:rsidRPr="00FB7385" w:rsidRDefault="006042A6" w:rsidP="00AA0107">
            <w:pPr>
              <w:rPr>
                <w:rFonts w:ascii="Times New Roman" w:hAnsi="Times New Roman" w:cs="Times New Roman"/>
                <w:sz w:val="24"/>
              </w:rPr>
            </w:pPr>
            <w:r w:rsidRPr="00FB7385">
              <w:rPr>
                <w:rFonts w:ascii="Times New Roman" w:hAnsi="Times New Roman" w:cs="Times New Roman"/>
                <w:sz w:val="24"/>
              </w:rPr>
              <w:t xml:space="preserve">Process characterized for PROJECTS and is </w:t>
            </w:r>
            <w:r w:rsidR="00AA0107" w:rsidRPr="00FB7385">
              <w:rPr>
                <w:rFonts w:ascii="Times New Roman" w:hAnsi="Times New Roman" w:cs="Times New Roman"/>
                <w:sz w:val="24"/>
              </w:rPr>
              <w:t>MANAGEABLE</w:t>
            </w:r>
          </w:p>
        </w:tc>
      </w:tr>
      <w:tr w:rsidR="006042A6" w:rsidTr="0089168D">
        <w:trPr>
          <w:trHeight w:val="534"/>
          <w:jc w:val="center"/>
        </w:trPr>
        <w:tc>
          <w:tcPr>
            <w:tcW w:w="567" w:type="dxa"/>
          </w:tcPr>
          <w:p w:rsidR="006042A6" w:rsidRDefault="006042A6" w:rsidP="006F15BA">
            <w:r>
              <w:t>3</w:t>
            </w:r>
          </w:p>
        </w:tc>
        <w:tc>
          <w:tcPr>
            <w:tcW w:w="4891" w:type="dxa"/>
          </w:tcPr>
          <w:p w:rsidR="006042A6" w:rsidRPr="00FB7385" w:rsidRDefault="006042A6" w:rsidP="006042A6">
            <w:pPr>
              <w:autoSpaceDE w:val="0"/>
              <w:autoSpaceDN w:val="0"/>
              <w:adjustRightInd w:val="0"/>
              <w:rPr>
                <w:rFonts w:ascii="Times New Roman" w:hAnsi="Times New Roman" w:cs="Times New Roman"/>
                <w:sz w:val="24"/>
              </w:rPr>
            </w:pPr>
            <w:r w:rsidRPr="00FB7385">
              <w:rPr>
                <w:rFonts w:ascii="Times New Roman" w:hAnsi="Times New Roman" w:cs="Times New Roman"/>
                <w:sz w:val="24"/>
              </w:rPr>
              <w:t>Defined</w:t>
            </w:r>
          </w:p>
        </w:tc>
        <w:tc>
          <w:tcPr>
            <w:tcW w:w="3541" w:type="dxa"/>
          </w:tcPr>
          <w:p w:rsidR="006042A6" w:rsidRPr="00FB7385" w:rsidRDefault="00AA0107" w:rsidP="006F15BA">
            <w:pPr>
              <w:rPr>
                <w:rFonts w:ascii="Times New Roman" w:hAnsi="Times New Roman" w:cs="Times New Roman"/>
                <w:sz w:val="24"/>
              </w:rPr>
            </w:pPr>
            <w:r w:rsidRPr="00FB7385">
              <w:rPr>
                <w:rFonts w:ascii="Times New Roman" w:hAnsi="Times New Roman" w:cs="Times New Roman"/>
                <w:sz w:val="24"/>
              </w:rPr>
              <w:t>Process characterized for the ORGANIZATION and is PROACTIVE</w:t>
            </w:r>
          </w:p>
        </w:tc>
      </w:tr>
      <w:tr w:rsidR="006042A6" w:rsidTr="0089168D">
        <w:trPr>
          <w:trHeight w:val="534"/>
          <w:jc w:val="center"/>
        </w:trPr>
        <w:tc>
          <w:tcPr>
            <w:tcW w:w="567" w:type="dxa"/>
          </w:tcPr>
          <w:p w:rsidR="006042A6" w:rsidRDefault="006042A6" w:rsidP="006F15BA">
            <w:r>
              <w:t>4</w:t>
            </w:r>
          </w:p>
        </w:tc>
        <w:tc>
          <w:tcPr>
            <w:tcW w:w="4891" w:type="dxa"/>
          </w:tcPr>
          <w:p w:rsidR="006042A6" w:rsidRPr="00FB7385" w:rsidRDefault="006042A6" w:rsidP="006042A6">
            <w:pPr>
              <w:autoSpaceDE w:val="0"/>
              <w:autoSpaceDN w:val="0"/>
              <w:adjustRightInd w:val="0"/>
              <w:rPr>
                <w:rFonts w:ascii="Times New Roman" w:hAnsi="Times New Roman" w:cs="Times New Roman"/>
                <w:sz w:val="24"/>
              </w:rPr>
            </w:pPr>
            <w:r w:rsidRPr="00FB7385">
              <w:rPr>
                <w:rFonts w:ascii="Times New Roman" w:hAnsi="Times New Roman" w:cs="Times New Roman"/>
                <w:sz w:val="24"/>
              </w:rPr>
              <w:t xml:space="preserve">Quantitatively Managed </w:t>
            </w:r>
          </w:p>
        </w:tc>
        <w:tc>
          <w:tcPr>
            <w:tcW w:w="3541" w:type="dxa"/>
          </w:tcPr>
          <w:p w:rsidR="006042A6" w:rsidRPr="00FB7385" w:rsidRDefault="00AA0107" w:rsidP="006F15BA">
            <w:pPr>
              <w:rPr>
                <w:rFonts w:ascii="Times New Roman" w:hAnsi="Times New Roman" w:cs="Times New Roman"/>
                <w:sz w:val="24"/>
              </w:rPr>
            </w:pPr>
            <w:r w:rsidRPr="00FB7385">
              <w:rPr>
                <w:rFonts w:ascii="Times New Roman" w:hAnsi="Times New Roman" w:cs="Times New Roman"/>
                <w:sz w:val="24"/>
              </w:rPr>
              <w:t>Process QUANTITATIVELY measured and controlled</w:t>
            </w:r>
          </w:p>
        </w:tc>
      </w:tr>
      <w:tr w:rsidR="006042A6" w:rsidTr="0089168D">
        <w:trPr>
          <w:trHeight w:val="450"/>
          <w:jc w:val="center"/>
        </w:trPr>
        <w:tc>
          <w:tcPr>
            <w:tcW w:w="567" w:type="dxa"/>
          </w:tcPr>
          <w:p w:rsidR="006042A6" w:rsidRDefault="006042A6" w:rsidP="006F15BA">
            <w:r>
              <w:t>5</w:t>
            </w:r>
          </w:p>
        </w:tc>
        <w:tc>
          <w:tcPr>
            <w:tcW w:w="4891" w:type="dxa"/>
          </w:tcPr>
          <w:p w:rsidR="006042A6" w:rsidRPr="00FB7385" w:rsidRDefault="006042A6" w:rsidP="006042A6">
            <w:pPr>
              <w:autoSpaceDE w:val="0"/>
              <w:autoSpaceDN w:val="0"/>
              <w:adjustRightInd w:val="0"/>
              <w:rPr>
                <w:rFonts w:ascii="Times New Roman" w:hAnsi="Times New Roman" w:cs="Times New Roman"/>
                <w:sz w:val="24"/>
              </w:rPr>
            </w:pPr>
            <w:r w:rsidRPr="00FB7385">
              <w:rPr>
                <w:rFonts w:ascii="Times New Roman" w:hAnsi="Times New Roman" w:cs="Times New Roman"/>
                <w:sz w:val="24"/>
              </w:rPr>
              <w:t>Optimizing</w:t>
            </w:r>
          </w:p>
        </w:tc>
        <w:tc>
          <w:tcPr>
            <w:tcW w:w="3541" w:type="dxa"/>
          </w:tcPr>
          <w:p w:rsidR="006042A6" w:rsidRPr="00FB7385" w:rsidRDefault="00AA0107" w:rsidP="006F15BA">
            <w:pPr>
              <w:autoSpaceDE w:val="0"/>
              <w:autoSpaceDN w:val="0"/>
              <w:adjustRightInd w:val="0"/>
              <w:rPr>
                <w:rFonts w:ascii="Times New Roman" w:hAnsi="Times New Roman" w:cs="Times New Roman"/>
                <w:sz w:val="24"/>
              </w:rPr>
            </w:pPr>
            <w:r w:rsidRPr="00FB7385">
              <w:rPr>
                <w:rFonts w:ascii="Times New Roman" w:hAnsi="Times New Roman" w:cs="Times New Roman"/>
                <w:sz w:val="24"/>
              </w:rPr>
              <w:t>Focus on CONTINUOUS process improvement</w:t>
            </w:r>
          </w:p>
        </w:tc>
      </w:tr>
    </w:tbl>
    <w:p w:rsidR="00A94D1D" w:rsidRDefault="00A94D1D">
      <w:pPr>
        <w:rPr>
          <w:lang w:val="en-AU"/>
        </w:rPr>
      </w:pPr>
    </w:p>
    <w:p w:rsidR="00AA0107" w:rsidRPr="00FB7385" w:rsidRDefault="00CA3E22" w:rsidP="00FB7385">
      <w:pPr>
        <w:autoSpaceDE w:val="0"/>
        <w:autoSpaceDN w:val="0"/>
        <w:adjustRightInd w:val="0"/>
        <w:spacing w:after="0" w:line="240" w:lineRule="auto"/>
        <w:ind w:left="360"/>
        <w:rPr>
          <w:rFonts w:ascii="Times New Roman" w:hAnsi="Times New Roman" w:cs="Times New Roman"/>
          <w:sz w:val="24"/>
        </w:rPr>
      </w:pPr>
      <w:r w:rsidRPr="00FB7385">
        <w:rPr>
          <w:rFonts w:ascii="Times New Roman" w:hAnsi="Times New Roman" w:cs="Times New Roman"/>
          <w:sz w:val="24"/>
        </w:rPr>
        <w:t xml:space="preserve"> </w:t>
      </w:r>
      <w:r w:rsidR="00AA0107" w:rsidRPr="00FB7385">
        <w:rPr>
          <w:rFonts w:ascii="Times New Roman" w:hAnsi="Times New Roman" w:cs="Times New Roman"/>
          <w:sz w:val="24"/>
        </w:rPr>
        <w:t>Maturity level as in table will be used to assess each domain individually.</w:t>
      </w:r>
    </w:p>
    <w:p w:rsidR="00AA0107" w:rsidRPr="00FB7385" w:rsidRDefault="00AA0107" w:rsidP="00FB7385">
      <w:pPr>
        <w:autoSpaceDE w:val="0"/>
        <w:autoSpaceDN w:val="0"/>
        <w:adjustRightInd w:val="0"/>
        <w:spacing w:after="0" w:line="240" w:lineRule="auto"/>
        <w:rPr>
          <w:rFonts w:ascii="Times New Roman" w:hAnsi="Times New Roman" w:cs="Times New Roman"/>
          <w:sz w:val="24"/>
        </w:rPr>
      </w:pPr>
    </w:p>
    <w:p w:rsidR="001F7FD5" w:rsidRDefault="001F7FD5">
      <w:pPr>
        <w:rPr>
          <w:color w:val="5A5A5A" w:themeColor="text1" w:themeTint="A5"/>
          <w:spacing w:val="15"/>
          <w:lang w:val="en-AU"/>
        </w:rPr>
      </w:pPr>
      <w:r>
        <w:rPr>
          <w:lang w:val="en-AU"/>
        </w:rPr>
        <w:br w:type="page"/>
      </w:r>
    </w:p>
    <w:p w:rsidR="000728CD" w:rsidRPr="000728CD" w:rsidRDefault="00C451BB" w:rsidP="0085345D">
      <w:pPr>
        <w:pStyle w:val="Heading1"/>
        <w:numPr>
          <w:ilvl w:val="0"/>
          <w:numId w:val="24"/>
        </w:numPr>
        <w:rPr>
          <w:lang w:val="en-AU"/>
        </w:rPr>
      </w:pPr>
      <w:bookmarkStart w:id="3" w:name="_Toc499420425"/>
      <w:r w:rsidRPr="006C32CE">
        <w:rPr>
          <w:lang w:val="en-AU"/>
        </w:rPr>
        <w:lastRenderedPageBreak/>
        <w:t>Data Governan</w:t>
      </w:r>
      <w:r>
        <w:rPr>
          <w:lang w:val="en-AU"/>
        </w:rPr>
        <w:t>ce Maturity Models: MDM</w:t>
      </w:r>
      <w:r w:rsidR="005055CA">
        <w:rPr>
          <w:lang w:val="en-AU"/>
        </w:rPr>
        <w:t xml:space="preserve"> Institute</w:t>
      </w:r>
      <w:bookmarkEnd w:id="3"/>
    </w:p>
    <w:p w:rsidR="00CA3E22" w:rsidRPr="00FB7385" w:rsidRDefault="00C451BB" w:rsidP="00654454">
      <w:pPr>
        <w:autoSpaceDE w:val="0"/>
        <w:autoSpaceDN w:val="0"/>
        <w:adjustRightInd w:val="0"/>
        <w:spacing w:after="0" w:line="276" w:lineRule="auto"/>
        <w:ind w:left="720"/>
        <w:jc w:val="both"/>
        <w:rPr>
          <w:rFonts w:ascii="Times New Roman" w:hAnsi="Times New Roman" w:cs="Times New Roman"/>
          <w:sz w:val="24"/>
        </w:rPr>
      </w:pPr>
      <w:r w:rsidRPr="00FB7385">
        <w:rPr>
          <w:rFonts w:ascii="Times New Roman" w:hAnsi="Times New Roman" w:cs="Times New Roman"/>
          <w:sz w:val="24"/>
        </w:rPr>
        <w:t>This maturity model was introduced by MDM (Master Data Management) Institute which is based in California, Unite</w:t>
      </w:r>
      <w:r w:rsidR="00CA3E22" w:rsidRPr="00FB7385">
        <w:rPr>
          <w:rFonts w:ascii="Times New Roman" w:hAnsi="Times New Roman" w:cs="Times New Roman"/>
          <w:sz w:val="24"/>
        </w:rPr>
        <w:t>d States. This model can be a good stepping stone</w:t>
      </w:r>
      <w:r w:rsidRPr="00FB7385">
        <w:rPr>
          <w:rFonts w:ascii="Times New Roman" w:hAnsi="Times New Roman" w:cs="Times New Roman"/>
          <w:sz w:val="24"/>
        </w:rPr>
        <w:t xml:space="preserve"> to initiate Data Governance maturity model.</w:t>
      </w:r>
      <w:r w:rsidR="000F1F1B" w:rsidRPr="00FB7385">
        <w:rPr>
          <w:rFonts w:ascii="Times New Roman" w:hAnsi="Times New Roman" w:cs="Times New Roman"/>
          <w:sz w:val="24"/>
        </w:rPr>
        <w:t xml:space="preserve"> </w:t>
      </w:r>
      <w:r w:rsidR="00B552B3" w:rsidRPr="00FB7385">
        <w:rPr>
          <w:rFonts w:ascii="Times New Roman" w:hAnsi="Times New Roman" w:cs="Times New Roman"/>
          <w:sz w:val="24"/>
        </w:rPr>
        <w:t xml:space="preserve">MDM Institute maturity </w:t>
      </w:r>
      <w:r w:rsidR="00CA3E22" w:rsidRPr="00FB7385">
        <w:rPr>
          <w:rFonts w:ascii="Times New Roman" w:hAnsi="Times New Roman" w:cs="Times New Roman"/>
          <w:sz w:val="24"/>
        </w:rPr>
        <w:t xml:space="preserve">model focus on </w:t>
      </w:r>
      <w:r w:rsidR="000A35A4" w:rsidRPr="00FB7385">
        <w:rPr>
          <w:rFonts w:ascii="Times New Roman" w:hAnsi="Times New Roman" w:cs="Times New Roman"/>
          <w:sz w:val="24"/>
        </w:rPr>
        <w:t>moving</w:t>
      </w:r>
      <w:r w:rsidR="00CA3E22" w:rsidRPr="00FB7385">
        <w:rPr>
          <w:rFonts w:ascii="Times New Roman" w:hAnsi="Times New Roman" w:cs="Times New Roman"/>
          <w:sz w:val="24"/>
        </w:rPr>
        <w:t xml:space="preserve"> from initial state which is Basic (reactive process, no control, application and project based) to more standardized and Distinctive</w:t>
      </w:r>
      <w:r w:rsidR="00B552B3" w:rsidRPr="00FB7385">
        <w:rPr>
          <w:rFonts w:ascii="Times New Roman" w:hAnsi="Times New Roman" w:cs="Times New Roman"/>
          <w:sz w:val="24"/>
        </w:rPr>
        <w:t xml:space="preserve"> state.</w:t>
      </w:r>
      <w:r w:rsidR="00182B7D" w:rsidRPr="00FB7385">
        <w:rPr>
          <w:rFonts w:ascii="Times New Roman" w:hAnsi="Times New Roman" w:cs="Times New Roman"/>
          <w:sz w:val="24"/>
        </w:rPr>
        <w:t xml:space="preserve"> This migration is done by leveraging service</w:t>
      </w:r>
      <w:r w:rsidR="00502540" w:rsidRPr="00FB7385">
        <w:rPr>
          <w:rFonts w:ascii="Times New Roman" w:hAnsi="Times New Roman" w:cs="Times New Roman"/>
          <w:sz w:val="24"/>
        </w:rPr>
        <w:t xml:space="preserve"> oriented architecture as the basis for the approach. The approach will comprise of planning, designing and implementing enterprise services, data services and information se</w:t>
      </w:r>
      <w:r w:rsidR="00657489" w:rsidRPr="00FB7385">
        <w:rPr>
          <w:rFonts w:ascii="Times New Roman" w:hAnsi="Times New Roman" w:cs="Times New Roman"/>
          <w:sz w:val="24"/>
        </w:rPr>
        <w:t>r</w:t>
      </w:r>
      <w:r w:rsidR="00502540" w:rsidRPr="00FB7385">
        <w:rPr>
          <w:rFonts w:ascii="Times New Roman" w:hAnsi="Times New Roman" w:cs="Times New Roman"/>
          <w:sz w:val="24"/>
        </w:rPr>
        <w:t>vices.</w:t>
      </w:r>
      <w:r w:rsidR="00657489" w:rsidRPr="00FB7385">
        <w:rPr>
          <w:rFonts w:ascii="Times New Roman" w:hAnsi="Times New Roman" w:cs="Times New Roman"/>
          <w:sz w:val="24"/>
        </w:rPr>
        <w:t xml:space="preserve"> This model is adopting the concept of an evolving maturity but is phased with fewer steps. For this model, the higher levels of the organization business side will be playing an active role.</w:t>
      </w:r>
    </w:p>
    <w:p w:rsidR="00CA3E22" w:rsidRPr="00FB7385" w:rsidRDefault="00CA3E22" w:rsidP="00654454">
      <w:pPr>
        <w:autoSpaceDE w:val="0"/>
        <w:autoSpaceDN w:val="0"/>
        <w:adjustRightInd w:val="0"/>
        <w:spacing w:after="0" w:line="276" w:lineRule="auto"/>
        <w:ind w:left="360"/>
        <w:jc w:val="both"/>
        <w:rPr>
          <w:rFonts w:ascii="Times New Roman" w:hAnsi="Times New Roman" w:cs="Times New Roman"/>
          <w:sz w:val="24"/>
        </w:rPr>
      </w:pPr>
    </w:p>
    <w:p w:rsidR="000F1F1B" w:rsidRPr="00FB7385" w:rsidRDefault="000F1F1B" w:rsidP="00654454">
      <w:pPr>
        <w:spacing w:line="276" w:lineRule="auto"/>
        <w:ind w:left="720"/>
        <w:jc w:val="both"/>
        <w:rPr>
          <w:rFonts w:ascii="Times New Roman" w:hAnsi="Times New Roman" w:cs="Times New Roman"/>
          <w:sz w:val="24"/>
        </w:rPr>
      </w:pPr>
      <w:r w:rsidRPr="00FB7385">
        <w:rPr>
          <w:rFonts w:ascii="Times New Roman" w:hAnsi="Times New Roman" w:cs="Times New Roman"/>
          <w:sz w:val="24"/>
        </w:rPr>
        <w:t xml:space="preserve">Phases or level for </w:t>
      </w:r>
      <w:r w:rsidR="00A346B4" w:rsidRPr="00FB7385">
        <w:rPr>
          <w:rFonts w:ascii="Times New Roman" w:hAnsi="Times New Roman" w:cs="Times New Roman"/>
          <w:sz w:val="24"/>
        </w:rPr>
        <w:t xml:space="preserve">MDM </w:t>
      </w:r>
      <w:r w:rsidRPr="00FB7385">
        <w:rPr>
          <w:rFonts w:ascii="Times New Roman" w:hAnsi="Times New Roman" w:cs="Times New Roman"/>
          <w:sz w:val="24"/>
        </w:rPr>
        <w:t>Data governance is as below</w:t>
      </w:r>
      <w:r w:rsidR="00657489" w:rsidRPr="00FB7385">
        <w:rPr>
          <w:rFonts w:ascii="Times New Roman" w:hAnsi="Times New Roman" w:cs="Times New Roman"/>
          <w:sz w:val="24"/>
        </w:rPr>
        <w:t xml:space="preserve"> table.</w:t>
      </w:r>
    </w:p>
    <w:tbl>
      <w:tblPr>
        <w:tblStyle w:val="TableGrid"/>
        <w:tblW w:w="8647" w:type="dxa"/>
        <w:tblInd w:w="846" w:type="dxa"/>
        <w:tblLook w:val="04A0" w:firstRow="1" w:lastRow="0" w:firstColumn="1" w:lastColumn="0" w:noHBand="0" w:noVBand="1"/>
      </w:tblPr>
      <w:tblGrid>
        <w:gridCol w:w="425"/>
        <w:gridCol w:w="2126"/>
        <w:gridCol w:w="6096"/>
      </w:tblGrid>
      <w:tr w:rsidR="00FB7385" w:rsidRPr="00FB7385" w:rsidTr="0089168D">
        <w:trPr>
          <w:trHeight w:val="272"/>
        </w:trPr>
        <w:tc>
          <w:tcPr>
            <w:tcW w:w="425" w:type="dxa"/>
          </w:tcPr>
          <w:p w:rsidR="000F1F1B" w:rsidRPr="00FB7385" w:rsidRDefault="000F1F1B" w:rsidP="006F15BA">
            <w:pPr>
              <w:rPr>
                <w:rFonts w:ascii="Times New Roman" w:hAnsi="Times New Roman" w:cs="Times New Roman"/>
                <w:sz w:val="24"/>
              </w:rPr>
            </w:pPr>
          </w:p>
        </w:tc>
        <w:tc>
          <w:tcPr>
            <w:tcW w:w="2126" w:type="dxa"/>
          </w:tcPr>
          <w:p w:rsidR="000F1F1B" w:rsidRPr="00FB7385" w:rsidRDefault="000F1F1B" w:rsidP="006F15BA">
            <w:pPr>
              <w:rPr>
                <w:rFonts w:ascii="Times New Roman" w:hAnsi="Times New Roman" w:cs="Times New Roman"/>
                <w:sz w:val="24"/>
              </w:rPr>
            </w:pPr>
            <w:r w:rsidRPr="00FB7385">
              <w:rPr>
                <w:rFonts w:ascii="Times New Roman" w:hAnsi="Times New Roman" w:cs="Times New Roman"/>
                <w:sz w:val="24"/>
              </w:rPr>
              <w:t>Level of Maturity</w:t>
            </w:r>
          </w:p>
        </w:tc>
        <w:tc>
          <w:tcPr>
            <w:tcW w:w="6096" w:type="dxa"/>
          </w:tcPr>
          <w:p w:rsidR="000F1F1B" w:rsidRPr="00FB7385" w:rsidRDefault="000F1F1B" w:rsidP="006F15BA">
            <w:pPr>
              <w:rPr>
                <w:rFonts w:ascii="Times New Roman" w:hAnsi="Times New Roman" w:cs="Times New Roman"/>
                <w:sz w:val="24"/>
              </w:rPr>
            </w:pPr>
            <w:r w:rsidRPr="00FB7385">
              <w:rPr>
                <w:rFonts w:ascii="Times New Roman" w:hAnsi="Times New Roman" w:cs="Times New Roman"/>
                <w:sz w:val="24"/>
              </w:rPr>
              <w:t>Characteristics</w:t>
            </w:r>
          </w:p>
        </w:tc>
      </w:tr>
      <w:tr w:rsidR="00FB7385" w:rsidRPr="00FB7385" w:rsidTr="0089168D">
        <w:trPr>
          <w:trHeight w:val="692"/>
        </w:trPr>
        <w:tc>
          <w:tcPr>
            <w:tcW w:w="425" w:type="dxa"/>
          </w:tcPr>
          <w:p w:rsidR="000F1F1B" w:rsidRPr="00FB7385" w:rsidRDefault="000F1F1B" w:rsidP="006F15BA">
            <w:pPr>
              <w:rPr>
                <w:rFonts w:ascii="Times New Roman" w:hAnsi="Times New Roman" w:cs="Times New Roman"/>
                <w:sz w:val="24"/>
              </w:rPr>
            </w:pPr>
            <w:r w:rsidRPr="00FB7385">
              <w:rPr>
                <w:rFonts w:ascii="Times New Roman" w:hAnsi="Times New Roman" w:cs="Times New Roman"/>
                <w:sz w:val="24"/>
              </w:rPr>
              <w:t>1</w:t>
            </w:r>
          </w:p>
        </w:tc>
        <w:tc>
          <w:tcPr>
            <w:tcW w:w="2126" w:type="dxa"/>
          </w:tcPr>
          <w:p w:rsidR="000F1F1B" w:rsidRPr="00FB7385" w:rsidRDefault="000F1F1B" w:rsidP="000F1F1B">
            <w:pPr>
              <w:autoSpaceDE w:val="0"/>
              <w:autoSpaceDN w:val="0"/>
              <w:adjustRightInd w:val="0"/>
              <w:rPr>
                <w:rFonts w:ascii="Times New Roman" w:hAnsi="Times New Roman" w:cs="Times New Roman"/>
                <w:sz w:val="24"/>
              </w:rPr>
            </w:pPr>
            <w:r w:rsidRPr="00FB7385">
              <w:rPr>
                <w:rFonts w:ascii="Times New Roman" w:hAnsi="Times New Roman" w:cs="Times New Roman"/>
                <w:sz w:val="24"/>
              </w:rPr>
              <w:t>Basic</w:t>
            </w:r>
          </w:p>
          <w:p w:rsidR="000F1F1B" w:rsidRPr="00FB7385" w:rsidRDefault="000F1F1B" w:rsidP="000F1F1B">
            <w:pPr>
              <w:autoSpaceDE w:val="0"/>
              <w:autoSpaceDN w:val="0"/>
              <w:adjustRightInd w:val="0"/>
              <w:rPr>
                <w:rFonts w:ascii="Times New Roman" w:hAnsi="Times New Roman" w:cs="Times New Roman"/>
                <w:sz w:val="24"/>
              </w:rPr>
            </w:pPr>
            <w:r w:rsidRPr="00FB7385">
              <w:rPr>
                <w:rFonts w:ascii="Times New Roman" w:hAnsi="Times New Roman" w:cs="Times New Roman"/>
                <w:sz w:val="24"/>
              </w:rPr>
              <w:t>(“anarchy”)</w:t>
            </w:r>
          </w:p>
        </w:tc>
        <w:tc>
          <w:tcPr>
            <w:tcW w:w="6096" w:type="dxa"/>
          </w:tcPr>
          <w:p w:rsidR="00AB71FB" w:rsidRPr="00FB7385" w:rsidRDefault="00AB71FB" w:rsidP="00612D4F">
            <w:pPr>
              <w:pStyle w:val="ListParagraph"/>
              <w:numPr>
                <w:ilvl w:val="0"/>
                <w:numId w:val="14"/>
              </w:numPr>
              <w:autoSpaceDE w:val="0"/>
              <w:autoSpaceDN w:val="0"/>
              <w:adjustRightInd w:val="0"/>
              <w:rPr>
                <w:rFonts w:ascii="Times New Roman" w:hAnsi="Times New Roman" w:cs="Times New Roman"/>
                <w:sz w:val="24"/>
              </w:rPr>
            </w:pPr>
            <w:r w:rsidRPr="00FB7385">
              <w:rPr>
                <w:rFonts w:ascii="Times New Roman" w:hAnsi="Times New Roman" w:cs="Times New Roman"/>
                <w:sz w:val="24"/>
              </w:rPr>
              <w:t xml:space="preserve">Data governance for this level is only for application-centric or </w:t>
            </w:r>
            <w:r w:rsidR="00612D4F" w:rsidRPr="00FB7385">
              <w:rPr>
                <w:rFonts w:ascii="Times New Roman" w:hAnsi="Times New Roman" w:cs="Times New Roman"/>
                <w:sz w:val="24"/>
              </w:rPr>
              <w:t>being applied for specific project basis</w:t>
            </w:r>
          </w:p>
        </w:tc>
      </w:tr>
      <w:tr w:rsidR="00FB7385" w:rsidRPr="00FB7385" w:rsidTr="0089168D">
        <w:trPr>
          <w:trHeight w:val="932"/>
        </w:trPr>
        <w:tc>
          <w:tcPr>
            <w:tcW w:w="425" w:type="dxa"/>
          </w:tcPr>
          <w:p w:rsidR="000F1F1B" w:rsidRPr="00FB7385" w:rsidRDefault="000F1F1B" w:rsidP="006F15BA">
            <w:pPr>
              <w:rPr>
                <w:rFonts w:ascii="Times New Roman" w:hAnsi="Times New Roman" w:cs="Times New Roman"/>
                <w:sz w:val="24"/>
              </w:rPr>
            </w:pPr>
            <w:r w:rsidRPr="00FB7385">
              <w:rPr>
                <w:rFonts w:ascii="Times New Roman" w:hAnsi="Times New Roman" w:cs="Times New Roman"/>
                <w:sz w:val="24"/>
              </w:rPr>
              <w:t>2</w:t>
            </w:r>
          </w:p>
        </w:tc>
        <w:tc>
          <w:tcPr>
            <w:tcW w:w="2126" w:type="dxa"/>
          </w:tcPr>
          <w:p w:rsidR="000F1F1B" w:rsidRPr="00FB7385" w:rsidRDefault="000F1F1B" w:rsidP="000F1F1B">
            <w:pPr>
              <w:autoSpaceDE w:val="0"/>
              <w:autoSpaceDN w:val="0"/>
              <w:adjustRightInd w:val="0"/>
              <w:rPr>
                <w:rFonts w:ascii="Times New Roman" w:hAnsi="Times New Roman" w:cs="Times New Roman"/>
                <w:sz w:val="24"/>
              </w:rPr>
            </w:pPr>
            <w:r w:rsidRPr="00FB7385">
              <w:rPr>
                <w:rFonts w:ascii="Times New Roman" w:hAnsi="Times New Roman" w:cs="Times New Roman"/>
                <w:sz w:val="24"/>
              </w:rPr>
              <w:t>Foundational</w:t>
            </w:r>
          </w:p>
          <w:p w:rsidR="000F1F1B" w:rsidRPr="00FB7385" w:rsidRDefault="000F1F1B" w:rsidP="000F1F1B">
            <w:pPr>
              <w:autoSpaceDE w:val="0"/>
              <w:autoSpaceDN w:val="0"/>
              <w:adjustRightInd w:val="0"/>
              <w:rPr>
                <w:rFonts w:ascii="Times New Roman" w:hAnsi="Times New Roman" w:cs="Times New Roman"/>
                <w:sz w:val="24"/>
              </w:rPr>
            </w:pPr>
            <w:r w:rsidRPr="00FB7385">
              <w:rPr>
                <w:rFonts w:ascii="Times New Roman" w:hAnsi="Times New Roman" w:cs="Times New Roman"/>
                <w:sz w:val="24"/>
              </w:rPr>
              <w:t>(“IT monarchy”)</w:t>
            </w:r>
          </w:p>
        </w:tc>
        <w:tc>
          <w:tcPr>
            <w:tcW w:w="6096" w:type="dxa"/>
          </w:tcPr>
          <w:p w:rsidR="000F1F1B" w:rsidRPr="00FB7385" w:rsidRDefault="00AB71FB" w:rsidP="00612D4F">
            <w:pPr>
              <w:pStyle w:val="ListParagraph"/>
              <w:numPr>
                <w:ilvl w:val="0"/>
                <w:numId w:val="14"/>
              </w:numPr>
              <w:autoSpaceDE w:val="0"/>
              <w:autoSpaceDN w:val="0"/>
              <w:adjustRightInd w:val="0"/>
              <w:rPr>
                <w:rFonts w:ascii="Times New Roman" w:hAnsi="Times New Roman" w:cs="Times New Roman"/>
                <w:sz w:val="24"/>
              </w:rPr>
            </w:pPr>
            <w:r w:rsidRPr="00FB7385">
              <w:rPr>
                <w:rFonts w:ascii="Times New Roman" w:hAnsi="Times New Roman" w:cs="Times New Roman"/>
                <w:sz w:val="24"/>
              </w:rPr>
              <w:t xml:space="preserve">Standardization policies is introduced for technology and methods whereby across projects, </w:t>
            </w:r>
            <w:r w:rsidR="00612D4F" w:rsidRPr="00FB7385">
              <w:rPr>
                <w:rFonts w:ascii="Times New Roman" w:hAnsi="Times New Roman" w:cs="Times New Roman"/>
                <w:sz w:val="24"/>
              </w:rPr>
              <w:t>the usage of common tools and shared procedure are being applied</w:t>
            </w:r>
          </w:p>
        </w:tc>
      </w:tr>
      <w:tr w:rsidR="00FB7385" w:rsidRPr="00FB7385" w:rsidTr="0089168D">
        <w:trPr>
          <w:trHeight w:val="817"/>
        </w:trPr>
        <w:tc>
          <w:tcPr>
            <w:tcW w:w="425" w:type="dxa"/>
          </w:tcPr>
          <w:p w:rsidR="000F1F1B" w:rsidRPr="00FB7385" w:rsidRDefault="000F1F1B" w:rsidP="006F15BA">
            <w:pPr>
              <w:rPr>
                <w:rFonts w:ascii="Times New Roman" w:hAnsi="Times New Roman" w:cs="Times New Roman"/>
                <w:sz w:val="24"/>
              </w:rPr>
            </w:pPr>
            <w:r w:rsidRPr="00FB7385">
              <w:rPr>
                <w:rFonts w:ascii="Times New Roman" w:hAnsi="Times New Roman" w:cs="Times New Roman"/>
                <w:sz w:val="24"/>
              </w:rPr>
              <w:t>3</w:t>
            </w:r>
          </w:p>
        </w:tc>
        <w:tc>
          <w:tcPr>
            <w:tcW w:w="2126" w:type="dxa"/>
          </w:tcPr>
          <w:p w:rsidR="000F1F1B" w:rsidRPr="00FB7385" w:rsidRDefault="000F1F1B" w:rsidP="000F1F1B">
            <w:pPr>
              <w:autoSpaceDE w:val="0"/>
              <w:autoSpaceDN w:val="0"/>
              <w:adjustRightInd w:val="0"/>
              <w:rPr>
                <w:rFonts w:ascii="Times New Roman" w:hAnsi="Times New Roman" w:cs="Times New Roman"/>
                <w:sz w:val="24"/>
              </w:rPr>
            </w:pPr>
            <w:r w:rsidRPr="00FB7385">
              <w:rPr>
                <w:rFonts w:ascii="Times New Roman" w:hAnsi="Times New Roman" w:cs="Times New Roman"/>
                <w:sz w:val="24"/>
              </w:rPr>
              <w:t>Advanced</w:t>
            </w:r>
          </w:p>
          <w:p w:rsidR="000F1F1B" w:rsidRPr="00FB7385" w:rsidRDefault="000F1F1B" w:rsidP="000F1F1B">
            <w:pPr>
              <w:autoSpaceDE w:val="0"/>
              <w:autoSpaceDN w:val="0"/>
              <w:adjustRightInd w:val="0"/>
              <w:rPr>
                <w:rFonts w:ascii="Times New Roman" w:hAnsi="Times New Roman" w:cs="Times New Roman"/>
                <w:sz w:val="24"/>
              </w:rPr>
            </w:pPr>
            <w:r w:rsidRPr="00FB7385">
              <w:rPr>
                <w:rFonts w:ascii="Times New Roman" w:hAnsi="Times New Roman" w:cs="Times New Roman"/>
                <w:sz w:val="24"/>
              </w:rPr>
              <w:t>(“business monarchy”)</w:t>
            </w:r>
          </w:p>
        </w:tc>
        <w:tc>
          <w:tcPr>
            <w:tcW w:w="6096" w:type="dxa"/>
          </w:tcPr>
          <w:p w:rsidR="000F1F1B" w:rsidRPr="00FB7385" w:rsidRDefault="00AB71FB" w:rsidP="00AB71FB">
            <w:pPr>
              <w:pStyle w:val="ListParagraph"/>
              <w:numPr>
                <w:ilvl w:val="0"/>
                <w:numId w:val="14"/>
              </w:numPr>
              <w:rPr>
                <w:rFonts w:ascii="Times New Roman" w:hAnsi="Times New Roman" w:cs="Times New Roman"/>
                <w:sz w:val="24"/>
              </w:rPr>
            </w:pPr>
            <w:r w:rsidRPr="00FB7385">
              <w:rPr>
                <w:rFonts w:ascii="Times New Roman" w:hAnsi="Times New Roman" w:cs="Times New Roman"/>
                <w:sz w:val="24"/>
              </w:rPr>
              <w:t>Data is rationalized in which data and metadata are being shared in production across data originator.</w:t>
            </w:r>
          </w:p>
        </w:tc>
      </w:tr>
      <w:tr w:rsidR="00FB7385" w:rsidRPr="00FB7385" w:rsidTr="0089168D">
        <w:trPr>
          <w:trHeight w:val="1666"/>
        </w:trPr>
        <w:tc>
          <w:tcPr>
            <w:tcW w:w="425" w:type="dxa"/>
          </w:tcPr>
          <w:p w:rsidR="000F1F1B" w:rsidRPr="00FB7385" w:rsidRDefault="000F1F1B" w:rsidP="006F15BA">
            <w:pPr>
              <w:rPr>
                <w:rFonts w:ascii="Times New Roman" w:hAnsi="Times New Roman" w:cs="Times New Roman"/>
                <w:sz w:val="24"/>
              </w:rPr>
            </w:pPr>
            <w:r w:rsidRPr="00FB7385">
              <w:rPr>
                <w:rFonts w:ascii="Times New Roman" w:hAnsi="Times New Roman" w:cs="Times New Roman"/>
                <w:sz w:val="24"/>
              </w:rPr>
              <w:t>4</w:t>
            </w:r>
          </w:p>
        </w:tc>
        <w:tc>
          <w:tcPr>
            <w:tcW w:w="2126" w:type="dxa"/>
          </w:tcPr>
          <w:p w:rsidR="000F1F1B" w:rsidRPr="00FB7385" w:rsidRDefault="000F1F1B" w:rsidP="000F1F1B">
            <w:pPr>
              <w:autoSpaceDE w:val="0"/>
              <w:autoSpaceDN w:val="0"/>
              <w:adjustRightInd w:val="0"/>
              <w:rPr>
                <w:rFonts w:ascii="Times New Roman" w:hAnsi="Times New Roman" w:cs="Times New Roman"/>
                <w:sz w:val="24"/>
              </w:rPr>
            </w:pPr>
            <w:r w:rsidRPr="00FB7385">
              <w:rPr>
                <w:rFonts w:ascii="Times New Roman" w:hAnsi="Times New Roman" w:cs="Times New Roman"/>
                <w:sz w:val="24"/>
              </w:rPr>
              <w:t>Distinctive</w:t>
            </w:r>
          </w:p>
          <w:p w:rsidR="000F1F1B" w:rsidRPr="00FB7385" w:rsidRDefault="000F1F1B" w:rsidP="000F1F1B">
            <w:pPr>
              <w:autoSpaceDE w:val="0"/>
              <w:autoSpaceDN w:val="0"/>
              <w:adjustRightInd w:val="0"/>
              <w:rPr>
                <w:rFonts w:ascii="Times New Roman" w:hAnsi="Times New Roman" w:cs="Times New Roman"/>
                <w:sz w:val="24"/>
              </w:rPr>
            </w:pPr>
            <w:r w:rsidRPr="00FB7385">
              <w:rPr>
                <w:rFonts w:ascii="Times New Roman" w:hAnsi="Times New Roman" w:cs="Times New Roman"/>
                <w:sz w:val="24"/>
              </w:rPr>
              <w:t>(“Federalist”)</w:t>
            </w:r>
          </w:p>
        </w:tc>
        <w:tc>
          <w:tcPr>
            <w:tcW w:w="6096" w:type="dxa"/>
          </w:tcPr>
          <w:p w:rsidR="00E95A3B" w:rsidRPr="00FB7385" w:rsidRDefault="00060683" w:rsidP="00E95A3B">
            <w:pPr>
              <w:pStyle w:val="ListParagraph"/>
              <w:numPr>
                <w:ilvl w:val="0"/>
                <w:numId w:val="14"/>
              </w:numPr>
              <w:autoSpaceDE w:val="0"/>
              <w:autoSpaceDN w:val="0"/>
              <w:adjustRightInd w:val="0"/>
              <w:rPr>
                <w:rFonts w:ascii="Times New Roman" w:hAnsi="Times New Roman" w:cs="Times New Roman"/>
                <w:sz w:val="24"/>
              </w:rPr>
            </w:pPr>
            <w:r w:rsidRPr="00FB7385">
              <w:rPr>
                <w:rFonts w:ascii="Times New Roman" w:hAnsi="Times New Roman" w:cs="Times New Roman"/>
                <w:sz w:val="24"/>
              </w:rPr>
              <w:t>SOA are the based for the process</w:t>
            </w:r>
            <w:r w:rsidR="00E95A3B" w:rsidRPr="00FB7385">
              <w:rPr>
                <w:rFonts w:ascii="Times New Roman" w:hAnsi="Times New Roman" w:cs="Times New Roman"/>
                <w:sz w:val="24"/>
              </w:rPr>
              <w:t xml:space="preserve">. </w:t>
            </w:r>
          </w:p>
          <w:p w:rsidR="00E95A3B" w:rsidRPr="00FB7385" w:rsidRDefault="00C4768F" w:rsidP="00E95A3B">
            <w:pPr>
              <w:pStyle w:val="ListParagraph"/>
              <w:numPr>
                <w:ilvl w:val="0"/>
                <w:numId w:val="14"/>
              </w:numPr>
              <w:autoSpaceDE w:val="0"/>
              <w:autoSpaceDN w:val="0"/>
              <w:adjustRightInd w:val="0"/>
              <w:rPr>
                <w:rFonts w:ascii="Times New Roman" w:hAnsi="Times New Roman" w:cs="Times New Roman"/>
                <w:sz w:val="24"/>
              </w:rPr>
            </w:pPr>
            <w:r w:rsidRPr="00FB7385">
              <w:rPr>
                <w:rFonts w:ascii="Times New Roman" w:hAnsi="Times New Roman" w:cs="Times New Roman"/>
                <w:sz w:val="24"/>
              </w:rPr>
              <w:t>Standard</w:t>
            </w:r>
            <w:r w:rsidR="00E95A3B" w:rsidRPr="00FB7385">
              <w:rPr>
                <w:rFonts w:ascii="Times New Roman" w:hAnsi="Times New Roman" w:cs="Times New Roman"/>
                <w:sz w:val="24"/>
              </w:rPr>
              <w:t xml:space="preserve"> components are having </w:t>
            </w:r>
            <w:r w:rsidRPr="00FB7385">
              <w:rPr>
                <w:rFonts w:ascii="Times New Roman" w:hAnsi="Times New Roman" w:cs="Times New Roman"/>
                <w:sz w:val="24"/>
              </w:rPr>
              <w:t>incorporated</w:t>
            </w:r>
            <w:r w:rsidR="00E95A3B" w:rsidRPr="00FB7385">
              <w:rPr>
                <w:rFonts w:ascii="Times New Roman" w:hAnsi="Times New Roman" w:cs="Times New Roman"/>
                <w:sz w:val="24"/>
              </w:rPr>
              <w:t xml:space="preserve"> view of </w:t>
            </w:r>
            <w:r w:rsidRPr="00FB7385">
              <w:rPr>
                <w:rFonts w:ascii="Times New Roman" w:hAnsi="Times New Roman" w:cs="Times New Roman"/>
                <w:sz w:val="24"/>
              </w:rPr>
              <w:t>conformity</w:t>
            </w:r>
            <w:r w:rsidR="00E95A3B" w:rsidRPr="00FB7385">
              <w:rPr>
                <w:rFonts w:ascii="Times New Roman" w:hAnsi="Times New Roman" w:cs="Times New Roman"/>
                <w:sz w:val="24"/>
              </w:rPr>
              <w:t xml:space="preserve"> requirements.</w:t>
            </w:r>
          </w:p>
          <w:p w:rsidR="00E95A3B" w:rsidRPr="00FB7385" w:rsidRDefault="00E95A3B" w:rsidP="00E95A3B">
            <w:pPr>
              <w:pStyle w:val="ListParagraph"/>
              <w:numPr>
                <w:ilvl w:val="0"/>
                <w:numId w:val="14"/>
              </w:numPr>
              <w:autoSpaceDE w:val="0"/>
              <w:autoSpaceDN w:val="0"/>
              <w:adjustRightInd w:val="0"/>
              <w:rPr>
                <w:rFonts w:ascii="Times New Roman" w:hAnsi="Times New Roman" w:cs="Times New Roman"/>
                <w:sz w:val="24"/>
              </w:rPr>
            </w:pPr>
            <w:r w:rsidRPr="00FB7385">
              <w:rPr>
                <w:rFonts w:ascii="Times New Roman" w:hAnsi="Times New Roman" w:cs="Times New Roman"/>
                <w:sz w:val="24"/>
              </w:rPr>
              <w:t xml:space="preserve">Organization are formalized with </w:t>
            </w:r>
            <w:r w:rsidR="00612D4F" w:rsidRPr="00FB7385">
              <w:rPr>
                <w:rFonts w:ascii="Times New Roman" w:hAnsi="Times New Roman" w:cs="Times New Roman"/>
                <w:sz w:val="24"/>
              </w:rPr>
              <w:t>definite</w:t>
            </w:r>
            <w:r w:rsidRPr="00FB7385">
              <w:rPr>
                <w:rFonts w:ascii="Times New Roman" w:hAnsi="Times New Roman" w:cs="Times New Roman"/>
                <w:sz w:val="24"/>
              </w:rPr>
              <w:t xml:space="preserve"> roles and responsibilities.</w:t>
            </w:r>
          </w:p>
          <w:p w:rsidR="00060683" w:rsidRPr="00FB7385" w:rsidRDefault="00060683" w:rsidP="00E95A3B">
            <w:pPr>
              <w:pStyle w:val="ListParagraph"/>
              <w:numPr>
                <w:ilvl w:val="0"/>
                <w:numId w:val="14"/>
              </w:numPr>
              <w:autoSpaceDE w:val="0"/>
              <w:autoSpaceDN w:val="0"/>
              <w:adjustRightInd w:val="0"/>
              <w:rPr>
                <w:rFonts w:ascii="Times New Roman" w:hAnsi="Times New Roman" w:cs="Times New Roman"/>
                <w:sz w:val="24"/>
              </w:rPr>
            </w:pPr>
            <w:r w:rsidRPr="00FB7385">
              <w:rPr>
                <w:rFonts w:ascii="Times New Roman" w:hAnsi="Times New Roman" w:cs="Times New Roman"/>
                <w:sz w:val="24"/>
              </w:rPr>
              <w:t>The metric scope are defined</w:t>
            </w:r>
          </w:p>
          <w:p w:rsidR="000F1F1B" w:rsidRPr="00FB7385" w:rsidRDefault="00060683" w:rsidP="00060683">
            <w:pPr>
              <w:pStyle w:val="ListParagraph"/>
              <w:numPr>
                <w:ilvl w:val="0"/>
                <w:numId w:val="14"/>
              </w:numPr>
              <w:autoSpaceDE w:val="0"/>
              <w:autoSpaceDN w:val="0"/>
              <w:adjustRightInd w:val="0"/>
              <w:rPr>
                <w:rFonts w:ascii="Times New Roman" w:hAnsi="Times New Roman" w:cs="Times New Roman"/>
                <w:sz w:val="24"/>
              </w:rPr>
            </w:pPr>
            <w:r w:rsidRPr="00FB7385">
              <w:rPr>
                <w:rFonts w:ascii="Times New Roman" w:hAnsi="Times New Roman" w:cs="Times New Roman"/>
                <w:sz w:val="24"/>
              </w:rPr>
              <w:t>Iterative learning scope are defined</w:t>
            </w:r>
          </w:p>
        </w:tc>
      </w:tr>
    </w:tbl>
    <w:p w:rsidR="000728CD" w:rsidRPr="00FB7385" w:rsidRDefault="000728CD">
      <w:pPr>
        <w:rPr>
          <w:rFonts w:ascii="Times New Roman" w:hAnsi="Times New Roman" w:cs="Times New Roman"/>
          <w:sz w:val="24"/>
        </w:rPr>
      </w:pPr>
    </w:p>
    <w:p w:rsidR="000728CD" w:rsidRPr="00FB7385" w:rsidRDefault="000728CD" w:rsidP="000728CD">
      <w:pPr>
        <w:rPr>
          <w:rFonts w:ascii="Times New Roman" w:hAnsi="Times New Roman" w:cs="Times New Roman"/>
          <w:sz w:val="24"/>
        </w:rPr>
      </w:pPr>
      <w:r w:rsidRPr="00FB7385">
        <w:rPr>
          <w:rFonts w:ascii="Times New Roman" w:hAnsi="Times New Roman" w:cs="Times New Roman"/>
          <w:sz w:val="24"/>
        </w:rPr>
        <w:br w:type="page"/>
      </w:r>
    </w:p>
    <w:p w:rsidR="00A346B4" w:rsidRPr="000C4D18" w:rsidRDefault="00A346B4" w:rsidP="0085345D">
      <w:pPr>
        <w:pStyle w:val="Heading1"/>
        <w:numPr>
          <w:ilvl w:val="0"/>
          <w:numId w:val="24"/>
        </w:numPr>
        <w:rPr>
          <w:lang w:val="en-AU"/>
        </w:rPr>
      </w:pPr>
      <w:bookmarkStart w:id="4" w:name="_Toc499420426"/>
      <w:r w:rsidRPr="006C32CE">
        <w:rPr>
          <w:lang w:val="en-AU"/>
        </w:rPr>
        <w:lastRenderedPageBreak/>
        <w:t>Data Governan</w:t>
      </w:r>
      <w:r>
        <w:rPr>
          <w:lang w:val="en-AU"/>
        </w:rPr>
        <w:t xml:space="preserve">ce Maturity Models: </w:t>
      </w:r>
      <w:r w:rsidRPr="00A346B4">
        <w:rPr>
          <w:lang w:val="en-AU"/>
        </w:rPr>
        <w:t>Oracle Corporation</w:t>
      </w:r>
      <w:bookmarkEnd w:id="4"/>
    </w:p>
    <w:p w:rsidR="000C4D18" w:rsidRPr="00FB7385" w:rsidRDefault="00A346B4" w:rsidP="00654454">
      <w:pPr>
        <w:autoSpaceDE w:val="0"/>
        <w:autoSpaceDN w:val="0"/>
        <w:adjustRightInd w:val="0"/>
        <w:spacing w:after="0" w:line="276" w:lineRule="auto"/>
        <w:ind w:left="720"/>
        <w:jc w:val="both"/>
        <w:rPr>
          <w:rFonts w:ascii="Times New Roman" w:hAnsi="Times New Roman" w:cs="Times New Roman"/>
          <w:sz w:val="24"/>
        </w:rPr>
      </w:pPr>
      <w:r w:rsidRPr="00FB7385">
        <w:rPr>
          <w:rFonts w:ascii="Times New Roman" w:hAnsi="Times New Roman" w:cs="Times New Roman"/>
          <w:sz w:val="24"/>
        </w:rPr>
        <w:t xml:space="preserve">This maturity model was introduced by Oracle Corporation which is </w:t>
      </w:r>
      <w:r w:rsidR="000C4D18" w:rsidRPr="00FB7385">
        <w:rPr>
          <w:rFonts w:ascii="Times New Roman" w:hAnsi="Times New Roman" w:cs="Times New Roman"/>
          <w:sz w:val="24"/>
        </w:rPr>
        <w:t xml:space="preserve">reputable </w:t>
      </w:r>
      <w:r w:rsidRPr="00FB7385">
        <w:rPr>
          <w:rFonts w:ascii="Times New Roman" w:hAnsi="Times New Roman" w:cs="Times New Roman"/>
          <w:sz w:val="24"/>
        </w:rPr>
        <w:t xml:space="preserve">for </w:t>
      </w:r>
      <w:r w:rsidR="000C4D18" w:rsidRPr="00FB7385">
        <w:rPr>
          <w:rFonts w:ascii="Times New Roman" w:hAnsi="Times New Roman" w:cs="Times New Roman"/>
          <w:sz w:val="24"/>
        </w:rPr>
        <w:t>its well design</w:t>
      </w:r>
      <w:r w:rsidR="001A1C5F" w:rsidRPr="00FB7385">
        <w:rPr>
          <w:rFonts w:ascii="Times New Roman" w:hAnsi="Times New Roman" w:cs="Times New Roman"/>
          <w:sz w:val="24"/>
        </w:rPr>
        <w:t xml:space="preserve"> data architecture</w:t>
      </w:r>
      <w:r w:rsidR="000C4D18" w:rsidRPr="00FB7385">
        <w:rPr>
          <w:rFonts w:ascii="Times New Roman" w:hAnsi="Times New Roman" w:cs="Times New Roman"/>
          <w:sz w:val="24"/>
        </w:rPr>
        <w:t xml:space="preserve"> fundamental</w:t>
      </w:r>
      <w:r w:rsidR="001A1C5F" w:rsidRPr="00FB7385">
        <w:rPr>
          <w:rFonts w:ascii="Times New Roman" w:hAnsi="Times New Roman" w:cs="Times New Roman"/>
          <w:sz w:val="24"/>
        </w:rPr>
        <w:t xml:space="preserve">. </w:t>
      </w:r>
    </w:p>
    <w:p w:rsidR="00A346B4" w:rsidRDefault="000C4D18" w:rsidP="00654454">
      <w:pPr>
        <w:autoSpaceDE w:val="0"/>
        <w:autoSpaceDN w:val="0"/>
        <w:adjustRightInd w:val="0"/>
        <w:spacing w:after="0" w:line="276" w:lineRule="auto"/>
        <w:ind w:left="720"/>
        <w:jc w:val="both"/>
        <w:rPr>
          <w:rFonts w:ascii="Times New Roman" w:hAnsi="Times New Roman" w:cs="Times New Roman"/>
          <w:sz w:val="24"/>
        </w:rPr>
      </w:pPr>
      <w:r w:rsidRPr="00FB7385">
        <w:rPr>
          <w:rFonts w:ascii="Times New Roman" w:hAnsi="Times New Roman" w:cs="Times New Roman"/>
          <w:sz w:val="24"/>
        </w:rPr>
        <w:t>From their point of view, in order to have an effective data governance and converting data into strategic assets for the enterprise, all the dimension such as people, processes and technology need to be correctly align.</w:t>
      </w:r>
      <w:r w:rsidR="00E212DC" w:rsidRPr="00FB7385">
        <w:rPr>
          <w:rFonts w:ascii="Times New Roman" w:hAnsi="Times New Roman" w:cs="Times New Roman"/>
          <w:sz w:val="24"/>
        </w:rPr>
        <w:t xml:space="preserve"> The process of controlling and leveraging key data assets within any organization is an evolutionary process. This </w:t>
      </w:r>
      <w:r w:rsidR="003E11F9" w:rsidRPr="00FB7385">
        <w:rPr>
          <w:rFonts w:ascii="Times New Roman" w:hAnsi="Times New Roman" w:cs="Times New Roman"/>
          <w:sz w:val="24"/>
        </w:rPr>
        <w:t>maturity model will be used to determine steps that are needed b</w:t>
      </w:r>
      <w:r w:rsidR="00F50130" w:rsidRPr="00FB7385">
        <w:rPr>
          <w:rFonts w:ascii="Times New Roman" w:hAnsi="Times New Roman" w:cs="Times New Roman"/>
          <w:sz w:val="24"/>
        </w:rPr>
        <w:t xml:space="preserve">y enterprise to improve its capabilities in data governance. It can also assist in helping enterprise determining current level in their data governance discipline progress and help to identify short-term steps that is needed to elevate them to the next level. Each of the steps taken in this evolution will have measureable key performance indicator. This key performance indicator will reflect the </w:t>
      </w:r>
      <w:r w:rsidR="00063915" w:rsidRPr="00FB7385">
        <w:rPr>
          <w:rFonts w:ascii="Times New Roman" w:hAnsi="Times New Roman" w:cs="Times New Roman"/>
          <w:sz w:val="24"/>
        </w:rPr>
        <w:t>real investment return which will justify the cost for the steps taken for improving data governance.</w:t>
      </w:r>
    </w:p>
    <w:p w:rsidR="00C80B40" w:rsidRDefault="00C80B40" w:rsidP="00654454">
      <w:pPr>
        <w:autoSpaceDE w:val="0"/>
        <w:autoSpaceDN w:val="0"/>
        <w:adjustRightInd w:val="0"/>
        <w:spacing w:after="0" w:line="276" w:lineRule="auto"/>
        <w:ind w:left="720"/>
        <w:jc w:val="both"/>
        <w:rPr>
          <w:rFonts w:ascii="Times New Roman" w:hAnsi="Times New Roman" w:cs="Times New Roman"/>
          <w:sz w:val="24"/>
        </w:rPr>
      </w:pPr>
    </w:p>
    <w:p w:rsidR="00C80B40" w:rsidRDefault="00C80B40" w:rsidP="00654454">
      <w:pPr>
        <w:autoSpaceDE w:val="0"/>
        <w:autoSpaceDN w:val="0"/>
        <w:adjustRightInd w:val="0"/>
        <w:spacing w:after="0" w:line="276" w:lineRule="auto"/>
        <w:ind w:left="720"/>
        <w:jc w:val="both"/>
        <w:rPr>
          <w:rFonts w:ascii="Times New Roman" w:hAnsi="Times New Roman" w:cs="Times New Roman"/>
          <w:sz w:val="24"/>
        </w:rPr>
      </w:pPr>
      <w:r w:rsidRPr="00C80B40">
        <w:rPr>
          <w:rFonts w:ascii="Times New Roman" w:hAnsi="Times New Roman" w:cs="Times New Roman"/>
          <w:sz w:val="24"/>
        </w:rPr>
        <w:t>Phases or level for Oracle Corporation Data governance is as below</w:t>
      </w:r>
      <w:r>
        <w:rPr>
          <w:rFonts w:ascii="Times New Roman" w:hAnsi="Times New Roman" w:cs="Times New Roman"/>
          <w:sz w:val="24"/>
        </w:rPr>
        <w:t>.</w:t>
      </w:r>
    </w:p>
    <w:tbl>
      <w:tblPr>
        <w:tblStyle w:val="TableGrid"/>
        <w:tblpPr w:leftFromText="180" w:rightFromText="180" w:vertAnchor="text" w:horzAnchor="margin" w:tblpY="889"/>
        <w:tblW w:w="8856" w:type="dxa"/>
        <w:tblLook w:val="04A0" w:firstRow="1" w:lastRow="0" w:firstColumn="1" w:lastColumn="0" w:noHBand="0" w:noVBand="1"/>
      </w:tblPr>
      <w:tblGrid>
        <w:gridCol w:w="425"/>
        <w:gridCol w:w="1992"/>
        <w:gridCol w:w="6439"/>
      </w:tblGrid>
      <w:tr w:rsidR="00C80B40" w:rsidRPr="00FB7385" w:rsidTr="00C80B40">
        <w:trPr>
          <w:trHeight w:val="271"/>
        </w:trPr>
        <w:tc>
          <w:tcPr>
            <w:tcW w:w="425" w:type="dxa"/>
          </w:tcPr>
          <w:p w:rsidR="00C80B40" w:rsidRPr="00FB7385" w:rsidRDefault="00C80B40" w:rsidP="00C80B40">
            <w:pPr>
              <w:rPr>
                <w:rFonts w:ascii="Times New Roman" w:hAnsi="Times New Roman" w:cs="Times New Roman"/>
                <w:sz w:val="24"/>
              </w:rPr>
            </w:pPr>
          </w:p>
        </w:tc>
        <w:tc>
          <w:tcPr>
            <w:tcW w:w="1992" w:type="dxa"/>
          </w:tcPr>
          <w:p w:rsidR="00C80B40" w:rsidRPr="00FB7385" w:rsidRDefault="00C80B40" w:rsidP="00C80B40">
            <w:pPr>
              <w:rPr>
                <w:rFonts w:ascii="Times New Roman" w:hAnsi="Times New Roman" w:cs="Times New Roman"/>
                <w:sz w:val="24"/>
              </w:rPr>
            </w:pPr>
            <w:r w:rsidRPr="00FB7385">
              <w:rPr>
                <w:rFonts w:ascii="Times New Roman" w:hAnsi="Times New Roman" w:cs="Times New Roman"/>
                <w:sz w:val="24"/>
              </w:rPr>
              <w:t>Level of Maturity</w:t>
            </w:r>
          </w:p>
        </w:tc>
        <w:tc>
          <w:tcPr>
            <w:tcW w:w="6439" w:type="dxa"/>
          </w:tcPr>
          <w:p w:rsidR="00C80B40" w:rsidRPr="00FB7385" w:rsidRDefault="00C80B40" w:rsidP="00C80B40">
            <w:pPr>
              <w:rPr>
                <w:rFonts w:ascii="Times New Roman" w:hAnsi="Times New Roman" w:cs="Times New Roman"/>
                <w:sz w:val="24"/>
              </w:rPr>
            </w:pPr>
            <w:r w:rsidRPr="00FB7385">
              <w:rPr>
                <w:rFonts w:ascii="Times New Roman" w:hAnsi="Times New Roman" w:cs="Times New Roman"/>
                <w:sz w:val="24"/>
              </w:rPr>
              <w:t>Characteristics</w:t>
            </w:r>
          </w:p>
        </w:tc>
      </w:tr>
      <w:tr w:rsidR="00C80B40" w:rsidRPr="00FB7385" w:rsidTr="00C80B40">
        <w:trPr>
          <w:trHeight w:val="1413"/>
        </w:trPr>
        <w:tc>
          <w:tcPr>
            <w:tcW w:w="425" w:type="dxa"/>
          </w:tcPr>
          <w:p w:rsidR="00C80B40" w:rsidRPr="00FB7385" w:rsidRDefault="00C80B40" w:rsidP="00C80B40">
            <w:pPr>
              <w:rPr>
                <w:rFonts w:ascii="Times New Roman" w:hAnsi="Times New Roman" w:cs="Times New Roman"/>
                <w:sz w:val="24"/>
              </w:rPr>
            </w:pPr>
            <w:r w:rsidRPr="00FB7385">
              <w:rPr>
                <w:rFonts w:ascii="Times New Roman" w:hAnsi="Times New Roman" w:cs="Times New Roman"/>
                <w:sz w:val="24"/>
              </w:rPr>
              <w:t>1</w:t>
            </w:r>
          </w:p>
        </w:tc>
        <w:tc>
          <w:tcPr>
            <w:tcW w:w="1992" w:type="dxa"/>
          </w:tcPr>
          <w:p w:rsidR="00C80B40" w:rsidRPr="00FB7385" w:rsidRDefault="00C80B40" w:rsidP="00C80B40">
            <w:pPr>
              <w:autoSpaceDE w:val="0"/>
              <w:autoSpaceDN w:val="0"/>
              <w:adjustRightInd w:val="0"/>
              <w:rPr>
                <w:rFonts w:ascii="Times New Roman" w:hAnsi="Times New Roman" w:cs="Times New Roman"/>
                <w:sz w:val="24"/>
              </w:rPr>
            </w:pPr>
            <w:r w:rsidRPr="00FB7385">
              <w:rPr>
                <w:rFonts w:ascii="Times New Roman" w:hAnsi="Times New Roman" w:cs="Times New Roman"/>
                <w:sz w:val="24"/>
              </w:rPr>
              <w:t>Stage I : Marginal</w:t>
            </w:r>
          </w:p>
        </w:tc>
        <w:tc>
          <w:tcPr>
            <w:tcW w:w="6439" w:type="dxa"/>
          </w:tcPr>
          <w:p w:rsidR="00C80B40" w:rsidRPr="00FB7385" w:rsidRDefault="00C80B40" w:rsidP="00C80B40">
            <w:pPr>
              <w:pStyle w:val="ListParagraph"/>
              <w:numPr>
                <w:ilvl w:val="0"/>
                <w:numId w:val="15"/>
              </w:numPr>
              <w:autoSpaceDE w:val="0"/>
              <w:autoSpaceDN w:val="0"/>
              <w:adjustRightInd w:val="0"/>
              <w:rPr>
                <w:rFonts w:ascii="Times New Roman" w:hAnsi="Times New Roman" w:cs="Times New Roman"/>
                <w:sz w:val="24"/>
              </w:rPr>
            </w:pPr>
            <w:r w:rsidRPr="00FB7385">
              <w:rPr>
                <w:rFonts w:ascii="Times New Roman" w:hAnsi="Times New Roman" w:cs="Times New Roman"/>
                <w:sz w:val="24"/>
              </w:rPr>
              <w:t>Organization is understanding the need for data governance.</w:t>
            </w:r>
          </w:p>
          <w:p w:rsidR="00C80B40" w:rsidRPr="00FB7385" w:rsidRDefault="00C80B40" w:rsidP="00C80B40">
            <w:pPr>
              <w:pStyle w:val="ListParagraph"/>
              <w:numPr>
                <w:ilvl w:val="0"/>
                <w:numId w:val="15"/>
              </w:numPr>
              <w:autoSpaceDE w:val="0"/>
              <w:autoSpaceDN w:val="0"/>
              <w:adjustRightInd w:val="0"/>
              <w:rPr>
                <w:rFonts w:ascii="Times New Roman" w:hAnsi="Times New Roman" w:cs="Times New Roman"/>
                <w:sz w:val="24"/>
              </w:rPr>
            </w:pPr>
            <w:r w:rsidRPr="00FB7385">
              <w:rPr>
                <w:rFonts w:ascii="Times New Roman" w:hAnsi="Times New Roman" w:cs="Times New Roman"/>
                <w:sz w:val="24"/>
              </w:rPr>
              <w:t>Data quality initiative scope need to be expand.</w:t>
            </w:r>
          </w:p>
          <w:p w:rsidR="00C80B40" w:rsidRPr="00FB7385" w:rsidRDefault="00C80B40" w:rsidP="00C80B40">
            <w:pPr>
              <w:pStyle w:val="ListParagraph"/>
              <w:numPr>
                <w:ilvl w:val="0"/>
                <w:numId w:val="15"/>
              </w:numPr>
              <w:autoSpaceDE w:val="0"/>
              <w:autoSpaceDN w:val="0"/>
              <w:adjustRightInd w:val="0"/>
              <w:rPr>
                <w:rFonts w:ascii="Times New Roman" w:hAnsi="Times New Roman" w:cs="Times New Roman"/>
                <w:sz w:val="24"/>
              </w:rPr>
            </w:pPr>
            <w:r w:rsidRPr="00FB7385">
              <w:rPr>
                <w:rFonts w:ascii="Times New Roman" w:hAnsi="Times New Roman" w:cs="Times New Roman"/>
                <w:sz w:val="24"/>
              </w:rPr>
              <w:t>Data stewardship capabilities need to be added</w:t>
            </w:r>
          </w:p>
        </w:tc>
      </w:tr>
      <w:tr w:rsidR="00C80B40" w:rsidRPr="00FB7385" w:rsidTr="00C80B40">
        <w:trPr>
          <w:trHeight w:val="2565"/>
        </w:trPr>
        <w:tc>
          <w:tcPr>
            <w:tcW w:w="425" w:type="dxa"/>
          </w:tcPr>
          <w:p w:rsidR="00C80B40" w:rsidRPr="00FB7385" w:rsidRDefault="00C80B40" w:rsidP="00C80B40">
            <w:pPr>
              <w:rPr>
                <w:rFonts w:ascii="Times New Roman" w:hAnsi="Times New Roman" w:cs="Times New Roman"/>
                <w:sz w:val="24"/>
              </w:rPr>
            </w:pPr>
            <w:r w:rsidRPr="00FB7385">
              <w:rPr>
                <w:rFonts w:ascii="Times New Roman" w:hAnsi="Times New Roman" w:cs="Times New Roman"/>
                <w:sz w:val="24"/>
              </w:rPr>
              <w:t>2</w:t>
            </w:r>
          </w:p>
        </w:tc>
        <w:tc>
          <w:tcPr>
            <w:tcW w:w="1992" w:type="dxa"/>
          </w:tcPr>
          <w:p w:rsidR="00C80B40" w:rsidRPr="00FB7385" w:rsidRDefault="00C80B40" w:rsidP="00C80B40">
            <w:pPr>
              <w:autoSpaceDE w:val="0"/>
              <w:autoSpaceDN w:val="0"/>
              <w:adjustRightInd w:val="0"/>
              <w:rPr>
                <w:rFonts w:ascii="Times New Roman" w:hAnsi="Times New Roman" w:cs="Times New Roman"/>
                <w:sz w:val="24"/>
              </w:rPr>
            </w:pPr>
            <w:r w:rsidRPr="00FB7385">
              <w:rPr>
                <w:rFonts w:ascii="Times New Roman" w:hAnsi="Times New Roman" w:cs="Times New Roman"/>
                <w:sz w:val="24"/>
              </w:rPr>
              <w:t>Stage II : Stable</w:t>
            </w:r>
          </w:p>
        </w:tc>
        <w:tc>
          <w:tcPr>
            <w:tcW w:w="6439" w:type="dxa"/>
          </w:tcPr>
          <w:p w:rsidR="00C80B40" w:rsidRPr="00FB7385" w:rsidRDefault="00C80B40" w:rsidP="00C80B40">
            <w:pPr>
              <w:pStyle w:val="ListParagraph"/>
              <w:numPr>
                <w:ilvl w:val="0"/>
                <w:numId w:val="16"/>
              </w:numPr>
              <w:autoSpaceDE w:val="0"/>
              <w:autoSpaceDN w:val="0"/>
              <w:adjustRightInd w:val="0"/>
              <w:rPr>
                <w:rFonts w:ascii="Times New Roman" w:hAnsi="Times New Roman" w:cs="Times New Roman"/>
                <w:sz w:val="24"/>
              </w:rPr>
            </w:pPr>
            <w:r w:rsidRPr="00FB7385">
              <w:rPr>
                <w:rFonts w:ascii="Times New Roman" w:hAnsi="Times New Roman" w:cs="Times New Roman"/>
                <w:sz w:val="24"/>
              </w:rPr>
              <w:t>Data governance initiatives are being implemented by division wide with data governance teams established</w:t>
            </w:r>
          </w:p>
          <w:p w:rsidR="00C80B40" w:rsidRPr="00FB7385" w:rsidRDefault="00C80B40" w:rsidP="00C80B40">
            <w:pPr>
              <w:pStyle w:val="ListParagraph"/>
              <w:numPr>
                <w:ilvl w:val="0"/>
                <w:numId w:val="16"/>
              </w:numPr>
              <w:autoSpaceDE w:val="0"/>
              <w:autoSpaceDN w:val="0"/>
              <w:adjustRightInd w:val="0"/>
              <w:rPr>
                <w:rFonts w:ascii="Times New Roman" w:hAnsi="Times New Roman" w:cs="Times New Roman"/>
                <w:sz w:val="24"/>
              </w:rPr>
            </w:pPr>
            <w:r w:rsidRPr="00FB7385">
              <w:rPr>
                <w:rFonts w:ascii="Times New Roman" w:hAnsi="Times New Roman" w:cs="Times New Roman"/>
                <w:sz w:val="24"/>
              </w:rPr>
              <w:t>To help drive demand for further progress, the successes achieved at this level are being promoted and socialize.</w:t>
            </w:r>
          </w:p>
          <w:p w:rsidR="00C80B40" w:rsidRPr="00FB7385" w:rsidRDefault="00C80B40" w:rsidP="00C80B40">
            <w:pPr>
              <w:pStyle w:val="ListParagraph"/>
              <w:numPr>
                <w:ilvl w:val="0"/>
                <w:numId w:val="16"/>
              </w:numPr>
              <w:autoSpaceDE w:val="0"/>
              <w:autoSpaceDN w:val="0"/>
              <w:adjustRightInd w:val="0"/>
              <w:rPr>
                <w:rFonts w:ascii="Times New Roman" w:hAnsi="Times New Roman" w:cs="Times New Roman"/>
                <w:sz w:val="24"/>
              </w:rPr>
            </w:pPr>
            <w:r w:rsidRPr="00FB7385">
              <w:rPr>
                <w:rFonts w:ascii="Times New Roman" w:hAnsi="Times New Roman" w:cs="Times New Roman"/>
                <w:sz w:val="24"/>
              </w:rPr>
              <w:t>To resolve data ownership and access rights across the division, enterprise wide teams need to be created.</w:t>
            </w:r>
          </w:p>
          <w:p w:rsidR="00C80B40" w:rsidRPr="00FB7385" w:rsidRDefault="00C80B40" w:rsidP="00C80B40">
            <w:pPr>
              <w:pStyle w:val="ListParagraph"/>
              <w:numPr>
                <w:ilvl w:val="0"/>
                <w:numId w:val="16"/>
              </w:numPr>
              <w:autoSpaceDE w:val="0"/>
              <w:autoSpaceDN w:val="0"/>
              <w:adjustRightInd w:val="0"/>
              <w:rPr>
                <w:rFonts w:ascii="Times New Roman" w:hAnsi="Times New Roman" w:cs="Times New Roman"/>
                <w:sz w:val="24"/>
              </w:rPr>
            </w:pPr>
            <w:r w:rsidRPr="00FB7385">
              <w:rPr>
                <w:rFonts w:ascii="Times New Roman" w:hAnsi="Times New Roman" w:cs="Times New Roman"/>
                <w:sz w:val="24"/>
              </w:rPr>
              <w:t>Deployment of Master Data management solutions are needed</w:t>
            </w:r>
          </w:p>
        </w:tc>
      </w:tr>
      <w:tr w:rsidR="00C80B40" w:rsidRPr="00FB7385" w:rsidTr="00C80B40">
        <w:trPr>
          <w:trHeight w:val="2335"/>
        </w:trPr>
        <w:tc>
          <w:tcPr>
            <w:tcW w:w="425" w:type="dxa"/>
          </w:tcPr>
          <w:p w:rsidR="00C80B40" w:rsidRPr="00FB7385" w:rsidRDefault="00C80B40" w:rsidP="00C80B40">
            <w:pPr>
              <w:rPr>
                <w:rFonts w:ascii="Times New Roman" w:hAnsi="Times New Roman" w:cs="Times New Roman"/>
                <w:sz w:val="24"/>
              </w:rPr>
            </w:pPr>
            <w:r w:rsidRPr="00FB7385">
              <w:rPr>
                <w:rFonts w:ascii="Times New Roman" w:hAnsi="Times New Roman" w:cs="Times New Roman"/>
                <w:sz w:val="24"/>
              </w:rPr>
              <w:lastRenderedPageBreak/>
              <w:t>3</w:t>
            </w:r>
          </w:p>
        </w:tc>
        <w:tc>
          <w:tcPr>
            <w:tcW w:w="1992" w:type="dxa"/>
          </w:tcPr>
          <w:p w:rsidR="00C80B40" w:rsidRPr="00FB7385" w:rsidRDefault="00C80B40" w:rsidP="00C80B40">
            <w:pPr>
              <w:autoSpaceDE w:val="0"/>
              <w:autoSpaceDN w:val="0"/>
              <w:adjustRightInd w:val="0"/>
              <w:rPr>
                <w:rFonts w:ascii="Times New Roman" w:hAnsi="Times New Roman" w:cs="Times New Roman"/>
                <w:sz w:val="24"/>
              </w:rPr>
            </w:pPr>
            <w:r w:rsidRPr="00FB7385">
              <w:rPr>
                <w:rFonts w:ascii="Times New Roman" w:hAnsi="Times New Roman" w:cs="Times New Roman"/>
                <w:sz w:val="24"/>
              </w:rPr>
              <w:t>Stage III : Best Practice</w:t>
            </w:r>
          </w:p>
        </w:tc>
        <w:tc>
          <w:tcPr>
            <w:tcW w:w="6439" w:type="dxa"/>
          </w:tcPr>
          <w:p w:rsidR="00C80B40" w:rsidRPr="00FB7385" w:rsidRDefault="00C80B40" w:rsidP="00C80B40">
            <w:pPr>
              <w:rPr>
                <w:rFonts w:ascii="Times New Roman" w:hAnsi="Times New Roman" w:cs="Times New Roman"/>
                <w:sz w:val="24"/>
              </w:rPr>
            </w:pPr>
          </w:p>
          <w:p w:rsidR="00C80B40" w:rsidRPr="00FB7385" w:rsidRDefault="00C80B40" w:rsidP="00C80B40">
            <w:pPr>
              <w:pStyle w:val="ListParagraph"/>
              <w:numPr>
                <w:ilvl w:val="0"/>
                <w:numId w:val="17"/>
              </w:numPr>
              <w:rPr>
                <w:rFonts w:ascii="Times New Roman" w:hAnsi="Times New Roman" w:cs="Times New Roman"/>
                <w:sz w:val="24"/>
              </w:rPr>
            </w:pPr>
            <w:r w:rsidRPr="00FB7385">
              <w:rPr>
                <w:rFonts w:ascii="Times New Roman" w:hAnsi="Times New Roman" w:cs="Times New Roman"/>
                <w:sz w:val="24"/>
              </w:rPr>
              <w:t>Data Governance best practices are being implemented across the enterprise</w:t>
            </w:r>
          </w:p>
          <w:p w:rsidR="00C80B40" w:rsidRPr="00FB7385" w:rsidRDefault="00C80B40" w:rsidP="00C80B40">
            <w:pPr>
              <w:pStyle w:val="ListParagraph"/>
              <w:numPr>
                <w:ilvl w:val="0"/>
                <w:numId w:val="17"/>
              </w:numPr>
              <w:rPr>
                <w:rFonts w:ascii="Times New Roman" w:hAnsi="Times New Roman" w:cs="Times New Roman"/>
                <w:sz w:val="24"/>
              </w:rPr>
            </w:pPr>
            <w:r w:rsidRPr="00FB7385">
              <w:rPr>
                <w:rFonts w:ascii="Times New Roman" w:hAnsi="Times New Roman" w:cs="Times New Roman"/>
                <w:sz w:val="24"/>
              </w:rPr>
              <w:t>Master Data Management execution engines are executing Data Governance policies automatically.</w:t>
            </w:r>
          </w:p>
          <w:p w:rsidR="00C80B40" w:rsidRPr="00FB7385" w:rsidRDefault="00C80B40" w:rsidP="00C80B40">
            <w:pPr>
              <w:pStyle w:val="ListParagraph"/>
              <w:numPr>
                <w:ilvl w:val="0"/>
                <w:numId w:val="17"/>
              </w:numPr>
              <w:rPr>
                <w:rFonts w:ascii="Times New Roman" w:hAnsi="Times New Roman" w:cs="Times New Roman"/>
                <w:sz w:val="24"/>
              </w:rPr>
            </w:pPr>
            <w:r w:rsidRPr="00FB7385">
              <w:rPr>
                <w:rFonts w:ascii="Times New Roman" w:hAnsi="Times New Roman" w:cs="Times New Roman"/>
                <w:sz w:val="24"/>
              </w:rPr>
              <w:t>In order to get repot results directly to governance committees, feedback loop are established.</w:t>
            </w:r>
          </w:p>
        </w:tc>
      </w:tr>
      <w:tr w:rsidR="00C80B40" w:rsidRPr="00FB7385" w:rsidTr="00C80B40">
        <w:trPr>
          <w:trHeight w:val="1151"/>
        </w:trPr>
        <w:tc>
          <w:tcPr>
            <w:tcW w:w="425" w:type="dxa"/>
          </w:tcPr>
          <w:p w:rsidR="00C80B40" w:rsidRPr="00FB7385" w:rsidRDefault="00C80B40" w:rsidP="00C80B40">
            <w:pPr>
              <w:rPr>
                <w:rFonts w:ascii="Times New Roman" w:hAnsi="Times New Roman" w:cs="Times New Roman"/>
                <w:sz w:val="24"/>
              </w:rPr>
            </w:pPr>
            <w:r w:rsidRPr="00FB7385">
              <w:rPr>
                <w:rFonts w:ascii="Times New Roman" w:hAnsi="Times New Roman" w:cs="Times New Roman"/>
                <w:sz w:val="24"/>
              </w:rPr>
              <w:t>4</w:t>
            </w:r>
          </w:p>
        </w:tc>
        <w:tc>
          <w:tcPr>
            <w:tcW w:w="1992" w:type="dxa"/>
          </w:tcPr>
          <w:p w:rsidR="00C80B40" w:rsidRPr="00FB7385" w:rsidRDefault="00C80B40" w:rsidP="00C80B40">
            <w:pPr>
              <w:autoSpaceDE w:val="0"/>
              <w:autoSpaceDN w:val="0"/>
              <w:adjustRightInd w:val="0"/>
              <w:rPr>
                <w:rFonts w:ascii="Times New Roman" w:hAnsi="Times New Roman" w:cs="Times New Roman"/>
                <w:sz w:val="24"/>
              </w:rPr>
            </w:pPr>
            <w:r w:rsidRPr="00FB7385">
              <w:rPr>
                <w:rFonts w:ascii="Times New Roman" w:hAnsi="Times New Roman" w:cs="Times New Roman"/>
                <w:sz w:val="24"/>
              </w:rPr>
              <w:t>Stage IV : Transformational</w:t>
            </w:r>
          </w:p>
        </w:tc>
        <w:tc>
          <w:tcPr>
            <w:tcW w:w="6439" w:type="dxa"/>
          </w:tcPr>
          <w:p w:rsidR="00C80B40" w:rsidRPr="00FB7385" w:rsidRDefault="00C80B40" w:rsidP="00C80B40">
            <w:pPr>
              <w:pStyle w:val="ListParagraph"/>
              <w:numPr>
                <w:ilvl w:val="0"/>
                <w:numId w:val="18"/>
              </w:numPr>
              <w:autoSpaceDE w:val="0"/>
              <w:autoSpaceDN w:val="0"/>
              <w:adjustRightInd w:val="0"/>
              <w:rPr>
                <w:rFonts w:ascii="Times New Roman" w:hAnsi="Times New Roman" w:cs="Times New Roman"/>
                <w:sz w:val="24"/>
              </w:rPr>
            </w:pPr>
            <w:r w:rsidRPr="00FB7385">
              <w:rPr>
                <w:rFonts w:ascii="Times New Roman" w:hAnsi="Times New Roman" w:cs="Times New Roman"/>
                <w:sz w:val="24"/>
              </w:rPr>
              <w:t>Proven quality data and business intelligent tools are integrated across all business processes to help organization achieving transformational status</w:t>
            </w:r>
          </w:p>
        </w:tc>
      </w:tr>
    </w:tbl>
    <w:p w:rsidR="00C80B40" w:rsidRPr="00FB7385" w:rsidRDefault="00C80B40" w:rsidP="00654454">
      <w:pPr>
        <w:autoSpaceDE w:val="0"/>
        <w:autoSpaceDN w:val="0"/>
        <w:adjustRightInd w:val="0"/>
        <w:spacing w:after="0" w:line="276" w:lineRule="auto"/>
        <w:ind w:left="720"/>
        <w:jc w:val="both"/>
        <w:rPr>
          <w:rFonts w:ascii="Times New Roman" w:hAnsi="Times New Roman" w:cs="Times New Roman"/>
          <w:sz w:val="24"/>
        </w:rPr>
      </w:pPr>
      <w:bookmarkStart w:id="5" w:name="_GoBack"/>
      <w:r w:rsidRPr="00C80B40">
        <w:rPr>
          <w:rFonts w:ascii="Times New Roman" w:hAnsi="Times New Roman" w:cs="Times New Roman"/>
          <w:sz w:val="24"/>
        </w:rPr>
        <w:t xml:space="preserve"> </w:t>
      </w:r>
    </w:p>
    <w:bookmarkEnd w:id="5"/>
    <w:p w:rsidR="00A94D1D" w:rsidRPr="00FB7385" w:rsidRDefault="00A94D1D" w:rsidP="006C32CE">
      <w:pPr>
        <w:rPr>
          <w:rFonts w:ascii="Times New Roman" w:hAnsi="Times New Roman" w:cs="Times New Roman"/>
          <w:sz w:val="24"/>
        </w:rPr>
      </w:pPr>
    </w:p>
    <w:p w:rsidR="00063915" w:rsidRPr="001A1C5F" w:rsidRDefault="004C593E" w:rsidP="0085345D">
      <w:pPr>
        <w:ind w:left="720"/>
      </w:pPr>
      <w:r>
        <w:t xml:space="preserve"> </w:t>
      </w:r>
    </w:p>
    <w:p w:rsidR="00A94D1D" w:rsidRDefault="00A94D1D">
      <w:pPr>
        <w:rPr>
          <w:lang w:val="en-AU"/>
        </w:rPr>
      </w:pPr>
    </w:p>
    <w:p w:rsidR="000728CD" w:rsidRDefault="000728CD">
      <w:pPr>
        <w:rPr>
          <w:rFonts w:asciiTheme="majorHAnsi" w:eastAsiaTheme="majorEastAsia" w:hAnsiTheme="majorHAnsi" w:cstheme="majorBidi"/>
          <w:color w:val="2E74B5" w:themeColor="accent1" w:themeShade="BF"/>
          <w:sz w:val="32"/>
          <w:szCs w:val="32"/>
          <w:lang w:val="en-AU"/>
        </w:rPr>
      </w:pPr>
      <w:r>
        <w:rPr>
          <w:lang w:val="en-AU"/>
        </w:rPr>
        <w:br w:type="page"/>
      </w:r>
    </w:p>
    <w:p w:rsidR="004D0E60" w:rsidRDefault="004D0E60" w:rsidP="0085345D">
      <w:pPr>
        <w:pStyle w:val="Heading1"/>
        <w:numPr>
          <w:ilvl w:val="0"/>
          <w:numId w:val="24"/>
        </w:numPr>
        <w:rPr>
          <w:lang w:val="en-AU"/>
        </w:rPr>
      </w:pPr>
      <w:bookmarkStart w:id="6" w:name="_Toc499420427"/>
      <w:r w:rsidRPr="006C32CE">
        <w:rPr>
          <w:lang w:val="en-AU"/>
        </w:rPr>
        <w:lastRenderedPageBreak/>
        <w:t>Data Governan</w:t>
      </w:r>
      <w:r>
        <w:rPr>
          <w:lang w:val="en-AU"/>
        </w:rPr>
        <w:t xml:space="preserve">ce Maturity Models: </w:t>
      </w:r>
      <w:r w:rsidR="00E754D7" w:rsidRPr="00E754D7">
        <w:rPr>
          <w:lang w:val="en-AU"/>
        </w:rPr>
        <w:t>Gartner’s EIM</w:t>
      </w:r>
      <w:bookmarkEnd w:id="6"/>
    </w:p>
    <w:p w:rsidR="00436E57" w:rsidRPr="00FB7385" w:rsidRDefault="00436E57" w:rsidP="00654454">
      <w:pPr>
        <w:pStyle w:val="ListParagraph"/>
        <w:spacing w:line="276" w:lineRule="auto"/>
        <w:jc w:val="both"/>
        <w:rPr>
          <w:rFonts w:ascii="Times New Roman" w:hAnsi="Times New Roman" w:cs="Times New Roman"/>
          <w:sz w:val="24"/>
        </w:rPr>
      </w:pPr>
      <w:r w:rsidRPr="00FB7385">
        <w:rPr>
          <w:rFonts w:ascii="Times New Roman" w:hAnsi="Times New Roman" w:cs="Times New Roman"/>
          <w:sz w:val="24"/>
        </w:rPr>
        <w:t>Gartner’s enterprise information management (EIM) data maturity model was introduced in December 2008. Gartner believe that EIM should be handles as continuing and evolving program rather than defining it as a single project. This model suggest that information should be manage as an asset causing this idea to gain attention from top management. Gartner EIM data maturity model was developed as</w:t>
      </w:r>
      <w:r w:rsidR="004C593E" w:rsidRPr="00FB7385">
        <w:rPr>
          <w:rFonts w:ascii="Times New Roman" w:hAnsi="Times New Roman" w:cs="Times New Roman"/>
          <w:sz w:val="24"/>
        </w:rPr>
        <w:t xml:space="preserve"> a </w:t>
      </w:r>
      <w:r w:rsidR="002B7AAD" w:rsidRPr="00FB7385">
        <w:rPr>
          <w:rFonts w:ascii="Times New Roman" w:hAnsi="Times New Roman" w:cs="Times New Roman"/>
          <w:sz w:val="24"/>
        </w:rPr>
        <w:t>steering tools</w:t>
      </w:r>
      <w:r w:rsidR="004C593E" w:rsidRPr="00FB7385">
        <w:rPr>
          <w:rFonts w:ascii="Times New Roman" w:hAnsi="Times New Roman" w:cs="Times New Roman"/>
          <w:sz w:val="24"/>
        </w:rPr>
        <w:t xml:space="preserve"> to organizations that are committed on </w:t>
      </w:r>
      <w:r w:rsidR="002B7AAD" w:rsidRPr="00FB7385">
        <w:rPr>
          <w:rFonts w:ascii="Times New Roman" w:hAnsi="Times New Roman" w:cs="Times New Roman"/>
          <w:sz w:val="24"/>
        </w:rPr>
        <w:t>administrating</w:t>
      </w:r>
      <w:r w:rsidR="004C593E" w:rsidRPr="00FB7385">
        <w:rPr>
          <w:rFonts w:ascii="Times New Roman" w:hAnsi="Times New Roman" w:cs="Times New Roman"/>
          <w:sz w:val="24"/>
        </w:rPr>
        <w:t xml:space="preserve"> information assets based on Gartner definition of EIM. Action item are provided for each level of this maturity model which concept is to integrate enterprise wide method in managing information assets. 5 major goals are set which comprise of an EIM discipline </w:t>
      </w:r>
    </w:p>
    <w:p w:rsidR="00E754D7" w:rsidRDefault="00E754D7" w:rsidP="00654454">
      <w:pPr>
        <w:pStyle w:val="ListParagraph"/>
        <w:spacing w:line="276" w:lineRule="auto"/>
        <w:ind w:left="360"/>
        <w:jc w:val="both"/>
      </w:pPr>
    </w:p>
    <w:p w:rsidR="00E754D7" w:rsidRPr="00FB7385" w:rsidRDefault="00E754D7" w:rsidP="00654454">
      <w:pPr>
        <w:pStyle w:val="ListParagraph"/>
        <w:spacing w:line="276" w:lineRule="auto"/>
        <w:jc w:val="both"/>
        <w:rPr>
          <w:rFonts w:ascii="Times New Roman" w:hAnsi="Times New Roman" w:cs="Times New Roman"/>
          <w:sz w:val="24"/>
        </w:rPr>
      </w:pPr>
      <w:r w:rsidRPr="00FB7385">
        <w:rPr>
          <w:rFonts w:ascii="Times New Roman" w:hAnsi="Times New Roman" w:cs="Times New Roman"/>
          <w:sz w:val="24"/>
        </w:rPr>
        <w:t>Gartner EIM Goals</w:t>
      </w:r>
    </w:p>
    <w:p w:rsidR="00E754D7" w:rsidRPr="00FB7385" w:rsidRDefault="00E754D7" w:rsidP="00FB7385">
      <w:pPr>
        <w:pStyle w:val="ListParagraph"/>
        <w:numPr>
          <w:ilvl w:val="2"/>
          <w:numId w:val="27"/>
        </w:numPr>
        <w:spacing w:line="276" w:lineRule="auto"/>
        <w:jc w:val="both"/>
        <w:rPr>
          <w:rFonts w:ascii="Times New Roman" w:hAnsi="Times New Roman" w:cs="Times New Roman"/>
          <w:sz w:val="24"/>
        </w:rPr>
      </w:pPr>
      <w:r w:rsidRPr="00FB7385">
        <w:rPr>
          <w:rFonts w:ascii="Times New Roman" w:hAnsi="Times New Roman" w:cs="Times New Roman"/>
          <w:sz w:val="24"/>
        </w:rPr>
        <w:t>Unified content</w:t>
      </w:r>
    </w:p>
    <w:p w:rsidR="00E754D7" w:rsidRPr="00FB7385" w:rsidRDefault="00E754D7" w:rsidP="00FB7385">
      <w:pPr>
        <w:pStyle w:val="ListParagraph"/>
        <w:numPr>
          <w:ilvl w:val="2"/>
          <w:numId w:val="27"/>
        </w:numPr>
        <w:spacing w:line="276" w:lineRule="auto"/>
        <w:jc w:val="both"/>
        <w:rPr>
          <w:rFonts w:ascii="Times New Roman" w:hAnsi="Times New Roman" w:cs="Times New Roman"/>
          <w:sz w:val="24"/>
        </w:rPr>
      </w:pPr>
      <w:r w:rsidRPr="00FB7385">
        <w:rPr>
          <w:rFonts w:ascii="Times New Roman" w:hAnsi="Times New Roman" w:cs="Times New Roman"/>
          <w:sz w:val="24"/>
        </w:rPr>
        <w:t>Integrated Master Data domains</w:t>
      </w:r>
    </w:p>
    <w:p w:rsidR="00E754D7" w:rsidRPr="00FB7385" w:rsidRDefault="00E754D7" w:rsidP="00FB7385">
      <w:pPr>
        <w:pStyle w:val="ListParagraph"/>
        <w:numPr>
          <w:ilvl w:val="2"/>
          <w:numId w:val="27"/>
        </w:numPr>
        <w:spacing w:line="276" w:lineRule="auto"/>
        <w:jc w:val="both"/>
        <w:rPr>
          <w:rFonts w:ascii="Times New Roman" w:hAnsi="Times New Roman" w:cs="Times New Roman"/>
          <w:sz w:val="24"/>
        </w:rPr>
      </w:pPr>
      <w:r w:rsidRPr="00FB7385">
        <w:rPr>
          <w:rFonts w:ascii="Times New Roman" w:hAnsi="Times New Roman" w:cs="Times New Roman"/>
          <w:sz w:val="24"/>
        </w:rPr>
        <w:t>Seamless Information flow</w:t>
      </w:r>
    </w:p>
    <w:p w:rsidR="00E754D7" w:rsidRPr="00FB7385" w:rsidRDefault="00E754D7" w:rsidP="00FB7385">
      <w:pPr>
        <w:pStyle w:val="ListParagraph"/>
        <w:numPr>
          <w:ilvl w:val="2"/>
          <w:numId w:val="27"/>
        </w:numPr>
        <w:spacing w:line="276" w:lineRule="auto"/>
        <w:jc w:val="both"/>
        <w:rPr>
          <w:rFonts w:ascii="Times New Roman" w:hAnsi="Times New Roman" w:cs="Times New Roman"/>
          <w:sz w:val="24"/>
        </w:rPr>
      </w:pPr>
      <w:r w:rsidRPr="00FB7385">
        <w:rPr>
          <w:rFonts w:ascii="Times New Roman" w:hAnsi="Times New Roman" w:cs="Times New Roman"/>
          <w:sz w:val="24"/>
        </w:rPr>
        <w:t>Meta Data Management and Semantic Reconciliation</w:t>
      </w:r>
    </w:p>
    <w:p w:rsidR="00BB130C" w:rsidRPr="00FB7385" w:rsidRDefault="00E754D7" w:rsidP="00FB7385">
      <w:pPr>
        <w:pStyle w:val="ListParagraph"/>
        <w:numPr>
          <w:ilvl w:val="2"/>
          <w:numId w:val="27"/>
        </w:numPr>
        <w:spacing w:line="276" w:lineRule="auto"/>
        <w:jc w:val="both"/>
        <w:rPr>
          <w:rFonts w:ascii="Times New Roman" w:hAnsi="Times New Roman" w:cs="Times New Roman"/>
          <w:sz w:val="24"/>
        </w:rPr>
      </w:pPr>
      <w:r w:rsidRPr="00FB7385">
        <w:rPr>
          <w:rFonts w:ascii="Times New Roman" w:hAnsi="Times New Roman" w:cs="Times New Roman"/>
          <w:sz w:val="24"/>
        </w:rPr>
        <w:t>Data Integration across the IT portfolio</w:t>
      </w:r>
    </w:p>
    <w:p w:rsidR="00BB130C" w:rsidRDefault="00BB130C" w:rsidP="00654454">
      <w:pPr>
        <w:pStyle w:val="ListParagraph"/>
        <w:spacing w:line="276" w:lineRule="auto"/>
        <w:jc w:val="both"/>
      </w:pPr>
    </w:p>
    <w:p w:rsidR="00BB130C" w:rsidRPr="00FB7385" w:rsidRDefault="004C593E" w:rsidP="00654454">
      <w:pPr>
        <w:pStyle w:val="ListParagraph"/>
        <w:spacing w:line="276" w:lineRule="auto"/>
        <w:jc w:val="both"/>
        <w:rPr>
          <w:rFonts w:ascii="Times New Roman" w:hAnsi="Times New Roman" w:cs="Times New Roman"/>
          <w:sz w:val="24"/>
        </w:rPr>
      </w:pPr>
      <w:r w:rsidRPr="00FB7385">
        <w:rPr>
          <w:rFonts w:ascii="Times New Roman" w:hAnsi="Times New Roman" w:cs="Times New Roman"/>
          <w:sz w:val="24"/>
        </w:rPr>
        <w:t>Phases or level for Oracle Corporation Data governance is as below</w:t>
      </w:r>
    </w:p>
    <w:tbl>
      <w:tblPr>
        <w:tblStyle w:val="TableGrid"/>
        <w:tblW w:w="9785" w:type="dxa"/>
        <w:tblInd w:w="-113" w:type="dxa"/>
        <w:tblLook w:val="04A0" w:firstRow="1" w:lastRow="0" w:firstColumn="1" w:lastColumn="0" w:noHBand="0" w:noVBand="1"/>
      </w:tblPr>
      <w:tblGrid>
        <w:gridCol w:w="637"/>
        <w:gridCol w:w="1783"/>
        <w:gridCol w:w="7365"/>
      </w:tblGrid>
      <w:tr w:rsidR="00BB130C" w:rsidRPr="00FB7385" w:rsidTr="0089168D">
        <w:trPr>
          <w:trHeight w:val="269"/>
        </w:trPr>
        <w:tc>
          <w:tcPr>
            <w:tcW w:w="637" w:type="dxa"/>
          </w:tcPr>
          <w:p w:rsidR="00BB130C" w:rsidRPr="00FB7385" w:rsidRDefault="00BB130C" w:rsidP="00FB7385">
            <w:pPr>
              <w:pStyle w:val="ListParagraph"/>
              <w:spacing w:line="276" w:lineRule="auto"/>
              <w:jc w:val="both"/>
              <w:rPr>
                <w:rFonts w:ascii="Times New Roman" w:hAnsi="Times New Roman" w:cs="Times New Roman"/>
                <w:sz w:val="24"/>
              </w:rPr>
            </w:pPr>
          </w:p>
        </w:tc>
        <w:tc>
          <w:tcPr>
            <w:tcW w:w="1783" w:type="dxa"/>
          </w:tcPr>
          <w:p w:rsidR="00BB130C" w:rsidRPr="00FB7385" w:rsidRDefault="00BB130C" w:rsidP="00FB7385">
            <w:pPr>
              <w:autoSpaceDE w:val="0"/>
              <w:autoSpaceDN w:val="0"/>
              <w:adjustRightInd w:val="0"/>
              <w:rPr>
                <w:rFonts w:ascii="Times New Roman" w:hAnsi="Times New Roman" w:cs="Times New Roman"/>
                <w:sz w:val="24"/>
              </w:rPr>
            </w:pPr>
            <w:r w:rsidRPr="00FB7385">
              <w:rPr>
                <w:rFonts w:ascii="Times New Roman" w:hAnsi="Times New Roman" w:cs="Times New Roman"/>
                <w:sz w:val="24"/>
              </w:rPr>
              <w:t>Level of Maturity</w:t>
            </w:r>
          </w:p>
        </w:tc>
        <w:tc>
          <w:tcPr>
            <w:tcW w:w="7365" w:type="dxa"/>
          </w:tcPr>
          <w:p w:rsidR="00BB130C" w:rsidRPr="00FB7385" w:rsidRDefault="00BB130C" w:rsidP="00FB7385">
            <w:pPr>
              <w:pStyle w:val="ListParagraph"/>
              <w:spacing w:line="276" w:lineRule="auto"/>
              <w:jc w:val="both"/>
              <w:rPr>
                <w:rFonts w:ascii="Times New Roman" w:hAnsi="Times New Roman" w:cs="Times New Roman"/>
                <w:sz w:val="24"/>
              </w:rPr>
            </w:pPr>
            <w:r w:rsidRPr="00FB7385">
              <w:rPr>
                <w:rFonts w:ascii="Times New Roman" w:hAnsi="Times New Roman" w:cs="Times New Roman"/>
                <w:sz w:val="24"/>
              </w:rPr>
              <w:t>Characteristics</w:t>
            </w:r>
          </w:p>
        </w:tc>
      </w:tr>
      <w:tr w:rsidR="00BB130C" w:rsidRPr="00FB7385" w:rsidTr="00FB7385">
        <w:trPr>
          <w:trHeight w:val="3011"/>
        </w:trPr>
        <w:tc>
          <w:tcPr>
            <w:tcW w:w="637" w:type="dxa"/>
          </w:tcPr>
          <w:p w:rsidR="00BB130C" w:rsidRPr="00FB7385" w:rsidRDefault="00BB130C" w:rsidP="00FB7385">
            <w:pPr>
              <w:rPr>
                <w:rFonts w:ascii="Times New Roman" w:hAnsi="Times New Roman" w:cs="Times New Roman"/>
                <w:sz w:val="24"/>
              </w:rPr>
            </w:pPr>
            <w:r w:rsidRPr="00FB7385">
              <w:rPr>
                <w:rFonts w:ascii="Times New Roman" w:hAnsi="Times New Roman" w:cs="Times New Roman"/>
                <w:sz w:val="24"/>
              </w:rPr>
              <w:t>0</w:t>
            </w:r>
          </w:p>
        </w:tc>
        <w:tc>
          <w:tcPr>
            <w:tcW w:w="1783" w:type="dxa"/>
          </w:tcPr>
          <w:p w:rsidR="00BB130C" w:rsidRPr="00FB7385" w:rsidRDefault="00E42825" w:rsidP="00FB7385">
            <w:pPr>
              <w:autoSpaceDE w:val="0"/>
              <w:autoSpaceDN w:val="0"/>
              <w:adjustRightInd w:val="0"/>
              <w:rPr>
                <w:rFonts w:ascii="Times New Roman" w:hAnsi="Times New Roman" w:cs="Times New Roman"/>
                <w:sz w:val="24"/>
              </w:rPr>
            </w:pPr>
            <w:r w:rsidRPr="00FB7385">
              <w:rPr>
                <w:rFonts w:ascii="Times New Roman" w:hAnsi="Times New Roman" w:cs="Times New Roman"/>
                <w:sz w:val="24"/>
              </w:rPr>
              <w:t>Unaware</w:t>
            </w:r>
          </w:p>
        </w:tc>
        <w:tc>
          <w:tcPr>
            <w:tcW w:w="7365" w:type="dxa"/>
          </w:tcPr>
          <w:p w:rsidR="00793806" w:rsidRPr="00FB7385" w:rsidRDefault="00B535BC" w:rsidP="00FB7385">
            <w:pPr>
              <w:pStyle w:val="ListParagraph"/>
              <w:numPr>
                <w:ilvl w:val="0"/>
                <w:numId w:val="18"/>
              </w:numPr>
              <w:spacing w:after="160" w:line="276" w:lineRule="auto"/>
              <w:jc w:val="both"/>
              <w:rPr>
                <w:rFonts w:ascii="Times New Roman" w:hAnsi="Times New Roman" w:cs="Times New Roman"/>
                <w:sz w:val="24"/>
              </w:rPr>
            </w:pPr>
            <w:r w:rsidRPr="00FB7385">
              <w:rPr>
                <w:rFonts w:ascii="Times New Roman" w:hAnsi="Times New Roman" w:cs="Times New Roman"/>
                <w:sz w:val="24"/>
              </w:rPr>
              <w:t>Strategic and important</w:t>
            </w:r>
            <w:r w:rsidR="00C078CD" w:rsidRPr="00FB7385">
              <w:rPr>
                <w:rFonts w:ascii="Times New Roman" w:hAnsi="Times New Roman" w:cs="Times New Roman"/>
                <w:sz w:val="24"/>
              </w:rPr>
              <w:t xml:space="preserve"> decision are being </w:t>
            </w:r>
            <w:r w:rsidR="00793806" w:rsidRPr="00FB7385">
              <w:rPr>
                <w:rFonts w:ascii="Times New Roman" w:hAnsi="Times New Roman" w:cs="Times New Roman"/>
                <w:sz w:val="24"/>
              </w:rPr>
              <w:t xml:space="preserve">made with not enough information. </w:t>
            </w:r>
          </w:p>
          <w:p w:rsidR="00C078CD" w:rsidRPr="00FB7385" w:rsidRDefault="00793806" w:rsidP="00FB7385">
            <w:pPr>
              <w:pStyle w:val="ListParagraph"/>
              <w:numPr>
                <w:ilvl w:val="0"/>
                <w:numId w:val="18"/>
              </w:numPr>
              <w:spacing w:after="160" w:line="276" w:lineRule="auto"/>
              <w:jc w:val="both"/>
              <w:rPr>
                <w:rFonts w:ascii="Times New Roman" w:hAnsi="Times New Roman" w:cs="Times New Roman"/>
                <w:sz w:val="24"/>
              </w:rPr>
            </w:pPr>
            <w:r w:rsidRPr="00FB7385">
              <w:rPr>
                <w:rFonts w:ascii="Times New Roman" w:hAnsi="Times New Roman" w:cs="Times New Roman"/>
                <w:sz w:val="24"/>
              </w:rPr>
              <w:t xml:space="preserve">Unclear structure of information architecture, </w:t>
            </w:r>
            <w:r w:rsidR="00B535BC" w:rsidRPr="00FB7385">
              <w:rPr>
                <w:rFonts w:ascii="Times New Roman" w:hAnsi="Times New Roman" w:cs="Times New Roman"/>
                <w:sz w:val="24"/>
              </w:rPr>
              <w:t>fundamentals</w:t>
            </w:r>
            <w:r w:rsidRPr="00FB7385">
              <w:rPr>
                <w:rFonts w:ascii="Times New Roman" w:hAnsi="Times New Roman" w:cs="Times New Roman"/>
                <w:sz w:val="24"/>
              </w:rPr>
              <w:t xml:space="preserve"> or sharing of information process</w:t>
            </w:r>
          </w:p>
          <w:p w:rsidR="00793806" w:rsidRPr="00FB7385" w:rsidRDefault="00793806" w:rsidP="00FB7385">
            <w:pPr>
              <w:pStyle w:val="ListParagraph"/>
              <w:numPr>
                <w:ilvl w:val="0"/>
                <w:numId w:val="18"/>
              </w:numPr>
              <w:spacing w:after="160" w:line="276" w:lineRule="auto"/>
              <w:jc w:val="both"/>
              <w:rPr>
                <w:rFonts w:ascii="Times New Roman" w:hAnsi="Times New Roman" w:cs="Times New Roman"/>
                <w:sz w:val="24"/>
              </w:rPr>
            </w:pPr>
            <w:r w:rsidRPr="00FB7385">
              <w:rPr>
                <w:rFonts w:ascii="Times New Roman" w:hAnsi="Times New Roman" w:cs="Times New Roman"/>
                <w:sz w:val="24"/>
              </w:rPr>
              <w:t>Unclear structure of information governance, security and accountability</w:t>
            </w:r>
          </w:p>
          <w:p w:rsidR="00BB130C" w:rsidRPr="00FB7385" w:rsidRDefault="00793806" w:rsidP="00FB7385">
            <w:pPr>
              <w:pStyle w:val="ListParagraph"/>
              <w:numPr>
                <w:ilvl w:val="0"/>
                <w:numId w:val="18"/>
              </w:numPr>
              <w:spacing w:after="160" w:line="276" w:lineRule="auto"/>
              <w:jc w:val="both"/>
              <w:rPr>
                <w:rFonts w:ascii="Times New Roman" w:hAnsi="Times New Roman" w:cs="Times New Roman"/>
                <w:sz w:val="24"/>
              </w:rPr>
            </w:pPr>
            <w:r w:rsidRPr="00FB7385">
              <w:rPr>
                <w:rFonts w:ascii="Times New Roman" w:hAnsi="Times New Roman" w:cs="Times New Roman"/>
                <w:sz w:val="24"/>
              </w:rPr>
              <w:t>Meta data</w:t>
            </w:r>
            <w:r w:rsidR="006F15BA" w:rsidRPr="00FB7385">
              <w:rPr>
                <w:rFonts w:ascii="Times New Roman" w:hAnsi="Times New Roman" w:cs="Times New Roman"/>
                <w:sz w:val="24"/>
              </w:rPr>
              <w:t xml:space="preserve"> definitions</w:t>
            </w:r>
            <w:r w:rsidRPr="00FB7385">
              <w:rPr>
                <w:rFonts w:ascii="Times New Roman" w:hAnsi="Times New Roman" w:cs="Times New Roman"/>
                <w:sz w:val="24"/>
              </w:rPr>
              <w:t>, common taxonomies</w:t>
            </w:r>
            <w:r w:rsidR="006F15BA" w:rsidRPr="00FB7385">
              <w:rPr>
                <w:rFonts w:ascii="Times New Roman" w:hAnsi="Times New Roman" w:cs="Times New Roman"/>
                <w:sz w:val="24"/>
              </w:rPr>
              <w:t xml:space="preserve"> terminology</w:t>
            </w:r>
            <w:r w:rsidRPr="00FB7385">
              <w:rPr>
                <w:rFonts w:ascii="Times New Roman" w:hAnsi="Times New Roman" w:cs="Times New Roman"/>
                <w:sz w:val="24"/>
              </w:rPr>
              <w:t xml:space="preserve">, </w:t>
            </w:r>
            <w:r w:rsidR="006F15BA" w:rsidRPr="00FB7385">
              <w:rPr>
                <w:rFonts w:ascii="Times New Roman" w:hAnsi="Times New Roman" w:cs="Times New Roman"/>
                <w:sz w:val="24"/>
              </w:rPr>
              <w:t xml:space="preserve">data </w:t>
            </w:r>
            <w:r w:rsidRPr="00FB7385">
              <w:rPr>
                <w:rFonts w:ascii="Times New Roman" w:hAnsi="Times New Roman" w:cs="Times New Roman"/>
                <w:sz w:val="24"/>
              </w:rPr>
              <w:t>vocabularies and data models is not fully understand.</w:t>
            </w:r>
          </w:p>
        </w:tc>
      </w:tr>
      <w:tr w:rsidR="00BB130C" w:rsidRPr="00FB7385" w:rsidTr="00FB7385">
        <w:trPr>
          <w:trHeight w:val="488"/>
        </w:trPr>
        <w:tc>
          <w:tcPr>
            <w:tcW w:w="637" w:type="dxa"/>
          </w:tcPr>
          <w:p w:rsidR="00BB130C" w:rsidRPr="00FB7385" w:rsidRDefault="00BB130C" w:rsidP="00FB7385">
            <w:pPr>
              <w:rPr>
                <w:rFonts w:ascii="Times New Roman" w:hAnsi="Times New Roman" w:cs="Times New Roman"/>
                <w:sz w:val="24"/>
              </w:rPr>
            </w:pPr>
            <w:r w:rsidRPr="00FB7385">
              <w:rPr>
                <w:rFonts w:ascii="Times New Roman" w:hAnsi="Times New Roman" w:cs="Times New Roman"/>
                <w:sz w:val="24"/>
              </w:rPr>
              <w:t>1</w:t>
            </w:r>
          </w:p>
        </w:tc>
        <w:tc>
          <w:tcPr>
            <w:tcW w:w="1783" w:type="dxa"/>
          </w:tcPr>
          <w:p w:rsidR="00BB130C" w:rsidRPr="00FB7385" w:rsidRDefault="00E42825" w:rsidP="00FB7385">
            <w:pPr>
              <w:autoSpaceDE w:val="0"/>
              <w:autoSpaceDN w:val="0"/>
              <w:adjustRightInd w:val="0"/>
              <w:rPr>
                <w:rFonts w:ascii="Times New Roman" w:hAnsi="Times New Roman" w:cs="Times New Roman"/>
                <w:sz w:val="24"/>
              </w:rPr>
            </w:pPr>
            <w:r w:rsidRPr="00FB7385">
              <w:rPr>
                <w:rFonts w:ascii="Times New Roman" w:hAnsi="Times New Roman" w:cs="Times New Roman"/>
                <w:sz w:val="24"/>
              </w:rPr>
              <w:t>Aware</w:t>
            </w:r>
          </w:p>
        </w:tc>
        <w:tc>
          <w:tcPr>
            <w:tcW w:w="7365" w:type="dxa"/>
          </w:tcPr>
          <w:p w:rsidR="00793806" w:rsidRPr="00FB7385" w:rsidRDefault="00793806" w:rsidP="00FB7385">
            <w:pPr>
              <w:pStyle w:val="ListParagraph"/>
              <w:numPr>
                <w:ilvl w:val="0"/>
                <w:numId w:val="18"/>
              </w:numPr>
              <w:spacing w:after="160" w:line="276" w:lineRule="auto"/>
              <w:jc w:val="both"/>
              <w:rPr>
                <w:rFonts w:ascii="Times New Roman" w:hAnsi="Times New Roman" w:cs="Times New Roman"/>
                <w:sz w:val="24"/>
              </w:rPr>
            </w:pPr>
            <w:r w:rsidRPr="00FB7385">
              <w:rPr>
                <w:rFonts w:ascii="Times New Roman" w:hAnsi="Times New Roman" w:cs="Times New Roman"/>
                <w:sz w:val="24"/>
              </w:rPr>
              <w:t>Value of information is understood</w:t>
            </w:r>
          </w:p>
          <w:p w:rsidR="000A301D" w:rsidRPr="00FB7385" w:rsidRDefault="000A301D" w:rsidP="00FB7385">
            <w:pPr>
              <w:pStyle w:val="ListParagraph"/>
              <w:numPr>
                <w:ilvl w:val="0"/>
                <w:numId w:val="18"/>
              </w:numPr>
              <w:spacing w:after="160" w:line="276" w:lineRule="auto"/>
              <w:jc w:val="both"/>
              <w:rPr>
                <w:rFonts w:ascii="Times New Roman" w:hAnsi="Times New Roman" w:cs="Times New Roman"/>
                <w:sz w:val="24"/>
              </w:rPr>
            </w:pPr>
            <w:r w:rsidRPr="00FB7385">
              <w:rPr>
                <w:rFonts w:ascii="Times New Roman" w:hAnsi="Times New Roman" w:cs="Times New Roman"/>
                <w:sz w:val="24"/>
              </w:rPr>
              <w:t>Data ownership issues</w:t>
            </w:r>
          </w:p>
          <w:p w:rsidR="006E4153" w:rsidRPr="00FB7385" w:rsidRDefault="006F15BA" w:rsidP="00FB7385">
            <w:pPr>
              <w:pStyle w:val="ListParagraph"/>
              <w:numPr>
                <w:ilvl w:val="0"/>
                <w:numId w:val="18"/>
              </w:numPr>
              <w:spacing w:after="160" w:line="276" w:lineRule="auto"/>
              <w:jc w:val="both"/>
              <w:rPr>
                <w:rFonts w:ascii="Times New Roman" w:hAnsi="Times New Roman" w:cs="Times New Roman"/>
                <w:sz w:val="24"/>
              </w:rPr>
            </w:pPr>
            <w:r w:rsidRPr="00FB7385">
              <w:rPr>
                <w:rFonts w:ascii="Times New Roman" w:hAnsi="Times New Roman" w:cs="Times New Roman"/>
                <w:sz w:val="24"/>
              </w:rPr>
              <w:t>General</w:t>
            </w:r>
            <w:r w:rsidR="000A301D" w:rsidRPr="00FB7385">
              <w:rPr>
                <w:rFonts w:ascii="Times New Roman" w:hAnsi="Times New Roman" w:cs="Times New Roman"/>
                <w:sz w:val="24"/>
              </w:rPr>
              <w:t xml:space="preserve"> standards, methods and procedures </w:t>
            </w:r>
            <w:r w:rsidRPr="00FB7385">
              <w:rPr>
                <w:rFonts w:ascii="Times New Roman" w:hAnsi="Times New Roman" w:cs="Times New Roman"/>
                <w:sz w:val="24"/>
              </w:rPr>
              <w:t xml:space="preserve">needs </w:t>
            </w:r>
            <w:r w:rsidR="000A301D" w:rsidRPr="00FB7385">
              <w:rPr>
                <w:rFonts w:ascii="Times New Roman" w:hAnsi="Times New Roman" w:cs="Times New Roman"/>
                <w:sz w:val="24"/>
              </w:rPr>
              <w:t>are recognized</w:t>
            </w:r>
          </w:p>
          <w:p w:rsidR="00BB130C" w:rsidRPr="00FB7385" w:rsidRDefault="000A301D" w:rsidP="00FB7385">
            <w:pPr>
              <w:pStyle w:val="ListParagraph"/>
              <w:numPr>
                <w:ilvl w:val="0"/>
                <w:numId w:val="18"/>
              </w:numPr>
              <w:spacing w:after="160" w:line="276" w:lineRule="auto"/>
              <w:jc w:val="both"/>
              <w:rPr>
                <w:rFonts w:ascii="Times New Roman" w:hAnsi="Times New Roman" w:cs="Times New Roman"/>
                <w:sz w:val="24"/>
              </w:rPr>
            </w:pPr>
            <w:r w:rsidRPr="00FB7385">
              <w:rPr>
                <w:rFonts w:ascii="Times New Roman" w:hAnsi="Times New Roman" w:cs="Times New Roman"/>
                <w:sz w:val="24"/>
              </w:rPr>
              <w:t xml:space="preserve">Risks related to </w:t>
            </w:r>
            <w:r w:rsidR="006E4153" w:rsidRPr="00FB7385">
              <w:rPr>
                <w:rFonts w:ascii="Times New Roman" w:hAnsi="Times New Roman" w:cs="Times New Roman"/>
                <w:sz w:val="24"/>
              </w:rPr>
              <w:t>not properly managing information start to be recognized</w:t>
            </w:r>
          </w:p>
        </w:tc>
      </w:tr>
      <w:tr w:rsidR="00BB130C" w:rsidRPr="00FB7385" w:rsidTr="00FB7385">
        <w:trPr>
          <w:trHeight w:val="2812"/>
        </w:trPr>
        <w:tc>
          <w:tcPr>
            <w:tcW w:w="637" w:type="dxa"/>
          </w:tcPr>
          <w:p w:rsidR="00BB130C" w:rsidRPr="00FB7385" w:rsidRDefault="00BB130C" w:rsidP="00FB7385">
            <w:pPr>
              <w:rPr>
                <w:rFonts w:ascii="Times New Roman" w:hAnsi="Times New Roman" w:cs="Times New Roman"/>
                <w:sz w:val="24"/>
              </w:rPr>
            </w:pPr>
            <w:r w:rsidRPr="00FB7385">
              <w:rPr>
                <w:rFonts w:ascii="Times New Roman" w:hAnsi="Times New Roman" w:cs="Times New Roman"/>
                <w:sz w:val="24"/>
              </w:rPr>
              <w:lastRenderedPageBreak/>
              <w:t>2</w:t>
            </w:r>
          </w:p>
        </w:tc>
        <w:tc>
          <w:tcPr>
            <w:tcW w:w="1783" w:type="dxa"/>
          </w:tcPr>
          <w:p w:rsidR="00BB130C" w:rsidRPr="00FB7385" w:rsidRDefault="00E42825" w:rsidP="00FB7385">
            <w:pPr>
              <w:autoSpaceDE w:val="0"/>
              <w:autoSpaceDN w:val="0"/>
              <w:adjustRightInd w:val="0"/>
              <w:rPr>
                <w:rFonts w:ascii="Times New Roman" w:hAnsi="Times New Roman" w:cs="Times New Roman"/>
                <w:sz w:val="24"/>
              </w:rPr>
            </w:pPr>
            <w:r w:rsidRPr="00FB7385">
              <w:rPr>
                <w:rFonts w:ascii="Times New Roman" w:hAnsi="Times New Roman" w:cs="Times New Roman"/>
                <w:sz w:val="24"/>
              </w:rPr>
              <w:t>Reactive</w:t>
            </w:r>
          </w:p>
        </w:tc>
        <w:tc>
          <w:tcPr>
            <w:tcW w:w="7365" w:type="dxa"/>
          </w:tcPr>
          <w:p w:rsidR="001B1C8B" w:rsidRPr="00FB7385" w:rsidRDefault="001B1C8B" w:rsidP="00FB7385">
            <w:pPr>
              <w:pStyle w:val="ListParagraph"/>
              <w:numPr>
                <w:ilvl w:val="0"/>
                <w:numId w:val="18"/>
              </w:numPr>
              <w:spacing w:after="160" w:line="276" w:lineRule="auto"/>
              <w:jc w:val="both"/>
              <w:rPr>
                <w:rFonts w:ascii="Times New Roman" w:hAnsi="Times New Roman" w:cs="Times New Roman"/>
                <w:sz w:val="24"/>
              </w:rPr>
            </w:pPr>
            <w:r w:rsidRPr="00FB7385">
              <w:rPr>
                <w:rFonts w:ascii="Times New Roman" w:hAnsi="Times New Roman" w:cs="Times New Roman"/>
                <w:sz w:val="24"/>
              </w:rPr>
              <w:t>Value of information is being recognized by business unit</w:t>
            </w:r>
          </w:p>
          <w:p w:rsidR="001B1C8B" w:rsidRPr="00FB7385" w:rsidRDefault="001B1C8B" w:rsidP="00FB7385">
            <w:pPr>
              <w:pStyle w:val="ListParagraph"/>
              <w:numPr>
                <w:ilvl w:val="0"/>
                <w:numId w:val="18"/>
              </w:numPr>
              <w:spacing w:after="160" w:line="276" w:lineRule="auto"/>
              <w:jc w:val="both"/>
              <w:rPr>
                <w:rFonts w:ascii="Times New Roman" w:hAnsi="Times New Roman" w:cs="Times New Roman"/>
                <w:sz w:val="24"/>
              </w:rPr>
            </w:pPr>
            <w:r w:rsidRPr="00FB7385">
              <w:rPr>
                <w:rFonts w:ascii="Times New Roman" w:hAnsi="Times New Roman" w:cs="Times New Roman"/>
                <w:sz w:val="24"/>
              </w:rPr>
              <w:t>Information is being shared across cross-functional projects</w:t>
            </w:r>
          </w:p>
          <w:p w:rsidR="001B1C8B" w:rsidRPr="00FB7385" w:rsidRDefault="001B1C8B" w:rsidP="00FB7385">
            <w:pPr>
              <w:pStyle w:val="ListParagraph"/>
              <w:numPr>
                <w:ilvl w:val="0"/>
                <w:numId w:val="18"/>
              </w:numPr>
              <w:spacing w:after="160" w:line="276" w:lineRule="auto"/>
              <w:jc w:val="both"/>
              <w:rPr>
                <w:rFonts w:ascii="Times New Roman" w:hAnsi="Times New Roman" w:cs="Times New Roman"/>
                <w:sz w:val="24"/>
              </w:rPr>
            </w:pPr>
            <w:r w:rsidRPr="00FB7385">
              <w:rPr>
                <w:rFonts w:ascii="Times New Roman" w:hAnsi="Times New Roman" w:cs="Times New Roman"/>
                <w:sz w:val="24"/>
              </w:rPr>
              <w:t>Steps are taken to integrate data sharing between department</w:t>
            </w:r>
          </w:p>
          <w:p w:rsidR="001B1C8B" w:rsidRPr="00FB7385" w:rsidRDefault="001B1C8B" w:rsidP="00FB7385">
            <w:pPr>
              <w:pStyle w:val="ListParagraph"/>
              <w:numPr>
                <w:ilvl w:val="0"/>
                <w:numId w:val="18"/>
              </w:numPr>
              <w:spacing w:after="160" w:line="276" w:lineRule="auto"/>
              <w:jc w:val="both"/>
              <w:rPr>
                <w:rFonts w:ascii="Times New Roman" w:hAnsi="Times New Roman" w:cs="Times New Roman"/>
                <w:sz w:val="24"/>
              </w:rPr>
            </w:pPr>
            <w:r w:rsidRPr="00FB7385">
              <w:rPr>
                <w:rFonts w:ascii="Times New Roman" w:hAnsi="Times New Roman" w:cs="Times New Roman"/>
                <w:sz w:val="24"/>
              </w:rPr>
              <w:t>Information quality is reactively being address</w:t>
            </w:r>
          </w:p>
          <w:p w:rsidR="001B1C8B" w:rsidRPr="00FB7385" w:rsidRDefault="004E5C4B" w:rsidP="00FB7385">
            <w:pPr>
              <w:pStyle w:val="ListParagraph"/>
              <w:numPr>
                <w:ilvl w:val="0"/>
                <w:numId w:val="18"/>
              </w:numPr>
              <w:spacing w:after="160" w:line="276" w:lineRule="auto"/>
              <w:jc w:val="both"/>
              <w:rPr>
                <w:rFonts w:ascii="Times New Roman" w:hAnsi="Times New Roman" w:cs="Times New Roman"/>
                <w:sz w:val="24"/>
              </w:rPr>
            </w:pPr>
            <w:r w:rsidRPr="00FB7385">
              <w:rPr>
                <w:rFonts w:ascii="Times New Roman" w:hAnsi="Times New Roman" w:cs="Times New Roman"/>
                <w:sz w:val="24"/>
              </w:rPr>
              <w:t>Multiple</w:t>
            </w:r>
            <w:r w:rsidR="001B1C8B" w:rsidRPr="00FB7385">
              <w:rPr>
                <w:rFonts w:ascii="Times New Roman" w:hAnsi="Times New Roman" w:cs="Times New Roman"/>
                <w:sz w:val="24"/>
              </w:rPr>
              <w:t xml:space="preserve"> point to point interfaces</w:t>
            </w:r>
          </w:p>
          <w:p w:rsidR="00BB130C" w:rsidRPr="00FB7385" w:rsidRDefault="001B1C8B" w:rsidP="00FB7385">
            <w:pPr>
              <w:pStyle w:val="ListParagraph"/>
              <w:numPr>
                <w:ilvl w:val="0"/>
                <w:numId w:val="18"/>
              </w:numPr>
              <w:spacing w:after="160" w:line="276" w:lineRule="auto"/>
              <w:jc w:val="both"/>
              <w:rPr>
                <w:rFonts w:ascii="Times New Roman" w:hAnsi="Times New Roman" w:cs="Times New Roman"/>
                <w:sz w:val="24"/>
              </w:rPr>
            </w:pPr>
            <w:r w:rsidRPr="00FB7385">
              <w:rPr>
                <w:rFonts w:ascii="Times New Roman" w:hAnsi="Times New Roman" w:cs="Times New Roman"/>
                <w:sz w:val="24"/>
              </w:rPr>
              <w:t xml:space="preserve">Metrics that </w:t>
            </w:r>
            <w:r w:rsidR="004E5C4B" w:rsidRPr="00FB7385">
              <w:rPr>
                <w:rFonts w:ascii="Times New Roman" w:hAnsi="Times New Roman" w:cs="Times New Roman"/>
                <w:sz w:val="24"/>
              </w:rPr>
              <w:t>specify</w:t>
            </w:r>
            <w:r w:rsidRPr="00FB7385">
              <w:rPr>
                <w:rFonts w:ascii="Times New Roman" w:hAnsi="Times New Roman" w:cs="Times New Roman"/>
                <w:sz w:val="24"/>
              </w:rPr>
              <w:t xml:space="preserve"> current </w:t>
            </w:r>
            <w:r w:rsidR="004E5C4B" w:rsidRPr="00FB7385">
              <w:rPr>
                <w:rFonts w:ascii="Times New Roman" w:hAnsi="Times New Roman" w:cs="Times New Roman"/>
                <w:sz w:val="24"/>
              </w:rPr>
              <w:t>governance state</w:t>
            </w:r>
            <w:r w:rsidRPr="00FB7385">
              <w:rPr>
                <w:rFonts w:ascii="Times New Roman" w:hAnsi="Times New Roman" w:cs="Times New Roman"/>
                <w:sz w:val="24"/>
              </w:rPr>
              <w:t xml:space="preserve"> are </w:t>
            </w:r>
            <w:r w:rsidR="004E5C4B" w:rsidRPr="00FB7385">
              <w:rPr>
                <w:rFonts w:ascii="Times New Roman" w:hAnsi="Times New Roman" w:cs="Times New Roman"/>
                <w:sz w:val="24"/>
              </w:rPr>
              <w:t>starting</w:t>
            </w:r>
            <w:r w:rsidRPr="00FB7385">
              <w:rPr>
                <w:rFonts w:ascii="Times New Roman" w:hAnsi="Times New Roman" w:cs="Times New Roman"/>
                <w:sz w:val="24"/>
              </w:rPr>
              <w:t xml:space="preserve"> to be collected</w:t>
            </w:r>
          </w:p>
        </w:tc>
      </w:tr>
      <w:tr w:rsidR="00BB130C" w:rsidTr="0089168D">
        <w:trPr>
          <w:trHeight w:val="2573"/>
        </w:trPr>
        <w:tc>
          <w:tcPr>
            <w:tcW w:w="637" w:type="dxa"/>
          </w:tcPr>
          <w:p w:rsidR="00BB130C" w:rsidRPr="00FB7385" w:rsidRDefault="00BB130C" w:rsidP="006F15BA">
            <w:pPr>
              <w:rPr>
                <w:rFonts w:ascii="Times New Roman" w:hAnsi="Times New Roman" w:cs="Times New Roman"/>
                <w:sz w:val="24"/>
              </w:rPr>
            </w:pPr>
            <w:r w:rsidRPr="00FB7385">
              <w:rPr>
                <w:rFonts w:ascii="Times New Roman" w:hAnsi="Times New Roman" w:cs="Times New Roman"/>
                <w:sz w:val="24"/>
              </w:rPr>
              <w:t>3</w:t>
            </w:r>
          </w:p>
        </w:tc>
        <w:tc>
          <w:tcPr>
            <w:tcW w:w="1783" w:type="dxa"/>
          </w:tcPr>
          <w:p w:rsidR="00BB130C" w:rsidRPr="00FB7385" w:rsidRDefault="00E42825" w:rsidP="006F15BA">
            <w:pPr>
              <w:autoSpaceDE w:val="0"/>
              <w:autoSpaceDN w:val="0"/>
              <w:adjustRightInd w:val="0"/>
              <w:rPr>
                <w:rFonts w:ascii="Times New Roman" w:hAnsi="Times New Roman" w:cs="Times New Roman"/>
                <w:sz w:val="24"/>
              </w:rPr>
            </w:pPr>
            <w:r w:rsidRPr="00FB7385">
              <w:rPr>
                <w:rFonts w:ascii="Times New Roman" w:hAnsi="Times New Roman" w:cs="Times New Roman"/>
                <w:sz w:val="24"/>
              </w:rPr>
              <w:t>Proactive</w:t>
            </w:r>
          </w:p>
        </w:tc>
        <w:tc>
          <w:tcPr>
            <w:tcW w:w="7365" w:type="dxa"/>
          </w:tcPr>
          <w:p w:rsidR="00DE0230" w:rsidRPr="00FB7385" w:rsidRDefault="00DE0230" w:rsidP="00D55C47">
            <w:pPr>
              <w:pStyle w:val="ListParagraph"/>
              <w:numPr>
                <w:ilvl w:val="0"/>
                <w:numId w:val="23"/>
              </w:numPr>
              <w:autoSpaceDE w:val="0"/>
              <w:autoSpaceDN w:val="0"/>
              <w:adjustRightInd w:val="0"/>
              <w:rPr>
                <w:rFonts w:ascii="Times New Roman" w:hAnsi="Times New Roman" w:cs="Times New Roman"/>
                <w:sz w:val="24"/>
              </w:rPr>
            </w:pPr>
            <w:r w:rsidRPr="00FB7385">
              <w:rPr>
                <w:rFonts w:ascii="Times New Roman" w:hAnsi="Times New Roman" w:cs="Times New Roman"/>
                <w:sz w:val="24"/>
              </w:rPr>
              <w:t>For improving performance, information is viewed as a necessity</w:t>
            </w:r>
          </w:p>
          <w:p w:rsidR="00DE0230" w:rsidRPr="00FB7385" w:rsidRDefault="00DE0230" w:rsidP="00D55C47">
            <w:pPr>
              <w:pStyle w:val="ListParagraph"/>
              <w:numPr>
                <w:ilvl w:val="0"/>
                <w:numId w:val="23"/>
              </w:numPr>
              <w:autoSpaceDE w:val="0"/>
              <w:autoSpaceDN w:val="0"/>
              <w:adjustRightInd w:val="0"/>
              <w:rPr>
                <w:rFonts w:ascii="Times New Roman" w:hAnsi="Times New Roman" w:cs="Times New Roman"/>
                <w:sz w:val="24"/>
              </w:rPr>
            </w:pPr>
            <w:r w:rsidRPr="00FB7385">
              <w:rPr>
                <w:rFonts w:ascii="Times New Roman" w:hAnsi="Times New Roman" w:cs="Times New Roman"/>
                <w:sz w:val="24"/>
              </w:rPr>
              <w:t>To enable enterprise wide initiatives, information is viewed as a necessity</w:t>
            </w:r>
          </w:p>
          <w:p w:rsidR="00DE0230" w:rsidRPr="00FB7385" w:rsidRDefault="00DE0230" w:rsidP="00D55C47">
            <w:pPr>
              <w:pStyle w:val="ListParagraph"/>
              <w:numPr>
                <w:ilvl w:val="0"/>
                <w:numId w:val="23"/>
              </w:numPr>
              <w:autoSpaceDE w:val="0"/>
              <w:autoSpaceDN w:val="0"/>
              <w:adjustRightInd w:val="0"/>
              <w:rPr>
                <w:rFonts w:ascii="Times New Roman" w:hAnsi="Times New Roman" w:cs="Times New Roman"/>
                <w:sz w:val="24"/>
              </w:rPr>
            </w:pPr>
            <w:r w:rsidRPr="00FB7385">
              <w:rPr>
                <w:rFonts w:ascii="Times New Roman" w:hAnsi="Times New Roman" w:cs="Times New Roman"/>
                <w:sz w:val="24"/>
              </w:rPr>
              <w:t>Guidance for EIM program is provided by enterprise information architecture.</w:t>
            </w:r>
          </w:p>
          <w:p w:rsidR="00D55C47" w:rsidRPr="00FB7385" w:rsidRDefault="00D55C47" w:rsidP="00D55C47">
            <w:pPr>
              <w:pStyle w:val="ListParagraph"/>
              <w:numPr>
                <w:ilvl w:val="0"/>
                <w:numId w:val="23"/>
              </w:numPr>
              <w:autoSpaceDE w:val="0"/>
              <w:autoSpaceDN w:val="0"/>
              <w:adjustRightInd w:val="0"/>
              <w:rPr>
                <w:rFonts w:ascii="Times New Roman" w:hAnsi="Times New Roman" w:cs="Times New Roman"/>
                <w:sz w:val="24"/>
              </w:rPr>
            </w:pPr>
            <w:r w:rsidRPr="00FB7385">
              <w:rPr>
                <w:rFonts w:ascii="Times New Roman" w:hAnsi="Times New Roman" w:cs="Times New Roman"/>
                <w:sz w:val="24"/>
              </w:rPr>
              <w:t xml:space="preserve">Governance </w:t>
            </w:r>
            <w:r w:rsidR="004E5C4B" w:rsidRPr="00FB7385">
              <w:rPr>
                <w:rFonts w:ascii="Times New Roman" w:hAnsi="Times New Roman" w:cs="Times New Roman"/>
                <w:sz w:val="24"/>
              </w:rPr>
              <w:t>function</w:t>
            </w:r>
            <w:r w:rsidRPr="00FB7385">
              <w:rPr>
                <w:rFonts w:ascii="Times New Roman" w:hAnsi="Times New Roman" w:cs="Times New Roman"/>
                <w:sz w:val="24"/>
              </w:rPr>
              <w:t xml:space="preserve"> and structure becomes </w:t>
            </w:r>
            <w:r w:rsidR="004E5C4B" w:rsidRPr="00FB7385">
              <w:rPr>
                <w:rFonts w:ascii="Times New Roman" w:hAnsi="Times New Roman" w:cs="Times New Roman"/>
                <w:sz w:val="24"/>
              </w:rPr>
              <w:t>formalized</w:t>
            </w:r>
          </w:p>
          <w:p w:rsidR="00BB130C" w:rsidRPr="00FB7385" w:rsidRDefault="00D55C47" w:rsidP="00D55C47">
            <w:pPr>
              <w:pStyle w:val="ListParagraph"/>
              <w:numPr>
                <w:ilvl w:val="0"/>
                <w:numId w:val="23"/>
              </w:numPr>
              <w:autoSpaceDE w:val="0"/>
              <w:autoSpaceDN w:val="0"/>
              <w:adjustRightInd w:val="0"/>
              <w:rPr>
                <w:rFonts w:ascii="Times New Roman" w:hAnsi="Times New Roman" w:cs="Times New Roman"/>
                <w:sz w:val="24"/>
              </w:rPr>
            </w:pPr>
            <w:r w:rsidRPr="00FB7385">
              <w:rPr>
                <w:rFonts w:ascii="Times New Roman" w:hAnsi="Times New Roman" w:cs="Times New Roman"/>
                <w:sz w:val="24"/>
              </w:rPr>
              <w:t>Integration between data governance and system development approach</w:t>
            </w:r>
          </w:p>
        </w:tc>
      </w:tr>
      <w:tr w:rsidR="00E42825" w:rsidTr="0089168D">
        <w:trPr>
          <w:trHeight w:val="2104"/>
        </w:trPr>
        <w:tc>
          <w:tcPr>
            <w:tcW w:w="637" w:type="dxa"/>
          </w:tcPr>
          <w:p w:rsidR="00E42825" w:rsidRPr="00FB7385" w:rsidRDefault="00E42825" w:rsidP="006F15BA">
            <w:pPr>
              <w:rPr>
                <w:rFonts w:ascii="Times New Roman" w:hAnsi="Times New Roman" w:cs="Times New Roman"/>
                <w:sz w:val="24"/>
              </w:rPr>
            </w:pPr>
            <w:r w:rsidRPr="00FB7385">
              <w:rPr>
                <w:rFonts w:ascii="Times New Roman" w:hAnsi="Times New Roman" w:cs="Times New Roman"/>
                <w:sz w:val="24"/>
              </w:rPr>
              <w:t>4</w:t>
            </w:r>
          </w:p>
        </w:tc>
        <w:tc>
          <w:tcPr>
            <w:tcW w:w="1783" w:type="dxa"/>
          </w:tcPr>
          <w:p w:rsidR="00E42825" w:rsidRPr="00FB7385" w:rsidRDefault="00E42825" w:rsidP="006F15BA">
            <w:pPr>
              <w:autoSpaceDE w:val="0"/>
              <w:autoSpaceDN w:val="0"/>
              <w:adjustRightInd w:val="0"/>
              <w:rPr>
                <w:rFonts w:ascii="Times New Roman" w:hAnsi="Times New Roman" w:cs="Times New Roman"/>
                <w:sz w:val="24"/>
              </w:rPr>
            </w:pPr>
            <w:r w:rsidRPr="00FB7385">
              <w:rPr>
                <w:rFonts w:ascii="Times New Roman" w:hAnsi="Times New Roman" w:cs="Times New Roman"/>
                <w:sz w:val="24"/>
              </w:rPr>
              <w:t>Managed</w:t>
            </w:r>
          </w:p>
        </w:tc>
        <w:tc>
          <w:tcPr>
            <w:tcW w:w="7365" w:type="dxa"/>
          </w:tcPr>
          <w:p w:rsidR="00F42480" w:rsidRPr="00FB7385" w:rsidRDefault="00F42480" w:rsidP="00F42480">
            <w:pPr>
              <w:pStyle w:val="ListParagraph"/>
              <w:numPr>
                <w:ilvl w:val="0"/>
                <w:numId w:val="23"/>
              </w:numPr>
              <w:autoSpaceDE w:val="0"/>
              <w:autoSpaceDN w:val="0"/>
              <w:adjustRightInd w:val="0"/>
              <w:rPr>
                <w:rFonts w:ascii="Times New Roman" w:hAnsi="Times New Roman" w:cs="Times New Roman"/>
                <w:sz w:val="24"/>
              </w:rPr>
            </w:pPr>
            <w:r w:rsidRPr="00FB7385">
              <w:rPr>
                <w:rFonts w:ascii="Times New Roman" w:hAnsi="Times New Roman" w:cs="Times New Roman"/>
                <w:sz w:val="24"/>
              </w:rPr>
              <w:t>Information criticality is understood across enterprise</w:t>
            </w:r>
          </w:p>
          <w:p w:rsidR="00F42480" w:rsidRPr="00FB7385" w:rsidRDefault="00F42480" w:rsidP="00F42480">
            <w:pPr>
              <w:pStyle w:val="ListParagraph"/>
              <w:numPr>
                <w:ilvl w:val="0"/>
                <w:numId w:val="23"/>
              </w:numPr>
              <w:autoSpaceDE w:val="0"/>
              <w:autoSpaceDN w:val="0"/>
              <w:adjustRightInd w:val="0"/>
              <w:rPr>
                <w:rFonts w:ascii="Times New Roman" w:hAnsi="Times New Roman" w:cs="Times New Roman"/>
                <w:sz w:val="24"/>
              </w:rPr>
            </w:pPr>
            <w:r w:rsidRPr="00FB7385">
              <w:rPr>
                <w:rFonts w:ascii="Times New Roman" w:hAnsi="Times New Roman" w:cs="Times New Roman"/>
                <w:sz w:val="24"/>
              </w:rPr>
              <w:t>To achieve consistency, policies and standards are developed and understood across the enterprise.</w:t>
            </w:r>
          </w:p>
          <w:p w:rsidR="001955B1" w:rsidRPr="00FB7385" w:rsidRDefault="00F42480" w:rsidP="001955B1">
            <w:pPr>
              <w:pStyle w:val="ListParagraph"/>
              <w:numPr>
                <w:ilvl w:val="0"/>
                <w:numId w:val="23"/>
              </w:numPr>
              <w:autoSpaceDE w:val="0"/>
              <w:autoSpaceDN w:val="0"/>
              <w:adjustRightInd w:val="0"/>
              <w:rPr>
                <w:rFonts w:ascii="Times New Roman" w:hAnsi="Times New Roman" w:cs="Times New Roman"/>
                <w:sz w:val="24"/>
              </w:rPr>
            </w:pPr>
            <w:r w:rsidRPr="00FB7385">
              <w:rPr>
                <w:rFonts w:ascii="Times New Roman" w:hAnsi="Times New Roman" w:cs="Times New Roman"/>
                <w:sz w:val="24"/>
              </w:rPr>
              <w:t>Issues related to cross-functional information management is resolve by established governance organization</w:t>
            </w:r>
          </w:p>
          <w:p w:rsidR="004E5C4B" w:rsidRPr="00FB7385" w:rsidRDefault="004E5C4B" w:rsidP="001955B1">
            <w:pPr>
              <w:pStyle w:val="ListParagraph"/>
              <w:numPr>
                <w:ilvl w:val="0"/>
                <w:numId w:val="23"/>
              </w:numPr>
              <w:autoSpaceDE w:val="0"/>
              <w:autoSpaceDN w:val="0"/>
              <w:adjustRightInd w:val="0"/>
              <w:rPr>
                <w:rFonts w:ascii="Times New Roman" w:hAnsi="Times New Roman" w:cs="Times New Roman"/>
                <w:sz w:val="24"/>
              </w:rPr>
            </w:pPr>
            <w:r w:rsidRPr="00FB7385">
              <w:rPr>
                <w:rFonts w:ascii="Times New Roman" w:hAnsi="Times New Roman" w:cs="Times New Roman"/>
                <w:sz w:val="24"/>
              </w:rPr>
              <w:t>I</w:t>
            </w:r>
            <w:r w:rsidR="00F42480" w:rsidRPr="00FB7385">
              <w:rPr>
                <w:rFonts w:ascii="Times New Roman" w:hAnsi="Times New Roman" w:cs="Times New Roman"/>
                <w:sz w:val="24"/>
              </w:rPr>
              <w:t xml:space="preserve">nformation assets </w:t>
            </w:r>
            <w:r w:rsidRPr="00FB7385">
              <w:rPr>
                <w:rFonts w:ascii="Times New Roman" w:hAnsi="Times New Roman" w:cs="Times New Roman"/>
                <w:sz w:val="24"/>
              </w:rPr>
              <w:t>gain and valuation developed</w:t>
            </w:r>
          </w:p>
          <w:p w:rsidR="00E42825" w:rsidRPr="00FB7385" w:rsidRDefault="004E5C4B" w:rsidP="004E5C4B">
            <w:pPr>
              <w:pStyle w:val="ListParagraph"/>
              <w:numPr>
                <w:ilvl w:val="0"/>
                <w:numId w:val="23"/>
              </w:numPr>
              <w:autoSpaceDE w:val="0"/>
              <w:autoSpaceDN w:val="0"/>
              <w:adjustRightInd w:val="0"/>
              <w:rPr>
                <w:rFonts w:ascii="Times New Roman" w:hAnsi="Times New Roman" w:cs="Times New Roman"/>
                <w:sz w:val="24"/>
              </w:rPr>
            </w:pPr>
            <w:r w:rsidRPr="00FB7385">
              <w:rPr>
                <w:rFonts w:ascii="Times New Roman" w:hAnsi="Times New Roman" w:cs="Times New Roman"/>
                <w:sz w:val="24"/>
              </w:rPr>
              <w:t>Productivity</w:t>
            </w:r>
            <w:r w:rsidR="00F42480" w:rsidRPr="00FB7385">
              <w:rPr>
                <w:rFonts w:ascii="Times New Roman" w:hAnsi="Times New Roman" w:cs="Times New Roman"/>
                <w:sz w:val="24"/>
              </w:rPr>
              <w:t xml:space="preserve"> metrics are </w:t>
            </w:r>
            <w:r w:rsidRPr="00FB7385">
              <w:rPr>
                <w:rFonts w:ascii="Times New Roman" w:hAnsi="Times New Roman" w:cs="Times New Roman"/>
                <w:sz w:val="24"/>
              </w:rPr>
              <w:t>established</w:t>
            </w:r>
          </w:p>
        </w:tc>
      </w:tr>
      <w:tr w:rsidR="00E42825" w:rsidTr="0089168D">
        <w:trPr>
          <w:trHeight w:val="3937"/>
        </w:trPr>
        <w:tc>
          <w:tcPr>
            <w:tcW w:w="637" w:type="dxa"/>
          </w:tcPr>
          <w:p w:rsidR="00E42825" w:rsidRPr="00FB7385" w:rsidRDefault="00E42825" w:rsidP="006F15BA">
            <w:pPr>
              <w:rPr>
                <w:rFonts w:ascii="Times New Roman" w:hAnsi="Times New Roman" w:cs="Times New Roman"/>
                <w:sz w:val="24"/>
              </w:rPr>
            </w:pPr>
            <w:r w:rsidRPr="00FB7385">
              <w:rPr>
                <w:rFonts w:ascii="Times New Roman" w:hAnsi="Times New Roman" w:cs="Times New Roman"/>
                <w:sz w:val="24"/>
              </w:rPr>
              <w:t>5</w:t>
            </w:r>
          </w:p>
        </w:tc>
        <w:tc>
          <w:tcPr>
            <w:tcW w:w="1783" w:type="dxa"/>
          </w:tcPr>
          <w:p w:rsidR="00E42825" w:rsidRPr="00FB7385" w:rsidRDefault="00E42825" w:rsidP="00E42825">
            <w:pPr>
              <w:autoSpaceDE w:val="0"/>
              <w:autoSpaceDN w:val="0"/>
              <w:adjustRightInd w:val="0"/>
              <w:rPr>
                <w:rFonts w:ascii="Times New Roman" w:hAnsi="Times New Roman" w:cs="Times New Roman"/>
                <w:sz w:val="24"/>
              </w:rPr>
            </w:pPr>
            <w:r w:rsidRPr="00FB7385">
              <w:rPr>
                <w:rFonts w:ascii="Times New Roman" w:hAnsi="Times New Roman" w:cs="Times New Roman"/>
                <w:sz w:val="24"/>
              </w:rPr>
              <w:t>Managed</w:t>
            </w:r>
          </w:p>
        </w:tc>
        <w:tc>
          <w:tcPr>
            <w:tcW w:w="7365" w:type="dxa"/>
          </w:tcPr>
          <w:p w:rsidR="001955B1" w:rsidRPr="00FB7385" w:rsidRDefault="001955B1" w:rsidP="001955B1">
            <w:pPr>
              <w:pStyle w:val="ListParagraph"/>
              <w:numPr>
                <w:ilvl w:val="0"/>
                <w:numId w:val="23"/>
              </w:numPr>
              <w:autoSpaceDE w:val="0"/>
              <w:autoSpaceDN w:val="0"/>
              <w:adjustRightInd w:val="0"/>
              <w:rPr>
                <w:rFonts w:ascii="Times New Roman" w:hAnsi="Times New Roman" w:cs="Times New Roman"/>
                <w:sz w:val="24"/>
              </w:rPr>
            </w:pPr>
            <w:r w:rsidRPr="00FB7385">
              <w:rPr>
                <w:rFonts w:ascii="Times New Roman" w:hAnsi="Times New Roman" w:cs="Times New Roman"/>
                <w:sz w:val="24"/>
              </w:rPr>
              <w:t xml:space="preserve">Information </w:t>
            </w:r>
            <w:r w:rsidR="004E5C4B" w:rsidRPr="00FB7385">
              <w:rPr>
                <w:rFonts w:ascii="Times New Roman" w:hAnsi="Times New Roman" w:cs="Times New Roman"/>
                <w:sz w:val="24"/>
              </w:rPr>
              <w:t xml:space="preserve">gain ad also </w:t>
            </w:r>
            <w:r w:rsidRPr="00FB7385">
              <w:rPr>
                <w:rFonts w:ascii="Times New Roman" w:hAnsi="Times New Roman" w:cs="Times New Roman"/>
                <w:sz w:val="24"/>
              </w:rPr>
              <w:t xml:space="preserve">value is </w:t>
            </w:r>
            <w:r w:rsidR="004E5C4B" w:rsidRPr="00FB7385">
              <w:rPr>
                <w:rFonts w:ascii="Times New Roman" w:hAnsi="Times New Roman" w:cs="Times New Roman"/>
                <w:sz w:val="24"/>
              </w:rPr>
              <w:t>gathered</w:t>
            </w:r>
            <w:r w:rsidRPr="00FB7385">
              <w:rPr>
                <w:rFonts w:ascii="Times New Roman" w:hAnsi="Times New Roman" w:cs="Times New Roman"/>
                <w:sz w:val="24"/>
              </w:rPr>
              <w:t xml:space="preserve"> </w:t>
            </w:r>
            <w:r w:rsidR="004E5C4B" w:rsidRPr="00FB7385">
              <w:rPr>
                <w:rFonts w:ascii="Times New Roman" w:hAnsi="Times New Roman" w:cs="Times New Roman"/>
                <w:sz w:val="24"/>
              </w:rPr>
              <w:t xml:space="preserve">throughout </w:t>
            </w:r>
            <w:r w:rsidRPr="00FB7385">
              <w:rPr>
                <w:rFonts w:ascii="Times New Roman" w:hAnsi="Times New Roman" w:cs="Times New Roman"/>
                <w:sz w:val="24"/>
              </w:rPr>
              <w:t>information supply chain</w:t>
            </w:r>
          </w:p>
          <w:p w:rsidR="001955B1" w:rsidRPr="00FB7385" w:rsidRDefault="001955B1" w:rsidP="001955B1">
            <w:pPr>
              <w:pStyle w:val="ListParagraph"/>
              <w:numPr>
                <w:ilvl w:val="0"/>
                <w:numId w:val="23"/>
              </w:numPr>
              <w:autoSpaceDE w:val="0"/>
              <w:autoSpaceDN w:val="0"/>
              <w:adjustRightInd w:val="0"/>
              <w:rPr>
                <w:rFonts w:ascii="Times New Roman" w:hAnsi="Times New Roman" w:cs="Times New Roman"/>
                <w:sz w:val="24"/>
              </w:rPr>
            </w:pPr>
            <w:r w:rsidRPr="00FB7385">
              <w:rPr>
                <w:rFonts w:ascii="Times New Roman" w:hAnsi="Times New Roman" w:cs="Times New Roman"/>
                <w:sz w:val="24"/>
              </w:rPr>
              <w:t>Establishment of Service level agreements</w:t>
            </w:r>
          </w:p>
          <w:p w:rsidR="001955B1" w:rsidRPr="00FB7385" w:rsidRDefault="001955B1" w:rsidP="001955B1">
            <w:pPr>
              <w:pStyle w:val="ListParagraph"/>
              <w:numPr>
                <w:ilvl w:val="0"/>
                <w:numId w:val="23"/>
              </w:numPr>
              <w:autoSpaceDE w:val="0"/>
              <w:autoSpaceDN w:val="0"/>
              <w:adjustRightInd w:val="0"/>
              <w:rPr>
                <w:rFonts w:ascii="Times New Roman" w:hAnsi="Times New Roman" w:cs="Times New Roman"/>
                <w:sz w:val="24"/>
              </w:rPr>
            </w:pPr>
            <w:r w:rsidRPr="00FB7385">
              <w:rPr>
                <w:rFonts w:ascii="Times New Roman" w:hAnsi="Times New Roman" w:cs="Times New Roman"/>
                <w:sz w:val="24"/>
              </w:rPr>
              <w:t>Proper exploit of information assets will result competitive advantage gain to be acknowledge by top management</w:t>
            </w:r>
          </w:p>
          <w:p w:rsidR="001955B1" w:rsidRPr="00FB7385" w:rsidRDefault="001955B1" w:rsidP="001955B1">
            <w:pPr>
              <w:pStyle w:val="ListParagraph"/>
              <w:numPr>
                <w:ilvl w:val="0"/>
                <w:numId w:val="23"/>
              </w:numPr>
              <w:autoSpaceDE w:val="0"/>
              <w:autoSpaceDN w:val="0"/>
              <w:adjustRightInd w:val="0"/>
              <w:rPr>
                <w:rFonts w:ascii="Times New Roman" w:hAnsi="Times New Roman" w:cs="Times New Roman"/>
                <w:sz w:val="24"/>
              </w:rPr>
            </w:pPr>
            <w:r w:rsidRPr="00FB7385">
              <w:rPr>
                <w:rFonts w:ascii="Times New Roman" w:hAnsi="Times New Roman" w:cs="Times New Roman"/>
                <w:sz w:val="24"/>
              </w:rPr>
              <w:t xml:space="preserve">EIM </w:t>
            </w:r>
            <w:r w:rsidR="004E5C4B" w:rsidRPr="00FB7385">
              <w:rPr>
                <w:rFonts w:ascii="Times New Roman" w:hAnsi="Times New Roman" w:cs="Times New Roman"/>
                <w:sz w:val="24"/>
              </w:rPr>
              <w:t>approaches</w:t>
            </w:r>
            <w:r w:rsidRPr="00FB7385">
              <w:rPr>
                <w:rFonts w:ascii="Times New Roman" w:hAnsi="Times New Roman" w:cs="Times New Roman"/>
                <w:sz w:val="24"/>
              </w:rPr>
              <w:t xml:space="preserve"> </w:t>
            </w:r>
            <w:r w:rsidR="004E5C4B" w:rsidRPr="00FB7385">
              <w:rPr>
                <w:rFonts w:ascii="Times New Roman" w:hAnsi="Times New Roman" w:cs="Times New Roman"/>
                <w:sz w:val="24"/>
              </w:rPr>
              <w:t xml:space="preserve">involve risk management and also </w:t>
            </w:r>
            <w:r w:rsidRPr="00FB7385">
              <w:rPr>
                <w:rFonts w:ascii="Times New Roman" w:hAnsi="Times New Roman" w:cs="Times New Roman"/>
                <w:sz w:val="24"/>
              </w:rPr>
              <w:t>productivity targets</w:t>
            </w:r>
          </w:p>
          <w:p w:rsidR="00E42825" w:rsidRPr="00FB7385" w:rsidRDefault="004E5C4B" w:rsidP="004E5C4B">
            <w:pPr>
              <w:pStyle w:val="ListParagraph"/>
              <w:numPr>
                <w:ilvl w:val="0"/>
                <w:numId w:val="23"/>
              </w:numPr>
              <w:autoSpaceDE w:val="0"/>
              <w:autoSpaceDN w:val="0"/>
              <w:adjustRightInd w:val="0"/>
              <w:rPr>
                <w:rFonts w:ascii="Times New Roman" w:hAnsi="Times New Roman" w:cs="Times New Roman"/>
                <w:sz w:val="24"/>
              </w:rPr>
            </w:pPr>
            <w:r w:rsidRPr="00FB7385">
              <w:rPr>
                <w:rFonts w:ascii="Times New Roman" w:hAnsi="Times New Roman" w:cs="Times New Roman"/>
                <w:sz w:val="24"/>
              </w:rPr>
              <w:t xml:space="preserve">The organization structure of EIM </w:t>
            </w:r>
            <w:r w:rsidR="001955B1" w:rsidRPr="00FB7385">
              <w:rPr>
                <w:rFonts w:ascii="Times New Roman" w:hAnsi="Times New Roman" w:cs="Times New Roman"/>
                <w:sz w:val="24"/>
              </w:rPr>
              <w:t xml:space="preserve">is normalized </w:t>
            </w:r>
            <w:r w:rsidRPr="00FB7385">
              <w:rPr>
                <w:rFonts w:ascii="Times New Roman" w:hAnsi="Times New Roman" w:cs="Times New Roman"/>
                <w:sz w:val="24"/>
              </w:rPr>
              <w:t>by adopting</w:t>
            </w:r>
            <w:r w:rsidR="001955B1" w:rsidRPr="00FB7385">
              <w:rPr>
                <w:rFonts w:ascii="Times New Roman" w:hAnsi="Times New Roman" w:cs="Times New Roman"/>
                <w:sz w:val="24"/>
              </w:rPr>
              <w:t xml:space="preserve"> project management</w:t>
            </w:r>
            <w:r w:rsidR="0082156C" w:rsidRPr="00FB7385">
              <w:rPr>
                <w:rFonts w:ascii="Times New Roman" w:hAnsi="Times New Roman" w:cs="Times New Roman"/>
                <w:sz w:val="24"/>
              </w:rPr>
              <w:t xml:space="preserve"> steps approach</w:t>
            </w:r>
            <w:r w:rsidR="001955B1" w:rsidRPr="00FB7385">
              <w:rPr>
                <w:rFonts w:ascii="Times New Roman" w:hAnsi="Times New Roman" w:cs="Times New Roman"/>
                <w:sz w:val="24"/>
              </w:rPr>
              <w:t>. The EIM organization coordinates activities across the enterprise</w:t>
            </w:r>
          </w:p>
        </w:tc>
      </w:tr>
    </w:tbl>
    <w:p w:rsidR="0085345D" w:rsidRDefault="0085345D">
      <w:pPr>
        <w:rPr>
          <w:rFonts w:asciiTheme="majorHAnsi" w:eastAsiaTheme="majorEastAsia" w:hAnsiTheme="majorHAnsi" w:cstheme="majorBidi"/>
          <w:color w:val="2E74B5" w:themeColor="accent1" w:themeShade="BF"/>
          <w:sz w:val="32"/>
          <w:szCs w:val="32"/>
        </w:rPr>
      </w:pPr>
    </w:p>
    <w:p w:rsidR="00F46977" w:rsidRDefault="00F46977" w:rsidP="0085345D">
      <w:pPr>
        <w:pStyle w:val="Heading1"/>
        <w:numPr>
          <w:ilvl w:val="0"/>
          <w:numId w:val="24"/>
        </w:numPr>
      </w:pPr>
      <w:bookmarkStart w:id="7" w:name="_Toc499420428"/>
      <w:r>
        <w:lastRenderedPageBreak/>
        <w:t>Summary</w:t>
      </w:r>
      <w:bookmarkEnd w:id="7"/>
    </w:p>
    <w:p w:rsidR="007720CB" w:rsidRDefault="007720CB" w:rsidP="0085345D">
      <w:pPr>
        <w:pStyle w:val="ListParagraph"/>
      </w:pPr>
    </w:p>
    <w:p w:rsidR="0082156C" w:rsidRPr="00E754D7" w:rsidRDefault="0082156C" w:rsidP="007720CB">
      <w:pPr>
        <w:pStyle w:val="ListParagraph"/>
      </w:pPr>
      <w:r w:rsidRPr="002F2A9E">
        <w:rPr>
          <w:rFonts w:ascii="Times New Roman" w:hAnsi="Times New Roman" w:cs="Times New Roman"/>
          <w:sz w:val="24"/>
        </w:rPr>
        <w:t>Below table summarize the different between above mentioned 5 different Data Governance Maturity model</w:t>
      </w:r>
      <w:r>
        <w:t>.</w:t>
      </w:r>
    </w:p>
    <w:tbl>
      <w:tblPr>
        <w:tblStyle w:val="TableGrid"/>
        <w:tblW w:w="10206" w:type="dxa"/>
        <w:tblInd w:w="-113" w:type="dxa"/>
        <w:tblLayout w:type="fixed"/>
        <w:tblLook w:val="04A0" w:firstRow="1" w:lastRow="0" w:firstColumn="1" w:lastColumn="0" w:noHBand="0" w:noVBand="1"/>
      </w:tblPr>
      <w:tblGrid>
        <w:gridCol w:w="1701"/>
        <w:gridCol w:w="1701"/>
        <w:gridCol w:w="1701"/>
        <w:gridCol w:w="1701"/>
        <w:gridCol w:w="1701"/>
        <w:gridCol w:w="1701"/>
      </w:tblGrid>
      <w:tr w:rsidR="002F2A9E" w:rsidTr="002F2A9E">
        <w:trPr>
          <w:trHeight w:val="523"/>
        </w:trPr>
        <w:tc>
          <w:tcPr>
            <w:tcW w:w="1701" w:type="dxa"/>
          </w:tcPr>
          <w:p w:rsidR="00F46977" w:rsidRPr="002F2A9E" w:rsidRDefault="00F46977" w:rsidP="0089168D">
            <w:pPr>
              <w:rPr>
                <w:rFonts w:ascii="Times New Roman" w:hAnsi="Times New Roman" w:cs="Times New Roman"/>
                <w:sz w:val="24"/>
              </w:rPr>
            </w:pPr>
            <w:r w:rsidRPr="002F2A9E">
              <w:rPr>
                <w:rFonts w:ascii="Times New Roman" w:hAnsi="Times New Roman" w:cs="Times New Roman"/>
                <w:sz w:val="24"/>
              </w:rPr>
              <w:t>Maturity model name</w:t>
            </w:r>
          </w:p>
        </w:tc>
        <w:tc>
          <w:tcPr>
            <w:tcW w:w="1701" w:type="dxa"/>
          </w:tcPr>
          <w:p w:rsidR="00F46977" w:rsidRPr="002F2A9E" w:rsidRDefault="00F46977" w:rsidP="0089168D">
            <w:pPr>
              <w:rPr>
                <w:rFonts w:ascii="Times New Roman" w:hAnsi="Times New Roman" w:cs="Times New Roman"/>
                <w:sz w:val="24"/>
              </w:rPr>
            </w:pPr>
            <w:proofErr w:type="spellStart"/>
            <w:r w:rsidRPr="002F2A9E">
              <w:rPr>
                <w:rFonts w:ascii="Times New Roman" w:hAnsi="Times New Roman" w:cs="Times New Roman"/>
                <w:sz w:val="24"/>
              </w:rPr>
              <w:t>DataFlux</w:t>
            </w:r>
            <w:proofErr w:type="spellEnd"/>
          </w:p>
        </w:tc>
        <w:tc>
          <w:tcPr>
            <w:tcW w:w="1701" w:type="dxa"/>
          </w:tcPr>
          <w:p w:rsidR="00F46977" w:rsidRPr="002F2A9E" w:rsidRDefault="00F46977" w:rsidP="0089168D">
            <w:pPr>
              <w:rPr>
                <w:rFonts w:ascii="Times New Roman" w:hAnsi="Times New Roman" w:cs="Times New Roman"/>
                <w:sz w:val="24"/>
              </w:rPr>
            </w:pPr>
            <w:r w:rsidRPr="002F2A9E">
              <w:rPr>
                <w:rFonts w:ascii="Times New Roman" w:hAnsi="Times New Roman" w:cs="Times New Roman"/>
                <w:sz w:val="24"/>
              </w:rPr>
              <w:t>IBM</w:t>
            </w:r>
          </w:p>
        </w:tc>
        <w:tc>
          <w:tcPr>
            <w:tcW w:w="1701" w:type="dxa"/>
          </w:tcPr>
          <w:p w:rsidR="00F46977" w:rsidRPr="002F2A9E" w:rsidRDefault="00F46977" w:rsidP="0089168D">
            <w:pPr>
              <w:rPr>
                <w:rFonts w:ascii="Times New Roman" w:hAnsi="Times New Roman" w:cs="Times New Roman"/>
                <w:sz w:val="24"/>
              </w:rPr>
            </w:pPr>
            <w:r w:rsidRPr="002F2A9E">
              <w:rPr>
                <w:rFonts w:ascii="Times New Roman" w:hAnsi="Times New Roman" w:cs="Times New Roman"/>
                <w:sz w:val="24"/>
              </w:rPr>
              <w:t>MDM</w:t>
            </w:r>
            <w:r w:rsidR="009A3371" w:rsidRPr="002F2A9E">
              <w:rPr>
                <w:rFonts w:ascii="Times New Roman" w:hAnsi="Times New Roman" w:cs="Times New Roman"/>
                <w:sz w:val="24"/>
              </w:rPr>
              <w:t xml:space="preserve"> Institute</w:t>
            </w:r>
          </w:p>
        </w:tc>
        <w:tc>
          <w:tcPr>
            <w:tcW w:w="1701" w:type="dxa"/>
          </w:tcPr>
          <w:p w:rsidR="00F46977" w:rsidRPr="002F2A9E" w:rsidRDefault="00F46977" w:rsidP="0089168D">
            <w:pPr>
              <w:rPr>
                <w:rFonts w:ascii="Times New Roman" w:hAnsi="Times New Roman" w:cs="Times New Roman"/>
                <w:sz w:val="24"/>
              </w:rPr>
            </w:pPr>
            <w:r w:rsidRPr="002F2A9E">
              <w:rPr>
                <w:rFonts w:ascii="Times New Roman" w:hAnsi="Times New Roman" w:cs="Times New Roman"/>
                <w:sz w:val="24"/>
              </w:rPr>
              <w:t>Oracle Corporation</w:t>
            </w:r>
          </w:p>
        </w:tc>
        <w:tc>
          <w:tcPr>
            <w:tcW w:w="1701" w:type="dxa"/>
          </w:tcPr>
          <w:p w:rsidR="00F46977" w:rsidRPr="002F2A9E" w:rsidRDefault="00F46977" w:rsidP="0089168D">
            <w:pPr>
              <w:rPr>
                <w:rFonts w:ascii="Times New Roman" w:hAnsi="Times New Roman" w:cs="Times New Roman"/>
                <w:sz w:val="24"/>
              </w:rPr>
            </w:pPr>
            <w:r w:rsidRPr="002F2A9E">
              <w:rPr>
                <w:rFonts w:ascii="Times New Roman" w:hAnsi="Times New Roman" w:cs="Times New Roman"/>
                <w:sz w:val="24"/>
              </w:rPr>
              <w:t>Gartner EIM</w:t>
            </w:r>
          </w:p>
        </w:tc>
      </w:tr>
      <w:tr w:rsidR="002F2A9E" w:rsidTr="002F2A9E">
        <w:trPr>
          <w:trHeight w:val="523"/>
        </w:trPr>
        <w:tc>
          <w:tcPr>
            <w:tcW w:w="1701" w:type="dxa"/>
          </w:tcPr>
          <w:p w:rsidR="009A3371" w:rsidRPr="002F2A9E" w:rsidRDefault="009A3371" w:rsidP="0089168D">
            <w:pPr>
              <w:rPr>
                <w:rFonts w:ascii="Times New Roman" w:hAnsi="Times New Roman" w:cs="Times New Roman"/>
                <w:sz w:val="24"/>
              </w:rPr>
            </w:pPr>
            <w:r w:rsidRPr="002F2A9E">
              <w:rPr>
                <w:rFonts w:ascii="Times New Roman" w:hAnsi="Times New Roman" w:cs="Times New Roman"/>
                <w:sz w:val="24"/>
              </w:rPr>
              <w:t>Aim</w:t>
            </w:r>
          </w:p>
        </w:tc>
        <w:tc>
          <w:tcPr>
            <w:tcW w:w="1701" w:type="dxa"/>
          </w:tcPr>
          <w:p w:rsidR="009A3371" w:rsidRPr="002F2A9E" w:rsidRDefault="0082156C" w:rsidP="0089168D">
            <w:pPr>
              <w:rPr>
                <w:rFonts w:ascii="Times New Roman" w:hAnsi="Times New Roman" w:cs="Times New Roman"/>
                <w:sz w:val="24"/>
              </w:rPr>
            </w:pPr>
            <w:r w:rsidRPr="002F2A9E">
              <w:rPr>
                <w:rFonts w:ascii="Times New Roman" w:hAnsi="Times New Roman" w:cs="Times New Roman"/>
                <w:sz w:val="24"/>
              </w:rPr>
              <w:t>This data maturity model is looking at business perspective and how to manage data as an enterprise asset. This can be achieved by employing means such as organization, process and technology to gain level of data quality.</w:t>
            </w:r>
          </w:p>
        </w:tc>
        <w:tc>
          <w:tcPr>
            <w:tcW w:w="1701" w:type="dxa"/>
          </w:tcPr>
          <w:p w:rsidR="009A3371" w:rsidRPr="002F2A9E" w:rsidRDefault="009A3371" w:rsidP="0089168D">
            <w:pPr>
              <w:rPr>
                <w:rFonts w:ascii="Times New Roman" w:hAnsi="Times New Roman" w:cs="Times New Roman"/>
                <w:sz w:val="24"/>
              </w:rPr>
            </w:pPr>
            <w:r w:rsidRPr="002F2A9E">
              <w:rPr>
                <w:rFonts w:ascii="Times New Roman" w:hAnsi="Times New Roman" w:cs="Times New Roman"/>
                <w:sz w:val="24"/>
              </w:rPr>
              <w:t>To determine and manage progress through various maturity levels within the 11 IBM data governance domains</w:t>
            </w:r>
          </w:p>
        </w:tc>
        <w:tc>
          <w:tcPr>
            <w:tcW w:w="1701" w:type="dxa"/>
          </w:tcPr>
          <w:p w:rsidR="009A3371" w:rsidRPr="002F2A9E" w:rsidRDefault="000A35A4" w:rsidP="0089168D">
            <w:pPr>
              <w:rPr>
                <w:rFonts w:ascii="Times New Roman" w:hAnsi="Times New Roman" w:cs="Times New Roman"/>
                <w:sz w:val="24"/>
              </w:rPr>
            </w:pPr>
            <w:r w:rsidRPr="002F2A9E">
              <w:rPr>
                <w:rFonts w:ascii="Times New Roman" w:hAnsi="Times New Roman" w:cs="Times New Roman"/>
                <w:sz w:val="24"/>
              </w:rPr>
              <w:t>To move</w:t>
            </w:r>
            <w:r w:rsidR="0082156C" w:rsidRPr="002F2A9E">
              <w:rPr>
                <w:rFonts w:ascii="Times New Roman" w:hAnsi="Times New Roman" w:cs="Times New Roman"/>
                <w:sz w:val="24"/>
              </w:rPr>
              <w:t xml:space="preserve"> from initial state which is Basic (reactive process, no control, application and project based) to more standardized and Distinctive state</w:t>
            </w:r>
          </w:p>
        </w:tc>
        <w:tc>
          <w:tcPr>
            <w:tcW w:w="1701" w:type="dxa"/>
          </w:tcPr>
          <w:p w:rsidR="009A3371" w:rsidRPr="002F2A9E" w:rsidRDefault="0082156C" w:rsidP="0089168D">
            <w:pPr>
              <w:rPr>
                <w:rFonts w:ascii="Times New Roman" w:hAnsi="Times New Roman" w:cs="Times New Roman"/>
                <w:sz w:val="24"/>
              </w:rPr>
            </w:pPr>
            <w:r w:rsidRPr="002F2A9E">
              <w:rPr>
                <w:rFonts w:ascii="Times New Roman" w:hAnsi="Times New Roman" w:cs="Times New Roman"/>
                <w:sz w:val="24"/>
              </w:rPr>
              <w:t>To determine steps that are needed by enterprise to improve its capabilities in data governance</w:t>
            </w:r>
          </w:p>
        </w:tc>
        <w:tc>
          <w:tcPr>
            <w:tcW w:w="1701" w:type="dxa"/>
          </w:tcPr>
          <w:p w:rsidR="009A3371" w:rsidRPr="002F2A9E" w:rsidRDefault="00FB13E9" w:rsidP="0089168D">
            <w:pPr>
              <w:rPr>
                <w:rFonts w:ascii="Times New Roman" w:hAnsi="Times New Roman" w:cs="Times New Roman"/>
                <w:sz w:val="24"/>
              </w:rPr>
            </w:pPr>
            <w:r w:rsidRPr="002F2A9E">
              <w:rPr>
                <w:rFonts w:ascii="Times New Roman" w:hAnsi="Times New Roman" w:cs="Times New Roman"/>
                <w:sz w:val="24"/>
              </w:rPr>
              <w:t xml:space="preserve">As </w:t>
            </w:r>
            <w:r w:rsidR="00612D4F" w:rsidRPr="002F2A9E">
              <w:rPr>
                <w:rFonts w:ascii="Times New Roman" w:hAnsi="Times New Roman" w:cs="Times New Roman"/>
                <w:sz w:val="24"/>
              </w:rPr>
              <w:t xml:space="preserve">a steering tools to organizations that are committed on administrating information assets based on Gartner definition of EIM </w:t>
            </w:r>
            <w:r w:rsidR="009A3371" w:rsidRPr="002F2A9E">
              <w:rPr>
                <w:rFonts w:ascii="Times New Roman" w:hAnsi="Times New Roman" w:cs="Times New Roman"/>
                <w:sz w:val="24"/>
              </w:rPr>
              <w:t>by approaching five major goals that comprise an EIM discipline</w:t>
            </w:r>
          </w:p>
        </w:tc>
      </w:tr>
      <w:tr w:rsidR="002F2A9E" w:rsidTr="002F2A9E">
        <w:trPr>
          <w:trHeight w:val="523"/>
        </w:trPr>
        <w:tc>
          <w:tcPr>
            <w:tcW w:w="1701" w:type="dxa"/>
          </w:tcPr>
          <w:p w:rsidR="009A3371" w:rsidRPr="002F2A9E" w:rsidRDefault="009A3371" w:rsidP="0089168D">
            <w:pPr>
              <w:rPr>
                <w:rFonts w:ascii="Times New Roman" w:hAnsi="Times New Roman" w:cs="Times New Roman"/>
                <w:sz w:val="24"/>
              </w:rPr>
            </w:pPr>
            <w:r w:rsidRPr="002F2A9E">
              <w:rPr>
                <w:rFonts w:ascii="Times New Roman" w:hAnsi="Times New Roman" w:cs="Times New Roman"/>
                <w:sz w:val="24"/>
              </w:rPr>
              <w:t>Scope</w:t>
            </w:r>
          </w:p>
        </w:tc>
        <w:tc>
          <w:tcPr>
            <w:tcW w:w="1701" w:type="dxa"/>
          </w:tcPr>
          <w:p w:rsidR="009A3371" w:rsidRPr="002F2A9E" w:rsidRDefault="009A3371" w:rsidP="0089168D">
            <w:pPr>
              <w:rPr>
                <w:rFonts w:ascii="Times New Roman" w:hAnsi="Times New Roman" w:cs="Times New Roman"/>
                <w:sz w:val="24"/>
              </w:rPr>
            </w:pPr>
            <w:r w:rsidRPr="002F2A9E">
              <w:rPr>
                <w:rFonts w:ascii="Times New Roman" w:hAnsi="Times New Roman" w:cs="Times New Roman"/>
                <w:sz w:val="24"/>
              </w:rPr>
              <w:t>Business perspectives for managing data as Enterprise assets</w:t>
            </w:r>
            <w:r w:rsidR="00E95A3B" w:rsidRPr="002F2A9E">
              <w:rPr>
                <w:rFonts w:ascii="Times New Roman" w:hAnsi="Times New Roman" w:cs="Times New Roman"/>
                <w:sz w:val="24"/>
              </w:rPr>
              <w:t>.</w:t>
            </w:r>
          </w:p>
          <w:p w:rsidR="00E95A3B" w:rsidRPr="002F2A9E" w:rsidRDefault="00E95A3B" w:rsidP="0089168D">
            <w:pPr>
              <w:rPr>
                <w:rFonts w:ascii="Times New Roman" w:hAnsi="Times New Roman" w:cs="Times New Roman"/>
                <w:sz w:val="24"/>
              </w:rPr>
            </w:pPr>
            <w:r w:rsidRPr="002F2A9E">
              <w:rPr>
                <w:rFonts w:ascii="Times New Roman" w:hAnsi="Times New Roman" w:cs="Times New Roman"/>
                <w:sz w:val="24"/>
              </w:rPr>
              <w:t>Service oriented architecture (SOA)</w:t>
            </w:r>
          </w:p>
        </w:tc>
        <w:tc>
          <w:tcPr>
            <w:tcW w:w="1701" w:type="dxa"/>
          </w:tcPr>
          <w:p w:rsidR="009A3371" w:rsidRPr="002F2A9E" w:rsidRDefault="009A3371" w:rsidP="0089168D">
            <w:pPr>
              <w:autoSpaceDE w:val="0"/>
              <w:autoSpaceDN w:val="0"/>
              <w:adjustRightInd w:val="0"/>
              <w:rPr>
                <w:rFonts w:ascii="Times New Roman" w:hAnsi="Times New Roman" w:cs="Times New Roman"/>
                <w:sz w:val="24"/>
              </w:rPr>
            </w:pPr>
            <w:r w:rsidRPr="002F2A9E">
              <w:rPr>
                <w:rFonts w:ascii="Times New Roman" w:hAnsi="Times New Roman" w:cs="Times New Roman"/>
                <w:sz w:val="24"/>
              </w:rPr>
              <w:t>IBM Data</w:t>
            </w:r>
          </w:p>
          <w:p w:rsidR="009A3371" w:rsidRPr="002F2A9E" w:rsidRDefault="009A3371" w:rsidP="0089168D">
            <w:pPr>
              <w:rPr>
                <w:rFonts w:ascii="Times New Roman" w:hAnsi="Times New Roman" w:cs="Times New Roman"/>
                <w:sz w:val="24"/>
              </w:rPr>
            </w:pPr>
            <w:r w:rsidRPr="002F2A9E">
              <w:rPr>
                <w:rFonts w:ascii="Times New Roman" w:hAnsi="Times New Roman" w:cs="Times New Roman"/>
                <w:sz w:val="24"/>
              </w:rPr>
              <w:t>Governance Council domains</w:t>
            </w:r>
          </w:p>
        </w:tc>
        <w:tc>
          <w:tcPr>
            <w:tcW w:w="1701" w:type="dxa"/>
          </w:tcPr>
          <w:p w:rsidR="00D627B3" w:rsidRPr="002F2A9E" w:rsidRDefault="00D627B3" w:rsidP="0089168D">
            <w:pPr>
              <w:rPr>
                <w:rFonts w:ascii="Times New Roman" w:hAnsi="Times New Roman" w:cs="Times New Roman"/>
                <w:sz w:val="24"/>
              </w:rPr>
            </w:pPr>
            <w:r w:rsidRPr="002F2A9E">
              <w:rPr>
                <w:rFonts w:ascii="Times New Roman" w:hAnsi="Times New Roman" w:cs="Times New Roman"/>
                <w:sz w:val="24"/>
              </w:rPr>
              <w:t>SOA</w:t>
            </w:r>
          </w:p>
          <w:p w:rsidR="00D627B3" w:rsidRPr="002F2A9E" w:rsidRDefault="00D627B3" w:rsidP="0089168D">
            <w:pPr>
              <w:rPr>
                <w:rFonts w:ascii="Times New Roman" w:hAnsi="Times New Roman" w:cs="Times New Roman"/>
                <w:sz w:val="24"/>
              </w:rPr>
            </w:pPr>
            <w:r w:rsidRPr="002F2A9E">
              <w:rPr>
                <w:rFonts w:ascii="Times New Roman" w:hAnsi="Times New Roman" w:cs="Times New Roman"/>
                <w:sz w:val="24"/>
              </w:rPr>
              <w:t>MDM</w:t>
            </w:r>
          </w:p>
          <w:p w:rsidR="009A3371" w:rsidRPr="002F2A9E" w:rsidRDefault="009A3371" w:rsidP="0089168D">
            <w:pPr>
              <w:rPr>
                <w:rFonts w:ascii="Times New Roman" w:hAnsi="Times New Roman" w:cs="Times New Roman"/>
                <w:sz w:val="24"/>
              </w:rPr>
            </w:pPr>
          </w:p>
        </w:tc>
        <w:tc>
          <w:tcPr>
            <w:tcW w:w="1701" w:type="dxa"/>
          </w:tcPr>
          <w:p w:rsidR="00D627B3" w:rsidRPr="002F2A9E" w:rsidRDefault="009A3371" w:rsidP="0089168D">
            <w:pPr>
              <w:rPr>
                <w:rFonts w:ascii="Times New Roman" w:hAnsi="Times New Roman" w:cs="Times New Roman"/>
                <w:sz w:val="24"/>
              </w:rPr>
            </w:pPr>
            <w:r w:rsidRPr="002F2A9E">
              <w:rPr>
                <w:rFonts w:ascii="Times New Roman" w:hAnsi="Times New Roman" w:cs="Times New Roman"/>
                <w:sz w:val="24"/>
              </w:rPr>
              <w:t>SOA,</w:t>
            </w:r>
          </w:p>
          <w:p w:rsidR="00D627B3" w:rsidRPr="002F2A9E" w:rsidRDefault="009A3371" w:rsidP="0089168D">
            <w:pPr>
              <w:rPr>
                <w:rFonts w:ascii="Times New Roman" w:hAnsi="Times New Roman" w:cs="Times New Roman"/>
                <w:sz w:val="24"/>
              </w:rPr>
            </w:pPr>
            <w:r w:rsidRPr="002F2A9E">
              <w:rPr>
                <w:rFonts w:ascii="Times New Roman" w:hAnsi="Times New Roman" w:cs="Times New Roman"/>
                <w:sz w:val="24"/>
              </w:rPr>
              <w:t>BPM</w:t>
            </w:r>
          </w:p>
          <w:p w:rsidR="009A3371" w:rsidRPr="002F2A9E" w:rsidRDefault="00D627B3" w:rsidP="0089168D">
            <w:pPr>
              <w:rPr>
                <w:rFonts w:ascii="Times New Roman" w:hAnsi="Times New Roman" w:cs="Times New Roman"/>
                <w:sz w:val="24"/>
              </w:rPr>
            </w:pPr>
            <w:r w:rsidRPr="002F2A9E">
              <w:rPr>
                <w:rFonts w:ascii="Times New Roman" w:hAnsi="Times New Roman" w:cs="Times New Roman"/>
                <w:sz w:val="24"/>
              </w:rPr>
              <w:t>B</w:t>
            </w:r>
            <w:r w:rsidR="009A3371" w:rsidRPr="002F2A9E">
              <w:rPr>
                <w:rFonts w:ascii="Times New Roman" w:hAnsi="Times New Roman" w:cs="Times New Roman"/>
                <w:sz w:val="24"/>
              </w:rPr>
              <w:t>usiness intelligence systems</w:t>
            </w:r>
          </w:p>
        </w:tc>
        <w:tc>
          <w:tcPr>
            <w:tcW w:w="1701" w:type="dxa"/>
          </w:tcPr>
          <w:p w:rsidR="009A3371" w:rsidRPr="002F2A9E" w:rsidRDefault="009A3371" w:rsidP="0089168D">
            <w:pPr>
              <w:rPr>
                <w:rFonts w:ascii="Times New Roman" w:hAnsi="Times New Roman" w:cs="Times New Roman"/>
                <w:sz w:val="24"/>
              </w:rPr>
            </w:pPr>
            <w:r w:rsidRPr="002F2A9E">
              <w:rPr>
                <w:rFonts w:ascii="Times New Roman" w:hAnsi="Times New Roman" w:cs="Times New Roman"/>
                <w:sz w:val="24"/>
              </w:rPr>
              <w:t>Enterprise information Management(EIM)</w:t>
            </w:r>
          </w:p>
        </w:tc>
      </w:tr>
      <w:tr w:rsidR="002F2A9E" w:rsidTr="002F2A9E">
        <w:trPr>
          <w:trHeight w:val="523"/>
        </w:trPr>
        <w:tc>
          <w:tcPr>
            <w:tcW w:w="1701" w:type="dxa"/>
          </w:tcPr>
          <w:p w:rsidR="002F2A9E" w:rsidRDefault="009A3371" w:rsidP="0089168D">
            <w:pPr>
              <w:rPr>
                <w:rFonts w:ascii="Times New Roman" w:hAnsi="Times New Roman" w:cs="Times New Roman"/>
                <w:sz w:val="24"/>
              </w:rPr>
            </w:pPr>
            <w:r w:rsidRPr="002F2A9E">
              <w:rPr>
                <w:rFonts w:ascii="Times New Roman" w:hAnsi="Times New Roman" w:cs="Times New Roman"/>
                <w:sz w:val="24"/>
              </w:rPr>
              <w:t>Attribute/</w:t>
            </w:r>
          </w:p>
          <w:p w:rsidR="009A3371" w:rsidRPr="002F2A9E" w:rsidRDefault="009A3371" w:rsidP="0089168D">
            <w:pPr>
              <w:rPr>
                <w:rFonts w:ascii="Times New Roman" w:hAnsi="Times New Roman" w:cs="Times New Roman"/>
                <w:sz w:val="24"/>
              </w:rPr>
            </w:pPr>
            <w:r w:rsidRPr="002F2A9E">
              <w:rPr>
                <w:rFonts w:ascii="Times New Roman" w:hAnsi="Times New Roman" w:cs="Times New Roman"/>
                <w:sz w:val="24"/>
              </w:rPr>
              <w:t>Domain/</w:t>
            </w:r>
          </w:p>
          <w:p w:rsidR="009A3371" w:rsidRPr="002F2A9E" w:rsidRDefault="009A3371" w:rsidP="0089168D">
            <w:pPr>
              <w:rPr>
                <w:rFonts w:ascii="Times New Roman" w:hAnsi="Times New Roman" w:cs="Times New Roman"/>
                <w:sz w:val="24"/>
              </w:rPr>
            </w:pPr>
            <w:r w:rsidRPr="002F2A9E">
              <w:rPr>
                <w:rFonts w:ascii="Times New Roman" w:hAnsi="Times New Roman" w:cs="Times New Roman"/>
                <w:sz w:val="24"/>
              </w:rPr>
              <w:t>Dimension/Goals</w:t>
            </w:r>
          </w:p>
        </w:tc>
        <w:tc>
          <w:tcPr>
            <w:tcW w:w="1701" w:type="dxa"/>
          </w:tcPr>
          <w:p w:rsidR="00A37F18" w:rsidRPr="002F2A9E" w:rsidRDefault="00A37F18" w:rsidP="002F2A9E">
            <w:pPr>
              <w:rPr>
                <w:rFonts w:ascii="Times New Roman" w:hAnsi="Times New Roman" w:cs="Times New Roman"/>
                <w:sz w:val="24"/>
              </w:rPr>
            </w:pPr>
            <w:r w:rsidRPr="002F2A9E">
              <w:rPr>
                <w:rFonts w:ascii="Times New Roman" w:hAnsi="Times New Roman" w:cs="Times New Roman"/>
                <w:sz w:val="24"/>
              </w:rPr>
              <w:t>(Dimension)</w:t>
            </w:r>
          </w:p>
          <w:p w:rsidR="009A3371" w:rsidRPr="002F2A9E" w:rsidRDefault="009A3371" w:rsidP="002F2A9E">
            <w:pPr>
              <w:rPr>
                <w:rFonts w:ascii="Times New Roman" w:hAnsi="Times New Roman" w:cs="Times New Roman"/>
                <w:sz w:val="24"/>
              </w:rPr>
            </w:pPr>
            <w:r w:rsidRPr="002F2A9E">
              <w:rPr>
                <w:rFonts w:ascii="Times New Roman" w:hAnsi="Times New Roman" w:cs="Times New Roman"/>
                <w:sz w:val="24"/>
              </w:rPr>
              <w:t>People</w:t>
            </w:r>
            <w:r w:rsidR="002F2A9E">
              <w:rPr>
                <w:rFonts w:ascii="Times New Roman" w:hAnsi="Times New Roman" w:cs="Times New Roman"/>
                <w:sz w:val="24"/>
              </w:rPr>
              <w:t>,</w:t>
            </w:r>
          </w:p>
          <w:p w:rsidR="009A3371" w:rsidRPr="002F2A9E" w:rsidRDefault="009A3371" w:rsidP="002F2A9E">
            <w:pPr>
              <w:rPr>
                <w:rFonts w:ascii="Times New Roman" w:hAnsi="Times New Roman" w:cs="Times New Roman"/>
                <w:sz w:val="24"/>
              </w:rPr>
            </w:pPr>
            <w:r w:rsidRPr="002F2A9E">
              <w:rPr>
                <w:rFonts w:ascii="Times New Roman" w:hAnsi="Times New Roman" w:cs="Times New Roman"/>
                <w:sz w:val="24"/>
              </w:rPr>
              <w:t>Policies</w:t>
            </w:r>
            <w:r w:rsidR="002F2A9E">
              <w:rPr>
                <w:rFonts w:ascii="Times New Roman" w:hAnsi="Times New Roman" w:cs="Times New Roman"/>
                <w:sz w:val="24"/>
              </w:rPr>
              <w:t>,</w:t>
            </w:r>
          </w:p>
          <w:p w:rsidR="009A3371" w:rsidRPr="002F2A9E" w:rsidRDefault="009A3371" w:rsidP="002F2A9E">
            <w:pPr>
              <w:rPr>
                <w:rFonts w:ascii="Times New Roman" w:hAnsi="Times New Roman" w:cs="Times New Roman"/>
                <w:sz w:val="24"/>
              </w:rPr>
            </w:pPr>
            <w:r w:rsidRPr="002F2A9E">
              <w:rPr>
                <w:rFonts w:ascii="Times New Roman" w:hAnsi="Times New Roman" w:cs="Times New Roman"/>
                <w:sz w:val="24"/>
              </w:rPr>
              <w:t>Technology</w:t>
            </w:r>
            <w:r w:rsidR="002F2A9E">
              <w:rPr>
                <w:rFonts w:ascii="Times New Roman" w:hAnsi="Times New Roman" w:cs="Times New Roman"/>
                <w:sz w:val="24"/>
              </w:rPr>
              <w:t>,</w:t>
            </w:r>
          </w:p>
          <w:p w:rsidR="009A3371" w:rsidRPr="002F2A9E" w:rsidRDefault="009A3371" w:rsidP="002F2A9E">
            <w:pPr>
              <w:rPr>
                <w:rFonts w:ascii="Times New Roman" w:hAnsi="Times New Roman" w:cs="Times New Roman"/>
                <w:sz w:val="24"/>
              </w:rPr>
            </w:pPr>
            <w:r w:rsidRPr="002F2A9E">
              <w:rPr>
                <w:rFonts w:ascii="Times New Roman" w:hAnsi="Times New Roman" w:cs="Times New Roman"/>
                <w:sz w:val="24"/>
              </w:rPr>
              <w:t>Risk</w:t>
            </w:r>
          </w:p>
        </w:tc>
        <w:tc>
          <w:tcPr>
            <w:tcW w:w="1701" w:type="dxa"/>
          </w:tcPr>
          <w:p w:rsidR="00A37F18" w:rsidRPr="002F2A9E" w:rsidRDefault="00A37F18" w:rsidP="002F2A9E">
            <w:pPr>
              <w:autoSpaceDE w:val="0"/>
              <w:autoSpaceDN w:val="0"/>
              <w:adjustRightInd w:val="0"/>
              <w:rPr>
                <w:rFonts w:ascii="Times New Roman" w:hAnsi="Times New Roman" w:cs="Times New Roman"/>
                <w:sz w:val="24"/>
              </w:rPr>
            </w:pPr>
            <w:r w:rsidRPr="002F2A9E">
              <w:rPr>
                <w:rFonts w:ascii="Times New Roman" w:hAnsi="Times New Roman" w:cs="Times New Roman"/>
                <w:sz w:val="24"/>
              </w:rPr>
              <w:t>(Domains)</w:t>
            </w:r>
          </w:p>
          <w:p w:rsidR="002F2A9E" w:rsidRDefault="009A3371" w:rsidP="002F2A9E">
            <w:pPr>
              <w:autoSpaceDE w:val="0"/>
              <w:autoSpaceDN w:val="0"/>
              <w:adjustRightInd w:val="0"/>
              <w:rPr>
                <w:rFonts w:ascii="Times New Roman" w:hAnsi="Times New Roman" w:cs="Times New Roman"/>
                <w:sz w:val="24"/>
              </w:rPr>
            </w:pPr>
            <w:r w:rsidRPr="002F2A9E">
              <w:rPr>
                <w:rFonts w:ascii="Times New Roman" w:hAnsi="Times New Roman" w:cs="Times New Roman"/>
                <w:sz w:val="24"/>
              </w:rPr>
              <w:t xml:space="preserve">Data Risk </w:t>
            </w:r>
            <w:r w:rsidR="002F2A9E">
              <w:rPr>
                <w:rFonts w:ascii="Times New Roman" w:hAnsi="Times New Roman" w:cs="Times New Roman"/>
                <w:sz w:val="24"/>
              </w:rPr>
              <w:t>,</w:t>
            </w:r>
          </w:p>
          <w:p w:rsidR="009A3371" w:rsidRPr="002F2A9E" w:rsidRDefault="009A3371" w:rsidP="002F2A9E">
            <w:pPr>
              <w:autoSpaceDE w:val="0"/>
              <w:autoSpaceDN w:val="0"/>
              <w:adjustRightInd w:val="0"/>
              <w:rPr>
                <w:rFonts w:ascii="Times New Roman" w:hAnsi="Times New Roman" w:cs="Times New Roman"/>
                <w:sz w:val="24"/>
              </w:rPr>
            </w:pPr>
            <w:r w:rsidRPr="002F2A9E">
              <w:rPr>
                <w:rFonts w:ascii="Times New Roman" w:hAnsi="Times New Roman" w:cs="Times New Roman"/>
                <w:sz w:val="24"/>
              </w:rPr>
              <w:t>Management &amp; Compliance</w:t>
            </w:r>
            <w:r w:rsidR="002F2A9E">
              <w:rPr>
                <w:rFonts w:ascii="Times New Roman" w:hAnsi="Times New Roman" w:cs="Times New Roman"/>
                <w:sz w:val="24"/>
              </w:rPr>
              <w:t>,</w:t>
            </w:r>
          </w:p>
          <w:p w:rsidR="009A3371" w:rsidRPr="002F2A9E" w:rsidRDefault="009A3371" w:rsidP="002F2A9E">
            <w:pPr>
              <w:rPr>
                <w:rFonts w:ascii="Times New Roman" w:hAnsi="Times New Roman" w:cs="Times New Roman"/>
                <w:sz w:val="24"/>
              </w:rPr>
            </w:pPr>
            <w:r w:rsidRPr="002F2A9E">
              <w:rPr>
                <w:rFonts w:ascii="Times New Roman" w:hAnsi="Times New Roman" w:cs="Times New Roman"/>
                <w:sz w:val="24"/>
              </w:rPr>
              <w:t>Value Creation</w:t>
            </w:r>
          </w:p>
          <w:p w:rsidR="009A3371" w:rsidRPr="002F2A9E" w:rsidRDefault="009A3371" w:rsidP="002F2A9E">
            <w:pPr>
              <w:autoSpaceDE w:val="0"/>
              <w:autoSpaceDN w:val="0"/>
              <w:adjustRightInd w:val="0"/>
              <w:rPr>
                <w:rFonts w:ascii="Times New Roman" w:hAnsi="Times New Roman" w:cs="Times New Roman"/>
                <w:sz w:val="24"/>
              </w:rPr>
            </w:pPr>
            <w:r w:rsidRPr="002F2A9E">
              <w:rPr>
                <w:rFonts w:ascii="Times New Roman" w:hAnsi="Times New Roman" w:cs="Times New Roman"/>
                <w:sz w:val="24"/>
              </w:rPr>
              <w:t>Organizational</w:t>
            </w:r>
          </w:p>
          <w:p w:rsidR="009A3371" w:rsidRPr="002F2A9E" w:rsidRDefault="009A3371" w:rsidP="002F2A9E">
            <w:pPr>
              <w:rPr>
                <w:rFonts w:ascii="Times New Roman" w:hAnsi="Times New Roman" w:cs="Times New Roman"/>
                <w:sz w:val="24"/>
              </w:rPr>
            </w:pPr>
            <w:r w:rsidRPr="002F2A9E">
              <w:rPr>
                <w:rFonts w:ascii="Times New Roman" w:hAnsi="Times New Roman" w:cs="Times New Roman"/>
                <w:sz w:val="24"/>
              </w:rPr>
              <w:t>Structures &amp; Awareness</w:t>
            </w:r>
            <w:r w:rsidR="002F2A9E">
              <w:rPr>
                <w:rFonts w:ascii="Times New Roman" w:hAnsi="Times New Roman" w:cs="Times New Roman"/>
                <w:sz w:val="24"/>
              </w:rPr>
              <w:t>,</w:t>
            </w:r>
            <w:r w:rsidRPr="002F2A9E">
              <w:rPr>
                <w:rFonts w:ascii="Times New Roman" w:hAnsi="Times New Roman" w:cs="Times New Roman"/>
                <w:sz w:val="24"/>
              </w:rPr>
              <w:t xml:space="preserve"> Policy</w:t>
            </w:r>
            <w:r w:rsidR="002F2A9E">
              <w:rPr>
                <w:rFonts w:ascii="Times New Roman" w:hAnsi="Times New Roman" w:cs="Times New Roman"/>
                <w:sz w:val="24"/>
              </w:rPr>
              <w:t>,</w:t>
            </w:r>
          </w:p>
          <w:p w:rsidR="009A3371" w:rsidRPr="002F2A9E" w:rsidRDefault="009A3371" w:rsidP="002F2A9E">
            <w:pPr>
              <w:rPr>
                <w:rFonts w:ascii="Times New Roman" w:hAnsi="Times New Roman" w:cs="Times New Roman"/>
                <w:sz w:val="24"/>
              </w:rPr>
            </w:pPr>
            <w:r w:rsidRPr="002F2A9E">
              <w:rPr>
                <w:rFonts w:ascii="Times New Roman" w:hAnsi="Times New Roman" w:cs="Times New Roman"/>
                <w:sz w:val="24"/>
              </w:rPr>
              <w:lastRenderedPageBreak/>
              <w:t>Stewardship</w:t>
            </w:r>
            <w:r w:rsidR="002F2A9E">
              <w:rPr>
                <w:rFonts w:ascii="Times New Roman" w:hAnsi="Times New Roman" w:cs="Times New Roman"/>
                <w:sz w:val="24"/>
              </w:rPr>
              <w:t>,</w:t>
            </w:r>
          </w:p>
          <w:p w:rsidR="009A3371" w:rsidRPr="002F2A9E" w:rsidRDefault="009A3371" w:rsidP="002F2A9E">
            <w:pPr>
              <w:autoSpaceDE w:val="0"/>
              <w:autoSpaceDN w:val="0"/>
              <w:adjustRightInd w:val="0"/>
              <w:rPr>
                <w:rFonts w:ascii="Times New Roman" w:hAnsi="Times New Roman" w:cs="Times New Roman"/>
                <w:sz w:val="24"/>
              </w:rPr>
            </w:pPr>
            <w:r w:rsidRPr="002F2A9E">
              <w:rPr>
                <w:rFonts w:ascii="Times New Roman" w:hAnsi="Times New Roman" w:cs="Times New Roman"/>
                <w:sz w:val="24"/>
              </w:rPr>
              <w:t>Data Quality</w:t>
            </w:r>
          </w:p>
          <w:p w:rsidR="009A3371" w:rsidRPr="002F2A9E" w:rsidRDefault="009A3371" w:rsidP="002F2A9E">
            <w:pPr>
              <w:rPr>
                <w:rFonts w:ascii="Times New Roman" w:hAnsi="Times New Roman" w:cs="Times New Roman"/>
                <w:sz w:val="24"/>
              </w:rPr>
            </w:pPr>
            <w:r w:rsidRPr="002F2A9E">
              <w:rPr>
                <w:rFonts w:ascii="Times New Roman" w:hAnsi="Times New Roman" w:cs="Times New Roman"/>
                <w:sz w:val="24"/>
              </w:rPr>
              <w:t>Management</w:t>
            </w:r>
            <w:r w:rsidR="002F2A9E">
              <w:rPr>
                <w:rFonts w:ascii="Times New Roman" w:hAnsi="Times New Roman" w:cs="Times New Roman"/>
                <w:sz w:val="24"/>
              </w:rPr>
              <w:t>,</w:t>
            </w:r>
          </w:p>
          <w:p w:rsidR="009A3371" w:rsidRPr="002F2A9E" w:rsidRDefault="009A3371" w:rsidP="002F2A9E">
            <w:pPr>
              <w:autoSpaceDE w:val="0"/>
              <w:autoSpaceDN w:val="0"/>
              <w:adjustRightInd w:val="0"/>
              <w:rPr>
                <w:rFonts w:ascii="Times New Roman" w:hAnsi="Times New Roman" w:cs="Times New Roman"/>
                <w:sz w:val="24"/>
              </w:rPr>
            </w:pPr>
            <w:r w:rsidRPr="002F2A9E">
              <w:rPr>
                <w:rFonts w:ascii="Times New Roman" w:hAnsi="Times New Roman" w:cs="Times New Roman"/>
                <w:sz w:val="24"/>
              </w:rPr>
              <w:t>Information Lifecycle Management</w:t>
            </w:r>
            <w:r w:rsidR="002F2A9E">
              <w:rPr>
                <w:rFonts w:ascii="Times New Roman" w:hAnsi="Times New Roman" w:cs="Times New Roman"/>
                <w:sz w:val="24"/>
              </w:rPr>
              <w:t>,</w:t>
            </w:r>
          </w:p>
          <w:p w:rsidR="009A3371" w:rsidRPr="002F2A9E" w:rsidRDefault="009A3371" w:rsidP="002F2A9E">
            <w:pPr>
              <w:autoSpaceDE w:val="0"/>
              <w:autoSpaceDN w:val="0"/>
              <w:adjustRightInd w:val="0"/>
              <w:rPr>
                <w:rFonts w:ascii="Times New Roman" w:hAnsi="Times New Roman" w:cs="Times New Roman"/>
                <w:sz w:val="24"/>
              </w:rPr>
            </w:pPr>
            <w:r w:rsidRPr="002F2A9E">
              <w:rPr>
                <w:rFonts w:ascii="Times New Roman" w:hAnsi="Times New Roman" w:cs="Times New Roman"/>
                <w:sz w:val="24"/>
              </w:rPr>
              <w:t>Information Security &amp; Privacy</w:t>
            </w:r>
            <w:r w:rsidR="002F2A9E">
              <w:rPr>
                <w:rFonts w:ascii="Times New Roman" w:hAnsi="Times New Roman" w:cs="Times New Roman"/>
                <w:sz w:val="24"/>
              </w:rPr>
              <w:t>,</w:t>
            </w:r>
          </w:p>
          <w:p w:rsidR="009A3371" w:rsidRPr="002F2A9E" w:rsidRDefault="009A3371" w:rsidP="002F2A9E">
            <w:pPr>
              <w:rPr>
                <w:rFonts w:ascii="Times New Roman" w:hAnsi="Times New Roman" w:cs="Times New Roman"/>
                <w:sz w:val="24"/>
              </w:rPr>
            </w:pPr>
            <w:r w:rsidRPr="002F2A9E">
              <w:rPr>
                <w:rFonts w:ascii="Times New Roman" w:hAnsi="Times New Roman" w:cs="Times New Roman"/>
                <w:sz w:val="24"/>
              </w:rPr>
              <w:t>Data Architecture</w:t>
            </w:r>
          </w:p>
          <w:p w:rsidR="009A3371" w:rsidRPr="002F2A9E" w:rsidRDefault="009A3371" w:rsidP="002F2A9E">
            <w:pPr>
              <w:autoSpaceDE w:val="0"/>
              <w:autoSpaceDN w:val="0"/>
              <w:adjustRightInd w:val="0"/>
              <w:rPr>
                <w:rFonts w:ascii="Times New Roman" w:hAnsi="Times New Roman" w:cs="Times New Roman"/>
                <w:sz w:val="24"/>
              </w:rPr>
            </w:pPr>
            <w:r w:rsidRPr="002F2A9E">
              <w:rPr>
                <w:rFonts w:ascii="Times New Roman" w:hAnsi="Times New Roman" w:cs="Times New Roman"/>
                <w:sz w:val="24"/>
              </w:rPr>
              <w:t xml:space="preserve">Classification </w:t>
            </w:r>
            <w:r w:rsidR="002F2A9E">
              <w:rPr>
                <w:rFonts w:ascii="Times New Roman" w:hAnsi="Times New Roman" w:cs="Times New Roman"/>
                <w:sz w:val="24"/>
              </w:rPr>
              <w:t>,</w:t>
            </w:r>
            <w:r w:rsidRPr="002F2A9E">
              <w:rPr>
                <w:rFonts w:ascii="Times New Roman" w:hAnsi="Times New Roman" w:cs="Times New Roman"/>
                <w:sz w:val="24"/>
              </w:rPr>
              <w:t>&amp; Metadata</w:t>
            </w:r>
          </w:p>
          <w:p w:rsidR="002F2A9E" w:rsidRDefault="009A3371" w:rsidP="002F2A9E">
            <w:pPr>
              <w:autoSpaceDE w:val="0"/>
              <w:autoSpaceDN w:val="0"/>
              <w:adjustRightInd w:val="0"/>
              <w:rPr>
                <w:rFonts w:ascii="Times New Roman" w:hAnsi="Times New Roman" w:cs="Times New Roman"/>
                <w:sz w:val="24"/>
              </w:rPr>
            </w:pPr>
            <w:r w:rsidRPr="002F2A9E">
              <w:rPr>
                <w:rFonts w:ascii="Times New Roman" w:hAnsi="Times New Roman" w:cs="Times New Roman"/>
                <w:sz w:val="24"/>
              </w:rPr>
              <w:t xml:space="preserve">Audit </w:t>
            </w:r>
            <w:r w:rsidR="002F2A9E">
              <w:rPr>
                <w:rFonts w:ascii="Times New Roman" w:hAnsi="Times New Roman" w:cs="Times New Roman"/>
                <w:sz w:val="24"/>
              </w:rPr>
              <w:t>,</w:t>
            </w:r>
          </w:p>
          <w:p w:rsidR="009A3371" w:rsidRPr="002F2A9E" w:rsidRDefault="009A3371" w:rsidP="002F2A9E">
            <w:pPr>
              <w:autoSpaceDE w:val="0"/>
              <w:autoSpaceDN w:val="0"/>
              <w:adjustRightInd w:val="0"/>
              <w:rPr>
                <w:rFonts w:ascii="Times New Roman" w:hAnsi="Times New Roman" w:cs="Times New Roman"/>
                <w:sz w:val="24"/>
              </w:rPr>
            </w:pPr>
            <w:r w:rsidRPr="002F2A9E">
              <w:rPr>
                <w:rFonts w:ascii="Times New Roman" w:hAnsi="Times New Roman" w:cs="Times New Roman"/>
                <w:sz w:val="24"/>
              </w:rPr>
              <w:t>Information, Logging &amp; Reporting</w:t>
            </w:r>
          </w:p>
        </w:tc>
        <w:tc>
          <w:tcPr>
            <w:tcW w:w="1701" w:type="dxa"/>
          </w:tcPr>
          <w:p w:rsidR="009A3371" w:rsidRPr="002F2A9E" w:rsidRDefault="009A3371" w:rsidP="002F2A9E">
            <w:pPr>
              <w:rPr>
                <w:rFonts w:ascii="Times New Roman" w:hAnsi="Times New Roman" w:cs="Times New Roman"/>
                <w:sz w:val="24"/>
              </w:rPr>
            </w:pPr>
          </w:p>
        </w:tc>
        <w:tc>
          <w:tcPr>
            <w:tcW w:w="1701" w:type="dxa"/>
          </w:tcPr>
          <w:p w:rsidR="009A3371" w:rsidRPr="002F2A9E" w:rsidRDefault="009A3371" w:rsidP="002F2A9E">
            <w:pPr>
              <w:rPr>
                <w:rFonts w:ascii="Times New Roman" w:hAnsi="Times New Roman" w:cs="Times New Roman"/>
                <w:sz w:val="24"/>
              </w:rPr>
            </w:pPr>
          </w:p>
        </w:tc>
        <w:tc>
          <w:tcPr>
            <w:tcW w:w="1701" w:type="dxa"/>
          </w:tcPr>
          <w:p w:rsidR="00A37F18" w:rsidRPr="002F2A9E" w:rsidRDefault="00A37F18" w:rsidP="002F2A9E">
            <w:pPr>
              <w:rPr>
                <w:rFonts w:ascii="Times New Roman" w:hAnsi="Times New Roman" w:cs="Times New Roman"/>
                <w:sz w:val="24"/>
              </w:rPr>
            </w:pPr>
            <w:r w:rsidRPr="002F2A9E">
              <w:rPr>
                <w:rFonts w:ascii="Times New Roman" w:hAnsi="Times New Roman" w:cs="Times New Roman"/>
                <w:sz w:val="24"/>
              </w:rPr>
              <w:t>(EIM Goals)</w:t>
            </w:r>
          </w:p>
          <w:p w:rsidR="009A3371" w:rsidRPr="002F2A9E" w:rsidRDefault="009A3371" w:rsidP="002F2A9E">
            <w:pPr>
              <w:rPr>
                <w:rFonts w:ascii="Times New Roman" w:hAnsi="Times New Roman" w:cs="Times New Roman"/>
                <w:sz w:val="24"/>
              </w:rPr>
            </w:pPr>
            <w:r w:rsidRPr="002F2A9E">
              <w:rPr>
                <w:rFonts w:ascii="Times New Roman" w:hAnsi="Times New Roman" w:cs="Times New Roman"/>
                <w:sz w:val="24"/>
              </w:rPr>
              <w:t>Unified content</w:t>
            </w:r>
            <w:r w:rsidR="002F2A9E">
              <w:rPr>
                <w:rFonts w:ascii="Times New Roman" w:hAnsi="Times New Roman" w:cs="Times New Roman"/>
                <w:sz w:val="24"/>
              </w:rPr>
              <w:t>,</w:t>
            </w:r>
          </w:p>
          <w:p w:rsidR="009A3371" w:rsidRPr="002F2A9E" w:rsidRDefault="009A3371" w:rsidP="002F2A9E">
            <w:pPr>
              <w:rPr>
                <w:rFonts w:ascii="Times New Roman" w:hAnsi="Times New Roman" w:cs="Times New Roman"/>
                <w:sz w:val="24"/>
              </w:rPr>
            </w:pPr>
            <w:r w:rsidRPr="002F2A9E">
              <w:rPr>
                <w:rFonts w:ascii="Times New Roman" w:hAnsi="Times New Roman" w:cs="Times New Roman"/>
                <w:sz w:val="24"/>
              </w:rPr>
              <w:t>Integrated Master Data domains</w:t>
            </w:r>
            <w:r w:rsidR="002F2A9E">
              <w:rPr>
                <w:rFonts w:ascii="Times New Roman" w:hAnsi="Times New Roman" w:cs="Times New Roman"/>
                <w:sz w:val="24"/>
              </w:rPr>
              <w:t>,</w:t>
            </w:r>
          </w:p>
          <w:p w:rsidR="009A3371" w:rsidRPr="002F2A9E" w:rsidRDefault="009A3371" w:rsidP="002F2A9E">
            <w:pPr>
              <w:rPr>
                <w:rFonts w:ascii="Times New Roman" w:hAnsi="Times New Roman" w:cs="Times New Roman"/>
                <w:sz w:val="24"/>
              </w:rPr>
            </w:pPr>
            <w:r w:rsidRPr="002F2A9E">
              <w:rPr>
                <w:rFonts w:ascii="Times New Roman" w:hAnsi="Times New Roman" w:cs="Times New Roman"/>
                <w:sz w:val="24"/>
              </w:rPr>
              <w:t>Seamless Information flow</w:t>
            </w:r>
            <w:r w:rsidR="002F2A9E">
              <w:rPr>
                <w:rFonts w:ascii="Times New Roman" w:hAnsi="Times New Roman" w:cs="Times New Roman"/>
                <w:sz w:val="24"/>
              </w:rPr>
              <w:t>,</w:t>
            </w:r>
          </w:p>
          <w:p w:rsidR="009A3371" w:rsidRPr="002F2A9E" w:rsidRDefault="009A3371" w:rsidP="002F2A9E">
            <w:pPr>
              <w:rPr>
                <w:rFonts w:ascii="Times New Roman" w:hAnsi="Times New Roman" w:cs="Times New Roman"/>
                <w:sz w:val="24"/>
              </w:rPr>
            </w:pPr>
            <w:r w:rsidRPr="002F2A9E">
              <w:rPr>
                <w:rFonts w:ascii="Times New Roman" w:hAnsi="Times New Roman" w:cs="Times New Roman"/>
                <w:sz w:val="24"/>
              </w:rPr>
              <w:lastRenderedPageBreak/>
              <w:t>Meta Data Management and Semantic Reconciliation</w:t>
            </w:r>
            <w:r w:rsidR="002F2A9E">
              <w:rPr>
                <w:rFonts w:ascii="Times New Roman" w:hAnsi="Times New Roman" w:cs="Times New Roman"/>
                <w:sz w:val="24"/>
              </w:rPr>
              <w:t>,</w:t>
            </w:r>
          </w:p>
          <w:p w:rsidR="009A3371" w:rsidRPr="002F2A9E" w:rsidRDefault="009A3371" w:rsidP="002F2A9E">
            <w:pPr>
              <w:rPr>
                <w:rFonts w:ascii="Times New Roman" w:hAnsi="Times New Roman" w:cs="Times New Roman"/>
                <w:sz w:val="24"/>
              </w:rPr>
            </w:pPr>
            <w:r w:rsidRPr="002F2A9E">
              <w:rPr>
                <w:rFonts w:ascii="Times New Roman" w:hAnsi="Times New Roman" w:cs="Times New Roman"/>
                <w:sz w:val="24"/>
              </w:rPr>
              <w:t>Data Integration across the IT portfolio</w:t>
            </w:r>
            <w:r w:rsidR="00A56AB3">
              <w:rPr>
                <w:rFonts w:ascii="Times New Roman" w:hAnsi="Times New Roman" w:cs="Times New Roman"/>
                <w:sz w:val="24"/>
              </w:rPr>
              <w:t>.</w:t>
            </w:r>
          </w:p>
        </w:tc>
      </w:tr>
      <w:tr w:rsidR="002F2A9E" w:rsidTr="002F2A9E">
        <w:trPr>
          <w:trHeight w:val="523"/>
        </w:trPr>
        <w:tc>
          <w:tcPr>
            <w:tcW w:w="1701" w:type="dxa"/>
          </w:tcPr>
          <w:p w:rsidR="009A3371" w:rsidRPr="002F2A9E" w:rsidRDefault="009A3371" w:rsidP="0089168D">
            <w:pPr>
              <w:rPr>
                <w:rFonts w:ascii="Times New Roman" w:hAnsi="Times New Roman" w:cs="Times New Roman"/>
                <w:sz w:val="24"/>
              </w:rPr>
            </w:pPr>
            <w:r w:rsidRPr="002F2A9E">
              <w:rPr>
                <w:rFonts w:ascii="Times New Roman" w:hAnsi="Times New Roman" w:cs="Times New Roman"/>
                <w:sz w:val="24"/>
              </w:rPr>
              <w:lastRenderedPageBreak/>
              <w:t>Level Name</w:t>
            </w:r>
          </w:p>
        </w:tc>
        <w:tc>
          <w:tcPr>
            <w:tcW w:w="1701" w:type="dxa"/>
          </w:tcPr>
          <w:p w:rsidR="009A3371" w:rsidRPr="002F2A9E" w:rsidRDefault="009A3371" w:rsidP="0089168D">
            <w:pPr>
              <w:rPr>
                <w:rFonts w:ascii="Times New Roman" w:hAnsi="Times New Roman" w:cs="Times New Roman"/>
                <w:sz w:val="24"/>
              </w:rPr>
            </w:pPr>
            <w:r w:rsidRPr="002F2A9E">
              <w:rPr>
                <w:rFonts w:ascii="Times New Roman" w:hAnsi="Times New Roman" w:cs="Times New Roman"/>
                <w:sz w:val="24"/>
              </w:rPr>
              <w:t>Level 1: Undisciplined</w:t>
            </w:r>
          </w:p>
          <w:p w:rsidR="009A3371" w:rsidRPr="002F2A9E" w:rsidRDefault="009A3371" w:rsidP="0089168D">
            <w:pPr>
              <w:rPr>
                <w:rFonts w:ascii="Times New Roman" w:hAnsi="Times New Roman" w:cs="Times New Roman"/>
                <w:sz w:val="24"/>
              </w:rPr>
            </w:pPr>
            <w:r w:rsidRPr="002F2A9E">
              <w:rPr>
                <w:rFonts w:ascii="Times New Roman" w:hAnsi="Times New Roman" w:cs="Times New Roman"/>
                <w:sz w:val="24"/>
              </w:rPr>
              <w:t>Level 2: Reactive</w:t>
            </w:r>
          </w:p>
          <w:p w:rsidR="009A3371" w:rsidRPr="002F2A9E" w:rsidRDefault="009A3371" w:rsidP="0089168D">
            <w:pPr>
              <w:rPr>
                <w:rFonts w:ascii="Times New Roman" w:hAnsi="Times New Roman" w:cs="Times New Roman"/>
                <w:sz w:val="24"/>
              </w:rPr>
            </w:pPr>
            <w:r w:rsidRPr="002F2A9E">
              <w:rPr>
                <w:rFonts w:ascii="Times New Roman" w:hAnsi="Times New Roman" w:cs="Times New Roman"/>
                <w:sz w:val="24"/>
              </w:rPr>
              <w:t>Level 3: Proactive</w:t>
            </w:r>
          </w:p>
          <w:p w:rsidR="009A3371" w:rsidRPr="002F2A9E" w:rsidRDefault="009A3371" w:rsidP="0089168D">
            <w:pPr>
              <w:rPr>
                <w:rFonts w:ascii="Times New Roman" w:hAnsi="Times New Roman" w:cs="Times New Roman"/>
                <w:sz w:val="24"/>
              </w:rPr>
            </w:pPr>
            <w:r w:rsidRPr="002F2A9E">
              <w:rPr>
                <w:rFonts w:ascii="Times New Roman" w:hAnsi="Times New Roman" w:cs="Times New Roman"/>
                <w:sz w:val="24"/>
              </w:rPr>
              <w:t>Level 4: Governed</w:t>
            </w:r>
          </w:p>
        </w:tc>
        <w:tc>
          <w:tcPr>
            <w:tcW w:w="1701" w:type="dxa"/>
          </w:tcPr>
          <w:p w:rsidR="009A3371" w:rsidRPr="002F2A9E" w:rsidRDefault="009A3371" w:rsidP="0089168D">
            <w:pPr>
              <w:rPr>
                <w:rFonts w:ascii="Times New Roman" w:hAnsi="Times New Roman" w:cs="Times New Roman"/>
                <w:sz w:val="24"/>
              </w:rPr>
            </w:pPr>
            <w:r w:rsidRPr="002F2A9E">
              <w:rPr>
                <w:rFonts w:ascii="Times New Roman" w:hAnsi="Times New Roman" w:cs="Times New Roman"/>
                <w:sz w:val="24"/>
              </w:rPr>
              <w:t>Level 1: Initial</w:t>
            </w:r>
          </w:p>
          <w:p w:rsidR="009A3371" w:rsidRPr="002F2A9E" w:rsidRDefault="009A3371" w:rsidP="0089168D">
            <w:pPr>
              <w:rPr>
                <w:rFonts w:ascii="Times New Roman" w:hAnsi="Times New Roman" w:cs="Times New Roman"/>
                <w:sz w:val="24"/>
              </w:rPr>
            </w:pPr>
            <w:r w:rsidRPr="002F2A9E">
              <w:rPr>
                <w:rFonts w:ascii="Times New Roman" w:hAnsi="Times New Roman" w:cs="Times New Roman"/>
                <w:sz w:val="24"/>
              </w:rPr>
              <w:t>Level 2: Managed</w:t>
            </w:r>
          </w:p>
          <w:p w:rsidR="009A3371" w:rsidRPr="002F2A9E" w:rsidRDefault="009A3371" w:rsidP="0089168D">
            <w:pPr>
              <w:rPr>
                <w:rFonts w:ascii="Times New Roman" w:hAnsi="Times New Roman" w:cs="Times New Roman"/>
                <w:sz w:val="24"/>
              </w:rPr>
            </w:pPr>
            <w:r w:rsidRPr="002F2A9E">
              <w:rPr>
                <w:rFonts w:ascii="Times New Roman" w:hAnsi="Times New Roman" w:cs="Times New Roman"/>
                <w:sz w:val="24"/>
              </w:rPr>
              <w:t>Level 3: Defined</w:t>
            </w:r>
          </w:p>
          <w:p w:rsidR="009A3371" w:rsidRPr="002F2A9E" w:rsidRDefault="009A3371" w:rsidP="0089168D">
            <w:pPr>
              <w:rPr>
                <w:rFonts w:ascii="Times New Roman" w:hAnsi="Times New Roman" w:cs="Times New Roman"/>
                <w:sz w:val="24"/>
              </w:rPr>
            </w:pPr>
            <w:r w:rsidRPr="002F2A9E">
              <w:rPr>
                <w:rFonts w:ascii="Times New Roman" w:hAnsi="Times New Roman" w:cs="Times New Roman"/>
                <w:sz w:val="24"/>
              </w:rPr>
              <w:t>Level 4: Quantitatively Managed</w:t>
            </w:r>
          </w:p>
          <w:p w:rsidR="009A3371" w:rsidRPr="002F2A9E" w:rsidRDefault="009A3371" w:rsidP="0089168D">
            <w:pPr>
              <w:rPr>
                <w:rFonts w:ascii="Times New Roman" w:hAnsi="Times New Roman" w:cs="Times New Roman"/>
                <w:sz w:val="24"/>
              </w:rPr>
            </w:pPr>
            <w:r w:rsidRPr="002F2A9E">
              <w:rPr>
                <w:rFonts w:ascii="Times New Roman" w:hAnsi="Times New Roman" w:cs="Times New Roman"/>
                <w:sz w:val="24"/>
              </w:rPr>
              <w:t>Level 5: Optimizing</w:t>
            </w:r>
          </w:p>
        </w:tc>
        <w:tc>
          <w:tcPr>
            <w:tcW w:w="1701" w:type="dxa"/>
          </w:tcPr>
          <w:p w:rsidR="009A3371" w:rsidRPr="002F2A9E" w:rsidRDefault="009A3371" w:rsidP="0089168D">
            <w:pPr>
              <w:rPr>
                <w:rFonts w:ascii="Times New Roman" w:hAnsi="Times New Roman" w:cs="Times New Roman"/>
                <w:sz w:val="24"/>
              </w:rPr>
            </w:pPr>
            <w:r w:rsidRPr="002F2A9E">
              <w:rPr>
                <w:rFonts w:ascii="Times New Roman" w:hAnsi="Times New Roman" w:cs="Times New Roman"/>
                <w:sz w:val="24"/>
              </w:rPr>
              <w:t>Level 1: Basic</w:t>
            </w:r>
          </w:p>
          <w:p w:rsidR="009A3371" w:rsidRPr="002F2A9E" w:rsidRDefault="009A3371" w:rsidP="0089168D">
            <w:pPr>
              <w:rPr>
                <w:rFonts w:ascii="Times New Roman" w:hAnsi="Times New Roman" w:cs="Times New Roman"/>
                <w:sz w:val="24"/>
              </w:rPr>
            </w:pPr>
            <w:r w:rsidRPr="002F2A9E">
              <w:rPr>
                <w:rFonts w:ascii="Times New Roman" w:hAnsi="Times New Roman" w:cs="Times New Roman"/>
                <w:sz w:val="24"/>
              </w:rPr>
              <w:t>Level 2: Foundational</w:t>
            </w:r>
          </w:p>
          <w:p w:rsidR="009A3371" w:rsidRPr="002F2A9E" w:rsidRDefault="009A3371" w:rsidP="0089168D">
            <w:pPr>
              <w:rPr>
                <w:rFonts w:ascii="Times New Roman" w:hAnsi="Times New Roman" w:cs="Times New Roman"/>
                <w:sz w:val="24"/>
              </w:rPr>
            </w:pPr>
            <w:r w:rsidRPr="002F2A9E">
              <w:rPr>
                <w:rFonts w:ascii="Times New Roman" w:hAnsi="Times New Roman" w:cs="Times New Roman"/>
                <w:sz w:val="24"/>
              </w:rPr>
              <w:t>Level 3: Advanced</w:t>
            </w:r>
          </w:p>
          <w:p w:rsidR="009A3371" w:rsidRPr="002F2A9E" w:rsidRDefault="009A3371" w:rsidP="0089168D">
            <w:pPr>
              <w:rPr>
                <w:rFonts w:ascii="Times New Roman" w:hAnsi="Times New Roman" w:cs="Times New Roman"/>
                <w:sz w:val="24"/>
              </w:rPr>
            </w:pPr>
            <w:r w:rsidRPr="002F2A9E">
              <w:rPr>
                <w:rFonts w:ascii="Times New Roman" w:hAnsi="Times New Roman" w:cs="Times New Roman"/>
                <w:sz w:val="24"/>
              </w:rPr>
              <w:t>Level 4: Distinctive</w:t>
            </w:r>
          </w:p>
        </w:tc>
        <w:tc>
          <w:tcPr>
            <w:tcW w:w="1701" w:type="dxa"/>
          </w:tcPr>
          <w:p w:rsidR="009A3371" w:rsidRPr="002F2A9E" w:rsidRDefault="00771233" w:rsidP="0089168D">
            <w:pPr>
              <w:rPr>
                <w:rFonts w:ascii="Times New Roman" w:hAnsi="Times New Roman" w:cs="Times New Roman"/>
                <w:sz w:val="24"/>
              </w:rPr>
            </w:pPr>
            <w:r w:rsidRPr="002F2A9E">
              <w:rPr>
                <w:rFonts w:ascii="Times New Roman" w:hAnsi="Times New Roman" w:cs="Times New Roman"/>
                <w:sz w:val="24"/>
              </w:rPr>
              <w:t>Stage I</w:t>
            </w:r>
            <w:r w:rsidR="009A3371" w:rsidRPr="002F2A9E">
              <w:rPr>
                <w:rFonts w:ascii="Times New Roman" w:hAnsi="Times New Roman" w:cs="Times New Roman"/>
                <w:sz w:val="24"/>
              </w:rPr>
              <w:t>: Marginal</w:t>
            </w:r>
          </w:p>
          <w:p w:rsidR="009A3371" w:rsidRPr="002F2A9E" w:rsidRDefault="00771233" w:rsidP="0089168D">
            <w:pPr>
              <w:rPr>
                <w:rFonts w:ascii="Times New Roman" w:hAnsi="Times New Roman" w:cs="Times New Roman"/>
                <w:sz w:val="24"/>
              </w:rPr>
            </w:pPr>
            <w:r w:rsidRPr="002F2A9E">
              <w:rPr>
                <w:rFonts w:ascii="Times New Roman" w:hAnsi="Times New Roman" w:cs="Times New Roman"/>
                <w:sz w:val="24"/>
              </w:rPr>
              <w:t>Stage II</w:t>
            </w:r>
            <w:r w:rsidR="009A3371" w:rsidRPr="002F2A9E">
              <w:rPr>
                <w:rFonts w:ascii="Times New Roman" w:hAnsi="Times New Roman" w:cs="Times New Roman"/>
                <w:sz w:val="24"/>
              </w:rPr>
              <w:t>: Stable</w:t>
            </w:r>
          </w:p>
          <w:p w:rsidR="009A3371" w:rsidRPr="002F2A9E" w:rsidRDefault="00771233" w:rsidP="0089168D">
            <w:pPr>
              <w:rPr>
                <w:rFonts w:ascii="Times New Roman" w:hAnsi="Times New Roman" w:cs="Times New Roman"/>
                <w:sz w:val="24"/>
              </w:rPr>
            </w:pPr>
            <w:r w:rsidRPr="002F2A9E">
              <w:rPr>
                <w:rFonts w:ascii="Times New Roman" w:hAnsi="Times New Roman" w:cs="Times New Roman"/>
                <w:sz w:val="24"/>
              </w:rPr>
              <w:t>Stage III</w:t>
            </w:r>
            <w:r w:rsidR="009A3371" w:rsidRPr="002F2A9E">
              <w:rPr>
                <w:rFonts w:ascii="Times New Roman" w:hAnsi="Times New Roman" w:cs="Times New Roman"/>
                <w:sz w:val="24"/>
              </w:rPr>
              <w:t>: Best Practice</w:t>
            </w:r>
          </w:p>
          <w:p w:rsidR="009A3371" w:rsidRPr="002F2A9E" w:rsidRDefault="00771233" w:rsidP="0089168D">
            <w:pPr>
              <w:rPr>
                <w:rFonts w:ascii="Times New Roman" w:hAnsi="Times New Roman" w:cs="Times New Roman"/>
                <w:sz w:val="24"/>
              </w:rPr>
            </w:pPr>
            <w:r w:rsidRPr="002F2A9E">
              <w:rPr>
                <w:rFonts w:ascii="Times New Roman" w:hAnsi="Times New Roman" w:cs="Times New Roman"/>
                <w:sz w:val="24"/>
              </w:rPr>
              <w:t>Stage IV</w:t>
            </w:r>
            <w:r w:rsidR="009A3371" w:rsidRPr="002F2A9E">
              <w:rPr>
                <w:rFonts w:ascii="Times New Roman" w:hAnsi="Times New Roman" w:cs="Times New Roman"/>
                <w:sz w:val="24"/>
              </w:rPr>
              <w:t>: Transformational</w:t>
            </w:r>
          </w:p>
        </w:tc>
        <w:tc>
          <w:tcPr>
            <w:tcW w:w="1701" w:type="dxa"/>
          </w:tcPr>
          <w:p w:rsidR="00A37F18" w:rsidRPr="002F2A9E" w:rsidRDefault="00A37F18" w:rsidP="0089168D">
            <w:pPr>
              <w:rPr>
                <w:rFonts w:ascii="Times New Roman" w:hAnsi="Times New Roman" w:cs="Times New Roman"/>
                <w:sz w:val="24"/>
              </w:rPr>
            </w:pPr>
            <w:r w:rsidRPr="002F2A9E">
              <w:rPr>
                <w:rFonts w:ascii="Times New Roman" w:hAnsi="Times New Roman" w:cs="Times New Roman"/>
                <w:sz w:val="24"/>
              </w:rPr>
              <w:t>Level 0: Unaware</w:t>
            </w:r>
          </w:p>
          <w:p w:rsidR="00A37F18" w:rsidRPr="002F2A9E" w:rsidRDefault="00A37F18" w:rsidP="0089168D">
            <w:pPr>
              <w:rPr>
                <w:rFonts w:ascii="Times New Roman" w:hAnsi="Times New Roman" w:cs="Times New Roman"/>
                <w:sz w:val="24"/>
              </w:rPr>
            </w:pPr>
            <w:r w:rsidRPr="002F2A9E">
              <w:rPr>
                <w:rFonts w:ascii="Times New Roman" w:hAnsi="Times New Roman" w:cs="Times New Roman"/>
                <w:sz w:val="24"/>
              </w:rPr>
              <w:t>Level 1: Aware</w:t>
            </w:r>
          </w:p>
          <w:p w:rsidR="00A37F18" w:rsidRPr="002F2A9E" w:rsidRDefault="00A37F18" w:rsidP="0089168D">
            <w:pPr>
              <w:rPr>
                <w:rFonts w:ascii="Times New Roman" w:hAnsi="Times New Roman" w:cs="Times New Roman"/>
                <w:sz w:val="24"/>
              </w:rPr>
            </w:pPr>
            <w:r w:rsidRPr="002F2A9E">
              <w:rPr>
                <w:rFonts w:ascii="Times New Roman" w:hAnsi="Times New Roman" w:cs="Times New Roman"/>
                <w:sz w:val="24"/>
              </w:rPr>
              <w:t>Level 2: Reactive</w:t>
            </w:r>
          </w:p>
          <w:p w:rsidR="009A3371" w:rsidRPr="002F2A9E" w:rsidRDefault="00A37F18" w:rsidP="0089168D">
            <w:pPr>
              <w:rPr>
                <w:rFonts w:ascii="Times New Roman" w:hAnsi="Times New Roman" w:cs="Times New Roman"/>
                <w:sz w:val="24"/>
              </w:rPr>
            </w:pPr>
            <w:r w:rsidRPr="002F2A9E">
              <w:rPr>
                <w:rFonts w:ascii="Times New Roman" w:hAnsi="Times New Roman" w:cs="Times New Roman"/>
                <w:sz w:val="24"/>
              </w:rPr>
              <w:t>Level 3: Proactive</w:t>
            </w:r>
          </w:p>
          <w:p w:rsidR="00A37F18" w:rsidRPr="002F2A9E" w:rsidRDefault="00A37F18" w:rsidP="0089168D">
            <w:pPr>
              <w:rPr>
                <w:rFonts w:ascii="Times New Roman" w:hAnsi="Times New Roman" w:cs="Times New Roman"/>
                <w:sz w:val="24"/>
              </w:rPr>
            </w:pPr>
            <w:r w:rsidRPr="002F2A9E">
              <w:rPr>
                <w:rFonts w:ascii="Times New Roman" w:hAnsi="Times New Roman" w:cs="Times New Roman"/>
                <w:sz w:val="24"/>
              </w:rPr>
              <w:t>Level 4: Managed</w:t>
            </w:r>
          </w:p>
          <w:p w:rsidR="00A37F18" w:rsidRPr="002F2A9E" w:rsidRDefault="00A37F18" w:rsidP="0089168D">
            <w:pPr>
              <w:rPr>
                <w:rFonts w:ascii="Times New Roman" w:hAnsi="Times New Roman" w:cs="Times New Roman"/>
                <w:sz w:val="24"/>
              </w:rPr>
            </w:pPr>
            <w:r w:rsidRPr="002F2A9E">
              <w:rPr>
                <w:rFonts w:ascii="Times New Roman" w:hAnsi="Times New Roman" w:cs="Times New Roman"/>
                <w:sz w:val="24"/>
              </w:rPr>
              <w:t>Level 5: Effective</w:t>
            </w:r>
          </w:p>
          <w:p w:rsidR="00A37F18" w:rsidRPr="002F2A9E" w:rsidRDefault="00A37F18" w:rsidP="0089168D">
            <w:pPr>
              <w:rPr>
                <w:rFonts w:ascii="Times New Roman" w:hAnsi="Times New Roman" w:cs="Times New Roman"/>
                <w:sz w:val="24"/>
              </w:rPr>
            </w:pPr>
          </w:p>
          <w:p w:rsidR="00A37F18" w:rsidRPr="002F2A9E" w:rsidRDefault="00A37F18" w:rsidP="0089168D">
            <w:pPr>
              <w:rPr>
                <w:rFonts w:ascii="Times New Roman" w:hAnsi="Times New Roman" w:cs="Times New Roman"/>
                <w:sz w:val="24"/>
              </w:rPr>
            </w:pPr>
          </w:p>
        </w:tc>
      </w:tr>
    </w:tbl>
    <w:p w:rsidR="001E6C7F" w:rsidRPr="00E754D7" w:rsidRDefault="001E6C7F" w:rsidP="006C32CE"/>
    <w:sectPr w:rsidR="001E6C7F" w:rsidRPr="00E754D7" w:rsidSect="00243F0A">
      <w:footerReference w:type="default" r:id="rId11"/>
      <w:pgSz w:w="12240" w:h="15840" w:code="1"/>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3E83" w:rsidRDefault="00DD3E83" w:rsidP="007720CB">
      <w:pPr>
        <w:spacing w:after="0" w:line="240" w:lineRule="auto"/>
      </w:pPr>
      <w:r>
        <w:separator/>
      </w:r>
    </w:p>
  </w:endnote>
  <w:endnote w:type="continuationSeparator" w:id="0">
    <w:p w:rsidR="00DD3E83" w:rsidRDefault="00DD3E83" w:rsidP="00772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697686"/>
      <w:docPartObj>
        <w:docPartGallery w:val="Page Numbers (Bottom of Page)"/>
        <w:docPartUnique/>
      </w:docPartObj>
    </w:sdtPr>
    <w:sdtEndPr>
      <w:rPr>
        <w:noProof/>
      </w:rPr>
    </w:sdtEndPr>
    <w:sdtContent>
      <w:p w:rsidR="005B373C" w:rsidRDefault="005B373C">
        <w:pPr>
          <w:pStyle w:val="Footer"/>
          <w:jc w:val="center"/>
        </w:pPr>
        <w:r>
          <w:fldChar w:fldCharType="begin"/>
        </w:r>
        <w:r>
          <w:instrText xml:space="preserve"> PAGE   \* MERGEFORMAT </w:instrText>
        </w:r>
        <w:r>
          <w:fldChar w:fldCharType="separate"/>
        </w:r>
        <w:r w:rsidR="002252C3">
          <w:rPr>
            <w:noProof/>
          </w:rPr>
          <w:t>16</w:t>
        </w:r>
        <w:r>
          <w:rPr>
            <w:noProof/>
          </w:rPr>
          <w:fldChar w:fldCharType="end"/>
        </w:r>
      </w:p>
    </w:sdtContent>
  </w:sdt>
  <w:p w:rsidR="005B373C" w:rsidRDefault="005B37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3E83" w:rsidRDefault="00DD3E83" w:rsidP="007720CB">
      <w:pPr>
        <w:spacing w:after="0" w:line="240" w:lineRule="auto"/>
      </w:pPr>
      <w:r>
        <w:separator/>
      </w:r>
    </w:p>
  </w:footnote>
  <w:footnote w:type="continuationSeparator" w:id="0">
    <w:p w:rsidR="00DD3E83" w:rsidRDefault="00DD3E83" w:rsidP="007720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4983"/>
    <w:multiLevelType w:val="hybridMultilevel"/>
    <w:tmpl w:val="2C4A6BF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7D260E"/>
    <w:multiLevelType w:val="hybridMultilevel"/>
    <w:tmpl w:val="30BCE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E775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35A3F7A"/>
    <w:multiLevelType w:val="multilevel"/>
    <w:tmpl w:val="D0E6953C"/>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4305FC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CC50F47"/>
    <w:multiLevelType w:val="hybridMultilevel"/>
    <w:tmpl w:val="87BCA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F1348C"/>
    <w:multiLevelType w:val="hybridMultilevel"/>
    <w:tmpl w:val="47F01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936ABC"/>
    <w:multiLevelType w:val="hybridMultilevel"/>
    <w:tmpl w:val="1E76E7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A652F4"/>
    <w:multiLevelType w:val="hybridMultilevel"/>
    <w:tmpl w:val="2070D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E97ADF"/>
    <w:multiLevelType w:val="hybridMultilevel"/>
    <w:tmpl w:val="94BA50E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941E6C"/>
    <w:multiLevelType w:val="hybridMultilevel"/>
    <w:tmpl w:val="A3544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2744B5"/>
    <w:multiLevelType w:val="hybridMultilevel"/>
    <w:tmpl w:val="2C4A6B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A2026E"/>
    <w:multiLevelType w:val="hybridMultilevel"/>
    <w:tmpl w:val="A614C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3D0113"/>
    <w:multiLevelType w:val="hybridMultilevel"/>
    <w:tmpl w:val="DA186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663DBB"/>
    <w:multiLevelType w:val="hybridMultilevel"/>
    <w:tmpl w:val="59A8FA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5501E2"/>
    <w:multiLevelType w:val="hybridMultilevel"/>
    <w:tmpl w:val="E794A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32397C"/>
    <w:multiLevelType w:val="hybridMultilevel"/>
    <w:tmpl w:val="87C884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912CB1"/>
    <w:multiLevelType w:val="hybridMultilevel"/>
    <w:tmpl w:val="927297DA"/>
    <w:lvl w:ilvl="0" w:tplc="F166825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7D7977"/>
    <w:multiLevelType w:val="hybridMultilevel"/>
    <w:tmpl w:val="4CBC4EE4"/>
    <w:lvl w:ilvl="0" w:tplc="FA6CCC6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D236BC"/>
    <w:multiLevelType w:val="hybridMultilevel"/>
    <w:tmpl w:val="169812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356786"/>
    <w:multiLevelType w:val="hybridMultilevel"/>
    <w:tmpl w:val="6652E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087448"/>
    <w:multiLevelType w:val="hybridMultilevel"/>
    <w:tmpl w:val="D680A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981042C"/>
    <w:multiLevelType w:val="hybridMultilevel"/>
    <w:tmpl w:val="60F27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E3D0956"/>
    <w:multiLevelType w:val="hybridMultilevel"/>
    <w:tmpl w:val="F13C3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44745A2"/>
    <w:multiLevelType w:val="multilevel"/>
    <w:tmpl w:val="2BEEC428"/>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D3D064E"/>
    <w:multiLevelType w:val="hybridMultilevel"/>
    <w:tmpl w:val="2FBA75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E3B2070"/>
    <w:multiLevelType w:val="multilevel"/>
    <w:tmpl w:val="5F048186"/>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3BD6D27"/>
    <w:multiLevelType w:val="hybridMultilevel"/>
    <w:tmpl w:val="6F0219B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4"/>
  </w:num>
  <w:num w:numId="3">
    <w:abstractNumId w:val="4"/>
  </w:num>
  <w:num w:numId="4">
    <w:abstractNumId w:val="11"/>
  </w:num>
  <w:num w:numId="5">
    <w:abstractNumId w:val="3"/>
  </w:num>
  <w:num w:numId="6">
    <w:abstractNumId w:val="17"/>
  </w:num>
  <w:num w:numId="7">
    <w:abstractNumId w:val="9"/>
  </w:num>
  <w:num w:numId="8">
    <w:abstractNumId w:val="13"/>
  </w:num>
  <w:num w:numId="9">
    <w:abstractNumId w:val="8"/>
  </w:num>
  <w:num w:numId="10">
    <w:abstractNumId w:val="7"/>
  </w:num>
  <w:num w:numId="11">
    <w:abstractNumId w:val="22"/>
  </w:num>
  <w:num w:numId="12">
    <w:abstractNumId w:val="19"/>
  </w:num>
  <w:num w:numId="13">
    <w:abstractNumId w:val="10"/>
  </w:num>
  <w:num w:numId="14">
    <w:abstractNumId w:val="20"/>
  </w:num>
  <w:num w:numId="15">
    <w:abstractNumId w:val="1"/>
  </w:num>
  <w:num w:numId="16">
    <w:abstractNumId w:val="25"/>
  </w:num>
  <w:num w:numId="17">
    <w:abstractNumId w:val="23"/>
  </w:num>
  <w:num w:numId="18">
    <w:abstractNumId w:val="21"/>
  </w:num>
  <w:num w:numId="19">
    <w:abstractNumId w:val="27"/>
  </w:num>
  <w:num w:numId="20">
    <w:abstractNumId w:val="12"/>
  </w:num>
  <w:num w:numId="21">
    <w:abstractNumId w:val="15"/>
  </w:num>
  <w:num w:numId="22">
    <w:abstractNumId w:val="6"/>
  </w:num>
  <w:num w:numId="23">
    <w:abstractNumId w:val="5"/>
  </w:num>
  <w:num w:numId="24">
    <w:abstractNumId w:val="16"/>
  </w:num>
  <w:num w:numId="25">
    <w:abstractNumId w:val="2"/>
  </w:num>
  <w:num w:numId="26">
    <w:abstractNumId w:val="24"/>
  </w:num>
  <w:num w:numId="27">
    <w:abstractNumId w:val="2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A3E"/>
    <w:rsid w:val="00012497"/>
    <w:rsid w:val="00060683"/>
    <w:rsid w:val="00063915"/>
    <w:rsid w:val="00070A67"/>
    <w:rsid w:val="000728CD"/>
    <w:rsid w:val="00097D03"/>
    <w:rsid w:val="000A301D"/>
    <w:rsid w:val="000A35A4"/>
    <w:rsid w:val="000C4D18"/>
    <w:rsid w:val="000F1F1B"/>
    <w:rsid w:val="000F6B60"/>
    <w:rsid w:val="00153184"/>
    <w:rsid w:val="00164482"/>
    <w:rsid w:val="00166008"/>
    <w:rsid w:val="001670FA"/>
    <w:rsid w:val="00182B7D"/>
    <w:rsid w:val="0018734E"/>
    <w:rsid w:val="00193130"/>
    <w:rsid w:val="00194A06"/>
    <w:rsid w:val="001955B1"/>
    <w:rsid w:val="001A1C5F"/>
    <w:rsid w:val="001B1346"/>
    <w:rsid w:val="001B1C24"/>
    <w:rsid w:val="001B1C8B"/>
    <w:rsid w:val="001D77BC"/>
    <w:rsid w:val="001E6C7F"/>
    <w:rsid w:val="001F4E4F"/>
    <w:rsid w:val="001F7FD5"/>
    <w:rsid w:val="002252C3"/>
    <w:rsid w:val="00243F0A"/>
    <w:rsid w:val="00244F11"/>
    <w:rsid w:val="00250089"/>
    <w:rsid w:val="00263DA1"/>
    <w:rsid w:val="002B7AAD"/>
    <w:rsid w:val="002F0F44"/>
    <w:rsid w:val="002F2A9E"/>
    <w:rsid w:val="003103C8"/>
    <w:rsid w:val="00341CB9"/>
    <w:rsid w:val="00395C70"/>
    <w:rsid w:val="003A42B0"/>
    <w:rsid w:val="003B1B3D"/>
    <w:rsid w:val="003D50B2"/>
    <w:rsid w:val="003E11F9"/>
    <w:rsid w:val="00422BC5"/>
    <w:rsid w:val="00436E57"/>
    <w:rsid w:val="00480987"/>
    <w:rsid w:val="004C593E"/>
    <w:rsid w:val="004D0E60"/>
    <w:rsid w:val="004D4FAE"/>
    <w:rsid w:val="004E5C4B"/>
    <w:rsid w:val="00502540"/>
    <w:rsid w:val="005055CA"/>
    <w:rsid w:val="00507F66"/>
    <w:rsid w:val="005138FA"/>
    <w:rsid w:val="005201D1"/>
    <w:rsid w:val="00531D40"/>
    <w:rsid w:val="0057235A"/>
    <w:rsid w:val="00576A8D"/>
    <w:rsid w:val="005843D2"/>
    <w:rsid w:val="005B373C"/>
    <w:rsid w:val="005C1C6F"/>
    <w:rsid w:val="005D3205"/>
    <w:rsid w:val="00603083"/>
    <w:rsid w:val="006042A6"/>
    <w:rsid w:val="00612D4F"/>
    <w:rsid w:val="00654454"/>
    <w:rsid w:val="00657489"/>
    <w:rsid w:val="006A7CC0"/>
    <w:rsid w:val="006C32CE"/>
    <w:rsid w:val="006E4153"/>
    <w:rsid w:val="006F15BA"/>
    <w:rsid w:val="00722261"/>
    <w:rsid w:val="007332EB"/>
    <w:rsid w:val="00754D36"/>
    <w:rsid w:val="00771233"/>
    <w:rsid w:val="007720CB"/>
    <w:rsid w:val="00780F8F"/>
    <w:rsid w:val="00793806"/>
    <w:rsid w:val="0082156C"/>
    <w:rsid w:val="0083601A"/>
    <w:rsid w:val="0085345D"/>
    <w:rsid w:val="0089168D"/>
    <w:rsid w:val="008D471A"/>
    <w:rsid w:val="009A3371"/>
    <w:rsid w:val="009C643B"/>
    <w:rsid w:val="009F28E4"/>
    <w:rsid w:val="00A24A6A"/>
    <w:rsid w:val="00A346B4"/>
    <w:rsid w:val="00A37F18"/>
    <w:rsid w:val="00A42168"/>
    <w:rsid w:val="00A56AB3"/>
    <w:rsid w:val="00A60A3E"/>
    <w:rsid w:val="00A85987"/>
    <w:rsid w:val="00A8791C"/>
    <w:rsid w:val="00A9211A"/>
    <w:rsid w:val="00A94D1D"/>
    <w:rsid w:val="00AA0107"/>
    <w:rsid w:val="00AA1C84"/>
    <w:rsid w:val="00AB71FB"/>
    <w:rsid w:val="00AE64AB"/>
    <w:rsid w:val="00B31B82"/>
    <w:rsid w:val="00B43CDE"/>
    <w:rsid w:val="00B535BC"/>
    <w:rsid w:val="00B552B3"/>
    <w:rsid w:val="00BB130C"/>
    <w:rsid w:val="00BC3BE3"/>
    <w:rsid w:val="00BF1609"/>
    <w:rsid w:val="00BF6A65"/>
    <w:rsid w:val="00BF7874"/>
    <w:rsid w:val="00C078CD"/>
    <w:rsid w:val="00C362CA"/>
    <w:rsid w:val="00C451BB"/>
    <w:rsid w:val="00C4768F"/>
    <w:rsid w:val="00C802FD"/>
    <w:rsid w:val="00C80B40"/>
    <w:rsid w:val="00CA3E22"/>
    <w:rsid w:val="00D071D3"/>
    <w:rsid w:val="00D55C47"/>
    <w:rsid w:val="00D627B3"/>
    <w:rsid w:val="00D96A31"/>
    <w:rsid w:val="00DB412F"/>
    <w:rsid w:val="00DD33DA"/>
    <w:rsid w:val="00DD3E83"/>
    <w:rsid w:val="00DE0230"/>
    <w:rsid w:val="00E212DC"/>
    <w:rsid w:val="00E42825"/>
    <w:rsid w:val="00E43492"/>
    <w:rsid w:val="00E754D7"/>
    <w:rsid w:val="00E95A3B"/>
    <w:rsid w:val="00EC6639"/>
    <w:rsid w:val="00F37EC1"/>
    <w:rsid w:val="00F42480"/>
    <w:rsid w:val="00F46977"/>
    <w:rsid w:val="00F50130"/>
    <w:rsid w:val="00F643B8"/>
    <w:rsid w:val="00FA3C9A"/>
    <w:rsid w:val="00FB13E9"/>
    <w:rsid w:val="00FB7385"/>
    <w:rsid w:val="00FD09AF"/>
    <w:rsid w:val="00FE34A1"/>
    <w:rsid w:val="00FF0F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B60E3-716D-4EEC-9904-57A4094F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E22"/>
  </w:style>
  <w:style w:type="paragraph" w:styleId="Heading1">
    <w:name w:val="heading 1"/>
    <w:basedOn w:val="Normal"/>
    <w:next w:val="Normal"/>
    <w:link w:val="Heading1Char"/>
    <w:uiPriority w:val="9"/>
    <w:qFormat/>
    <w:rsid w:val="001F7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7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2CE"/>
    <w:pPr>
      <w:ind w:left="720"/>
      <w:contextualSpacing/>
    </w:pPr>
  </w:style>
  <w:style w:type="paragraph" w:styleId="Subtitle">
    <w:name w:val="Subtitle"/>
    <w:basedOn w:val="Normal"/>
    <w:next w:val="Normal"/>
    <w:link w:val="SubtitleChar"/>
    <w:uiPriority w:val="11"/>
    <w:qFormat/>
    <w:rsid w:val="006C32C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C32CE"/>
    <w:rPr>
      <w:color w:val="5A5A5A" w:themeColor="text1" w:themeTint="A5"/>
      <w:spacing w:val="15"/>
    </w:rPr>
  </w:style>
  <w:style w:type="table" w:styleId="TableGrid">
    <w:name w:val="Table Grid"/>
    <w:basedOn w:val="TableNormal"/>
    <w:uiPriority w:val="39"/>
    <w:rsid w:val="00A94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7FD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7FD5"/>
    <w:pPr>
      <w:outlineLvl w:val="9"/>
    </w:pPr>
    <w:rPr>
      <w:lang w:eastAsia="en-US"/>
    </w:rPr>
  </w:style>
  <w:style w:type="paragraph" w:styleId="Title">
    <w:name w:val="Title"/>
    <w:basedOn w:val="Normal"/>
    <w:next w:val="Normal"/>
    <w:link w:val="TitleChar"/>
    <w:uiPriority w:val="10"/>
    <w:qFormat/>
    <w:rsid w:val="001F7F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FD5"/>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1F7FD5"/>
    <w:pPr>
      <w:spacing w:after="100"/>
    </w:pPr>
  </w:style>
  <w:style w:type="character" w:styleId="Hyperlink">
    <w:name w:val="Hyperlink"/>
    <w:basedOn w:val="DefaultParagraphFont"/>
    <w:uiPriority w:val="99"/>
    <w:unhideWhenUsed/>
    <w:rsid w:val="001F7FD5"/>
    <w:rPr>
      <w:color w:val="0563C1" w:themeColor="hyperlink"/>
      <w:u w:val="single"/>
    </w:rPr>
  </w:style>
  <w:style w:type="character" w:customStyle="1" w:styleId="Heading2Char">
    <w:name w:val="Heading 2 Char"/>
    <w:basedOn w:val="DefaultParagraphFont"/>
    <w:link w:val="Heading2"/>
    <w:uiPriority w:val="9"/>
    <w:rsid w:val="001F7FD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F7FD5"/>
    <w:pPr>
      <w:spacing w:after="100"/>
      <w:ind w:left="220"/>
    </w:pPr>
  </w:style>
  <w:style w:type="paragraph" w:styleId="Header">
    <w:name w:val="header"/>
    <w:basedOn w:val="Normal"/>
    <w:link w:val="HeaderChar"/>
    <w:uiPriority w:val="99"/>
    <w:unhideWhenUsed/>
    <w:rsid w:val="007720CB"/>
    <w:pPr>
      <w:tabs>
        <w:tab w:val="center" w:pos="4419"/>
        <w:tab w:val="right" w:pos="8838"/>
      </w:tabs>
      <w:spacing w:after="0" w:line="240" w:lineRule="auto"/>
    </w:pPr>
  </w:style>
  <w:style w:type="character" w:customStyle="1" w:styleId="HeaderChar">
    <w:name w:val="Header Char"/>
    <w:basedOn w:val="DefaultParagraphFont"/>
    <w:link w:val="Header"/>
    <w:uiPriority w:val="99"/>
    <w:rsid w:val="007720CB"/>
  </w:style>
  <w:style w:type="paragraph" w:styleId="Footer">
    <w:name w:val="footer"/>
    <w:basedOn w:val="Normal"/>
    <w:link w:val="FooterChar"/>
    <w:uiPriority w:val="99"/>
    <w:unhideWhenUsed/>
    <w:rsid w:val="007720CB"/>
    <w:pPr>
      <w:tabs>
        <w:tab w:val="center" w:pos="4419"/>
        <w:tab w:val="right" w:pos="8838"/>
      </w:tabs>
      <w:spacing w:after="0" w:line="240" w:lineRule="auto"/>
    </w:pPr>
  </w:style>
  <w:style w:type="character" w:customStyle="1" w:styleId="FooterChar">
    <w:name w:val="Footer Char"/>
    <w:basedOn w:val="DefaultParagraphFont"/>
    <w:link w:val="Footer"/>
    <w:uiPriority w:val="99"/>
    <w:rsid w:val="007720CB"/>
  </w:style>
  <w:style w:type="paragraph" w:styleId="BalloonText">
    <w:name w:val="Balloon Text"/>
    <w:basedOn w:val="Normal"/>
    <w:link w:val="BalloonTextChar"/>
    <w:uiPriority w:val="99"/>
    <w:semiHidden/>
    <w:unhideWhenUsed/>
    <w:rsid w:val="00243F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F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B9C3B-E004-4D80-9F26-FF7C9215E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16</Pages>
  <Words>2565</Words>
  <Characters>14624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17155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 Muhammad Nidzam</dc:creator>
  <cp:keywords/>
  <dc:description/>
  <cp:lastModifiedBy>Muhammad Nidzam Maso'od</cp:lastModifiedBy>
  <cp:revision>5</cp:revision>
  <cp:lastPrinted>2017-11-25T23:28:00Z</cp:lastPrinted>
  <dcterms:created xsi:type="dcterms:W3CDTF">2017-11-25T16:24:00Z</dcterms:created>
  <dcterms:modified xsi:type="dcterms:W3CDTF">2017-11-26T01:26:00Z</dcterms:modified>
</cp:coreProperties>
</file>