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2E17" w:rsidRPr="00592E17" w:rsidRDefault="00592E17" w:rsidP="00592E17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en-IN"/>
        </w:rPr>
      </w:pPr>
      <w:r w:rsidRPr="004F573D">
        <w:rPr>
          <w:rFonts w:ascii="Arial" w:eastAsia="Times New Roman" w:hAnsi="Arial" w:cs="Arial"/>
          <w:b/>
          <w:sz w:val="28"/>
          <w:szCs w:val="28"/>
          <w:lang w:eastAsia="en-IN"/>
        </w:rPr>
        <w:t>Tomcat – Multiple Instances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2E17">
        <w:rPr>
          <w:rFonts w:ascii="Arial" w:eastAsia="Times New Roman" w:hAnsi="Arial" w:cs="Arial"/>
          <w:sz w:val="24"/>
          <w:szCs w:val="24"/>
          <w:lang w:eastAsia="en-IN"/>
        </w:rPr>
        <w:t>Listed below are default folders in Tomcat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bin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-  contains binary and script files for running tomcat.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lib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- contains shared libraries used for tomcat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spell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</w:t>
      </w:r>
      <w:proofErr w:type="spell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- contains configuration information like tomcat</w:t>
      </w:r>
      <w:r w:rsidR="00EA3C60">
        <w:rPr>
          <w:rFonts w:ascii="Arial" w:eastAsia="Times New Roman" w:hAnsi="Arial" w:cs="Arial"/>
          <w:sz w:val="24"/>
          <w:szCs w:val="24"/>
          <w:lang w:eastAsia="en-IN"/>
        </w:rPr>
        <w:t xml:space="preserve"> ports, context paths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etc.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logs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- contain  log details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temp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- used for temporary files purpose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spell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webapps</w:t>
      </w:r>
      <w:proofErr w:type="spell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- </w:t>
      </w:r>
      <w:r w:rsidR="00EA3C60">
        <w:rPr>
          <w:rFonts w:ascii="Arial" w:eastAsia="Times New Roman" w:hAnsi="Arial" w:cs="Arial"/>
          <w:sz w:val="24"/>
          <w:szCs w:val="24"/>
          <w:lang w:eastAsia="en-IN"/>
        </w:rPr>
        <w:t>contains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application war files.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work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- </w:t>
      </w:r>
      <w:proofErr w:type="spell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jsp</w:t>
      </w:r>
      <w:proofErr w:type="spell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is translated and converted into servlet </w:t>
      </w:r>
      <w:r w:rsidR="00EA3C60">
        <w:rPr>
          <w:rFonts w:ascii="Arial" w:eastAsia="Times New Roman" w:hAnsi="Arial" w:cs="Arial"/>
          <w:sz w:val="24"/>
          <w:szCs w:val="24"/>
          <w:lang w:eastAsia="en-IN"/>
        </w:rPr>
        <w:t>in this folder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>.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T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omcat uses 5 environment variables. </w:t>
      </w:r>
    </w:p>
    <w:p w:rsid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1) CATALINA_HOME </w:t>
      </w:r>
    </w:p>
    <w:p w:rsid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2) CATALINA_BASE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:rsid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3) 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>CATALINA_TMPDIR</w:t>
      </w:r>
    </w:p>
    <w:p w:rsid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4) 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>JRE_HOME/JAVA_HOME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5) 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>CLASSPATH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>n</w:t>
      </w:r>
      <w:r w:rsidR="00EA3C60">
        <w:rPr>
          <w:rFonts w:ascii="Arial" w:eastAsia="Times New Roman" w:hAnsi="Arial" w:cs="Arial"/>
          <w:sz w:val="24"/>
          <w:szCs w:val="24"/>
          <w:lang w:eastAsia="en-IN"/>
        </w:rPr>
        <w:t xml:space="preserve"> the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above list CATALINA_HOME and JAVA_HOME </w:t>
      </w:r>
      <w:r w:rsidR="00EA3C60">
        <w:rPr>
          <w:rFonts w:ascii="Arial" w:eastAsia="Times New Roman" w:hAnsi="Arial" w:cs="Arial"/>
          <w:sz w:val="24"/>
          <w:szCs w:val="24"/>
          <w:lang w:eastAsia="en-IN"/>
        </w:rPr>
        <w:t>are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mandatory environment variables. </w:t>
      </w:r>
      <w:r>
        <w:rPr>
          <w:rFonts w:ascii="Arial" w:eastAsia="Times New Roman" w:hAnsi="Arial" w:cs="Arial"/>
          <w:sz w:val="24"/>
          <w:szCs w:val="24"/>
          <w:lang w:eastAsia="en-IN"/>
        </w:rPr>
        <w:t>All others are optional.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CATALINA_HOME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- this environment variable should point to tomcat </w:t>
      </w:r>
      <w:r w:rsidR="00EA3C60">
        <w:rPr>
          <w:rFonts w:ascii="Arial" w:eastAsia="Times New Roman" w:hAnsi="Arial" w:cs="Arial"/>
          <w:sz w:val="24"/>
          <w:szCs w:val="24"/>
          <w:lang w:eastAsia="en-IN"/>
        </w:rPr>
        <w:t>installation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folder, where tomcat binary are installed/extracted. </w:t>
      </w:r>
      <w:r>
        <w:rPr>
          <w:rFonts w:ascii="Arial" w:eastAsia="Times New Roman" w:hAnsi="Arial" w:cs="Arial"/>
          <w:sz w:val="24"/>
          <w:szCs w:val="24"/>
          <w:lang w:eastAsia="en-IN"/>
        </w:rPr>
        <w:t>B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ased on CATALINA_HOME we can get </w:t>
      </w:r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bin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lib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folder</w:t>
      </w:r>
      <w:r w:rsidR="00E95704">
        <w:rPr>
          <w:rFonts w:ascii="Arial" w:eastAsia="Times New Roman" w:hAnsi="Arial" w:cs="Arial"/>
          <w:sz w:val="24"/>
          <w:szCs w:val="24"/>
          <w:lang w:eastAsia="en-IN"/>
        </w:rPr>
        <w:t>s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CATALINA_BASE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- This variable point</w:t>
      </w:r>
      <w:r w:rsidR="00E95704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to </w:t>
      </w:r>
      <w:proofErr w:type="spell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conf</w:t>
      </w:r>
      <w:proofErr w:type="spell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and </w:t>
      </w:r>
      <w:proofErr w:type="spell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webapps</w:t>
      </w:r>
      <w:proofErr w:type="spell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folder. Based on this variable server </w:t>
      </w:r>
      <w:r w:rsidR="00E95704">
        <w:rPr>
          <w:rFonts w:ascii="Arial" w:eastAsia="Times New Roman" w:hAnsi="Arial" w:cs="Arial"/>
          <w:sz w:val="24"/>
          <w:szCs w:val="24"/>
          <w:lang w:eastAsia="en-IN"/>
        </w:rPr>
        <w:t>locates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</w:t>
      </w:r>
      <w:proofErr w:type="spellEnd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, logs, temp, </w:t>
      </w:r>
      <w:proofErr w:type="spell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webapps</w:t>
      </w:r>
      <w:proofErr w:type="spellEnd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, work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folders.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Usual ways to run tomcat is </w:t>
      </w:r>
      <w:r w:rsidR="00E95704">
        <w:rPr>
          <w:rFonts w:ascii="Arial" w:eastAsia="Times New Roman" w:hAnsi="Arial" w:cs="Arial"/>
          <w:sz w:val="24"/>
          <w:szCs w:val="24"/>
          <w:lang w:eastAsia="en-IN"/>
        </w:rPr>
        <w:t>to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set CATALINA_HOME environment variable and run the </w:t>
      </w:r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startup.sh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script file.  </w:t>
      </w:r>
      <w:proofErr w:type="gram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startup.sh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file automatically assign</w:t>
      </w:r>
      <w:r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> the values of other variables what we are not set.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startup.sh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file set the environment variable and  then call</w:t>
      </w:r>
      <w:r w:rsidR="00E95704">
        <w:rPr>
          <w:rFonts w:ascii="Arial" w:eastAsia="Times New Roman" w:hAnsi="Arial" w:cs="Arial"/>
          <w:sz w:val="24"/>
          <w:szCs w:val="24"/>
          <w:lang w:eastAsia="en-IN"/>
        </w:rPr>
        <w:t>s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catalina.sh </w:t>
      </w:r>
      <w:r w:rsidR="00E95704">
        <w:rPr>
          <w:rFonts w:ascii="Arial" w:eastAsia="Times New Roman" w:hAnsi="Arial" w:cs="Arial"/>
          <w:sz w:val="24"/>
          <w:szCs w:val="24"/>
          <w:lang w:eastAsia="en-IN"/>
        </w:rPr>
        <w:t>script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</w:p>
    <w:p w:rsidR="00E95704" w:rsidRDefault="00E95704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server.xml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inside 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>$CATALINA_BASE/</w:t>
      </w:r>
      <w:proofErr w:type="spell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conf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 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contains all configuration information. </w:t>
      </w:r>
      <w:proofErr w:type="gram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like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>shutdown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port, connector post, host name, application folder </w:t>
      </w:r>
      <w:r>
        <w:rPr>
          <w:rFonts w:ascii="Arial" w:eastAsia="Times New Roman" w:hAnsi="Arial" w:cs="Arial"/>
          <w:sz w:val="24"/>
          <w:szCs w:val="24"/>
          <w:lang w:eastAsia="en-IN"/>
        </w:rPr>
        <w:t>etc.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I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>f we set the $CATALINA_BASE explicitly then tomcat</w:t>
      </w:r>
      <w:r w:rsidR="00E95704">
        <w:rPr>
          <w:rFonts w:ascii="Arial" w:eastAsia="Times New Roman" w:hAnsi="Arial" w:cs="Arial"/>
          <w:sz w:val="24"/>
          <w:szCs w:val="24"/>
          <w:lang w:eastAsia="en-IN"/>
        </w:rPr>
        <w:t xml:space="preserve"> will use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the server.xml file from our target place, </w:t>
      </w:r>
      <w:r w:rsidR="00E95704">
        <w:rPr>
          <w:rFonts w:ascii="Arial" w:eastAsia="Times New Roman" w:hAnsi="Arial" w:cs="Arial"/>
          <w:sz w:val="24"/>
          <w:szCs w:val="24"/>
          <w:lang w:eastAsia="en-IN"/>
        </w:rPr>
        <w:t>which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we specified in CATALINA_BASE. 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2E17">
        <w:rPr>
          <w:rFonts w:ascii="Arial" w:eastAsia="Times New Roman" w:hAnsi="Arial" w:cs="Arial"/>
          <w:sz w:val="24"/>
          <w:szCs w:val="24"/>
          <w:lang w:eastAsia="en-IN"/>
        </w:rPr>
        <w:t>CATALINA_</w:t>
      </w:r>
      <w:proofErr w:type="gram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HOME 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points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to Tomcat installation folder.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E95704" w:rsidRDefault="00E95704" w:rsidP="00592E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E95704" w:rsidRDefault="00E95704" w:rsidP="00592E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E95704" w:rsidRDefault="00E95704" w:rsidP="00592E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E95704" w:rsidRPr="00E95704" w:rsidRDefault="00E95704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E95704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Following are the steps </w:t>
      </w:r>
    </w:p>
    <w:p w:rsidR="00E95704" w:rsidRDefault="00E95704" w:rsidP="00592E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E95704" w:rsidRDefault="00E95704" w:rsidP="00592E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</w:p>
    <w:p w:rsidR="004F573D" w:rsidRPr="007C2CEB" w:rsidRDefault="004F573D" w:rsidP="00592E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7C2CEB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 xml:space="preserve">STEP 1: </w:t>
      </w:r>
    </w:p>
    <w:p w:rsidR="004F573D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573D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Untar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/install Tomcat tar/rpm to /opt/app/tomcat. This directory will be set as CATALINA_HOME</w:t>
      </w:r>
    </w:p>
    <w:p w:rsidR="004F573D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573D" w:rsidRPr="007C2CEB" w:rsidRDefault="004F573D" w:rsidP="00592E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7C2CEB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STEP 2:</w:t>
      </w:r>
    </w:p>
    <w:p w:rsidR="004F573D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573D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reate one folder named </w:t>
      </w:r>
      <w:r w:rsidR="004F573D">
        <w:rPr>
          <w:rFonts w:ascii="Arial" w:eastAsia="Times New Roman" w:hAnsi="Arial" w:cs="Arial"/>
          <w:sz w:val="24"/>
          <w:szCs w:val="24"/>
          <w:lang w:eastAsia="en-IN"/>
        </w:rPr>
        <w:t>/opt/app/</w:t>
      </w:r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tomcat-instance1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and copy</w:t>
      </w:r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</w:t>
      </w:r>
      <w:proofErr w:type="spell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conf</w:t>
      </w:r>
      <w:proofErr w:type="spellEnd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, temp, </w:t>
      </w:r>
      <w:proofErr w:type="spell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webapps</w:t>
      </w:r>
      <w:proofErr w:type="spellEnd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and logs</w:t>
      </w:r>
      <w:proofErr w:type="gram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  folder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from CATALINA_HOME folder</w:t>
      </w:r>
    </w:p>
    <w:p w:rsidR="004F573D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573D" w:rsidRPr="007C2CEB" w:rsidRDefault="004F573D" w:rsidP="00592E17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7C2CEB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STEP 3:</w:t>
      </w:r>
    </w:p>
    <w:p w:rsidR="004F573D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C</w:t>
      </w:r>
      <w:r w:rsidR="00592E17"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hange </w:t>
      </w:r>
      <w:proofErr w:type="spellStart"/>
      <w:r w:rsidR="00592E17" w:rsidRPr="00592E17">
        <w:rPr>
          <w:rFonts w:ascii="Arial" w:eastAsia="Times New Roman" w:hAnsi="Arial" w:cs="Arial"/>
          <w:sz w:val="24"/>
          <w:szCs w:val="24"/>
          <w:lang w:eastAsia="en-IN"/>
        </w:rPr>
        <w:t>conf</w:t>
      </w:r>
      <w:proofErr w:type="spellEnd"/>
      <w:r w:rsidR="00592E17" w:rsidRPr="00592E17">
        <w:rPr>
          <w:rFonts w:ascii="Arial" w:eastAsia="Times New Roman" w:hAnsi="Arial" w:cs="Arial"/>
          <w:sz w:val="24"/>
          <w:szCs w:val="24"/>
          <w:lang w:eastAsia="en-IN"/>
        </w:rPr>
        <w:t>/server.xml file in </w:t>
      </w:r>
      <w:r w:rsidR="00592E17"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tomcat-instance1</w:t>
      </w:r>
      <w:r w:rsidR="00592E17"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. </w:t>
      </w:r>
      <w:proofErr w:type="gramStart"/>
      <w:r w:rsidR="00592E17" w:rsidRPr="00592E17">
        <w:rPr>
          <w:rFonts w:ascii="Arial" w:eastAsia="Times New Roman" w:hAnsi="Arial" w:cs="Arial"/>
          <w:sz w:val="24"/>
          <w:szCs w:val="24"/>
          <w:lang w:eastAsia="en-IN"/>
        </w:rPr>
        <w:t>we</w:t>
      </w:r>
      <w:proofErr w:type="gramEnd"/>
      <w:r w:rsidR="00592E17"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need to change 3 port shutdown port, connector port and </w:t>
      </w:r>
      <w:proofErr w:type="spellStart"/>
      <w:r w:rsidR="00592E17" w:rsidRPr="00592E17">
        <w:rPr>
          <w:rFonts w:ascii="Arial" w:eastAsia="Times New Roman" w:hAnsi="Arial" w:cs="Arial"/>
          <w:sz w:val="24"/>
          <w:szCs w:val="24"/>
          <w:lang w:eastAsia="en-IN"/>
        </w:rPr>
        <w:t>ajp</w:t>
      </w:r>
      <w:proofErr w:type="spellEnd"/>
      <w:r w:rsidR="00592E17"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port.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shutdown</w:t>
      </w:r>
      <w:proofErr w:type="gramEnd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port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- this port is used for shutdown the tomcat. </w:t>
      </w:r>
      <w:proofErr w:type="gram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when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we call the shutdown.sh script they send signal to shutdown port. </w:t>
      </w:r>
      <w:proofErr w:type="gram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this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port listen by tomcat java process. </w:t>
      </w:r>
      <w:proofErr w:type="gram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if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 signal is received the that process then its </w:t>
      </w:r>
      <w:proofErr w:type="spell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cleanup</w:t>
      </w:r>
      <w:proofErr w:type="spell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and exit by itself.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connector</w:t>
      </w:r>
      <w:proofErr w:type="gramEnd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Port 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>-This port is actual port to expose the application to outside client. 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ajp</w:t>
      </w:r>
      <w:proofErr w:type="spellEnd"/>
      <w:proofErr w:type="gramEnd"/>
      <w:r w:rsidRPr="00592E17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port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- this port is used to apache </w:t>
      </w:r>
      <w:proofErr w:type="spell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httpd</w:t>
      </w:r>
      <w:proofErr w:type="spell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server  communicate to tomcat. </w:t>
      </w:r>
      <w:proofErr w:type="gram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this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port used when we setup load balanced server.</w:t>
      </w:r>
    </w:p>
    <w:p w:rsidR="00592E17" w:rsidRPr="00592E17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573D" w:rsidRPr="007C2CEB" w:rsidRDefault="004F573D" w:rsidP="007C2CEB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</w:pPr>
      <w:r w:rsidRPr="007C2CEB">
        <w:rPr>
          <w:rFonts w:ascii="Arial" w:eastAsia="Times New Roman" w:hAnsi="Arial" w:cs="Arial"/>
          <w:b/>
          <w:sz w:val="24"/>
          <w:szCs w:val="24"/>
          <w:u w:val="single"/>
          <w:lang w:eastAsia="en-IN"/>
        </w:rPr>
        <w:t>STEP 4:</w:t>
      </w:r>
    </w:p>
    <w:p w:rsidR="00592E17" w:rsidRDefault="00592E17" w:rsidP="00592E17">
      <w:pPr>
        <w:spacing w:after="240" w:line="240" w:lineRule="auto"/>
        <w:rPr>
          <w:rFonts w:ascii="Arial" w:eastAsia="Times New Roman" w:hAnsi="Arial" w:cs="Arial"/>
          <w:sz w:val="24"/>
          <w:szCs w:val="24"/>
          <w:u w:val="single"/>
          <w:lang w:eastAsia="en-IN"/>
        </w:rPr>
      </w:pPr>
      <w:r w:rsidRPr="00592E17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gram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now</w:t>
      </w:r>
      <w:proofErr w:type="gram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we can create two script file for </w:t>
      </w:r>
      <w:proofErr w:type="spell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startup</w:t>
      </w:r>
      <w:proofErr w:type="spell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 and shutdown the tomcat-instance1.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br/>
      </w:r>
    </w:p>
    <w:p w:rsidR="00592E17" w:rsidRPr="00592E17" w:rsidRDefault="00592E17" w:rsidP="00510CD4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592E17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startup-instance1.sh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br/>
      </w:r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  <w:t>JAVA_HOME=/</w:t>
      </w:r>
      <w:proofErr w:type="spellStart"/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usr</w:t>
      </w:r>
      <w:proofErr w:type="spellEnd"/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/java/</w:t>
      </w:r>
      <w:proofErr w:type="spellStart"/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jdk</w:t>
      </w:r>
      <w:proofErr w:type="spellEnd"/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  <w:t>export CATALINA_HOME=/opt/app/tomcat</w:t>
      </w:r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</w:r>
      <w:r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export CATALINA_BASE= /</w:t>
      </w:r>
      <w:r>
        <w:rPr>
          <w:rFonts w:ascii="Arial" w:eastAsia="Times New Roman" w:hAnsi="Arial" w:cs="Arial"/>
          <w:color w:val="800080"/>
          <w:sz w:val="24"/>
          <w:szCs w:val="24"/>
          <w:lang w:eastAsia="en-IN"/>
        </w:rPr>
        <w:t>opt/app</w:t>
      </w:r>
      <w:r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/tomcat-instance1</w:t>
      </w:r>
      <w:r w:rsid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</w:r>
      <w:r w:rsidR="00510CD4" w:rsidRP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export CATALINA_OPTS=" -Xmx1600m -Xms600m  "</w:t>
      </w:r>
      <w:r w:rsidR="00510CD4" w:rsidRP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</w:r>
      <w:r w:rsidR="00510CD4" w:rsidRP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export CATALINA_PID=/opt/app/</w:t>
      </w:r>
      <w:r w:rsidR="00510CD4" w:rsidRP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t xml:space="preserve"> </w:t>
      </w:r>
      <w:r w:rsidR="00510CD4"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tomcat-instance1</w:t>
      </w:r>
      <w:r w:rsidR="00510CD4" w:rsidRP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/bin/</w:t>
      </w:r>
      <w:proofErr w:type="spellStart"/>
      <w:r w:rsidR="00510CD4" w:rsidRP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tam_brandedgui.pid</w:t>
      </w:r>
      <w:proofErr w:type="spellEnd"/>
      <w:r w:rsidRPr="00592E17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$CATALINA_HOME/bin</w:t>
      </w:r>
      <w:r w:rsid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/</w:t>
      </w:r>
      <w:r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startup.sh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</w:r>
      <w:r w:rsidRPr="004F573D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en-IN"/>
        </w:rPr>
        <w:t>shutdown-instance1.sh</w:t>
      </w:r>
      <w:r w:rsidR="004F573D">
        <w:rPr>
          <w:rFonts w:ascii="Arial" w:eastAsia="Times New Roman" w:hAnsi="Arial" w:cs="Arial"/>
          <w:color w:val="800080"/>
          <w:sz w:val="24"/>
          <w:szCs w:val="24"/>
          <w:u w:val="single"/>
          <w:lang w:eastAsia="en-IN"/>
        </w:rPr>
        <w:br/>
      </w:r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</w:r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JAVA_HOME=/</w:t>
      </w:r>
      <w:proofErr w:type="spellStart"/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usr</w:t>
      </w:r>
      <w:proofErr w:type="spellEnd"/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/java/</w:t>
      </w:r>
      <w:proofErr w:type="spellStart"/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jdk</w:t>
      </w:r>
      <w:proofErr w:type="spellEnd"/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</w:r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export CATALINA_HOME=/opt/app/tomcat</w:t>
      </w:r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</w:r>
      <w:r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export CATALINA_BASE= /home/</w:t>
      </w:r>
      <w:proofErr w:type="spellStart"/>
      <w:r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ramki</w:t>
      </w:r>
      <w:proofErr w:type="spellEnd"/>
      <w:r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/tomcat-instance1</w:t>
      </w:r>
      <w:r w:rsid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</w:r>
      <w:r w:rsidR="00510CD4" w:rsidRP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export CATALINA_OPTS=" -Xmx1600m -Xms600m  "</w:t>
      </w:r>
      <w:r w:rsidR="00510CD4" w:rsidRP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  <w:t xml:space="preserve">export CATALINA_PID=/opt/app/ </w:t>
      </w:r>
      <w:r w:rsidR="00510CD4"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tomcat-instance1</w:t>
      </w:r>
      <w:r w:rsidR="00510CD4" w:rsidRP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/bin/</w:t>
      </w:r>
      <w:proofErr w:type="spellStart"/>
      <w:r w:rsidR="00510CD4" w:rsidRP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tam_brandedgui.pid</w:t>
      </w:r>
      <w:proofErr w:type="spellEnd"/>
      <w:r w:rsidR="004F573D">
        <w:rPr>
          <w:rFonts w:ascii="Arial" w:eastAsia="Times New Roman" w:hAnsi="Arial" w:cs="Arial"/>
          <w:color w:val="800080"/>
          <w:sz w:val="24"/>
          <w:szCs w:val="24"/>
          <w:lang w:eastAsia="en-IN"/>
        </w:rPr>
        <w:br/>
      </w:r>
      <w:r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$CATALINA_HOME/bin</w:t>
      </w:r>
      <w:r w:rsidR="00510CD4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/</w:t>
      </w:r>
      <w:r w:rsidRPr="00592E17">
        <w:rPr>
          <w:rFonts w:ascii="Arial" w:eastAsia="Times New Roman" w:hAnsi="Arial" w:cs="Arial"/>
          <w:color w:val="800080"/>
          <w:sz w:val="24"/>
          <w:szCs w:val="24"/>
          <w:lang w:eastAsia="en-IN"/>
        </w:rPr>
        <w:t>shutdown.sh</w:t>
      </w:r>
    </w:p>
    <w:p w:rsidR="009A0F25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2E17">
        <w:rPr>
          <w:rFonts w:ascii="Arial" w:eastAsia="Times New Roman" w:hAnsi="Arial" w:cs="Arial"/>
          <w:sz w:val="24"/>
          <w:szCs w:val="24"/>
          <w:lang w:eastAsia="en-IN"/>
        </w:rPr>
        <w:lastRenderedPageBreak/>
        <w:br/>
      </w:r>
    </w:p>
    <w:p w:rsidR="004F573D" w:rsidRDefault="00592E17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592E17">
        <w:rPr>
          <w:rFonts w:ascii="Arial" w:eastAsia="Times New Roman" w:hAnsi="Arial" w:cs="Arial"/>
          <w:sz w:val="24"/>
          <w:szCs w:val="24"/>
          <w:lang w:eastAsia="en-IN"/>
        </w:rPr>
        <w:br/>
      </w:r>
      <w:r w:rsidR="004F573D">
        <w:rPr>
          <w:rFonts w:ascii="Arial" w:eastAsia="Times New Roman" w:hAnsi="Arial" w:cs="Arial"/>
          <w:sz w:val="24"/>
          <w:szCs w:val="24"/>
          <w:lang w:eastAsia="en-IN"/>
        </w:rPr>
        <w:t xml:space="preserve">Line </w:t>
      </w:r>
      <w:proofErr w:type="gramStart"/>
      <w:r w:rsidR="004F573D">
        <w:rPr>
          <w:rFonts w:ascii="Arial" w:eastAsia="Times New Roman" w:hAnsi="Arial" w:cs="Arial"/>
          <w:sz w:val="24"/>
          <w:szCs w:val="24"/>
          <w:lang w:eastAsia="en-IN"/>
        </w:rPr>
        <w:t>1 :</w:t>
      </w:r>
      <w:proofErr w:type="gramEnd"/>
      <w:r w:rsidR="004F573D">
        <w:rPr>
          <w:rFonts w:ascii="Arial" w:eastAsia="Times New Roman" w:hAnsi="Arial" w:cs="Arial"/>
          <w:sz w:val="24"/>
          <w:szCs w:val="24"/>
          <w:lang w:eastAsia="en-IN"/>
        </w:rPr>
        <w:t xml:space="preserve"> JAVA HOME is set</w:t>
      </w:r>
    </w:p>
    <w:p w:rsidR="0091332D" w:rsidRDefault="0091332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573D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Line 2: CATALINA_HOME is set to Tomcat executables and libraries</w:t>
      </w:r>
    </w:p>
    <w:p w:rsidR="0091332D" w:rsidRDefault="0091332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573D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Line </w:t>
      </w:r>
      <w:proofErr w:type="gramStart"/>
      <w:r>
        <w:rPr>
          <w:rFonts w:ascii="Arial" w:eastAsia="Times New Roman" w:hAnsi="Arial" w:cs="Arial"/>
          <w:sz w:val="24"/>
          <w:szCs w:val="24"/>
          <w:lang w:eastAsia="en-IN"/>
        </w:rPr>
        <w:t>3 :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CATALINA_BASE is set for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conf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,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webapps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, logs, temp and work directories</w:t>
      </w:r>
    </w:p>
    <w:p w:rsidR="0091332D" w:rsidRDefault="0091332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10CD4" w:rsidRDefault="00510CD4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Line 4: Set Java Heap size and other variables related to JAVA_OPTS/CATALINA_OPTS</w:t>
      </w:r>
    </w:p>
    <w:p w:rsidR="0091332D" w:rsidRDefault="0091332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10CD4" w:rsidRDefault="00510CD4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Line 5: Set tomcat instance PID – CATALINA_PID</w:t>
      </w:r>
    </w:p>
    <w:p w:rsidR="0091332D" w:rsidRDefault="0091332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4F573D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 xml:space="preserve">Line </w:t>
      </w:r>
      <w:proofErr w:type="gramStart"/>
      <w:r w:rsidR="00510CD4">
        <w:rPr>
          <w:rFonts w:ascii="Arial" w:eastAsia="Times New Roman" w:hAnsi="Arial" w:cs="Arial"/>
          <w:sz w:val="24"/>
          <w:szCs w:val="24"/>
          <w:lang w:eastAsia="en-IN"/>
        </w:rPr>
        <w:t>6</w:t>
      </w:r>
      <w:r>
        <w:rPr>
          <w:rFonts w:ascii="Arial" w:eastAsia="Times New Roman" w:hAnsi="Arial" w:cs="Arial"/>
          <w:sz w:val="24"/>
          <w:szCs w:val="24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sz w:val="24"/>
          <w:szCs w:val="24"/>
          <w:lang w:eastAsia="en-IN"/>
        </w:rPr>
        <w:t xml:space="preserve"> Run </w:t>
      </w:r>
      <w:proofErr w:type="spellStart"/>
      <w:r>
        <w:rPr>
          <w:rFonts w:ascii="Arial" w:eastAsia="Times New Roman" w:hAnsi="Arial" w:cs="Arial"/>
          <w:sz w:val="24"/>
          <w:szCs w:val="24"/>
          <w:lang w:eastAsia="en-IN"/>
        </w:rPr>
        <w:t>startup</w:t>
      </w:r>
      <w:proofErr w:type="spellEnd"/>
      <w:r>
        <w:rPr>
          <w:rFonts w:ascii="Arial" w:eastAsia="Times New Roman" w:hAnsi="Arial" w:cs="Arial"/>
          <w:sz w:val="24"/>
          <w:szCs w:val="24"/>
          <w:lang w:eastAsia="en-IN"/>
        </w:rPr>
        <w:t>/shutdown scripts</w:t>
      </w:r>
    </w:p>
    <w:p w:rsidR="004F573D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592E17" w:rsidRPr="00592E17" w:rsidRDefault="004F573D" w:rsidP="00592E1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Above steps (2, 3 &amp; 4) are repeated for creating multiple tomcat instances</w:t>
      </w:r>
    </w:p>
    <w:p w:rsidR="00592E17" w:rsidRPr="00592E17" w:rsidRDefault="00592E17" w:rsidP="00592E1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IN"/>
        </w:rPr>
      </w:pPr>
    </w:p>
    <w:p w:rsidR="00577C70" w:rsidRPr="00592E17" w:rsidRDefault="00592E17" w:rsidP="00592E17">
      <w:pPr>
        <w:rPr>
          <w:rFonts w:ascii="Arial" w:hAnsi="Arial" w:cs="Arial"/>
        </w:rPr>
      </w:pPr>
      <w:r w:rsidRPr="00592E17">
        <w:rPr>
          <w:rFonts w:ascii="Arial" w:eastAsia="Times New Roman" w:hAnsi="Arial" w:cs="Arial"/>
          <w:sz w:val="24"/>
          <w:szCs w:val="24"/>
          <w:lang w:eastAsia="en-IN"/>
        </w:rPr>
        <w:t xml:space="preserve">Based on above technique we can create many instance folder and change </w:t>
      </w:r>
      <w:proofErr w:type="spellStart"/>
      <w:r w:rsidRPr="00592E17">
        <w:rPr>
          <w:rFonts w:ascii="Arial" w:eastAsia="Times New Roman" w:hAnsi="Arial" w:cs="Arial"/>
          <w:sz w:val="24"/>
          <w:szCs w:val="24"/>
          <w:lang w:eastAsia="en-IN"/>
        </w:rPr>
        <w:t>conf</w:t>
      </w:r>
      <w:proofErr w:type="spellEnd"/>
      <w:r w:rsidRPr="00592E17">
        <w:rPr>
          <w:rFonts w:ascii="Arial" w:eastAsia="Times New Roman" w:hAnsi="Arial" w:cs="Arial"/>
          <w:sz w:val="24"/>
          <w:szCs w:val="24"/>
          <w:lang w:eastAsia="en-IN"/>
        </w:rPr>
        <w:t>/server.xml file port values and run that instance with own newly created script files.</w:t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br/>
      </w:r>
      <w:r w:rsidRPr="00592E17">
        <w:rPr>
          <w:rFonts w:ascii="Arial" w:eastAsia="Times New Roman" w:hAnsi="Arial" w:cs="Arial"/>
          <w:sz w:val="24"/>
          <w:szCs w:val="24"/>
          <w:lang w:eastAsia="en-IN"/>
        </w:rPr>
        <w:br/>
      </w:r>
      <w:bookmarkStart w:id="0" w:name="_GoBack"/>
      <w:bookmarkEnd w:id="0"/>
    </w:p>
    <w:sectPr w:rsidR="00577C70" w:rsidRPr="0059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17"/>
    <w:rsid w:val="004F573D"/>
    <w:rsid w:val="00510CD4"/>
    <w:rsid w:val="00577C70"/>
    <w:rsid w:val="00592E17"/>
    <w:rsid w:val="007C2CEB"/>
    <w:rsid w:val="0091332D"/>
    <w:rsid w:val="009A0F25"/>
    <w:rsid w:val="00E95704"/>
    <w:rsid w:val="00EA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2E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2E17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592E17"/>
  </w:style>
  <w:style w:type="paragraph" w:styleId="BalloonText">
    <w:name w:val="Balloon Text"/>
    <w:basedOn w:val="Normal"/>
    <w:link w:val="BalloonTextChar"/>
    <w:uiPriority w:val="99"/>
    <w:semiHidden/>
    <w:unhideWhenUsed/>
    <w:rsid w:val="005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92E1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2E17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592E17"/>
  </w:style>
  <w:style w:type="paragraph" w:styleId="BalloonText">
    <w:name w:val="Balloon Text"/>
    <w:basedOn w:val="Normal"/>
    <w:link w:val="BalloonTextChar"/>
    <w:uiPriority w:val="99"/>
    <w:semiHidden/>
    <w:unhideWhenUsed/>
    <w:rsid w:val="005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1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09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9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42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24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77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6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7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7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2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92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2016-06-24T12:58:00Z</dcterms:created>
  <dcterms:modified xsi:type="dcterms:W3CDTF">2016-06-24T13:32:00Z</dcterms:modified>
</cp:coreProperties>
</file>