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332EC" w14:textId="14696C11" w:rsidR="00576E7A" w:rsidRPr="008E0DC0" w:rsidRDefault="008E0DC0">
      <w:pPr>
        <w:rPr>
          <w:b/>
        </w:rPr>
      </w:pPr>
      <w:r w:rsidRPr="008E0DC0">
        <w:rPr>
          <w:b/>
          <w:sz w:val="24"/>
        </w:rPr>
        <w:t>Question 1</w:t>
      </w:r>
    </w:p>
    <w:p w14:paraId="4A3373D2" w14:textId="084120B4" w:rsidR="008E0DC0" w:rsidRDefault="008E0DC0" w:rsidP="008E0DC0">
      <w:pPr>
        <w:pStyle w:val="NoSpacing"/>
      </w:pPr>
      <w:r w:rsidRPr="00930A3D">
        <w:rPr>
          <w:i/>
        </w:rPr>
        <w:t>ENGR 121</w:t>
      </w:r>
      <w:r>
        <w:t>: suggested 11 hours per week, 4 hours on lectures, 4 on reviewing, 2 on labs, one hour in tutorials</w:t>
      </w:r>
    </w:p>
    <w:p w14:paraId="1C454677" w14:textId="0F50461E" w:rsidR="00930A3D" w:rsidRDefault="008E0DC0" w:rsidP="00930A3D">
      <w:pPr>
        <w:pStyle w:val="NoSpacing"/>
      </w:pPr>
      <w:r w:rsidRPr="00930A3D">
        <w:rPr>
          <w:i/>
        </w:rPr>
        <w:t>ENGR 141</w:t>
      </w:r>
      <w:r>
        <w:t>: suggested 10 hours per week</w:t>
      </w:r>
      <w:r w:rsidR="00930A3D">
        <w:t>, 4 hours on lectures, 3 on reviewing, 2 on labs, one hour in tutorials</w:t>
      </w:r>
    </w:p>
    <w:p w14:paraId="02F103BD" w14:textId="77777777" w:rsidR="00930A3D" w:rsidRDefault="008E0DC0" w:rsidP="00930A3D">
      <w:pPr>
        <w:pStyle w:val="NoSpacing"/>
      </w:pPr>
      <w:r w:rsidRPr="00930A3D">
        <w:rPr>
          <w:i/>
        </w:rPr>
        <w:t>ENGR 101</w:t>
      </w:r>
      <w:r>
        <w:t>: suggested 10 hours per week</w:t>
      </w:r>
      <w:r w:rsidR="00930A3D">
        <w:t>, 4 hours on lectures, 3 on reviewing, 2 on labs, one hour in tutorials</w:t>
      </w:r>
    </w:p>
    <w:p w14:paraId="73291E08" w14:textId="77777777" w:rsidR="00930A3D" w:rsidRDefault="008E0DC0" w:rsidP="00930A3D">
      <w:pPr>
        <w:pStyle w:val="NoSpacing"/>
      </w:pPr>
      <w:r w:rsidRPr="00930A3D">
        <w:rPr>
          <w:i/>
        </w:rPr>
        <w:t>COMP 102</w:t>
      </w:r>
      <w:r>
        <w:t>: suggested 10 hours per week</w:t>
      </w:r>
      <w:r w:rsidR="00930A3D">
        <w:t>, 4 hours on lectures, 3 on reviewing, 2 on labs, one hour in tutorials</w:t>
      </w:r>
    </w:p>
    <w:p w14:paraId="19905E6C" w14:textId="09494834" w:rsidR="008E0DC0" w:rsidRDefault="008E0DC0" w:rsidP="008E0DC0">
      <w:pPr>
        <w:pStyle w:val="NoSpacing"/>
      </w:pPr>
    </w:p>
    <w:p w14:paraId="5B63B14E" w14:textId="1A95E2F1" w:rsidR="008E0DC0" w:rsidRDefault="008E0DC0" w:rsidP="008E0DC0">
      <w:pPr>
        <w:pStyle w:val="NoSpacing"/>
      </w:pPr>
    </w:p>
    <w:p w14:paraId="032FF6B8" w14:textId="0B7217D7" w:rsidR="008E0DC0" w:rsidRDefault="008E0DC0" w:rsidP="008E0DC0">
      <w:pPr>
        <w:pStyle w:val="NoSpacing"/>
      </w:pPr>
      <w:r>
        <w:rPr>
          <w:u w:val="single"/>
        </w:rPr>
        <w:t>Total:</w:t>
      </w:r>
      <w:r>
        <w:t xml:space="preserve"> at least 41 hours per week</w:t>
      </w:r>
    </w:p>
    <w:p w14:paraId="3309521F" w14:textId="07A03FE3" w:rsidR="00930A3D" w:rsidRDefault="00930A3D" w:rsidP="008E0DC0">
      <w:pPr>
        <w:pStyle w:val="NoSpacing"/>
      </w:pPr>
    </w:p>
    <w:p w14:paraId="29BFAC07" w14:textId="3DE47785" w:rsidR="00930A3D" w:rsidRDefault="00930A3D" w:rsidP="008E0DC0">
      <w:pPr>
        <w:pStyle w:val="NoSpacing"/>
        <w:rPr>
          <w:b/>
          <w:sz w:val="24"/>
        </w:rPr>
      </w:pPr>
      <w:r>
        <w:rPr>
          <w:b/>
          <w:sz w:val="24"/>
        </w:rPr>
        <w:t>Question 2</w:t>
      </w:r>
    </w:p>
    <w:p w14:paraId="00CA06C2" w14:textId="6171E0FE" w:rsidR="00930A3D" w:rsidRDefault="00930A3D" w:rsidP="008E0DC0">
      <w:pPr>
        <w:pStyle w:val="NoSpacing"/>
        <w:rPr>
          <w:b/>
          <w:sz w:val="24"/>
        </w:rPr>
      </w:pPr>
    </w:p>
    <w:tbl>
      <w:tblPr>
        <w:tblStyle w:val="TableGrid"/>
        <w:tblW w:w="10418" w:type="dxa"/>
        <w:tblInd w:w="-856" w:type="dxa"/>
        <w:tblLook w:val="04A0" w:firstRow="1" w:lastRow="0" w:firstColumn="1" w:lastColumn="0" w:noHBand="0" w:noVBand="1"/>
      </w:tblPr>
      <w:tblGrid>
        <w:gridCol w:w="1760"/>
        <w:gridCol w:w="1758"/>
        <w:gridCol w:w="1623"/>
        <w:gridCol w:w="1759"/>
        <w:gridCol w:w="1759"/>
        <w:gridCol w:w="1759"/>
      </w:tblGrid>
      <w:tr w:rsidR="00AB7B88" w14:paraId="0630B70F" w14:textId="65726B7E" w:rsidTr="00AB7B88">
        <w:trPr>
          <w:trHeight w:val="668"/>
        </w:trPr>
        <w:tc>
          <w:tcPr>
            <w:tcW w:w="1760" w:type="dxa"/>
          </w:tcPr>
          <w:p w14:paraId="62C26FF2" w14:textId="77777777" w:rsidR="00930A3D" w:rsidRDefault="00930A3D" w:rsidP="008E0DC0">
            <w:pPr>
              <w:pStyle w:val="NoSpacing"/>
            </w:pPr>
          </w:p>
        </w:tc>
        <w:tc>
          <w:tcPr>
            <w:tcW w:w="1758" w:type="dxa"/>
          </w:tcPr>
          <w:p w14:paraId="584D825C" w14:textId="5DD7367E" w:rsidR="00930A3D" w:rsidRDefault="00930A3D" w:rsidP="008E0DC0">
            <w:pPr>
              <w:pStyle w:val="NoSpacing"/>
            </w:pPr>
            <w:r>
              <w:t>Mon</w:t>
            </w:r>
          </w:p>
        </w:tc>
        <w:tc>
          <w:tcPr>
            <w:tcW w:w="1623" w:type="dxa"/>
          </w:tcPr>
          <w:p w14:paraId="308EEF65" w14:textId="4E2C3657" w:rsidR="00930A3D" w:rsidRDefault="00930A3D" w:rsidP="008E0DC0">
            <w:pPr>
              <w:pStyle w:val="NoSpacing"/>
            </w:pPr>
            <w:r>
              <w:t>Tues</w:t>
            </w:r>
          </w:p>
        </w:tc>
        <w:tc>
          <w:tcPr>
            <w:tcW w:w="1759" w:type="dxa"/>
          </w:tcPr>
          <w:p w14:paraId="7682C5B6" w14:textId="021AB2FE" w:rsidR="00930A3D" w:rsidRDefault="00930A3D" w:rsidP="008E0DC0">
            <w:pPr>
              <w:pStyle w:val="NoSpacing"/>
            </w:pPr>
            <w:r>
              <w:t>Wed</w:t>
            </w:r>
          </w:p>
        </w:tc>
        <w:tc>
          <w:tcPr>
            <w:tcW w:w="1759" w:type="dxa"/>
          </w:tcPr>
          <w:p w14:paraId="11E7D706" w14:textId="38E05BAB" w:rsidR="00930A3D" w:rsidRDefault="00930A3D" w:rsidP="008E0DC0">
            <w:pPr>
              <w:pStyle w:val="NoSpacing"/>
            </w:pPr>
            <w:r>
              <w:t>Thurs</w:t>
            </w:r>
          </w:p>
        </w:tc>
        <w:tc>
          <w:tcPr>
            <w:tcW w:w="1759" w:type="dxa"/>
          </w:tcPr>
          <w:p w14:paraId="7192A360" w14:textId="712523EE" w:rsidR="00930A3D" w:rsidRDefault="00930A3D" w:rsidP="008E0DC0">
            <w:pPr>
              <w:pStyle w:val="NoSpacing"/>
            </w:pPr>
            <w:r>
              <w:t>Fri</w:t>
            </w:r>
          </w:p>
        </w:tc>
      </w:tr>
      <w:tr w:rsidR="00AB7B88" w14:paraId="31096A69" w14:textId="395F489C" w:rsidTr="00AB7B88">
        <w:trPr>
          <w:trHeight w:val="632"/>
        </w:trPr>
        <w:tc>
          <w:tcPr>
            <w:tcW w:w="1760" w:type="dxa"/>
          </w:tcPr>
          <w:p w14:paraId="472865C2" w14:textId="188228B0" w:rsidR="00930A3D" w:rsidRDefault="00930A3D" w:rsidP="008E0DC0">
            <w:pPr>
              <w:pStyle w:val="NoSpacing"/>
            </w:pPr>
            <w:r>
              <w:t>9.00</w:t>
            </w:r>
          </w:p>
        </w:tc>
        <w:tc>
          <w:tcPr>
            <w:tcW w:w="1758" w:type="dxa"/>
          </w:tcPr>
          <w:p w14:paraId="73D4AC4C" w14:textId="3DB17D70" w:rsidR="00930A3D" w:rsidRDefault="00930A3D" w:rsidP="008E0DC0">
            <w:pPr>
              <w:pStyle w:val="NoSpacing"/>
            </w:pPr>
            <w:r>
              <w:t>ENGR 121</w:t>
            </w:r>
          </w:p>
        </w:tc>
        <w:tc>
          <w:tcPr>
            <w:tcW w:w="1623" w:type="dxa"/>
          </w:tcPr>
          <w:p w14:paraId="40E2E43C" w14:textId="1F37DE8C" w:rsidR="00930A3D" w:rsidRDefault="00930A3D" w:rsidP="008E0DC0">
            <w:pPr>
              <w:pStyle w:val="NoSpacing"/>
            </w:pPr>
            <w:r>
              <w:t>ENGR 121</w:t>
            </w:r>
          </w:p>
        </w:tc>
        <w:tc>
          <w:tcPr>
            <w:tcW w:w="1759" w:type="dxa"/>
          </w:tcPr>
          <w:p w14:paraId="5B5A98C1" w14:textId="5C76793A" w:rsidR="00930A3D" w:rsidRDefault="00930A3D" w:rsidP="008E0DC0">
            <w:pPr>
              <w:pStyle w:val="NoSpacing"/>
            </w:pPr>
            <w:r>
              <w:t>ENGR 141 Lab</w:t>
            </w:r>
          </w:p>
        </w:tc>
        <w:tc>
          <w:tcPr>
            <w:tcW w:w="1759" w:type="dxa"/>
          </w:tcPr>
          <w:p w14:paraId="3DA2FE7A" w14:textId="0BC545CE" w:rsidR="00930A3D" w:rsidRDefault="00930A3D" w:rsidP="008E0DC0">
            <w:pPr>
              <w:pStyle w:val="NoSpacing"/>
            </w:pPr>
            <w:r>
              <w:t>ENGR 121</w:t>
            </w:r>
          </w:p>
        </w:tc>
        <w:tc>
          <w:tcPr>
            <w:tcW w:w="1759" w:type="dxa"/>
          </w:tcPr>
          <w:p w14:paraId="17715B05" w14:textId="27DC7299" w:rsidR="00930A3D" w:rsidRDefault="00930A3D" w:rsidP="008E0DC0">
            <w:pPr>
              <w:pStyle w:val="NoSpacing"/>
            </w:pPr>
            <w:r>
              <w:t>ENGR 121</w:t>
            </w:r>
          </w:p>
        </w:tc>
      </w:tr>
      <w:tr w:rsidR="00AB7B88" w14:paraId="501B08E2" w14:textId="72BD9A31" w:rsidTr="00AB7B88">
        <w:trPr>
          <w:trHeight w:val="668"/>
        </w:trPr>
        <w:tc>
          <w:tcPr>
            <w:tcW w:w="1760" w:type="dxa"/>
          </w:tcPr>
          <w:p w14:paraId="5143FAB0" w14:textId="19DF3040" w:rsidR="00930A3D" w:rsidRDefault="00930A3D" w:rsidP="008E0DC0">
            <w:pPr>
              <w:pStyle w:val="NoSpacing"/>
            </w:pPr>
            <w:r>
              <w:t>10.00</w:t>
            </w:r>
          </w:p>
        </w:tc>
        <w:tc>
          <w:tcPr>
            <w:tcW w:w="1758" w:type="dxa"/>
          </w:tcPr>
          <w:p w14:paraId="37F502C9" w14:textId="77777777" w:rsidR="00930A3D" w:rsidRDefault="00930A3D" w:rsidP="008E0DC0">
            <w:pPr>
              <w:pStyle w:val="NoSpacing"/>
            </w:pPr>
          </w:p>
        </w:tc>
        <w:tc>
          <w:tcPr>
            <w:tcW w:w="1623" w:type="dxa"/>
          </w:tcPr>
          <w:p w14:paraId="4D78B27C" w14:textId="7E5A2B00" w:rsidR="00930A3D" w:rsidRDefault="00930A3D" w:rsidP="008E0DC0">
            <w:pPr>
              <w:pStyle w:val="NoSpacing"/>
            </w:pPr>
            <w:r>
              <w:t>COMP 102 lab A</w:t>
            </w:r>
          </w:p>
        </w:tc>
        <w:tc>
          <w:tcPr>
            <w:tcW w:w="1759" w:type="dxa"/>
          </w:tcPr>
          <w:p w14:paraId="2A64143E" w14:textId="77777777" w:rsidR="00930A3D" w:rsidRDefault="00930A3D" w:rsidP="008E0DC0">
            <w:pPr>
              <w:pStyle w:val="NoSpacing"/>
            </w:pPr>
          </w:p>
        </w:tc>
        <w:tc>
          <w:tcPr>
            <w:tcW w:w="1759" w:type="dxa"/>
          </w:tcPr>
          <w:p w14:paraId="5C695627" w14:textId="77777777" w:rsidR="00930A3D" w:rsidRDefault="00930A3D" w:rsidP="008E0DC0">
            <w:pPr>
              <w:pStyle w:val="NoSpacing"/>
            </w:pPr>
          </w:p>
        </w:tc>
        <w:tc>
          <w:tcPr>
            <w:tcW w:w="1759" w:type="dxa"/>
          </w:tcPr>
          <w:p w14:paraId="6ED13FA9" w14:textId="77777777" w:rsidR="00930A3D" w:rsidRDefault="00930A3D" w:rsidP="008E0DC0">
            <w:pPr>
              <w:pStyle w:val="NoSpacing"/>
            </w:pPr>
          </w:p>
        </w:tc>
      </w:tr>
      <w:tr w:rsidR="00AB7B88" w14:paraId="49694BB8" w14:textId="6C842BF4" w:rsidTr="00AB7B88">
        <w:trPr>
          <w:trHeight w:val="632"/>
        </w:trPr>
        <w:tc>
          <w:tcPr>
            <w:tcW w:w="1760" w:type="dxa"/>
          </w:tcPr>
          <w:p w14:paraId="3830A377" w14:textId="781D7C80" w:rsidR="00930A3D" w:rsidRDefault="00930A3D" w:rsidP="008E0DC0">
            <w:pPr>
              <w:pStyle w:val="NoSpacing"/>
            </w:pPr>
            <w:r>
              <w:t>11.00</w:t>
            </w:r>
          </w:p>
        </w:tc>
        <w:tc>
          <w:tcPr>
            <w:tcW w:w="1758" w:type="dxa"/>
          </w:tcPr>
          <w:p w14:paraId="3CFBCC25" w14:textId="77777777" w:rsidR="00930A3D" w:rsidRDefault="00930A3D" w:rsidP="008E0DC0">
            <w:pPr>
              <w:pStyle w:val="NoSpacing"/>
            </w:pPr>
          </w:p>
        </w:tc>
        <w:tc>
          <w:tcPr>
            <w:tcW w:w="1623" w:type="dxa"/>
          </w:tcPr>
          <w:p w14:paraId="22D37EF6" w14:textId="77777777" w:rsidR="00930A3D" w:rsidRDefault="00930A3D" w:rsidP="008E0DC0">
            <w:pPr>
              <w:pStyle w:val="NoSpacing"/>
            </w:pPr>
          </w:p>
        </w:tc>
        <w:tc>
          <w:tcPr>
            <w:tcW w:w="1759" w:type="dxa"/>
          </w:tcPr>
          <w:p w14:paraId="26BA5CD7" w14:textId="77777777" w:rsidR="00930A3D" w:rsidRDefault="00930A3D" w:rsidP="008E0DC0">
            <w:pPr>
              <w:pStyle w:val="NoSpacing"/>
            </w:pPr>
          </w:p>
        </w:tc>
        <w:tc>
          <w:tcPr>
            <w:tcW w:w="1759" w:type="dxa"/>
          </w:tcPr>
          <w:p w14:paraId="568863CB" w14:textId="77777777" w:rsidR="00930A3D" w:rsidRDefault="00930A3D" w:rsidP="008E0DC0">
            <w:pPr>
              <w:pStyle w:val="NoSpacing"/>
            </w:pPr>
          </w:p>
        </w:tc>
        <w:tc>
          <w:tcPr>
            <w:tcW w:w="1759" w:type="dxa"/>
          </w:tcPr>
          <w:p w14:paraId="25972FB2" w14:textId="5AB77B7C" w:rsidR="00930A3D" w:rsidRDefault="00AB7B88" w:rsidP="008E0DC0">
            <w:pPr>
              <w:pStyle w:val="NoSpacing"/>
            </w:pPr>
            <w:r>
              <w:t>ENGR 101 Lab</w:t>
            </w:r>
          </w:p>
        </w:tc>
      </w:tr>
      <w:tr w:rsidR="00AB7B88" w14:paraId="78A17217" w14:textId="340D837A" w:rsidTr="00AB7B88">
        <w:trPr>
          <w:trHeight w:val="668"/>
        </w:trPr>
        <w:tc>
          <w:tcPr>
            <w:tcW w:w="1760" w:type="dxa"/>
          </w:tcPr>
          <w:p w14:paraId="678ABE0A" w14:textId="5CD08BBA" w:rsidR="00930A3D" w:rsidRDefault="00930A3D" w:rsidP="00930A3D">
            <w:pPr>
              <w:pStyle w:val="NoSpacing"/>
            </w:pPr>
            <w:r>
              <w:t>12.00</w:t>
            </w:r>
          </w:p>
        </w:tc>
        <w:tc>
          <w:tcPr>
            <w:tcW w:w="1758" w:type="dxa"/>
          </w:tcPr>
          <w:p w14:paraId="50A96A8F" w14:textId="3BB78002" w:rsidR="00930A3D" w:rsidRDefault="00930A3D" w:rsidP="00930A3D">
            <w:pPr>
              <w:pStyle w:val="NoSpacing"/>
            </w:pPr>
            <w:r>
              <w:t>COMP 102</w:t>
            </w:r>
          </w:p>
        </w:tc>
        <w:tc>
          <w:tcPr>
            <w:tcW w:w="1623" w:type="dxa"/>
          </w:tcPr>
          <w:p w14:paraId="0E69E37E" w14:textId="6CD1245A" w:rsidR="00930A3D" w:rsidRDefault="00AB7B88" w:rsidP="00930A3D">
            <w:pPr>
              <w:pStyle w:val="NoSpacing"/>
            </w:pPr>
            <w:r>
              <w:t>ENGR 121 Tut</w:t>
            </w:r>
          </w:p>
        </w:tc>
        <w:tc>
          <w:tcPr>
            <w:tcW w:w="1759" w:type="dxa"/>
          </w:tcPr>
          <w:p w14:paraId="0F490FB3" w14:textId="67579533" w:rsidR="00930A3D" w:rsidRDefault="00930A3D" w:rsidP="00930A3D">
            <w:pPr>
              <w:pStyle w:val="NoSpacing"/>
            </w:pPr>
            <w:r>
              <w:t>COMP 102</w:t>
            </w:r>
          </w:p>
        </w:tc>
        <w:tc>
          <w:tcPr>
            <w:tcW w:w="1759" w:type="dxa"/>
          </w:tcPr>
          <w:p w14:paraId="00EBFEFA" w14:textId="72074528" w:rsidR="00930A3D" w:rsidRDefault="00930A3D" w:rsidP="00930A3D">
            <w:pPr>
              <w:pStyle w:val="NoSpacing"/>
            </w:pPr>
            <w:r>
              <w:t>COMP 102</w:t>
            </w:r>
          </w:p>
        </w:tc>
        <w:tc>
          <w:tcPr>
            <w:tcW w:w="1759" w:type="dxa"/>
          </w:tcPr>
          <w:p w14:paraId="0579A190" w14:textId="77777777" w:rsidR="00930A3D" w:rsidRDefault="00930A3D" w:rsidP="00930A3D">
            <w:pPr>
              <w:pStyle w:val="NoSpacing"/>
            </w:pPr>
          </w:p>
        </w:tc>
      </w:tr>
      <w:tr w:rsidR="00AB7B88" w14:paraId="0D045234" w14:textId="2637B44E" w:rsidTr="00AB7B88">
        <w:trPr>
          <w:trHeight w:val="668"/>
        </w:trPr>
        <w:tc>
          <w:tcPr>
            <w:tcW w:w="1760" w:type="dxa"/>
          </w:tcPr>
          <w:p w14:paraId="64A2E22D" w14:textId="274919CC" w:rsidR="00930A3D" w:rsidRDefault="00930A3D" w:rsidP="00930A3D">
            <w:pPr>
              <w:pStyle w:val="NoSpacing"/>
            </w:pPr>
            <w:r>
              <w:t>13.00</w:t>
            </w:r>
          </w:p>
        </w:tc>
        <w:tc>
          <w:tcPr>
            <w:tcW w:w="1758" w:type="dxa"/>
          </w:tcPr>
          <w:p w14:paraId="57CBCD76" w14:textId="035DE40A" w:rsidR="00930A3D" w:rsidRDefault="00AB7B88" w:rsidP="00930A3D">
            <w:pPr>
              <w:pStyle w:val="NoSpacing"/>
            </w:pPr>
            <w:r>
              <w:t>ENGR 101</w:t>
            </w:r>
          </w:p>
        </w:tc>
        <w:tc>
          <w:tcPr>
            <w:tcW w:w="1623" w:type="dxa"/>
          </w:tcPr>
          <w:p w14:paraId="4095FE09" w14:textId="4201E2D3" w:rsidR="00930A3D" w:rsidRDefault="00AB7B88" w:rsidP="00930A3D">
            <w:pPr>
              <w:pStyle w:val="NoSpacing"/>
            </w:pPr>
            <w:r>
              <w:t>ENGR 101</w:t>
            </w:r>
          </w:p>
        </w:tc>
        <w:tc>
          <w:tcPr>
            <w:tcW w:w="1759" w:type="dxa"/>
          </w:tcPr>
          <w:p w14:paraId="553F74C3" w14:textId="77777777" w:rsidR="00930A3D" w:rsidRDefault="00930A3D" w:rsidP="00930A3D">
            <w:pPr>
              <w:pStyle w:val="NoSpacing"/>
            </w:pPr>
          </w:p>
        </w:tc>
        <w:tc>
          <w:tcPr>
            <w:tcW w:w="1759" w:type="dxa"/>
          </w:tcPr>
          <w:p w14:paraId="7E6F4057" w14:textId="77777777" w:rsidR="00930A3D" w:rsidRDefault="00930A3D" w:rsidP="00930A3D">
            <w:pPr>
              <w:pStyle w:val="NoSpacing"/>
            </w:pPr>
          </w:p>
        </w:tc>
        <w:tc>
          <w:tcPr>
            <w:tcW w:w="1759" w:type="dxa"/>
          </w:tcPr>
          <w:p w14:paraId="420CE782" w14:textId="5C93057D" w:rsidR="00930A3D" w:rsidRDefault="00AB7B88" w:rsidP="00930A3D">
            <w:pPr>
              <w:pStyle w:val="NoSpacing"/>
            </w:pPr>
            <w:r>
              <w:t>ENGR 101</w:t>
            </w:r>
          </w:p>
        </w:tc>
      </w:tr>
      <w:tr w:rsidR="00AB7B88" w14:paraId="7B27E662" w14:textId="041A3189" w:rsidTr="00AB7B88">
        <w:trPr>
          <w:trHeight w:val="632"/>
        </w:trPr>
        <w:tc>
          <w:tcPr>
            <w:tcW w:w="1760" w:type="dxa"/>
          </w:tcPr>
          <w:p w14:paraId="61D46225" w14:textId="251F4964" w:rsidR="00930A3D" w:rsidRDefault="00930A3D" w:rsidP="00930A3D">
            <w:pPr>
              <w:pStyle w:val="NoSpacing"/>
            </w:pPr>
            <w:r>
              <w:t>14.00</w:t>
            </w:r>
          </w:p>
        </w:tc>
        <w:tc>
          <w:tcPr>
            <w:tcW w:w="1758" w:type="dxa"/>
          </w:tcPr>
          <w:p w14:paraId="2BC6128A" w14:textId="77777777" w:rsidR="00930A3D" w:rsidRDefault="00930A3D" w:rsidP="00930A3D">
            <w:pPr>
              <w:pStyle w:val="NoSpacing"/>
            </w:pPr>
          </w:p>
        </w:tc>
        <w:tc>
          <w:tcPr>
            <w:tcW w:w="1623" w:type="dxa"/>
          </w:tcPr>
          <w:p w14:paraId="68C1FD97" w14:textId="77777777" w:rsidR="00930A3D" w:rsidRDefault="00930A3D" w:rsidP="00930A3D">
            <w:pPr>
              <w:pStyle w:val="NoSpacing"/>
            </w:pPr>
          </w:p>
        </w:tc>
        <w:tc>
          <w:tcPr>
            <w:tcW w:w="1759" w:type="dxa"/>
          </w:tcPr>
          <w:p w14:paraId="752A724D" w14:textId="77777777" w:rsidR="00930A3D" w:rsidRDefault="00930A3D" w:rsidP="00930A3D">
            <w:pPr>
              <w:pStyle w:val="NoSpacing"/>
            </w:pPr>
          </w:p>
        </w:tc>
        <w:tc>
          <w:tcPr>
            <w:tcW w:w="1759" w:type="dxa"/>
          </w:tcPr>
          <w:p w14:paraId="786FFC1D" w14:textId="77777777" w:rsidR="00930A3D" w:rsidRDefault="00930A3D" w:rsidP="00930A3D">
            <w:pPr>
              <w:pStyle w:val="NoSpacing"/>
            </w:pPr>
          </w:p>
        </w:tc>
        <w:tc>
          <w:tcPr>
            <w:tcW w:w="1759" w:type="dxa"/>
          </w:tcPr>
          <w:p w14:paraId="7BEAF6EF" w14:textId="09FDCFBA" w:rsidR="00930A3D" w:rsidRDefault="00AB7B88" w:rsidP="00930A3D">
            <w:pPr>
              <w:pStyle w:val="NoSpacing"/>
            </w:pPr>
            <w:r>
              <w:t>ENGR 101 Tut</w:t>
            </w:r>
          </w:p>
        </w:tc>
      </w:tr>
      <w:tr w:rsidR="00AB7B88" w14:paraId="2F99F7CE" w14:textId="77777777" w:rsidTr="00AB7B88">
        <w:trPr>
          <w:trHeight w:val="668"/>
        </w:trPr>
        <w:tc>
          <w:tcPr>
            <w:tcW w:w="1760" w:type="dxa"/>
          </w:tcPr>
          <w:p w14:paraId="3D442A9F" w14:textId="6457075D" w:rsidR="00930A3D" w:rsidRDefault="00930A3D" w:rsidP="00930A3D">
            <w:pPr>
              <w:pStyle w:val="NoSpacing"/>
            </w:pPr>
            <w:r>
              <w:t>15.00</w:t>
            </w:r>
          </w:p>
        </w:tc>
        <w:tc>
          <w:tcPr>
            <w:tcW w:w="1758" w:type="dxa"/>
          </w:tcPr>
          <w:p w14:paraId="7B23E93B" w14:textId="31597376" w:rsidR="00930A3D" w:rsidRDefault="00AB7B88" w:rsidP="00930A3D">
            <w:pPr>
              <w:pStyle w:val="NoSpacing"/>
            </w:pPr>
            <w:r>
              <w:t>ENGR 141</w:t>
            </w:r>
          </w:p>
        </w:tc>
        <w:tc>
          <w:tcPr>
            <w:tcW w:w="1623" w:type="dxa"/>
          </w:tcPr>
          <w:p w14:paraId="2BB7639D" w14:textId="724BF0C2" w:rsidR="00930A3D" w:rsidRDefault="00AB7B88" w:rsidP="00930A3D">
            <w:pPr>
              <w:pStyle w:val="NoSpacing"/>
            </w:pPr>
            <w:r>
              <w:t>ENGR 121 Lab</w:t>
            </w:r>
          </w:p>
        </w:tc>
        <w:tc>
          <w:tcPr>
            <w:tcW w:w="1759" w:type="dxa"/>
          </w:tcPr>
          <w:p w14:paraId="35753628" w14:textId="125A6821" w:rsidR="00930A3D" w:rsidRDefault="00AB7B88" w:rsidP="00930A3D">
            <w:pPr>
              <w:pStyle w:val="NoSpacing"/>
            </w:pPr>
            <w:r>
              <w:t>ENGR 141</w:t>
            </w:r>
          </w:p>
        </w:tc>
        <w:tc>
          <w:tcPr>
            <w:tcW w:w="1759" w:type="dxa"/>
          </w:tcPr>
          <w:p w14:paraId="6CAB783E" w14:textId="6E69BB61" w:rsidR="00930A3D" w:rsidRDefault="00AB7B88" w:rsidP="00930A3D">
            <w:pPr>
              <w:pStyle w:val="NoSpacing"/>
            </w:pPr>
            <w:r>
              <w:t>ENGR 141</w:t>
            </w:r>
          </w:p>
        </w:tc>
        <w:tc>
          <w:tcPr>
            <w:tcW w:w="1759" w:type="dxa"/>
          </w:tcPr>
          <w:p w14:paraId="0930C8F4" w14:textId="77777777" w:rsidR="00930A3D" w:rsidRDefault="00930A3D" w:rsidP="00930A3D">
            <w:pPr>
              <w:pStyle w:val="NoSpacing"/>
            </w:pPr>
          </w:p>
        </w:tc>
      </w:tr>
      <w:tr w:rsidR="00AB7B88" w14:paraId="2DD5DE72" w14:textId="77777777" w:rsidTr="00AB7B88">
        <w:trPr>
          <w:trHeight w:val="632"/>
        </w:trPr>
        <w:tc>
          <w:tcPr>
            <w:tcW w:w="1760" w:type="dxa"/>
          </w:tcPr>
          <w:p w14:paraId="5BFB2DDF" w14:textId="04089613" w:rsidR="00930A3D" w:rsidRDefault="00930A3D" w:rsidP="00930A3D">
            <w:pPr>
              <w:pStyle w:val="NoSpacing"/>
            </w:pPr>
            <w:r>
              <w:t>16.00</w:t>
            </w:r>
          </w:p>
        </w:tc>
        <w:tc>
          <w:tcPr>
            <w:tcW w:w="1758" w:type="dxa"/>
          </w:tcPr>
          <w:p w14:paraId="4E1B9BC1" w14:textId="77777777" w:rsidR="00930A3D" w:rsidRDefault="00930A3D" w:rsidP="00930A3D">
            <w:pPr>
              <w:pStyle w:val="NoSpacing"/>
            </w:pPr>
          </w:p>
        </w:tc>
        <w:tc>
          <w:tcPr>
            <w:tcW w:w="1623" w:type="dxa"/>
          </w:tcPr>
          <w:p w14:paraId="1433097E" w14:textId="77777777" w:rsidR="00930A3D" w:rsidRDefault="00930A3D" w:rsidP="00930A3D">
            <w:pPr>
              <w:pStyle w:val="NoSpacing"/>
            </w:pPr>
          </w:p>
        </w:tc>
        <w:tc>
          <w:tcPr>
            <w:tcW w:w="1759" w:type="dxa"/>
          </w:tcPr>
          <w:p w14:paraId="04FFDA1A" w14:textId="77777777" w:rsidR="00930A3D" w:rsidRDefault="00930A3D" w:rsidP="00930A3D">
            <w:pPr>
              <w:pStyle w:val="NoSpacing"/>
            </w:pPr>
          </w:p>
        </w:tc>
        <w:tc>
          <w:tcPr>
            <w:tcW w:w="1759" w:type="dxa"/>
          </w:tcPr>
          <w:p w14:paraId="665EDB2E" w14:textId="032AD342" w:rsidR="00930A3D" w:rsidRDefault="00930A3D" w:rsidP="00930A3D">
            <w:pPr>
              <w:pStyle w:val="NoSpacing"/>
            </w:pPr>
            <w:r>
              <w:t>COMP 102 lab</w:t>
            </w:r>
          </w:p>
        </w:tc>
        <w:tc>
          <w:tcPr>
            <w:tcW w:w="1759" w:type="dxa"/>
          </w:tcPr>
          <w:p w14:paraId="600B5557" w14:textId="77777777" w:rsidR="00930A3D" w:rsidRDefault="00930A3D" w:rsidP="00930A3D">
            <w:pPr>
              <w:pStyle w:val="NoSpacing"/>
            </w:pPr>
          </w:p>
        </w:tc>
      </w:tr>
      <w:tr w:rsidR="00AB7B88" w14:paraId="689B86B9" w14:textId="77777777" w:rsidTr="00AB7B88">
        <w:trPr>
          <w:trHeight w:val="632"/>
        </w:trPr>
        <w:tc>
          <w:tcPr>
            <w:tcW w:w="1760" w:type="dxa"/>
          </w:tcPr>
          <w:p w14:paraId="74A2AD17" w14:textId="271A2C6A" w:rsidR="00AB7B88" w:rsidRPr="00AB7B88" w:rsidRDefault="00AB7B88" w:rsidP="00930A3D">
            <w:pPr>
              <w:pStyle w:val="NoSpacing"/>
              <w:rPr>
                <w:b/>
              </w:rPr>
            </w:pPr>
            <w:r w:rsidRPr="00AB7B88">
              <w:rPr>
                <w:b/>
              </w:rPr>
              <w:t>Hand In times</w:t>
            </w:r>
          </w:p>
        </w:tc>
        <w:tc>
          <w:tcPr>
            <w:tcW w:w="1758" w:type="dxa"/>
          </w:tcPr>
          <w:p w14:paraId="1D846AB2" w14:textId="77777777" w:rsidR="00AB7B88" w:rsidRDefault="00AB7B88" w:rsidP="00930A3D">
            <w:pPr>
              <w:pStyle w:val="NoSpacing"/>
            </w:pPr>
            <w:r>
              <w:t>ENGR 141: 12pm</w:t>
            </w:r>
          </w:p>
          <w:p w14:paraId="1FD74CAF" w14:textId="79CBC2E5" w:rsidR="00AB7B88" w:rsidRDefault="00AB7B88" w:rsidP="00930A3D">
            <w:pPr>
              <w:pStyle w:val="NoSpacing"/>
            </w:pPr>
            <w:r>
              <w:t>ENGR 101: 12pm</w:t>
            </w:r>
          </w:p>
        </w:tc>
        <w:tc>
          <w:tcPr>
            <w:tcW w:w="1623" w:type="dxa"/>
          </w:tcPr>
          <w:p w14:paraId="21A59CD5" w14:textId="77777777" w:rsidR="00AB7B88" w:rsidRDefault="00AB7B88" w:rsidP="00930A3D">
            <w:pPr>
              <w:pStyle w:val="NoSpacing"/>
            </w:pPr>
          </w:p>
        </w:tc>
        <w:tc>
          <w:tcPr>
            <w:tcW w:w="1759" w:type="dxa"/>
          </w:tcPr>
          <w:p w14:paraId="697E6740" w14:textId="77777777" w:rsidR="00AB7B88" w:rsidRDefault="00AB7B88" w:rsidP="00930A3D">
            <w:pPr>
              <w:pStyle w:val="NoSpacing"/>
            </w:pPr>
          </w:p>
        </w:tc>
        <w:tc>
          <w:tcPr>
            <w:tcW w:w="1759" w:type="dxa"/>
          </w:tcPr>
          <w:p w14:paraId="314BF438" w14:textId="2F9C1C89" w:rsidR="00AB7B88" w:rsidRDefault="00AB7B88" w:rsidP="00930A3D">
            <w:pPr>
              <w:pStyle w:val="NoSpacing"/>
            </w:pPr>
            <w:r>
              <w:t xml:space="preserve">COMP 102: 9am </w:t>
            </w:r>
          </w:p>
        </w:tc>
        <w:tc>
          <w:tcPr>
            <w:tcW w:w="1759" w:type="dxa"/>
          </w:tcPr>
          <w:p w14:paraId="49E4C662" w14:textId="4F9481C4" w:rsidR="00AB7B88" w:rsidRDefault="00AB7B88" w:rsidP="00930A3D">
            <w:pPr>
              <w:pStyle w:val="NoSpacing"/>
            </w:pPr>
            <w:r>
              <w:t>ENGR 121: 1pm</w:t>
            </w:r>
          </w:p>
        </w:tc>
      </w:tr>
    </w:tbl>
    <w:p w14:paraId="68D16A08" w14:textId="1900C3D4" w:rsidR="00930A3D" w:rsidRDefault="00930A3D" w:rsidP="008E0DC0">
      <w:pPr>
        <w:pStyle w:val="NoSpacing"/>
      </w:pPr>
    </w:p>
    <w:p w14:paraId="4D656093" w14:textId="4536C8F6" w:rsidR="00AB7B88" w:rsidRDefault="00AB7B88" w:rsidP="008E0DC0">
      <w:pPr>
        <w:pStyle w:val="NoSpacing"/>
      </w:pPr>
    </w:p>
    <w:p w14:paraId="61C84BDF" w14:textId="5C13A74A" w:rsidR="00AB7B88" w:rsidRDefault="00AB7B88" w:rsidP="008E0DC0">
      <w:pPr>
        <w:pStyle w:val="NoSpacing"/>
      </w:pPr>
    </w:p>
    <w:p w14:paraId="7905B6B1" w14:textId="6B3EAB52" w:rsidR="00AB7B88" w:rsidRDefault="00AB7B88" w:rsidP="008E0DC0">
      <w:pPr>
        <w:pStyle w:val="NoSpacing"/>
      </w:pPr>
    </w:p>
    <w:p w14:paraId="5E3F4EEA" w14:textId="3DC35707" w:rsidR="00AB7B88" w:rsidRDefault="00AB7B88" w:rsidP="008E0DC0">
      <w:pPr>
        <w:pStyle w:val="NoSpacing"/>
      </w:pPr>
    </w:p>
    <w:p w14:paraId="09EE703A" w14:textId="1B541BE4" w:rsidR="00AB7B88" w:rsidRDefault="00AB7B88" w:rsidP="008E0DC0">
      <w:pPr>
        <w:pStyle w:val="NoSpacing"/>
      </w:pPr>
    </w:p>
    <w:p w14:paraId="04BEC3DC" w14:textId="256C9415" w:rsidR="00AB7B88" w:rsidRDefault="00AB7B88" w:rsidP="008E0DC0">
      <w:pPr>
        <w:pStyle w:val="NoSpacing"/>
      </w:pPr>
    </w:p>
    <w:p w14:paraId="5179B634" w14:textId="454FDB28" w:rsidR="00AB7B88" w:rsidRDefault="00AB7B88" w:rsidP="008E0DC0">
      <w:pPr>
        <w:pStyle w:val="NoSpacing"/>
      </w:pPr>
    </w:p>
    <w:p w14:paraId="23976772" w14:textId="0268590F" w:rsidR="00AB7B88" w:rsidRDefault="00AB7B88" w:rsidP="008E0DC0">
      <w:pPr>
        <w:pStyle w:val="NoSpacing"/>
      </w:pPr>
    </w:p>
    <w:p w14:paraId="782D435A" w14:textId="7B7DC8A8" w:rsidR="00AB7B88" w:rsidRDefault="00AB7B88" w:rsidP="008E0DC0">
      <w:pPr>
        <w:pStyle w:val="NoSpacing"/>
      </w:pPr>
    </w:p>
    <w:p w14:paraId="0F0D6B75" w14:textId="10E01630" w:rsidR="00AB7B88" w:rsidRDefault="00AB7B88" w:rsidP="008E0DC0">
      <w:pPr>
        <w:pStyle w:val="NoSpacing"/>
      </w:pPr>
    </w:p>
    <w:tbl>
      <w:tblPr>
        <w:tblpPr w:leftFromText="180" w:rightFromText="180" w:vertAnchor="page" w:horzAnchor="page" w:tblpX="631" w:tblpY="1126"/>
        <w:tblW w:w="5313" w:type="dxa"/>
        <w:shd w:val="clear" w:color="auto" w:fill="FFFFFF" w:themeFill="background1"/>
        <w:tblLayout w:type="fixed"/>
        <w:tblCellMar>
          <w:left w:w="0" w:type="dxa"/>
          <w:right w:w="0" w:type="dxa"/>
        </w:tblCellMar>
        <w:tblLook w:val="04A0" w:firstRow="1" w:lastRow="0" w:firstColumn="1" w:lastColumn="0" w:noHBand="0" w:noVBand="1"/>
      </w:tblPr>
      <w:tblGrid>
        <w:gridCol w:w="441"/>
        <w:gridCol w:w="442"/>
        <w:gridCol w:w="445"/>
        <w:gridCol w:w="442"/>
        <w:gridCol w:w="441"/>
        <w:gridCol w:w="445"/>
        <w:gridCol w:w="442"/>
        <w:gridCol w:w="441"/>
        <w:gridCol w:w="445"/>
        <w:gridCol w:w="441"/>
        <w:gridCol w:w="442"/>
        <w:gridCol w:w="446"/>
      </w:tblGrid>
      <w:tr w:rsidR="006933BD" w:rsidRPr="00736272" w14:paraId="727380FC" w14:textId="77777777" w:rsidTr="006933BD">
        <w:trPr>
          <w:cantSplit/>
          <w:trHeight w:hRule="exact" w:val="289"/>
        </w:trPr>
        <w:tc>
          <w:tcPr>
            <w:tcW w:w="1328"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7F0F5F" w14:textId="77777777" w:rsidR="006933BD" w:rsidRPr="00736272" w:rsidRDefault="006933BD" w:rsidP="00736272">
            <w:pPr>
              <w:jc w:val="center"/>
              <w:rPr>
                <w:rFonts w:eastAsia="Arial Unicode MS" w:cs="Arial"/>
                <w:b/>
                <w:bCs/>
                <w:sz w:val="20"/>
                <w:szCs w:val="20"/>
                <w:lang w:val="en-US"/>
              </w:rPr>
            </w:pPr>
            <w:r w:rsidRPr="00736272">
              <w:rPr>
                <w:rFonts w:cs="Arial"/>
                <w:b/>
                <w:bCs/>
                <w:sz w:val="20"/>
                <w:szCs w:val="20"/>
                <w:lang w:val="en-US"/>
              </w:rPr>
              <w:lastRenderedPageBreak/>
              <w:t>May</w:t>
            </w:r>
          </w:p>
        </w:tc>
        <w:tc>
          <w:tcPr>
            <w:tcW w:w="1328"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7DA228" w14:textId="77777777" w:rsidR="006933BD" w:rsidRPr="00736272" w:rsidRDefault="006933BD" w:rsidP="00736272">
            <w:pPr>
              <w:jc w:val="center"/>
              <w:rPr>
                <w:rFonts w:eastAsia="Arial Unicode MS" w:cs="Arial"/>
                <w:b/>
                <w:bCs/>
                <w:sz w:val="20"/>
                <w:szCs w:val="20"/>
                <w:lang w:val="en-US"/>
              </w:rPr>
            </w:pPr>
            <w:r w:rsidRPr="00736272">
              <w:rPr>
                <w:rFonts w:cs="Arial"/>
                <w:b/>
                <w:bCs/>
                <w:sz w:val="20"/>
                <w:szCs w:val="20"/>
                <w:lang w:val="en-US"/>
              </w:rPr>
              <w:t>June</w:t>
            </w:r>
          </w:p>
        </w:tc>
        <w:tc>
          <w:tcPr>
            <w:tcW w:w="1328"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C28890" w14:textId="77777777" w:rsidR="006933BD" w:rsidRPr="00736272" w:rsidRDefault="006933BD" w:rsidP="00736272">
            <w:pPr>
              <w:jc w:val="center"/>
              <w:rPr>
                <w:rFonts w:eastAsia="Arial Unicode MS" w:cs="Arial"/>
                <w:b/>
                <w:bCs/>
                <w:sz w:val="20"/>
                <w:szCs w:val="20"/>
                <w:lang w:val="en-US"/>
              </w:rPr>
            </w:pPr>
            <w:r w:rsidRPr="00736272">
              <w:rPr>
                <w:rFonts w:cs="Arial"/>
                <w:b/>
                <w:bCs/>
                <w:sz w:val="20"/>
                <w:szCs w:val="20"/>
                <w:lang w:val="en-US"/>
              </w:rPr>
              <w:t>July</w:t>
            </w:r>
          </w:p>
        </w:tc>
        <w:tc>
          <w:tcPr>
            <w:tcW w:w="132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FDC059" w14:textId="77777777" w:rsidR="006933BD" w:rsidRPr="00736272" w:rsidRDefault="006933BD" w:rsidP="00736272">
            <w:pPr>
              <w:jc w:val="center"/>
              <w:rPr>
                <w:rFonts w:eastAsia="Arial Unicode MS" w:cs="Arial"/>
                <w:b/>
                <w:bCs/>
                <w:sz w:val="20"/>
                <w:szCs w:val="20"/>
                <w:lang w:val="en-US"/>
              </w:rPr>
            </w:pPr>
            <w:r w:rsidRPr="00736272">
              <w:rPr>
                <w:rFonts w:cs="Arial"/>
                <w:b/>
                <w:bCs/>
                <w:sz w:val="20"/>
                <w:szCs w:val="20"/>
                <w:lang w:val="en-US"/>
              </w:rPr>
              <w:t>August</w:t>
            </w:r>
          </w:p>
        </w:tc>
      </w:tr>
      <w:tr w:rsidR="006933BD" w:rsidRPr="00736272" w14:paraId="6DA34C26"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4283F8D" w14:textId="77777777" w:rsidR="006933BD" w:rsidRPr="00736272" w:rsidRDefault="006933BD" w:rsidP="00736272">
            <w:pPr>
              <w:jc w:val="center"/>
              <w:rPr>
                <w:sz w:val="16"/>
                <w:lang w:val="en-US"/>
              </w:rPr>
            </w:pPr>
            <w:r w:rsidRPr="00736272">
              <w:rPr>
                <w:sz w:val="16"/>
                <w:lang w:val="en-US"/>
              </w:rPr>
              <w:t>1</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271AF5BE" w14:textId="77777777" w:rsidR="006933BD" w:rsidRPr="00736272" w:rsidRDefault="006933BD" w:rsidP="00736272">
            <w:pPr>
              <w:rPr>
                <w:sz w:val="16"/>
                <w:lang w:val="en-US"/>
              </w:rPr>
            </w:pPr>
            <w:r w:rsidRPr="00736272">
              <w:rPr>
                <w:sz w:val="16"/>
                <w:lang w:val="en-US"/>
              </w:rPr>
              <w:t>Tu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5052349E"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CB96CE2" w14:textId="77777777" w:rsidR="006933BD" w:rsidRPr="00736272" w:rsidRDefault="006933BD" w:rsidP="00736272">
            <w:pPr>
              <w:jc w:val="center"/>
              <w:rPr>
                <w:sz w:val="16"/>
                <w:lang w:val="en-US"/>
              </w:rPr>
            </w:pPr>
            <w:r w:rsidRPr="00736272">
              <w:rPr>
                <w:sz w:val="16"/>
                <w:lang w:val="en-US"/>
              </w:rPr>
              <w:t>1</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709311FC" w14:textId="77777777" w:rsidR="006933BD" w:rsidRPr="00736272" w:rsidRDefault="006933BD" w:rsidP="00736272">
            <w:pPr>
              <w:rPr>
                <w:sz w:val="16"/>
                <w:lang w:val="en-US"/>
              </w:rPr>
            </w:pPr>
            <w:r w:rsidRPr="00736272">
              <w:rPr>
                <w:sz w:val="16"/>
                <w:lang w:val="en-US"/>
              </w:rPr>
              <w:t>Fr</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5525E25D"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2969E054" w14:textId="77777777" w:rsidR="006933BD" w:rsidRPr="00736272" w:rsidRDefault="006933BD" w:rsidP="00736272">
            <w:pPr>
              <w:jc w:val="center"/>
              <w:rPr>
                <w:b/>
                <w:bCs/>
                <w:sz w:val="16"/>
                <w:lang w:val="en-US"/>
              </w:rPr>
            </w:pPr>
            <w:r w:rsidRPr="00736272">
              <w:rPr>
                <w:b/>
                <w:bCs/>
                <w:sz w:val="16"/>
                <w:lang w:val="en-US"/>
              </w:rPr>
              <w:t>1</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5DCFC87C" w14:textId="77777777" w:rsidR="006933BD" w:rsidRPr="00736272" w:rsidRDefault="006933BD" w:rsidP="00736272">
            <w:pPr>
              <w:rPr>
                <w:b/>
                <w:bCs/>
                <w:sz w:val="16"/>
                <w:lang w:val="en-US"/>
              </w:rPr>
            </w:pPr>
            <w:r w:rsidRPr="00736272">
              <w:rPr>
                <w:b/>
                <w:bCs/>
                <w:sz w:val="16"/>
                <w:lang w:val="en-US"/>
              </w:rPr>
              <w:t>Su</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074B3250"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AD5E4CD" w14:textId="77777777" w:rsidR="006933BD" w:rsidRPr="00736272" w:rsidRDefault="006933BD" w:rsidP="00736272">
            <w:pPr>
              <w:jc w:val="center"/>
              <w:rPr>
                <w:sz w:val="16"/>
                <w:lang w:val="en-US"/>
              </w:rPr>
            </w:pPr>
            <w:r w:rsidRPr="00736272">
              <w:rPr>
                <w:sz w:val="16"/>
                <w:lang w:val="en-US"/>
              </w:rPr>
              <w:t>1</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2AB78017" w14:textId="77777777" w:rsidR="006933BD" w:rsidRPr="00736272" w:rsidRDefault="006933BD" w:rsidP="00736272">
            <w:pPr>
              <w:rPr>
                <w:sz w:val="16"/>
                <w:lang w:val="en-US"/>
              </w:rPr>
            </w:pPr>
            <w:r w:rsidRPr="00736272">
              <w:rPr>
                <w:sz w:val="16"/>
                <w:lang w:val="en-US"/>
              </w:rPr>
              <w:t>We</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5CB9B052" w14:textId="77777777" w:rsidR="006933BD" w:rsidRPr="00736272" w:rsidRDefault="006933BD" w:rsidP="00736272">
            <w:pPr>
              <w:rPr>
                <w:sz w:val="16"/>
                <w:lang w:val="en-US"/>
              </w:rPr>
            </w:pPr>
          </w:p>
        </w:tc>
      </w:tr>
      <w:tr w:rsidR="006933BD" w:rsidRPr="00736272" w14:paraId="11C4BAA4"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2CAD3DD3" w14:textId="77777777" w:rsidR="006933BD" w:rsidRPr="00736272" w:rsidRDefault="006933BD" w:rsidP="00736272">
            <w:pPr>
              <w:jc w:val="center"/>
              <w:rPr>
                <w:sz w:val="16"/>
                <w:lang w:val="en-US"/>
              </w:rPr>
            </w:pPr>
            <w:r w:rsidRPr="00736272">
              <w:rPr>
                <w:sz w:val="16"/>
                <w:lang w:val="en-US"/>
              </w:rPr>
              <w:t>2</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0D299069" w14:textId="77777777" w:rsidR="006933BD" w:rsidRPr="00736272" w:rsidRDefault="006933BD" w:rsidP="00736272">
            <w:pPr>
              <w:rPr>
                <w:sz w:val="16"/>
                <w:lang w:val="en-US"/>
              </w:rPr>
            </w:pPr>
            <w:r w:rsidRPr="00736272">
              <w:rPr>
                <w:sz w:val="16"/>
                <w:lang w:val="en-US"/>
              </w:rPr>
              <w:t>We</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0E95CDEF"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240A0FBC" w14:textId="77777777" w:rsidR="006933BD" w:rsidRPr="00736272" w:rsidRDefault="006933BD" w:rsidP="00736272">
            <w:pPr>
              <w:jc w:val="center"/>
              <w:rPr>
                <w:b/>
                <w:bCs/>
                <w:sz w:val="16"/>
                <w:lang w:val="en-US"/>
              </w:rPr>
            </w:pPr>
            <w:r w:rsidRPr="00736272">
              <w:rPr>
                <w:b/>
                <w:bCs/>
                <w:sz w:val="16"/>
                <w:lang w:val="en-US"/>
              </w:rPr>
              <w:t>2</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310A64D5" w14:textId="77777777" w:rsidR="006933BD" w:rsidRPr="00736272" w:rsidRDefault="006933BD" w:rsidP="00736272">
            <w:pPr>
              <w:rPr>
                <w:b/>
                <w:bCs/>
                <w:sz w:val="16"/>
                <w:lang w:val="en-US"/>
              </w:rPr>
            </w:pPr>
            <w:r w:rsidRPr="00736272">
              <w:rPr>
                <w:b/>
                <w:bCs/>
                <w:sz w:val="16"/>
                <w:lang w:val="en-US"/>
              </w:rPr>
              <w:t>Sa</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76CB086E"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660F67FC" w14:textId="77777777" w:rsidR="006933BD" w:rsidRPr="00736272" w:rsidRDefault="006933BD" w:rsidP="00736272">
            <w:pPr>
              <w:jc w:val="center"/>
              <w:rPr>
                <w:sz w:val="16"/>
                <w:lang w:val="en-US"/>
              </w:rPr>
            </w:pPr>
            <w:r w:rsidRPr="00736272">
              <w:rPr>
                <w:sz w:val="16"/>
                <w:lang w:val="en-US"/>
              </w:rPr>
              <w:t>2</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78150A7B" w14:textId="77777777" w:rsidR="006933BD" w:rsidRPr="00736272" w:rsidRDefault="006933BD" w:rsidP="00736272">
            <w:pPr>
              <w:rPr>
                <w:sz w:val="16"/>
                <w:lang w:val="en-US"/>
              </w:rPr>
            </w:pPr>
            <w:r w:rsidRPr="00736272">
              <w:rPr>
                <w:sz w:val="16"/>
                <w:lang w:val="en-US"/>
              </w:rPr>
              <w:t>Mo</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5A400C04"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619CEB1" w14:textId="77777777" w:rsidR="006933BD" w:rsidRPr="00736272" w:rsidRDefault="006933BD" w:rsidP="00736272">
            <w:pPr>
              <w:jc w:val="center"/>
              <w:rPr>
                <w:sz w:val="16"/>
                <w:lang w:val="en-US"/>
              </w:rPr>
            </w:pPr>
            <w:r w:rsidRPr="00736272">
              <w:rPr>
                <w:sz w:val="16"/>
                <w:lang w:val="en-US"/>
              </w:rPr>
              <w:t>2</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071B42F5" w14:textId="77777777" w:rsidR="006933BD" w:rsidRPr="00736272" w:rsidRDefault="006933BD" w:rsidP="00736272">
            <w:pPr>
              <w:rPr>
                <w:sz w:val="16"/>
                <w:lang w:val="en-US"/>
              </w:rPr>
            </w:pPr>
            <w:r w:rsidRPr="00736272">
              <w:rPr>
                <w:sz w:val="16"/>
                <w:lang w:val="en-US"/>
              </w:rPr>
              <w:t>Th</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3BE45EA3" w14:textId="77777777" w:rsidR="006933BD" w:rsidRPr="00736272" w:rsidRDefault="006933BD" w:rsidP="00736272">
            <w:pPr>
              <w:rPr>
                <w:sz w:val="16"/>
                <w:lang w:val="en-US"/>
              </w:rPr>
            </w:pPr>
          </w:p>
        </w:tc>
      </w:tr>
      <w:tr w:rsidR="006933BD" w:rsidRPr="00736272" w14:paraId="2150EC1F"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338CEF1" w14:textId="77777777" w:rsidR="006933BD" w:rsidRPr="00736272" w:rsidRDefault="006933BD" w:rsidP="00736272">
            <w:pPr>
              <w:jc w:val="center"/>
              <w:rPr>
                <w:sz w:val="16"/>
                <w:lang w:val="en-US"/>
              </w:rPr>
            </w:pPr>
            <w:r w:rsidRPr="00736272">
              <w:rPr>
                <w:sz w:val="16"/>
                <w:lang w:val="en-US"/>
              </w:rPr>
              <w:t>3</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7567BEDF" w14:textId="77777777" w:rsidR="006933BD" w:rsidRPr="00736272" w:rsidRDefault="006933BD" w:rsidP="00736272">
            <w:pPr>
              <w:rPr>
                <w:sz w:val="16"/>
                <w:lang w:val="en-US"/>
              </w:rPr>
            </w:pPr>
            <w:r w:rsidRPr="00736272">
              <w:rPr>
                <w:sz w:val="16"/>
                <w:lang w:val="en-US"/>
              </w:rPr>
              <w:t>Th</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2812580A"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2C8482E" w14:textId="77777777" w:rsidR="006933BD" w:rsidRPr="00736272" w:rsidRDefault="006933BD" w:rsidP="00736272">
            <w:pPr>
              <w:jc w:val="center"/>
              <w:rPr>
                <w:b/>
                <w:bCs/>
                <w:sz w:val="16"/>
                <w:lang w:val="en-US"/>
              </w:rPr>
            </w:pPr>
            <w:r w:rsidRPr="00736272">
              <w:rPr>
                <w:b/>
                <w:bCs/>
                <w:sz w:val="16"/>
                <w:lang w:val="en-US"/>
              </w:rPr>
              <w:t>3</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3885F0AB" w14:textId="77777777" w:rsidR="006933BD" w:rsidRPr="00736272" w:rsidRDefault="006933BD" w:rsidP="00736272">
            <w:pPr>
              <w:rPr>
                <w:b/>
                <w:bCs/>
                <w:sz w:val="16"/>
                <w:lang w:val="en-US"/>
              </w:rPr>
            </w:pPr>
            <w:r w:rsidRPr="00736272">
              <w:rPr>
                <w:b/>
                <w:bCs/>
                <w:sz w:val="16"/>
                <w:lang w:val="en-US"/>
              </w:rPr>
              <w:t>Su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056E8F70"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7D8181D1" w14:textId="77777777" w:rsidR="006933BD" w:rsidRPr="00736272" w:rsidRDefault="006933BD" w:rsidP="00736272">
            <w:pPr>
              <w:jc w:val="center"/>
              <w:rPr>
                <w:sz w:val="16"/>
                <w:lang w:val="en-US"/>
              </w:rPr>
            </w:pPr>
            <w:r w:rsidRPr="00736272">
              <w:rPr>
                <w:sz w:val="16"/>
                <w:lang w:val="en-US"/>
              </w:rPr>
              <w:t>3</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6C5E2FBA" w14:textId="77777777" w:rsidR="006933BD" w:rsidRPr="00736272" w:rsidRDefault="006933BD" w:rsidP="00736272">
            <w:pPr>
              <w:rPr>
                <w:sz w:val="16"/>
                <w:lang w:val="en-US"/>
              </w:rPr>
            </w:pPr>
            <w:r w:rsidRPr="00736272">
              <w:rPr>
                <w:sz w:val="16"/>
                <w:lang w:val="en-US"/>
              </w:rPr>
              <w:t>Tu</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7459D5B3"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56819DB" w14:textId="77777777" w:rsidR="006933BD" w:rsidRPr="00736272" w:rsidRDefault="006933BD" w:rsidP="00736272">
            <w:pPr>
              <w:jc w:val="center"/>
              <w:rPr>
                <w:sz w:val="16"/>
                <w:lang w:val="en-US"/>
              </w:rPr>
            </w:pPr>
            <w:r w:rsidRPr="00736272">
              <w:rPr>
                <w:sz w:val="16"/>
                <w:lang w:val="en-US"/>
              </w:rPr>
              <w:t>3</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75B4BAB3" w14:textId="77777777" w:rsidR="006933BD" w:rsidRPr="00736272" w:rsidRDefault="006933BD" w:rsidP="00736272">
            <w:pPr>
              <w:rPr>
                <w:sz w:val="16"/>
                <w:lang w:val="en-US"/>
              </w:rPr>
            </w:pPr>
            <w:r w:rsidRPr="00736272">
              <w:rPr>
                <w:sz w:val="16"/>
                <w:lang w:val="en-US"/>
              </w:rPr>
              <w:t>Fr</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316B648E" w14:textId="77777777" w:rsidR="006933BD" w:rsidRPr="00736272" w:rsidRDefault="006933BD" w:rsidP="00736272">
            <w:pPr>
              <w:rPr>
                <w:sz w:val="16"/>
                <w:lang w:val="en-US"/>
              </w:rPr>
            </w:pPr>
          </w:p>
        </w:tc>
      </w:tr>
      <w:tr w:rsidR="006933BD" w:rsidRPr="00736272" w14:paraId="7A8AB273"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87F3422" w14:textId="77777777" w:rsidR="006933BD" w:rsidRPr="00736272" w:rsidRDefault="006933BD" w:rsidP="00736272">
            <w:pPr>
              <w:jc w:val="center"/>
              <w:rPr>
                <w:sz w:val="16"/>
                <w:lang w:val="en-US"/>
              </w:rPr>
            </w:pPr>
            <w:r w:rsidRPr="00736272">
              <w:rPr>
                <w:sz w:val="16"/>
                <w:lang w:val="en-US"/>
              </w:rPr>
              <w:t>4</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02FFD226" w14:textId="77777777" w:rsidR="006933BD" w:rsidRPr="00736272" w:rsidRDefault="006933BD" w:rsidP="00736272">
            <w:pPr>
              <w:rPr>
                <w:sz w:val="16"/>
                <w:lang w:val="en-US"/>
              </w:rPr>
            </w:pPr>
            <w:r w:rsidRPr="00736272">
              <w:rPr>
                <w:sz w:val="16"/>
                <w:lang w:val="en-US"/>
              </w:rPr>
              <w:t>Fr</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2B2DAE75"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28A9042" w14:textId="77777777" w:rsidR="006933BD" w:rsidRPr="00736272" w:rsidRDefault="006933BD" w:rsidP="00736272">
            <w:pPr>
              <w:jc w:val="center"/>
              <w:rPr>
                <w:sz w:val="16"/>
                <w:lang w:val="en-US"/>
              </w:rPr>
            </w:pPr>
            <w:r w:rsidRPr="00736272">
              <w:rPr>
                <w:sz w:val="16"/>
                <w:lang w:val="en-US"/>
              </w:rPr>
              <w:t>4</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68CCDE9C" w14:textId="77777777" w:rsidR="006933BD" w:rsidRPr="00736272" w:rsidRDefault="006933BD" w:rsidP="00736272">
            <w:pPr>
              <w:rPr>
                <w:sz w:val="16"/>
                <w:lang w:val="en-US"/>
              </w:rPr>
            </w:pPr>
            <w:r w:rsidRPr="00736272">
              <w:rPr>
                <w:sz w:val="16"/>
                <w:lang w:val="en-US"/>
              </w:rPr>
              <w:t>Mo</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1684EE13"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04AE1BDC" w14:textId="77777777" w:rsidR="006933BD" w:rsidRPr="00736272" w:rsidRDefault="006933BD" w:rsidP="00736272">
            <w:pPr>
              <w:jc w:val="center"/>
              <w:rPr>
                <w:b/>
                <w:bCs/>
                <w:sz w:val="16"/>
                <w:lang w:val="en-US"/>
              </w:rPr>
            </w:pPr>
            <w:r w:rsidRPr="00736272">
              <w:rPr>
                <w:b/>
                <w:bCs/>
                <w:sz w:val="16"/>
                <w:lang w:val="en-US"/>
              </w:rPr>
              <w:t>4</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266F68F1" w14:textId="77777777" w:rsidR="006933BD" w:rsidRPr="00736272" w:rsidRDefault="006933BD" w:rsidP="00736272">
            <w:pPr>
              <w:rPr>
                <w:b/>
                <w:bCs/>
                <w:sz w:val="16"/>
                <w:lang w:val="en-US"/>
              </w:rPr>
            </w:pPr>
            <w:r w:rsidRPr="00736272">
              <w:rPr>
                <w:b/>
                <w:bCs/>
                <w:sz w:val="16"/>
                <w:lang w:val="en-US"/>
              </w:rPr>
              <w:t>We</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1B19AADD" w14:textId="77777777" w:rsidR="006933BD" w:rsidRPr="00736272" w:rsidRDefault="006933BD" w:rsidP="00736272">
            <w:pPr>
              <w:rPr>
                <w:b/>
                <w:bCs/>
                <w:sz w:val="11"/>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2BC946F" w14:textId="77777777" w:rsidR="006933BD" w:rsidRPr="00736272" w:rsidRDefault="006933BD" w:rsidP="00736272">
            <w:pPr>
              <w:jc w:val="center"/>
              <w:rPr>
                <w:b/>
                <w:bCs/>
                <w:sz w:val="16"/>
                <w:lang w:val="en-US"/>
              </w:rPr>
            </w:pPr>
            <w:r w:rsidRPr="00736272">
              <w:rPr>
                <w:b/>
                <w:bCs/>
                <w:sz w:val="16"/>
                <w:lang w:val="en-US"/>
              </w:rPr>
              <w:t>4</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57975059" w14:textId="77777777" w:rsidR="006933BD" w:rsidRPr="00736272" w:rsidRDefault="006933BD" w:rsidP="00736272">
            <w:pPr>
              <w:rPr>
                <w:b/>
                <w:bCs/>
                <w:sz w:val="16"/>
                <w:lang w:val="en-US"/>
              </w:rPr>
            </w:pPr>
            <w:r w:rsidRPr="00736272">
              <w:rPr>
                <w:b/>
                <w:bCs/>
                <w:sz w:val="16"/>
                <w:lang w:val="en-US"/>
              </w:rPr>
              <w:t>Sa</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62F240FE" w14:textId="77777777" w:rsidR="006933BD" w:rsidRPr="00736272" w:rsidRDefault="006933BD" w:rsidP="00736272">
            <w:pPr>
              <w:rPr>
                <w:sz w:val="16"/>
                <w:lang w:val="en-US"/>
              </w:rPr>
            </w:pPr>
          </w:p>
        </w:tc>
      </w:tr>
      <w:tr w:rsidR="006933BD" w:rsidRPr="00736272" w14:paraId="212A2C9E"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5ECCE4E" w14:textId="77777777" w:rsidR="006933BD" w:rsidRPr="00736272" w:rsidRDefault="006933BD" w:rsidP="00736272">
            <w:pPr>
              <w:jc w:val="center"/>
              <w:rPr>
                <w:b/>
                <w:bCs/>
                <w:sz w:val="16"/>
                <w:lang w:val="en-US"/>
              </w:rPr>
            </w:pPr>
            <w:r w:rsidRPr="00736272">
              <w:rPr>
                <w:b/>
                <w:bCs/>
                <w:sz w:val="16"/>
                <w:lang w:val="en-US"/>
              </w:rPr>
              <w:t>5</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58B348CC" w14:textId="77777777" w:rsidR="006933BD" w:rsidRPr="00736272" w:rsidRDefault="006933BD" w:rsidP="00736272">
            <w:pPr>
              <w:rPr>
                <w:b/>
                <w:bCs/>
                <w:sz w:val="16"/>
                <w:lang w:val="en-US"/>
              </w:rPr>
            </w:pPr>
            <w:r w:rsidRPr="00736272">
              <w:rPr>
                <w:b/>
                <w:bCs/>
                <w:sz w:val="16"/>
                <w:lang w:val="en-US"/>
              </w:rPr>
              <w:t>Sa</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70FC985E"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256E3B52" w14:textId="77777777" w:rsidR="006933BD" w:rsidRPr="00736272" w:rsidRDefault="006933BD" w:rsidP="00736272">
            <w:pPr>
              <w:jc w:val="center"/>
              <w:rPr>
                <w:sz w:val="16"/>
                <w:lang w:val="en-US"/>
              </w:rPr>
            </w:pPr>
            <w:r w:rsidRPr="00736272">
              <w:rPr>
                <w:sz w:val="16"/>
                <w:lang w:val="en-US"/>
              </w:rPr>
              <w:t>5</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10E6854B" w14:textId="77777777" w:rsidR="006933BD" w:rsidRPr="00736272" w:rsidRDefault="006933BD" w:rsidP="00736272">
            <w:pPr>
              <w:rPr>
                <w:sz w:val="16"/>
                <w:lang w:val="en-US"/>
              </w:rPr>
            </w:pPr>
            <w:r w:rsidRPr="00736272">
              <w:rPr>
                <w:sz w:val="16"/>
                <w:lang w:val="en-US"/>
              </w:rPr>
              <w:t>Tu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7694532D"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347E9BF" w14:textId="77777777" w:rsidR="006933BD" w:rsidRPr="00736272" w:rsidRDefault="006933BD" w:rsidP="00736272">
            <w:pPr>
              <w:jc w:val="center"/>
              <w:rPr>
                <w:sz w:val="16"/>
                <w:lang w:val="en-US"/>
              </w:rPr>
            </w:pPr>
            <w:r w:rsidRPr="00736272">
              <w:rPr>
                <w:sz w:val="16"/>
                <w:lang w:val="en-US"/>
              </w:rPr>
              <w:t>5</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68DF1CBA" w14:textId="77777777" w:rsidR="006933BD" w:rsidRPr="00736272" w:rsidRDefault="006933BD" w:rsidP="00736272">
            <w:pPr>
              <w:rPr>
                <w:sz w:val="16"/>
                <w:lang w:val="en-US"/>
              </w:rPr>
            </w:pPr>
            <w:r w:rsidRPr="00736272">
              <w:rPr>
                <w:sz w:val="16"/>
                <w:lang w:val="en-US"/>
              </w:rPr>
              <w:t>Th</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525DEB54"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819D499" w14:textId="77777777" w:rsidR="006933BD" w:rsidRPr="00736272" w:rsidRDefault="006933BD" w:rsidP="00736272">
            <w:pPr>
              <w:jc w:val="center"/>
              <w:rPr>
                <w:b/>
                <w:bCs/>
                <w:sz w:val="16"/>
                <w:lang w:val="en-US"/>
              </w:rPr>
            </w:pPr>
            <w:r w:rsidRPr="00736272">
              <w:rPr>
                <w:b/>
                <w:bCs/>
                <w:sz w:val="16"/>
                <w:lang w:val="en-US"/>
              </w:rPr>
              <w:t>5</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11FDDEAE" w14:textId="77777777" w:rsidR="006933BD" w:rsidRPr="00736272" w:rsidRDefault="006933BD" w:rsidP="00736272">
            <w:pPr>
              <w:rPr>
                <w:b/>
                <w:bCs/>
                <w:sz w:val="16"/>
                <w:lang w:val="en-US"/>
              </w:rPr>
            </w:pPr>
            <w:r w:rsidRPr="00736272">
              <w:rPr>
                <w:b/>
                <w:bCs/>
                <w:sz w:val="16"/>
                <w:lang w:val="en-US"/>
              </w:rPr>
              <w:t>Su</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53547EAB" w14:textId="77777777" w:rsidR="006933BD" w:rsidRPr="00736272" w:rsidRDefault="006933BD" w:rsidP="00736272">
            <w:pPr>
              <w:rPr>
                <w:sz w:val="16"/>
                <w:lang w:val="en-US"/>
              </w:rPr>
            </w:pPr>
          </w:p>
        </w:tc>
      </w:tr>
      <w:tr w:rsidR="006933BD" w:rsidRPr="00736272" w14:paraId="02F96A40"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9FE6EC8" w14:textId="77777777" w:rsidR="006933BD" w:rsidRPr="00736272" w:rsidRDefault="006933BD" w:rsidP="00736272">
            <w:pPr>
              <w:jc w:val="center"/>
              <w:rPr>
                <w:b/>
                <w:bCs/>
                <w:sz w:val="16"/>
                <w:lang w:val="en-US"/>
              </w:rPr>
            </w:pPr>
            <w:r w:rsidRPr="00736272">
              <w:rPr>
                <w:b/>
                <w:bCs/>
                <w:sz w:val="16"/>
                <w:lang w:val="en-US"/>
              </w:rPr>
              <w:t>6</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60ECD023" w14:textId="77777777" w:rsidR="006933BD" w:rsidRPr="00736272" w:rsidRDefault="006933BD" w:rsidP="00736272">
            <w:pPr>
              <w:rPr>
                <w:b/>
                <w:bCs/>
                <w:sz w:val="16"/>
                <w:lang w:val="en-US"/>
              </w:rPr>
            </w:pPr>
            <w:r w:rsidRPr="00736272">
              <w:rPr>
                <w:b/>
                <w:bCs/>
                <w:sz w:val="16"/>
                <w:lang w:val="en-US"/>
              </w:rPr>
              <w:t>Su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77F9B49D"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192EC70" w14:textId="77777777" w:rsidR="006933BD" w:rsidRPr="00736272" w:rsidRDefault="006933BD" w:rsidP="00736272">
            <w:pPr>
              <w:jc w:val="center"/>
              <w:rPr>
                <w:sz w:val="16"/>
                <w:lang w:val="en-US"/>
              </w:rPr>
            </w:pPr>
            <w:r w:rsidRPr="00736272">
              <w:rPr>
                <w:sz w:val="16"/>
                <w:lang w:val="en-US"/>
              </w:rPr>
              <w:t>6</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3C8552D7" w14:textId="77777777" w:rsidR="006933BD" w:rsidRPr="00736272" w:rsidRDefault="006933BD" w:rsidP="00736272">
            <w:pPr>
              <w:rPr>
                <w:sz w:val="16"/>
                <w:lang w:val="en-US"/>
              </w:rPr>
            </w:pPr>
            <w:r w:rsidRPr="00736272">
              <w:rPr>
                <w:sz w:val="16"/>
                <w:lang w:val="en-US"/>
              </w:rPr>
              <w:t>We</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61C7C6E3"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825E8ED" w14:textId="77777777" w:rsidR="006933BD" w:rsidRPr="00736272" w:rsidRDefault="006933BD" w:rsidP="00736272">
            <w:pPr>
              <w:jc w:val="center"/>
              <w:rPr>
                <w:sz w:val="16"/>
                <w:lang w:val="en-US"/>
              </w:rPr>
            </w:pPr>
            <w:r w:rsidRPr="00736272">
              <w:rPr>
                <w:sz w:val="16"/>
                <w:lang w:val="en-US"/>
              </w:rPr>
              <w:t>6</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7165AC9A" w14:textId="77777777" w:rsidR="006933BD" w:rsidRPr="00736272" w:rsidRDefault="006933BD" w:rsidP="00736272">
            <w:pPr>
              <w:rPr>
                <w:sz w:val="16"/>
                <w:lang w:val="en-US"/>
              </w:rPr>
            </w:pPr>
            <w:r w:rsidRPr="00736272">
              <w:rPr>
                <w:sz w:val="16"/>
                <w:lang w:val="en-US"/>
              </w:rPr>
              <w:t>Fr</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649B8E59"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EB0D6A8" w14:textId="77777777" w:rsidR="006933BD" w:rsidRPr="00736272" w:rsidRDefault="006933BD" w:rsidP="00736272">
            <w:pPr>
              <w:jc w:val="center"/>
              <w:rPr>
                <w:sz w:val="16"/>
                <w:lang w:val="en-US"/>
              </w:rPr>
            </w:pPr>
            <w:r w:rsidRPr="00736272">
              <w:rPr>
                <w:sz w:val="16"/>
                <w:lang w:val="en-US"/>
              </w:rPr>
              <w:t>6</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2127BB35" w14:textId="77777777" w:rsidR="006933BD" w:rsidRPr="00736272" w:rsidRDefault="006933BD" w:rsidP="00736272">
            <w:pPr>
              <w:rPr>
                <w:sz w:val="16"/>
                <w:lang w:val="en-US"/>
              </w:rPr>
            </w:pPr>
            <w:r w:rsidRPr="00736272">
              <w:rPr>
                <w:sz w:val="16"/>
                <w:lang w:val="en-US"/>
              </w:rPr>
              <w:t>Mo</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0C45A15F" w14:textId="77777777" w:rsidR="006933BD" w:rsidRPr="00736272" w:rsidRDefault="006933BD" w:rsidP="00736272">
            <w:pPr>
              <w:rPr>
                <w:sz w:val="16"/>
                <w:lang w:val="en-US"/>
              </w:rPr>
            </w:pPr>
          </w:p>
        </w:tc>
      </w:tr>
      <w:tr w:rsidR="006933BD" w:rsidRPr="00736272" w14:paraId="4F5BB630"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56DCDDA" w14:textId="77777777" w:rsidR="006933BD" w:rsidRPr="00736272" w:rsidRDefault="006933BD" w:rsidP="00736272">
            <w:pPr>
              <w:jc w:val="center"/>
              <w:rPr>
                <w:sz w:val="16"/>
                <w:lang w:val="en-US"/>
              </w:rPr>
            </w:pPr>
            <w:r w:rsidRPr="00736272">
              <w:rPr>
                <w:sz w:val="16"/>
                <w:lang w:val="en-US"/>
              </w:rPr>
              <w:t>7</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507EEB4E" w14:textId="77777777" w:rsidR="006933BD" w:rsidRPr="00736272" w:rsidRDefault="006933BD" w:rsidP="00736272">
            <w:pPr>
              <w:rPr>
                <w:sz w:val="16"/>
                <w:lang w:val="en-US"/>
              </w:rPr>
            </w:pPr>
            <w:r w:rsidRPr="00736272">
              <w:rPr>
                <w:sz w:val="16"/>
                <w:lang w:val="en-US"/>
              </w:rPr>
              <w:t>Mo</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3015E847"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37CB692" w14:textId="77777777" w:rsidR="006933BD" w:rsidRPr="00736272" w:rsidRDefault="006933BD" w:rsidP="00736272">
            <w:pPr>
              <w:jc w:val="center"/>
              <w:rPr>
                <w:sz w:val="16"/>
                <w:lang w:val="en-US"/>
              </w:rPr>
            </w:pPr>
            <w:r w:rsidRPr="00736272">
              <w:rPr>
                <w:sz w:val="16"/>
                <w:lang w:val="en-US"/>
              </w:rPr>
              <w:t>7</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7274E384" w14:textId="77777777" w:rsidR="006933BD" w:rsidRPr="00736272" w:rsidRDefault="006933BD" w:rsidP="00736272">
            <w:pPr>
              <w:rPr>
                <w:sz w:val="16"/>
                <w:lang w:val="en-US"/>
              </w:rPr>
            </w:pPr>
            <w:r w:rsidRPr="00736272">
              <w:rPr>
                <w:sz w:val="16"/>
                <w:lang w:val="en-US"/>
              </w:rPr>
              <w:t>Th</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09492F0D"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79EAF02" w14:textId="77777777" w:rsidR="006933BD" w:rsidRPr="00736272" w:rsidRDefault="006933BD" w:rsidP="00736272">
            <w:pPr>
              <w:jc w:val="center"/>
              <w:rPr>
                <w:b/>
                <w:bCs/>
                <w:sz w:val="16"/>
                <w:lang w:val="en-US"/>
              </w:rPr>
            </w:pPr>
            <w:r w:rsidRPr="00736272">
              <w:rPr>
                <w:b/>
                <w:bCs/>
                <w:sz w:val="16"/>
                <w:lang w:val="en-US"/>
              </w:rPr>
              <w:t>7</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7DACBCC9" w14:textId="77777777" w:rsidR="006933BD" w:rsidRPr="00736272" w:rsidRDefault="006933BD" w:rsidP="00736272">
            <w:pPr>
              <w:rPr>
                <w:b/>
                <w:bCs/>
                <w:sz w:val="16"/>
                <w:lang w:val="en-US"/>
              </w:rPr>
            </w:pPr>
            <w:r w:rsidRPr="00736272">
              <w:rPr>
                <w:b/>
                <w:bCs/>
                <w:sz w:val="16"/>
                <w:lang w:val="en-US"/>
              </w:rPr>
              <w:t>Sa</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66D35BC9"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5751618" w14:textId="77777777" w:rsidR="006933BD" w:rsidRPr="00736272" w:rsidRDefault="006933BD" w:rsidP="00736272">
            <w:pPr>
              <w:jc w:val="center"/>
              <w:rPr>
                <w:sz w:val="16"/>
                <w:lang w:val="en-US"/>
              </w:rPr>
            </w:pPr>
            <w:r w:rsidRPr="00736272">
              <w:rPr>
                <w:sz w:val="16"/>
                <w:lang w:val="en-US"/>
              </w:rPr>
              <w:t>7</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07DD7C07" w14:textId="77777777" w:rsidR="006933BD" w:rsidRPr="00736272" w:rsidRDefault="006933BD" w:rsidP="00736272">
            <w:pPr>
              <w:rPr>
                <w:sz w:val="16"/>
                <w:lang w:val="en-US"/>
              </w:rPr>
            </w:pPr>
            <w:r w:rsidRPr="00736272">
              <w:rPr>
                <w:sz w:val="16"/>
                <w:lang w:val="en-US"/>
              </w:rPr>
              <w:t>Tu</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56EBBBD5" w14:textId="77777777" w:rsidR="006933BD" w:rsidRPr="00736272" w:rsidRDefault="006933BD" w:rsidP="00736272">
            <w:pPr>
              <w:rPr>
                <w:sz w:val="16"/>
                <w:lang w:val="en-US"/>
              </w:rPr>
            </w:pPr>
          </w:p>
        </w:tc>
      </w:tr>
      <w:tr w:rsidR="006933BD" w:rsidRPr="00736272" w14:paraId="4E3B78D5"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0C6938DD" w14:textId="77777777" w:rsidR="006933BD" w:rsidRPr="00736272" w:rsidRDefault="006933BD" w:rsidP="00736272">
            <w:pPr>
              <w:jc w:val="center"/>
              <w:rPr>
                <w:sz w:val="16"/>
                <w:lang w:val="en-US"/>
              </w:rPr>
            </w:pPr>
            <w:r w:rsidRPr="00736272">
              <w:rPr>
                <w:sz w:val="16"/>
                <w:lang w:val="en-US"/>
              </w:rPr>
              <w:t>8</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3BB73F91" w14:textId="77777777" w:rsidR="006933BD" w:rsidRPr="00736272" w:rsidRDefault="006933BD" w:rsidP="00736272">
            <w:pPr>
              <w:rPr>
                <w:sz w:val="16"/>
                <w:lang w:val="en-US"/>
              </w:rPr>
            </w:pPr>
            <w:r w:rsidRPr="00736272">
              <w:rPr>
                <w:sz w:val="16"/>
                <w:lang w:val="en-US"/>
              </w:rPr>
              <w:t>Tu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000E69E2"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400AC2A" w14:textId="77777777" w:rsidR="006933BD" w:rsidRPr="00736272" w:rsidRDefault="006933BD" w:rsidP="00736272">
            <w:pPr>
              <w:jc w:val="center"/>
              <w:rPr>
                <w:sz w:val="16"/>
                <w:lang w:val="en-US"/>
              </w:rPr>
            </w:pPr>
            <w:r w:rsidRPr="00736272">
              <w:rPr>
                <w:sz w:val="16"/>
                <w:lang w:val="en-US"/>
              </w:rPr>
              <w:t>8</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68D98F6A" w14:textId="77777777" w:rsidR="006933BD" w:rsidRPr="00736272" w:rsidRDefault="006933BD" w:rsidP="00736272">
            <w:pPr>
              <w:rPr>
                <w:sz w:val="16"/>
                <w:lang w:val="en-US"/>
              </w:rPr>
            </w:pPr>
            <w:r w:rsidRPr="00736272">
              <w:rPr>
                <w:sz w:val="16"/>
                <w:lang w:val="en-US"/>
              </w:rPr>
              <w:t>Fr</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7D5FB9E9"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C6C08C4" w14:textId="77777777" w:rsidR="006933BD" w:rsidRPr="00736272" w:rsidRDefault="006933BD" w:rsidP="00736272">
            <w:pPr>
              <w:jc w:val="center"/>
              <w:rPr>
                <w:b/>
                <w:bCs/>
                <w:sz w:val="16"/>
                <w:lang w:val="en-US"/>
              </w:rPr>
            </w:pPr>
            <w:r w:rsidRPr="00736272">
              <w:rPr>
                <w:b/>
                <w:bCs/>
                <w:sz w:val="16"/>
                <w:lang w:val="en-US"/>
              </w:rPr>
              <w:t>8</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37994169" w14:textId="77777777" w:rsidR="006933BD" w:rsidRPr="00736272" w:rsidRDefault="006933BD" w:rsidP="00736272">
            <w:pPr>
              <w:rPr>
                <w:b/>
                <w:bCs/>
                <w:sz w:val="16"/>
                <w:lang w:val="en-US"/>
              </w:rPr>
            </w:pPr>
            <w:r w:rsidRPr="00736272">
              <w:rPr>
                <w:b/>
                <w:bCs/>
                <w:sz w:val="16"/>
                <w:lang w:val="en-US"/>
              </w:rPr>
              <w:t>Su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0D6F3CCD"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F7C4E46" w14:textId="77777777" w:rsidR="006933BD" w:rsidRPr="00736272" w:rsidRDefault="006933BD" w:rsidP="00736272">
            <w:pPr>
              <w:jc w:val="center"/>
              <w:rPr>
                <w:sz w:val="16"/>
                <w:lang w:val="en-US"/>
              </w:rPr>
            </w:pPr>
            <w:r w:rsidRPr="00736272">
              <w:rPr>
                <w:sz w:val="16"/>
                <w:lang w:val="en-US"/>
              </w:rPr>
              <w:t>8</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5ED3D069" w14:textId="77777777" w:rsidR="006933BD" w:rsidRPr="00736272" w:rsidRDefault="006933BD" w:rsidP="00736272">
            <w:pPr>
              <w:rPr>
                <w:sz w:val="16"/>
                <w:lang w:val="en-US"/>
              </w:rPr>
            </w:pPr>
            <w:r w:rsidRPr="00736272">
              <w:rPr>
                <w:sz w:val="16"/>
                <w:lang w:val="en-US"/>
              </w:rPr>
              <w:t>We</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7EEF2515" w14:textId="77777777" w:rsidR="006933BD" w:rsidRPr="00736272" w:rsidRDefault="006933BD" w:rsidP="00736272">
            <w:pPr>
              <w:rPr>
                <w:sz w:val="16"/>
                <w:lang w:val="en-US"/>
              </w:rPr>
            </w:pPr>
          </w:p>
        </w:tc>
      </w:tr>
      <w:tr w:rsidR="006933BD" w:rsidRPr="00736272" w14:paraId="2554ED62"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A9759EB" w14:textId="77777777" w:rsidR="006933BD" w:rsidRPr="00736272" w:rsidRDefault="006933BD" w:rsidP="00736272">
            <w:pPr>
              <w:jc w:val="center"/>
              <w:rPr>
                <w:sz w:val="16"/>
                <w:lang w:val="en-US"/>
              </w:rPr>
            </w:pPr>
            <w:r w:rsidRPr="00736272">
              <w:rPr>
                <w:sz w:val="16"/>
                <w:lang w:val="en-US"/>
              </w:rPr>
              <w:t>9</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7B6184B4" w14:textId="77777777" w:rsidR="006933BD" w:rsidRPr="00736272" w:rsidRDefault="006933BD" w:rsidP="00736272">
            <w:pPr>
              <w:rPr>
                <w:sz w:val="16"/>
                <w:lang w:val="en-US"/>
              </w:rPr>
            </w:pPr>
            <w:r w:rsidRPr="00736272">
              <w:rPr>
                <w:sz w:val="16"/>
                <w:lang w:val="en-US"/>
              </w:rPr>
              <w:t>We</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672CE2A7"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00004D9" w14:textId="77777777" w:rsidR="006933BD" w:rsidRPr="00736272" w:rsidRDefault="006933BD" w:rsidP="00736272">
            <w:pPr>
              <w:jc w:val="center"/>
              <w:rPr>
                <w:b/>
                <w:bCs/>
                <w:sz w:val="16"/>
                <w:lang w:val="en-US"/>
              </w:rPr>
            </w:pPr>
            <w:r w:rsidRPr="00736272">
              <w:rPr>
                <w:b/>
                <w:bCs/>
                <w:sz w:val="16"/>
                <w:lang w:val="en-US"/>
              </w:rPr>
              <w:t>9</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5BC6CD0D" w14:textId="77777777" w:rsidR="006933BD" w:rsidRPr="00736272" w:rsidRDefault="006933BD" w:rsidP="00736272">
            <w:pPr>
              <w:rPr>
                <w:b/>
                <w:bCs/>
                <w:sz w:val="16"/>
                <w:lang w:val="en-US"/>
              </w:rPr>
            </w:pPr>
            <w:r w:rsidRPr="00736272">
              <w:rPr>
                <w:b/>
                <w:bCs/>
                <w:sz w:val="16"/>
                <w:lang w:val="en-US"/>
              </w:rPr>
              <w:t>Sa</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74B54BDA"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A2BEC1E" w14:textId="77777777" w:rsidR="006933BD" w:rsidRPr="00736272" w:rsidRDefault="006933BD" w:rsidP="00736272">
            <w:pPr>
              <w:jc w:val="center"/>
              <w:rPr>
                <w:sz w:val="16"/>
                <w:lang w:val="en-US"/>
              </w:rPr>
            </w:pPr>
            <w:r w:rsidRPr="00736272">
              <w:rPr>
                <w:sz w:val="16"/>
                <w:lang w:val="en-US"/>
              </w:rPr>
              <w:t>9</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320E39E7" w14:textId="77777777" w:rsidR="006933BD" w:rsidRPr="00736272" w:rsidRDefault="006933BD" w:rsidP="00736272">
            <w:pPr>
              <w:rPr>
                <w:sz w:val="16"/>
                <w:lang w:val="en-US"/>
              </w:rPr>
            </w:pPr>
            <w:r w:rsidRPr="00736272">
              <w:rPr>
                <w:sz w:val="16"/>
                <w:lang w:val="en-US"/>
              </w:rPr>
              <w:t>Mo</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66D0282F"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AA28809" w14:textId="77777777" w:rsidR="006933BD" w:rsidRPr="00736272" w:rsidRDefault="006933BD" w:rsidP="00736272">
            <w:pPr>
              <w:jc w:val="center"/>
              <w:rPr>
                <w:sz w:val="16"/>
                <w:lang w:val="en-US"/>
              </w:rPr>
            </w:pPr>
            <w:r w:rsidRPr="00736272">
              <w:rPr>
                <w:sz w:val="16"/>
                <w:lang w:val="en-US"/>
              </w:rPr>
              <w:t>9</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2849AFDE" w14:textId="77777777" w:rsidR="006933BD" w:rsidRPr="00736272" w:rsidRDefault="006933BD" w:rsidP="00736272">
            <w:pPr>
              <w:rPr>
                <w:sz w:val="16"/>
                <w:lang w:val="en-US"/>
              </w:rPr>
            </w:pPr>
            <w:r w:rsidRPr="00736272">
              <w:rPr>
                <w:sz w:val="16"/>
                <w:lang w:val="en-US"/>
              </w:rPr>
              <w:t>Th</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2DEC8F06" w14:textId="77777777" w:rsidR="006933BD" w:rsidRPr="00736272" w:rsidRDefault="006933BD" w:rsidP="00736272">
            <w:pPr>
              <w:rPr>
                <w:sz w:val="16"/>
                <w:lang w:val="en-US"/>
              </w:rPr>
            </w:pPr>
          </w:p>
        </w:tc>
      </w:tr>
      <w:tr w:rsidR="006933BD" w:rsidRPr="00736272" w14:paraId="1A9C5054"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62399F9" w14:textId="77777777" w:rsidR="006933BD" w:rsidRPr="00736272" w:rsidRDefault="006933BD" w:rsidP="00736272">
            <w:pPr>
              <w:jc w:val="center"/>
              <w:rPr>
                <w:sz w:val="16"/>
                <w:lang w:val="en-US"/>
              </w:rPr>
            </w:pPr>
            <w:r w:rsidRPr="00736272">
              <w:rPr>
                <w:sz w:val="16"/>
                <w:lang w:val="en-US"/>
              </w:rPr>
              <w:t>10</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5ED6C956" w14:textId="77777777" w:rsidR="006933BD" w:rsidRPr="00736272" w:rsidRDefault="006933BD" w:rsidP="00736272">
            <w:pPr>
              <w:rPr>
                <w:sz w:val="16"/>
                <w:lang w:val="en-US"/>
              </w:rPr>
            </w:pPr>
            <w:r w:rsidRPr="00736272">
              <w:rPr>
                <w:sz w:val="16"/>
                <w:lang w:val="en-US"/>
              </w:rPr>
              <w:t>Th</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70F6C6F3"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63B48E5" w14:textId="77777777" w:rsidR="006933BD" w:rsidRPr="00736272" w:rsidRDefault="006933BD" w:rsidP="00736272">
            <w:pPr>
              <w:jc w:val="center"/>
              <w:rPr>
                <w:b/>
                <w:bCs/>
                <w:sz w:val="16"/>
                <w:lang w:val="en-US"/>
              </w:rPr>
            </w:pPr>
            <w:r w:rsidRPr="00736272">
              <w:rPr>
                <w:b/>
                <w:bCs/>
                <w:sz w:val="16"/>
                <w:lang w:val="en-US"/>
              </w:rPr>
              <w:t>10</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6B685354" w14:textId="77777777" w:rsidR="006933BD" w:rsidRPr="00736272" w:rsidRDefault="006933BD" w:rsidP="00736272">
            <w:pPr>
              <w:rPr>
                <w:b/>
                <w:bCs/>
                <w:sz w:val="16"/>
                <w:lang w:val="en-US"/>
              </w:rPr>
            </w:pPr>
            <w:r w:rsidRPr="00736272">
              <w:rPr>
                <w:b/>
                <w:bCs/>
                <w:sz w:val="16"/>
                <w:lang w:val="en-US"/>
              </w:rPr>
              <w:t>Su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1C51AB10"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041C4DDF" w14:textId="77777777" w:rsidR="006933BD" w:rsidRPr="00736272" w:rsidRDefault="006933BD" w:rsidP="00736272">
            <w:pPr>
              <w:jc w:val="center"/>
              <w:rPr>
                <w:sz w:val="16"/>
                <w:lang w:val="en-US"/>
              </w:rPr>
            </w:pPr>
            <w:r w:rsidRPr="00736272">
              <w:rPr>
                <w:sz w:val="16"/>
                <w:lang w:val="en-US"/>
              </w:rPr>
              <w:t>10</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4CE41B4F" w14:textId="77777777" w:rsidR="006933BD" w:rsidRPr="00736272" w:rsidRDefault="006933BD" w:rsidP="00736272">
            <w:pPr>
              <w:rPr>
                <w:sz w:val="16"/>
                <w:lang w:val="en-US"/>
              </w:rPr>
            </w:pPr>
            <w:r w:rsidRPr="00736272">
              <w:rPr>
                <w:sz w:val="16"/>
                <w:lang w:val="en-US"/>
              </w:rPr>
              <w:t>Tu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65F8817C"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098C5F72" w14:textId="77777777" w:rsidR="006933BD" w:rsidRPr="00736272" w:rsidRDefault="006933BD" w:rsidP="00736272">
            <w:pPr>
              <w:jc w:val="center"/>
              <w:rPr>
                <w:sz w:val="16"/>
                <w:lang w:val="en-US"/>
              </w:rPr>
            </w:pPr>
            <w:r w:rsidRPr="00736272">
              <w:rPr>
                <w:sz w:val="16"/>
                <w:lang w:val="en-US"/>
              </w:rPr>
              <w:t>10</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69365361" w14:textId="77777777" w:rsidR="006933BD" w:rsidRPr="00736272" w:rsidRDefault="006933BD" w:rsidP="00736272">
            <w:pPr>
              <w:rPr>
                <w:sz w:val="16"/>
                <w:lang w:val="en-US"/>
              </w:rPr>
            </w:pPr>
            <w:r w:rsidRPr="00736272">
              <w:rPr>
                <w:sz w:val="16"/>
                <w:lang w:val="en-US"/>
              </w:rPr>
              <w:t>Fr</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6429AE91" w14:textId="77777777" w:rsidR="006933BD" w:rsidRPr="00736272" w:rsidRDefault="006933BD" w:rsidP="00736272">
            <w:pPr>
              <w:rPr>
                <w:sz w:val="16"/>
                <w:lang w:val="en-US"/>
              </w:rPr>
            </w:pPr>
          </w:p>
        </w:tc>
      </w:tr>
      <w:tr w:rsidR="006933BD" w:rsidRPr="00736272" w14:paraId="07424E90"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9C253EB" w14:textId="77777777" w:rsidR="006933BD" w:rsidRPr="00736272" w:rsidRDefault="006933BD" w:rsidP="00736272">
            <w:pPr>
              <w:jc w:val="center"/>
              <w:rPr>
                <w:sz w:val="16"/>
                <w:lang w:val="en-US"/>
              </w:rPr>
            </w:pPr>
            <w:r w:rsidRPr="00736272">
              <w:rPr>
                <w:sz w:val="16"/>
                <w:lang w:val="en-US"/>
              </w:rPr>
              <w:t>11</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2F1A616C" w14:textId="77777777" w:rsidR="006933BD" w:rsidRPr="00736272" w:rsidRDefault="006933BD" w:rsidP="00736272">
            <w:pPr>
              <w:rPr>
                <w:sz w:val="16"/>
                <w:lang w:val="en-US"/>
              </w:rPr>
            </w:pPr>
            <w:r w:rsidRPr="00736272">
              <w:rPr>
                <w:sz w:val="16"/>
                <w:lang w:val="en-US"/>
              </w:rPr>
              <w:t>Fr</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22183A3D"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67EED03" w14:textId="77777777" w:rsidR="006933BD" w:rsidRPr="00736272" w:rsidRDefault="006933BD" w:rsidP="00736272">
            <w:pPr>
              <w:jc w:val="center"/>
              <w:rPr>
                <w:sz w:val="16"/>
                <w:lang w:val="en-US"/>
              </w:rPr>
            </w:pPr>
            <w:r w:rsidRPr="00736272">
              <w:rPr>
                <w:sz w:val="16"/>
                <w:lang w:val="en-US"/>
              </w:rPr>
              <w:t>11</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1E573E12" w14:textId="77777777" w:rsidR="006933BD" w:rsidRPr="00736272" w:rsidRDefault="006933BD" w:rsidP="00736272">
            <w:pPr>
              <w:rPr>
                <w:sz w:val="16"/>
                <w:lang w:val="en-US"/>
              </w:rPr>
            </w:pPr>
            <w:r w:rsidRPr="00736272">
              <w:rPr>
                <w:sz w:val="16"/>
                <w:lang w:val="en-US"/>
              </w:rPr>
              <w:t>Mo</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13F4F1F0"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6F23CE9" w14:textId="77777777" w:rsidR="006933BD" w:rsidRPr="00736272" w:rsidRDefault="006933BD" w:rsidP="00736272">
            <w:pPr>
              <w:jc w:val="center"/>
              <w:rPr>
                <w:sz w:val="16"/>
                <w:lang w:val="en-US"/>
              </w:rPr>
            </w:pPr>
            <w:r w:rsidRPr="00736272">
              <w:rPr>
                <w:sz w:val="16"/>
                <w:lang w:val="en-US"/>
              </w:rPr>
              <w:t>11</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06177D61" w14:textId="77777777" w:rsidR="006933BD" w:rsidRPr="00736272" w:rsidRDefault="006933BD" w:rsidP="00736272">
            <w:pPr>
              <w:rPr>
                <w:sz w:val="16"/>
                <w:lang w:val="en-US"/>
              </w:rPr>
            </w:pPr>
            <w:r w:rsidRPr="00736272">
              <w:rPr>
                <w:sz w:val="16"/>
                <w:lang w:val="en-US"/>
              </w:rPr>
              <w:t>We</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4E31B7B2"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461101D" w14:textId="77777777" w:rsidR="006933BD" w:rsidRPr="00736272" w:rsidRDefault="006933BD" w:rsidP="00736272">
            <w:pPr>
              <w:jc w:val="center"/>
              <w:rPr>
                <w:b/>
                <w:bCs/>
                <w:sz w:val="16"/>
                <w:lang w:val="en-US"/>
              </w:rPr>
            </w:pPr>
            <w:r w:rsidRPr="00736272">
              <w:rPr>
                <w:b/>
                <w:bCs/>
                <w:sz w:val="16"/>
                <w:lang w:val="en-US"/>
              </w:rPr>
              <w:t>11</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7AB40A50" w14:textId="77777777" w:rsidR="006933BD" w:rsidRPr="00736272" w:rsidRDefault="006933BD" w:rsidP="00736272">
            <w:pPr>
              <w:rPr>
                <w:b/>
                <w:bCs/>
                <w:sz w:val="16"/>
                <w:lang w:val="en-US"/>
              </w:rPr>
            </w:pPr>
            <w:r w:rsidRPr="00736272">
              <w:rPr>
                <w:b/>
                <w:bCs/>
                <w:sz w:val="16"/>
                <w:lang w:val="en-US"/>
              </w:rPr>
              <w:t>Sa</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67FCA0D6" w14:textId="77777777" w:rsidR="006933BD" w:rsidRPr="00736272" w:rsidRDefault="006933BD" w:rsidP="00736272">
            <w:pPr>
              <w:rPr>
                <w:sz w:val="16"/>
                <w:lang w:val="en-US"/>
              </w:rPr>
            </w:pPr>
          </w:p>
        </w:tc>
      </w:tr>
      <w:tr w:rsidR="006933BD" w:rsidRPr="00736272" w14:paraId="42DF61AA"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CC8C08" w14:textId="77777777" w:rsidR="006933BD" w:rsidRPr="00736272" w:rsidRDefault="006933BD" w:rsidP="00736272">
            <w:pPr>
              <w:jc w:val="center"/>
              <w:rPr>
                <w:b/>
                <w:bCs/>
                <w:sz w:val="16"/>
                <w:lang w:val="en-US"/>
              </w:rPr>
            </w:pPr>
            <w:r w:rsidRPr="00736272">
              <w:rPr>
                <w:b/>
                <w:bCs/>
                <w:sz w:val="16"/>
                <w:lang w:val="en-US"/>
              </w:rPr>
              <w:t>12</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6324DEB4" w14:textId="77777777" w:rsidR="006933BD" w:rsidRPr="00736272" w:rsidRDefault="006933BD" w:rsidP="00736272">
            <w:pPr>
              <w:rPr>
                <w:b/>
                <w:bCs/>
                <w:sz w:val="16"/>
                <w:lang w:val="en-US"/>
              </w:rPr>
            </w:pPr>
            <w:r w:rsidRPr="00736272">
              <w:rPr>
                <w:b/>
                <w:bCs/>
                <w:sz w:val="16"/>
                <w:lang w:val="en-US"/>
              </w:rPr>
              <w:t>Sa</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18808A64"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649E07E" w14:textId="77777777" w:rsidR="006933BD" w:rsidRPr="00736272" w:rsidRDefault="006933BD" w:rsidP="00736272">
            <w:pPr>
              <w:jc w:val="center"/>
              <w:rPr>
                <w:sz w:val="16"/>
                <w:lang w:val="en-US"/>
              </w:rPr>
            </w:pPr>
            <w:r w:rsidRPr="00736272">
              <w:rPr>
                <w:sz w:val="16"/>
                <w:lang w:val="en-US"/>
              </w:rPr>
              <w:t>12</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2B360429" w14:textId="77777777" w:rsidR="006933BD" w:rsidRPr="00736272" w:rsidRDefault="006933BD" w:rsidP="00736272">
            <w:pPr>
              <w:rPr>
                <w:sz w:val="16"/>
                <w:lang w:val="en-US"/>
              </w:rPr>
            </w:pPr>
            <w:r w:rsidRPr="00736272">
              <w:rPr>
                <w:sz w:val="16"/>
                <w:lang w:val="en-US"/>
              </w:rPr>
              <w:t>Tu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524A702F"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0CBEAC5F" w14:textId="77777777" w:rsidR="006933BD" w:rsidRPr="00736272" w:rsidRDefault="006933BD" w:rsidP="00736272">
            <w:pPr>
              <w:jc w:val="center"/>
              <w:rPr>
                <w:sz w:val="16"/>
                <w:lang w:val="en-US"/>
              </w:rPr>
            </w:pPr>
            <w:r w:rsidRPr="00736272">
              <w:rPr>
                <w:sz w:val="16"/>
                <w:lang w:val="en-US"/>
              </w:rPr>
              <w:t>12</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09E75E34" w14:textId="77777777" w:rsidR="006933BD" w:rsidRPr="00736272" w:rsidRDefault="006933BD" w:rsidP="00736272">
            <w:pPr>
              <w:rPr>
                <w:sz w:val="16"/>
                <w:lang w:val="en-US"/>
              </w:rPr>
            </w:pPr>
            <w:r w:rsidRPr="00736272">
              <w:rPr>
                <w:sz w:val="16"/>
                <w:lang w:val="en-US"/>
              </w:rPr>
              <w:t>Th</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0C15B262"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76903A3" w14:textId="77777777" w:rsidR="006933BD" w:rsidRPr="00736272" w:rsidRDefault="006933BD" w:rsidP="00736272">
            <w:pPr>
              <w:jc w:val="center"/>
              <w:rPr>
                <w:b/>
                <w:bCs/>
                <w:sz w:val="16"/>
                <w:lang w:val="en-US"/>
              </w:rPr>
            </w:pPr>
            <w:r w:rsidRPr="00736272">
              <w:rPr>
                <w:b/>
                <w:bCs/>
                <w:sz w:val="16"/>
                <w:lang w:val="en-US"/>
              </w:rPr>
              <w:t>12</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52BD5A3B" w14:textId="77777777" w:rsidR="006933BD" w:rsidRPr="00736272" w:rsidRDefault="006933BD" w:rsidP="00736272">
            <w:pPr>
              <w:rPr>
                <w:b/>
                <w:bCs/>
                <w:sz w:val="16"/>
                <w:lang w:val="en-US"/>
              </w:rPr>
            </w:pPr>
            <w:r w:rsidRPr="00736272">
              <w:rPr>
                <w:b/>
                <w:bCs/>
                <w:sz w:val="16"/>
                <w:lang w:val="en-US"/>
              </w:rPr>
              <w:t>Su</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453B775A" w14:textId="77777777" w:rsidR="006933BD" w:rsidRPr="00736272" w:rsidRDefault="006933BD" w:rsidP="00736272">
            <w:pPr>
              <w:rPr>
                <w:sz w:val="16"/>
                <w:lang w:val="en-US"/>
              </w:rPr>
            </w:pPr>
          </w:p>
        </w:tc>
      </w:tr>
      <w:tr w:rsidR="006933BD" w:rsidRPr="00736272" w14:paraId="0A030A76"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0EB29B8A" w14:textId="77777777" w:rsidR="006933BD" w:rsidRPr="00736272" w:rsidRDefault="006933BD" w:rsidP="00736272">
            <w:pPr>
              <w:jc w:val="center"/>
              <w:rPr>
                <w:b/>
                <w:bCs/>
                <w:sz w:val="16"/>
                <w:lang w:val="en-US"/>
              </w:rPr>
            </w:pPr>
            <w:r w:rsidRPr="00736272">
              <w:rPr>
                <w:b/>
                <w:bCs/>
                <w:sz w:val="16"/>
                <w:lang w:val="en-US"/>
              </w:rPr>
              <w:t>13</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7505BC5F" w14:textId="77777777" w:rsidR="006933BD" w:rsidRPr="00736272" w:rsidRDefault="006933BD" w:rsidP="00736272">
            <w:pPr>
              <w:rPr>
                <w:b/>
                <w:bCs/>
                <w:sz w:val="16"/>
                <w:lang w:val="en-US"/>
              </w:rPr>
            </w:pPr>
            <w:r w:rsidRPr="00736272">
              <w:rPr>
                <w:b/>
                <w:bCs/>
                <w:sz w:val="16"/>
                <w:lang w:val="en-US"/>
              </w:rPr>
              <w:t>Su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78186E09"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C425444" w14:textId="77777777" w:rsidR="006933BD" w:rsidRPr="00736272" w:rsidRDefault="006933BD" w:rsidP="00736272">
            <w:pPr>
              <w:jc w:val="center"/>
              <w:rPr>
                <w:sz w:val="16"/>
                <w:lang w:val="en-US"/>
              </w:rPr>
            </w:pPr>
            <w:r w:rsidRPr="00736272">
              <w:rPr>
                <w:sz w:val="16"/>
                <w:lang w:val="en-US"/>
              </w:rPr>
              <w:t>13</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77A79E6D" w14:textId="77777777" w:rsidR="006933BD" w:rsidRPr="00736272" w:rsidRDefault="006933BD" w:rsidP="00736272">
            <w:pPr>
              <w:rPr>
                <w:sz w:val="16"/>
                <w:lang w:val="en-US"/>
              </w:rPr>
            </w:pPr>
            <w:r w:rsidRPr="00736272">
              <w:rPr>
                <w:sz w:val="16"/>
                <w:lang w:val="en-US"/>
              </w:rPr>
              <w:t>We</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7475A0BF"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FA4C7FB" w14:textId="77777777" w:rsidR="006933BD" w:rsidRPr="00736272" w:rsidRDefault="006933BD" w:rsidP="00736272">
            <w:pPr>
              <w:jc w:val="center"/>
              <w:rPr>
                <w:sz w:val="16"/>
                <w:lang w:val="en-US"/>
              </w:rPr>
            </w:pPr>
            <w:r w:rsidRPr="00736272">
              <w:rPr>
                <w:sz w:val="16"/>
                <w:lang w:val="en-US"/>
              </w:rPr>
              <w:t>13</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4F98C71E" w14:textId="77777777" w:rsidR="006933BD" w:rsidRPr="00736272" w:rsidRDefault="006933BD" w:rsidP="00736272">
            <w:pPr>
              <w:rPr>
                <w:sz w:val="16"/>
                <w:lang w:val="en-US"/>
              </w:rPr>
            </w:pPr>
            <w:r w:rsidRPr="00736272">
              <w:rPr>
                <w:sz w:val="16"/>
                <w:lang w:val="en-US"/>
              </w:rPr>
              <w:t>Fr</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331BA90F"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7317226" w14:textId="77777777" w:rsidR="006933BD" w:rsidRPr="00736272" w:rsidRDefault="006933BD" w:rsidP="00736272">
            <w:pPr>
              <w:jc w:val="center"/>
              <w:rPr>
                <w:sz w:val="16"/>
                <w:lang w:val="en-US"/>
              </w:rPr>
            </w:pPr>
            <w:r w:rsidRPr="00736272">
              <w:rPr>
                <w:sz w:val="16"/>
                <w:lang w:val="en-US"/>
              </w:rPr>
              <w:t>13</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4EF50381" w14:textId="77777777" w:rsidR="006933BD" w:rsidRPr="00736272" w:rsidRDefault="006933BD" w:rsidP="00736272">
            <w:pPr>
              <w:rPr>
                <w:sz w:val="16"/>
                <w:lang w:val="en-US"/>
              </w:rPr>
            </w:pPr>
            <w:r w:rsidRPr="00736272">
              <w:rPr>
                <w:sz w:val="16"/>
                <w:lang w:val="en-US"/>
              </w:rPr>
              <w:t>Mo</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289454B1" w14:textId="77777777" w:rsidR="006933BD" w:rsidRPr="00736272" w:rsidRDefault="006933BD" w:rsidP="00736272">
            <w:pPr>
              <w:rPr>
                <w:sz w:val="16"/>
                <w:lang w:val="en-US"/>
              </w:rPr>
            </w:pPr>
          </w:p>
        </w:tc>
      </w:tr>
      <w:tr w:rsidR="006933BD" w:rsidRPr="00736272" w14:paraId="5A56DD22"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1B505EB" w14:textId="77777777" w:rsidR="006933BD" w:rsidRPr="00736272" w:rsidRDefault="006933BD" w:rsidP="00736272">
            <w:pPr>
              <w:jc w:val="center"/>
              <w:rPr>
                <w:sz w:val="16"/>
                <w:lang w:val="en-US"/>
              </w:rPr>
            </w:pPr>
            <w:r w:rsidRPr="00736272">
              <w:rPr>
                <w:sz w:val="16"/>
                <w:lang w:val="en-US"/>
              </w:rPr>
              <w:t>14</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08B0D2EE" w14:textId="77777777" w:rsidR="006933BD" w:rsidRPr="00736272" w:rsidRDefault="006933BD" w:rsidP="00736272">
            <w:pPr>
              <w:rPr>
                <w:sz w:val="16"/>
                <w:lang w:val="en-US"/>
              </w:rPr>
            </w:pPr>
            <w:r w:rsidRPr="00736272">
              <w:rPr>
                <w:sz w:val="16"/>
                <w:lang w:val="en-US"/>
              </w:rPr>
              <w:t>Mo</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02989DAD"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3E5A594" w14:textId="77777777" w:rsidR="006933BD" w:rsidRPr="00736272" w:rsidRDefault="006933BD" w:rsidP="00736272">
            <w:pPr>
              <w:jc w:val="center"/>
              <w:rPr>
                <w:sz w:val="16"/>
                <w:lang w:val="en-US"/>
              </w:rPr>
            </w:pPr>
            <w:r w:rsidRPr="00736272">
              <w:rPr>
                <w:sz w:val="16"/>
                <w:lang w:val="en-US"/>
              </w:rPr>
              <w:t>14</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0C0DED4C" w14:textId="77777777" w:rsidR="006933BD" w:rsidRPr="00736272" w:rsidRDefault="006933BD" w:rsidP="00736272">
            <w:pPr>
              <w:rPr>
                <w:sz w:val="16"/>
                <w:lang w:val="en-US"/>
              </w:rPr>
            </w:pPr>
            <w:r w:rsidRPr="00736272">
              <w:rPr>
                <w:sz w:val="16"/>
                <w:lang w:val="en-US"/>
              </w:rPr>
              <w:t>Th</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0D552E84"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7E63062" w14:textId="77777777" w:rsidR="006933BD" w:rsidRPr="00736272" w:rsidRDefault="006933BD" w:rsidP="00736272">
            <w:pPr>
              <w:jc w:val="center"/>
              <w:rPr>
                <w:b/>
                <w:bCs/>
                <w:sz w:val="16"/>
                <w:lang w:val="en-US"/>
              </w:rPr>
            </w:pPr>
            <w:r w:rsidRPr="00736272">
              <w:rPr>
                <w:b/>
                <w:bCs/>
                <w:sz w:val="16"/>
                <w:lang w:val="en-US"/>
              </w:rPr>
              <w:t>14</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74DADC71" w14:textId="77777777" w:rsidR="006933BD" w:rsidRPr="00736272" w:rsidRDefault="006933BD" w:rsidP="00736272">
            <w:pPr>
              <w:rPr>
                <w:b/>
                <w:bCs/>
                <w:sz w:val="16"/>
                <w:lang w:val="en-US"/>
              </w:rPr>
            </w:pPr>
            <w:r w:rsidRPr="00736272">
              <w:rPr>
                <w:b/>
                <w:bCs/>
                <w:sz w:val="16"/>
                <w:lang w:val="en-US"/>
              </w:rPr>
              <w:t>Sa</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0B47C7C6"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BC7BFFC" w14:textId="77777777" w:rsidR="006933BD" w:rsidRPr="00736272" w:rsidRDefault="006933BD" w:rsidP="00736272">
            <w:pPr>
              <w:jc w:val="center"/>
              <w:rPr>
                <w:sz w:val="16"/>
                <w:lang w:val="en-US"/>
              </w:rPr>
            </w:pPr>
            <w:r w:rsidRPr="00736272">
              <w:rPr>
                <w:sz w:val="16"/>
                <w:lang w:val="en-US"/>
              </w:rPr>
              <w:t>14</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191D0436" w14:textId="77777777" w:rsidR="006933BD" w:rsidRPr="00736272" w:rsidRDefault="006933BD" w:rsidP="00736272">
            <w:pPr>
              <w:rPr>
                <w:sz w:val="16"/>
                <w:lang w:val="en-US"/>
              </w:rPr>
            </w:pPr>
            <w:r w:rsidRPr="00736272">
              <w:rPr>
                <w:sz w:val="16"/>
                <w:lang w:val="en-US"/>
              </w:rPr>
              <w:t>Tu</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0937410B" w14:textId="77777777" w:rsidR="006933BD" w:rsidRPr="00736272" w:rsidRDefault="006933BD" w:rsidP="00736272">
            <w:pPr>
              <w:rPr>
                <w:sz w:val="16"/>
                <w:lang w:val="en-US"/>
              </w:rPr>
            </w:pPr>
          </w:p>
        </w:tc>
      </w:tr>
      <w:tr w:rsidR="006933BD" w:rsidRPr="00736272" w14:paraId="727CC304"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16E3592" w14:textId="77777777" w:rsidR="006933BD" w:rsidRPr="00736272" w:rsidRDefault="006933BD" w:rsidP="00736272">
            <w:pPr>
              <w:jc w:val="center"/>
              <w:rPr>
                <w:sz w:val="16"/>
                <w:lang w:val="en-US"/>
              </w:rPr>
            </w:pPr>
            <w:r w:rsidRPr="00736272">
              <w:rPr>
                <w:sz w:val="16"/>
                <w:lang w:val="en-US"/>
              </w:rPr>
              <w:t>15</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0C0A022D" w14:textId="77777777" w:rsidR="006933BD" w:rsidRPr="00736272" w:rsidRDefault="006933BD" w:rsidP="00736272">
            <w:pPr>
              <w:rPr>
                <w:sz w:val="16"/>
                <w:lang w:val="en-US"/>
              </w:rPr>
            </w:pPr>
            <w:r w:rsidRPr="00736272">
              <w:rPr>
                <w:sz w:val="16"/>
                <w:lang w:val="en-US"/>
              </w:rPr>
              <w:t>Tu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77022D8B"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299A2C5A" w14:textId="77777777" w:rsidR="006933BD" w:rsidRPr="00736272" w:rsidRDefault="006933BD" w:rsidP="00736272">
            <w:pPr>
              <w:jc w:val="center"/>
              <w:rPr>
                <w:sz w:val="16"/>
                <w:lang w:val="en-US"/>
              </w:rPr>
            </w:pPr>
            <w:r w:rsidRPr="00736272">
              <w:rPr>
                <w:sz w:val="16"/>
                <w:lang w:val="en-US"/>
              </w:rPr>
              <w:t>15</w:t>
            </w:r>
          </w:p>
        </w:tc>
        <w:tc>
          <w:tcPr>
            <w:tcW w:w="441" w:type="dxa"/>
            <w:tcBorders>
              <w:top w:val="single" w:sz="4" w:space="0" w:color="auto"/>
              <w:left w:val="nil"/>
              <w:bottom w:val="single" w:sz="4" w:space="0" w:color="auto"/>
              <w:right w:val="nil"/>
            </w:tcBorders>
            <w:shd w:val="clear" w:color="auto" w:fill="F4B083" w:themeFill="accent2" w:themeFillTint="99"/>
            <w:noWrap/>
            <w:vAlign w:val="center"/>
            <w:hideMark/>
          </w:tcPr>
          <w:p w14:paraId="1AA4401B" w14:textId="77777777" w:rsidR="006933BD" w:rsidRPr="00736272" w:rsidRDefault="006933BD" w:rsidP="00736272">
            <w:pPr>
              <w:rPr>
                <w:sz w:val="16"/>
                <w:lang w:val="en-US"/>
              </w:rPr>
            </w:pPr>
            <w:r w:rsidRPr="00736272">
              <w:rPr>
                <w:sz w:val="16"/>
                <w:lang w:val="en-US"/>
              </w:rPr>
              <w:t>Fr</w:t>
            </w:r>
          </w:p>
        </w:tc>
        <w:tc>
          <w:tcPr>
            <w:tcW w:w="445" w:type="dxa"/>
            <w:tcBorders>
              <w:top w:val="single" w:sz="4" w:space="0" w:color="auto"/>
              <w:left w:val="nil"/>
              <w:bottom w:val="single" w:sz="4" w:space="0" w:color="auto"/>
              <w:right w:val="single" w:sz="4" w:space="0" w:color="auto"/>
            </w:tcBorders>
            <w:shd w:val="clear" w:color="auto" w:fill="F4B083" w:themeFill="accent2" w:themeFillTint="99"/>
            <w:vAlign w:val="center"/>
          </w:tcPr>
          <w:p w14:paraId="2A3C0342"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B55BE56" w14:textId="77777777" w:rsidR="006933BD" w:rsidRPr="00736272" w:rsidRDefault="006933BD" w:rsidP="00736272">
            <w:pPr>
              <w:jc w:val="center"/>
              <w:rPr>
                <w:b/>
                <w:bCs/>
                <w:sz w:val="16"/>
                <w:lang w:val="en-US"/>
              </w:rPr>
            </w:pPr>
            <w:r w:rsidRPr="00736272">
              <w:rPr>
                <w:b/>
                <w:bCs/>
                <w:sz w:val="16"/>
                <w:lang w:val="en-US"/>
              </w:rPr>
              <w:t>15</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0373CE66" w14:textId="77777777" w:rsidR="006933BD" w:rsidRPr="00736272" w:rsidRDefault="006933BD" w:rsidP="00736272">
            <w:pPr>
              <w:rPr>
                <w:b/>
                <w:bCs/>
                <w:sz w:val="16"/>
                <w:lang w:val="en-US"/>
              </w:rPr>
            </w:pPr>
            <w:r w:rsidRPr="00736272">
              <w:rPr>
                <w:b/>
                <w:bCs/>
                <w:sz w:val="16"/>
                <w:lang w:val="en-US"/>
              </w:rPr>
              <w:t>Su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0CC1DAC7"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03F2AEDB" w14:textId="77777777" w:rsidR="006933BD" w:rsidRPr="00736272" w:rsidRDefault="006933BD" w:rsidP="00736272">
            <w:pPr>
              <w:jc w:val="center"/>
              <w:rPr>
                <w:sz w:val="16"/>
                <w:lang w:val="en-US"/>
              </w:rPr>
            </w:pPr>
            <w:r w:rsidRPr="00736272">
              <w:rPr>
                <w:sz w:val="16"/>
                <w:lang w:val="en-US"/>
              </w:rPr>
              <w:t>15</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102AC1A2" w14:textId="77777777" w:rsidR="006933BD" w:rsidRPr="00736272" w:rsidRDefault="006933BD" w:rsidP="00736272">
            <w:pPr>
              <w:rPr>
                <w:sz w:val="16"/>
                <w:lang w:val="en-US"/>
              </w:rPr>
            </w:pPr>
            <w:r w:rsidRPr="00736272">
              <w:rPr>
                <w:sz w:val="16"/>
                <w:lang w:val="en-US"/>
              </w:rPr>
              <w:t>We</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53530E8F" w14:textId="77777777" w:rsidR="006933BD" w:rsidRPr="00736272" w:rsidRDefault="006933BD" w:rsidP="00736272">
            <w:pPr>
              <w:rPr>
                <w:sz w:val="16"/>
                <w:lang w:val="en-US"/>
              </w:rPr>
            </w:pPr>
          </w:p>
        </w:tc>
      </w:tr>
      <w:tr w:rsidR="006933BD" w:rsidRPr="00736272" w14:paraId="0F5663BC"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75267AA" w14:textId="77777777" w:rsidR="006933BD" w:rsidRPr="00736272" w:rsidRDefault="006933BD" w:rsidP="00736272">
            <w:pPr>
              <w:jc w:val="center"/>
              <w:rPr>
                <w:sz w:val="16"/>
                <w:lang w:val="en-US"/>
              </w:rPr>
            </w:pPr>
            <w:r w:rsidRPr="00736272">
              <w:rPr>
                <w:sz w:val="16"/>
                <w:lang w:val="en-US"/>
              </w:rPr>
              <w:t>16</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6F5FBE4B" w14:textId="77777777" w:rsidR="006933BD" w:rsidRPr="00736272" w:rsidRDefault="006933BD" w:rsidP="00736272">
            <w:pPr>
              <w:rPr>
                <w:sz w:val="16"/>
                <w:lang w:val="en-US"/>
              </w:rPr>
            </w:pPr>
            <w:r w:rsidRPr="00736272">
              <w:rPr>
                <w:sz w:val="16"/>
                <w:lang w:val="en-US"/>
              </w:rPr>
              <w:t>We</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471445C5"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6FC58096" w14:textId="77777777" w:rsidR="006933BD" w:rsidRPr="00736272" w:rsidRDefault="006933BD" w:rsidP="00736272">
            <w:pPr>
              <w:jc w:val="center"/>
              <w:rPr>
                <w:b/>
                <w:bCs/>
                <w:sz w:val="16"/>
                <w:lang w:val="en-US"/>
              </w:rPr>
            </w:pPr>
            <w:r w:rsidRPr="00736272">
              <w:rPr>
                <w:b/>
                <w:bCs/>
                <w:sz w:val="16"/>
                <w:lang w:val="en-US"/>
              </w:rPr>
              <w:t>16</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06E2FB86" w14:textId="77777777" w:rsidR="006933BD" w:rsidRPr="00736272" w:rsidRDefault="006933BD" w:rsidP="00736272">
            <w:pPr>
              <w:rPr>
                <w:b/>
                <w:bCs/>
                <w:sz w:val="16"/>
                <w:lang w:val="en-US"/>
              </w:rPr>
            </w:pPr>
            <w:r w:rsidRPr="00736272">
              <w:rPr>
                <w:b/>
                <w:bCs/>
                <w:sz w:val="16"/>
                <w:lang w:val="en-US"/>
              </w:rPr>
              <w:t>Sa</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4CD7EF10"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2FB192C" w14:textId="77777777" w:rsidR="006933BD" w:rsidRPr="00736272" w:rsidRDefault="006933BD" w:rsidP="00736272">
            <w:pPr>
              <w:jc w:val="center"/>
              <w:rPr>
                <w:sz w:val="16"/>
                <w:lang w:val="en-US"/>
              </w:rPr>
            </w:pPr>
            <w:r w:rsidRPr="00736272">
              <w:rPr>
                <w:sz w:val="16"/>
                <w:lang w:val="en-US"/>
              </w:rPr>
              <w:t>16</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46017717" w14:textId="77777777" w:rsidR="006933BD" w:rsidRPr="00736272" w:rsidRDefault="006933BD" w:rsidP="00736272">
            <w:pPr>
              <w:rPr>
                <w:sz w:val="16"/>
                <w:lang w:val="en-US"/>
              </w:rPr>
            </w:pPr>
            <w:r w:rsidRPr="00736272">
              <w:rPr>
                <w:sz w:val="16"/>
                <w:lang w:val="en-US"/>
              </w:rPr>
              <w:t>Mo</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4142797C"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2E3B5281" w14:textId="77777777" w:rsidR="006933BD" w:rsidRPr="00736272" w:rsidRDefault="006933BD" w:rsidP="00736272">
            <w:pPr>
              <w:jc w:val="center"/>
              <w:rPr>
                <w:sz w:val="16"/>
                <w:lang w:val="en-US"/>
              </w:rPr>
            </w:pPr>
            <w:r w:rsidRPr="00736272">
              <w:rPr>
                <w:sz w:val="16"/>
                <w:lang w:val="en-US"/>
              </w:rPr>
              <w:t>16</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34D8EB24" w14:textId="77777777" w:rsidR="006933BD" w:rsidRPr="00736272" w:rsidRDefault="006933BD" w:rsidP="00736272">
            <w:pPr>
              <w:rPr>
                <w:sz w:val="16"/>
                <w:lang w:val="en-US"/>
              </w:rPr>
            </w:pPr>
            <w:r w:rsidRPr="00736272">
              <w:rPr>
                <w:sz w:val="16"/>
                <w:lang w:val="en-US"/>
              </w:rPr>
              <w:t>Th</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00C19A7A" w14:textId="77777777" w:rsidR="006933BD" w:rsidRPr="00736272" w:rsidRDefault="006933BD" w:rsidP="00736272">
            <w:pPr>
              <w:rPr>
                <w:sz w:val="16"/>
                <w:lang w:val="en-US"/>
              </w:rPr>
            </w:pPr>
          </w:p>
        </w:tc>
      </w:tr>
      <w:tr w:rsidR="006933BD" w:rsidRPr="00736272" w14:paraId="3310E5A5"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003CE610" w14:textId="77777777" w:rsidR="006933BD" w:rsidRPr="00736272" w:rsidRDefault="006933BD" w:rsidP="00736272">
            <w:pPr>
              <w:jc w:val="center"/>
              <w:rPr>
                <w:sz w:val="16"/>
                <w:lang w:val="en-US"/>
              </w:rPr>
            </w:pPr>
            <w:r w:rsidRPr="00736272">
              <w:rPr>
                <w:sz w:val="16"/>
                <w:lang w:val="en-US"/>
              </w:rPr>
              <w:t>17</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3B52A138" w14:textId="77777777" w:rsidR="006933BD" w:rsidRPr="00736272" w:rsidRDefault="006933BD" w:rsidP="00736272">
            <w:pPr>
              <w:rPr>
                <w:sz w:val="16"/>
                <w:lang w:val="en-US"/>
              </w:rPr>
            </w:pPr>
            <w:r w:rsidRPr="00736272">
              <w:rPr>
                <w:sz w:val="16"/>
                <w:lang w:val="en-US"/>
              </w:rPr>
              <w:t>Th</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6BFFBE07"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4D2A1538" w14:textId="77777777" w:rsidR="006933BD" w:rsidRPr="00736272" w:rsidRDefault="006933BD" w:rsidP="00736272">
            <w:pPr>
              <w:jc w:val="center"/>
              <w:rPr>
                <w:b/>
                <w:bCs/>
                <w:sz w:val="16"/>
                <w:lang w:val="en-US"/>
              </w:rPr>
            </w:pPr>
            <w:r w:rsidRPr="00736272">
              <w:rPr>
                <w:b/>
                <w:bCs/>
                <w:sz w:val="16"/>
                <w:lang w:val="en-US"/>
              </w:rPr>
              <w:t>17</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627CD6CA" w14:textId="77777777" w:rsidR="006933BD" w:rsidRPr="00736272" w:rsidRDefault="006933BD" w:rsidP="00736272">
            <w:pPr>
              <w:rPr>
                <w:b/>
                <w:bCs/>
                <w:sz w:val="16"/>
                <w:lang w:val="en-US"/>
              </w:rPr>
            </w:pPr>
            <w:r w:rsidRPr="00736272">
              <w:rPr>
                <w:b/>
                <w:bCs/>
                <w:sz w:val="16"/>
                <w:lang w:val="en-US"/>
              </w:rPr>
              <w:t>Su</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6A48EE3A"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0AE82807" w14:textId="77777777" w:rsidR="006933BD" w:rsidRPr="00736272" w:rsidRDefault="006933BD" w:rsidP="00736272">
            <w:pPr>
              <w:jc w:val="center"/>
              <w:rPr>
                <w:sz w:val="16"/>
                <w:lang w:val="en-US"/>
              </w:rPr>
            </w:pPr>
            <w:r w:rsidRPr="00736272">
              <w:rPr>
                <w:sz w:val="16"/>
                <w:lang w:val="en-US"/>
              </w:rPr>
              <w:t>17</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075438D0" w14:textId="77777777" w:rsidR="006933BD" w:rsidRPr="00736272" w:rsidRDefault="006933BD" w:rsidP="00736272">
            <w:pPr>
              <w:rPr>
                <w:sz w:val="16"/>
                <w:lang w:val="en-US"/>
              </w:rPr>
            </w:pPr>
            <w:r w:rsidRPr="00736272">
              <w:rPr>
                <w:sz w:val="16"/>
                <w:lang w:val="en-US"/>
              </w:rPr>
              <w:t>Tu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451433BE"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311D1FF" w14:textId="77777777" w:rsidR="006933BD" w:rsidRPr="00736272" w:rsidRDefault="006933BD" w:rsidP="00736272">
            <w:pPr>
              <w:jc w:val="center"/>
              <w:rPr>
                <w:sz w:val="16"/>
                <w:lang w:val="en-US"/>
              </w:rPr>
            </w:pPr>
            <w:r w:rsidRPr="00736272">
              <w:rPr>
                <w:sz w:val="16"/>
                <w:lang w:val="en-US"/>
              </w:rPr>
              <w:t>17</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4DB1F289" w14:textId="77777777" w:rsidR="006933BD" w:rsidRPr="00736272" w:rsidRDefault="006933BD" w:rsidP="00736272">
            <w:pPr>
              <w:rPr>
                <w:sz w:val="16"/>
                <w:lang w:val="en-US"/>
              </w:rPr>
            </w:pPr>
            <w:r w:rsidRPr="00736272">
              <w:rPr>
                <w:sz w:val="16"/>
                <w:lang w:val="en-US"/>
              </w:rPr>
              <w:t>Fr</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3EB255E0" w14:textId="77777777" w:rsidR="006933BD" w:rsidRPr="00736272" w:rsidRDefault="006933BD" w:rsidP="00736272">
            <w:pPr>
              <w:rPr>
                <w:sz w:val="16"/>
                <w:lang w:val="en-US"/>
              </w:rPr>
            </w:pPr>
          </w:p>
        </w:tc>
      </w:tr>
      <w:tr w:rsidR="006933BD" w:rsidRPr="00736272" w14:paraId="03838D01"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2A46CA07" w14:textId="77777777" w:rsidR="006933BD" w:rsidRPr="00736272" w:rsidRDefault="006933BD" w:rsidP="00736272">
            <w:pPr>
              <w:jc w:val="center"/>
              <w:rPr>
                <w:sz w:val="16"/>
                <w:lang w:val="en-US"/>
              </w:rPr>
            </w:pPr>
            <w:r w:rsidRPr="00736272">
              <w:rPr>
                <w:sz w:val="16"/>
                <w:lang w:val="en-US"/>
              </w:rPr>
              <w:t>18</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78C13546" w14:textId="77777777" w:rsidR="006933BD" w:rsidRPr="00736272" w:rsidRDefault="006933BD" w:rsidP="00736272">
            <w:pPr>
              <w:rPr>
                <w:sz w:val="16"/>
                <w:lang w:val="en-US"/>
              </w:rPr>
            </w:pPr>
            <w:r w:rsidRPr="00736272">
              <w:rPr>
                <w:sz w:val="16"/>
                <w:lang w:val="en-US"/>
              </w:rPr>
              <w:t>Fr</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2725AA41"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6B0141C6" w14:textId="77777777" w:rsidR="006933BD" w:rsidRPr="00736272" w:rsidRDefault="006933BD" w:rsidP="00736272">
            <w:pPr>
              <w:jc w:val="center"/>
              <w:rPr>
                <w:sz w:val="16"/>
                <w:lang w:val="en-US"/>
              </w:rPr>
            </w:pPr>
            <w:r w:rsidRPr="00736272">
              <w:rPr>
                <w:sz w:val="16"/>
                <w:lang w:val="en-US"/>
              </w:rPr>
              <w:t>18</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2A4531AE" w14:textId="77777777" w:rsidR="006933BD" w:rsidRPr="00736272" w:rsidRDefault="006933BD" w:rsidP="00736272">
            <w:pPr>
              <w:rPr>
                <w:sz w:val="16"/>
                <w:lang w:val="en-US"/>
              </w:rPr>
            </w:pPr>
            <w:r w:rsidRPr="00736272">
              <w:rPr>
                <w:sz w:val="16"/>
                <w:lang w:val="en-US"/>
              </w:rPr>
              <w:t>Mo</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3B8FB7A7"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3855A89" w14:textId="77777777" w:rsidR="006933BD" w:rsidRPr="00736272" w:rsidRDefault="006933BD" w:rsidP="00736272">
            <w:pPr>
              <w:jc w:val="center"/>
              <w:rPr>
                <w:sz w:val="16"/>
                <w:lang w:val="en-US"/>
              </w:rPr>
            </w:pPr>
            <w:r w:rsidRPr="00736272">
              <w:rPr>
                <w:sz w:val="16"/>
                <w:lang w:val="en-US"/>
              </w:rPr>
              <w:t>18</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7DEEFD94" w14:textId="77777777" w:rsidR="006933BD" w:rsidRPr="00736272" w:rsidRDefault="006933BD" w:rsidP="00736272">
            <w:pPr>
              <w:rPr>
                <w:sz w:val="16"/>
                <w:lang w:val="en-US"/>
              </w:rPr>
            </w:pPr>
            <w:r w:rsidRPr="00736272">
              <w:rPr>
                <w:sz w:val="16"/>
                <w:lang w:val="en-US"/>
              </w:rPr>
              <w:t>We</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5482FF5D"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08B8281" w14:textId="77777777" w:rsidR="006933BD" w:rsidRPr="00736272" w:rsidRDefault="006933BD" w:rsidP="00736272">
            <w:pPr>
              <w:jc w:val="center"/>
              <w:rPr>
                <w:b/>
                <w:bCs/>
                <w:sz w:val="16"/>
                <w:lang w:val="en-US"/>
              </w:rPr>
            </w:pPr>
            <w:r w:rsidRPr="00736272">
              <w:rPr>
                <w:b/>
                <w:bCs/>
                <w:sz w:val="16"/>
                <w:lang w:val="en-US"/>
              </w:rPr>
              <w:t>18</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431A6209" w14:textId="77777777" w:rsidR="006933BD" w:rsidRPr="00736272" w:rsidRDefault="006933BD" w:rsidP="00736272">
            <w:pPr>
              <w:rPr>
                <w:b/>
                <w:bCs/>
                <w:sz w:val="16"/>
                <w:lang w:val="en-US"/>
              </w:rPr>
            </w:pPr>
            <w:r w:rsidRPr="00736272">
              <w:rPr>
                <w:b/>
                <w:bCs/>
                <w:sz w:val="16"/>
                <w:lang w:val="en-US"/>
              </w:rPr>
              <w:t>Sa</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662FBE92" w14:textId="77777777" w:rsidR="006933BD" w:rsidRPr="00736272" w:rsidRDefault="006933BD" w:rsidP="00736272">
            <w:pPr>
              <w:rPr>
                <w:sz w:val="16"/>
                <w:lang w:val="en-US"/>
              </w:rPr>
            </w:pPr>
          </w:p>
        </w:tc>
      </w:tr>
      <w:tr w:rsidR="006933BD" w:rsidRPr="00736272" w14:paraId="231A82DD"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8C52053" w14:textId="77777777" w:rsidR="006933BD" w:rsidRPr="00736272" w:rsidRDefault="006933BD" w:rsidP="00736272">
            <w:pPr>
              <w:jc w:val="center"/>
              <w:rPr>
                <w:b/>
                <w:bCs/>
                <w:sz w:val="16"/>
                <w:lang w:val="en-US"/>
              </w:rPr>
            </w:pPr>
            <w:r w:rsidRPr="00736272">
              <w:rPr>
                <w:b/>
                <w:bCs/>
                <w:sz w:val="16"/>
                <w:lang w:val="en-US"/>
              </w:rPr>
              <w:t>19</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6D75FC7F" w14:textId="77777777" w:rsidR="006933BD" w:rsidRPr="00736272" w:rsidRDefault="006933BD" w:rsidP="00736272">
            <w:pPr>
              <w:rPr>
                <w:b/>
                <w:bCs/>
                <w:sz w:val="16"/>
                <w:lang w:val="en-US"/>
              </w:rPr>
            </w:pPr>
            <w:r w:rsidRPr="00736272">
              <w:rPr>
                <w:b/>
                <w:bCs/>
                <w:sz w:val="16"/>
                <w:lang w:val="en-US"/>
              </w:rPr>
              <w:t>Sa</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62648700"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459BF65F" w14:textId="77777777" w:rsidR="006933BD" w:rsidRPr="00736272" w:rsidRDefault="006933BD" w:rsidP="00736272">
            <w:pPr>
              <w:jc w:val="center"/>
              <w:rPr>
                <w:sz w:val="16"/>
                <w:lang w:val="en-US"/>
              </w:rPr>
            </w:pPr>
            <w:r w:rsidRPr="00736272">
              <w:rPr>
                <w:sz w:val="16"/>
                <w:lang w:val="en-US"/>
              </w:rPr>
              <w:t>19</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0B477F85" w14:textId="77777777" w:rsidR="006933BD" w:rsidRPr="00736272" w:rsidRDefault="006933BD" w:rsidP="00736272">
            <w:pPr>
              <w:rPr>
                <w:sz w:val="16"/>
                <w:lang w:val="en-US"/>
              </w:rPr>
            </w:pPr>
            <w:r w:rsidRPr="00736272">
              <w:rPr>
                <w:sz w:val="16"/>
                <w:lang w:val="en-US"/>
              </w:rPr>
              <w:t>Tu</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50F3BF19"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1F6FB3F" w14:textId="77777777" w:rsidR="006933BD" w:rsidRPr="00736272" w:rsidRDefault="006933BD" w:rsidP="00736272">
            <w:pPr>
              <w:jc w:val="center"/>
              <w:rPr>
                <w:sz w:val="16"/>
                <w:lang w:val="en-US"/>
              </w:rPr>
            </w:pPr>
            <w:r w:rsidRPr="00736272">
              <w:rPr>
                <w:sz w:val="16"/>
                <w:lang w:val="en-US"/>
              </w:rPr>
              <w:t>19</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6B117F91" w14:textId="77777777" w:rsidR="006933BD" w:rsidRPr="00736272" w:rsidRDefault="006933BD" w:rsidP="00736272">
            <w:pPr>
              <w:rPr>
                <w:sz w:val="16"/>
                <w:lang w:val="en-US"/>
              </w:rPr>
            </w:pPr>
            <w:r w:rsidRPr="00736272">
              <w:rPr>
                <w:sz w:val="16"/>
                <w:lang w:val="en-US"/>
              </w:rPr>
              <w:t>Th</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1957DC28"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AA5B562" w14:textId="77777777" w:rsidR="006933BD" w:rsidRPr="00736272" w:rsidRDefault="006933BD" w:rsidP="00736272">
            <w:pPr>
              <w:jc w:val="center"/>
              <w:rPr>
                <w:b/>
                <w:bCs/>
                <w:sz w:val="16"/>
                <w:lang w:val="en-US"/>
              </w:rPr>
            </w:pPr>
            <w:r w:rsidRPr="00736272">
              <w:rPr>
                <w:b/>
                <w:bCs/>
                <w:sz w:val="16"/>
                <w:lang w:val="en-US"/>
              </w:rPr>
              <w:t>19</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222C5C0D" w14:textId="77777777" w:rsidR="006933BD" w:rsidRPr="00736272" w:rsidRDefault="006933BD" w:rsidP="00736272">
            <w:pPr>
              <w:rPr>
                <w:b/>
                <w:bCs/>
                <w:sz w:val="16"/>
                <w:lang w:val="en-US"/>
              </w:rPr>
            </w:pPr>
            <w:r w:rsidRPr="00736272">
              <w:rPr>
                <w:b/>
                <w:bCs/>
                <w:sz w:val="16"/>
                <w:lang w:val="en-US"/>
              </w:rPr>
              <w:t>Su</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1AD42455" w14:textId="77777777" w:rsidR="006933BD" w:rsidRPr="00736272" w:rsidRDefault="006933BD" w:rsidP="00736272">
            <w:pPr>
              <w:rPr>
                <w:sz w:val="16"/>
                <w:lang w:val="en-US"/>
              </w:rPr>
            </w:pPr>
          </w:p>
        </w:tc>
      </w:tr>
      <w:tr w:rsidR="006933BD" w:rsidRPr="00736272" w14:paraId="7BC9CD01"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B1B25B0" w14:textId="77777777" w:rsidR="006933BD" w:rsidRPr="00736272" w:rsidRDefault="006933BD" w:rsidP="00736272">
            <w:pPr>
              <w:jc w:val="center"/>
              <w:rPr>
                <w:b/>
                <w:bCs/>
                <w:sz w:val="16"/>
                <w:lang w:val="en-US"/>
              </w:rPr>
            </w:pPr>
            <w:r w:rsidRPr="00736272">
              <w:rPr>
                <w:b/>
                <w:bCs/>
                <w:sz w:val="16"/>
                <w:lang w:val="en-US"/>
              </w:rPr>
              <w:t>20</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6B819CC3" w14:textId="77777777" w:rsidR="006933BD" w:rsidRPr="00736272" w:rsidRDefault="006933BD" w:rsidP="00736272">
            <w:pPr>
              <w:rPr>
                <w:b/>
                <w:bCs/>
                <w:sz w:val="16"/>
                <w:lang w:val="en-US"/>
              </w:rPr>
            </w:pPr>
            <w:r w:rsidRPr="00736272">
              <w:rPr>
                <w:b/>
                <w:bCs/>
                <w:sz w:val="16"/>
                <w:lang w:val="en-US"/>
              </w:rPr>
              <w:t>Su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6667DE26"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39C234A4" w14:textId="77777777" w:rsidR="006933BD" w:rsidRPr="00736272" w:rsidRDefault="006933BD" w:rsidP="00736272">
            <w:pPr>
              <w:jc w:val="center"/>
              <w:rPr>
                <w:sz w:val="16"/>
                <w:lang w:val="en-US"/>
              </w:rPr>
            </w:pPr>
            <w:r w:rsidRPr="00736272">
              <w:rPr>
                <w:sz w:val="16"/>
                <w:lang w:val="en-US"/>
              </w:rPr>
              <w:t>20</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6A6A5370" w14:textId="77777777" w:rsidR="006933BD" w:rsidRPr="00736272" w:rsidRDefault="006933BD" w:rsidP="00736272">
            <w:pPr>
              <w:rPr>
                <w:sz w:val="16"/>
                <w:lang w:val="en-US"/>
              </w:rPr>
            </w:pPr>
            <w:r w:rsidRPr="00736272">
              <w:rPr>
                <w:sz w:val="16"/>
                <w:lang w:val="en-US"/>
              </w:rPr>
              <w:t>We</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0C0FE40E"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8ACA3EF" w14:textId="77777777" w:rsidR="006933BD" w:rsidRPr="00736272" w:rsidRDefault="006933BD" w:rsidP="00736272">
            <w:pPr>
              <w:jc w:val="center"/>
              <w:rPr>
                <w:sz w:val="16"/>
                <w:lang w:val="en-US"/>
              </w:rPr>
            </w:pPr>
            <w:r w:rsidRPr="00736272">
              <w:rPr>
                <w:sz w:val="16"/>
                <w:lang w:val="en-US"/>
              </w:rPr>
              <w:t>20</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7219E029" w14:textId="77777777" w:rsidR="006933BD" w:rsidRPr="00736272" w:rsidRDefault="006933BD" w:rsidP="00736272">
            <w:pPr>
              <w:rPr>
                <w:sz w:val="16"/>
                <w:lang w:val="en-US"/>
              </w:rPr>
            </w:pPr>
            <w:r w:rsidRPr="00736272">
              <w:rPr>
                <w:sz w:val="16"/>
                <w:lang w:val="en-US"/>
              </w:rPr>
              <w:t>Fr</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65B98B04"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A16F7B1" w14:textId="77777777" w:rsidR="006933BD" w:rsidRPr="00736272" w:rsidRDefault="006933BD" w:rsidP="00736272">
            <w:pPr>
              <w:jc w:val="center"/>
              <w:rPr>
                <w:sz w:val="16"/>
                <w:lang w:val="en-US"/>
              </w:rPr>
            </w:pPr>
            <w:r w:rsidRPr="00736272">
              <w:rPr>
                <w:sz w:val="16"/>
                <w:lang w:val="en-US"/>
              </w:rPr>
              <w:t>20</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7E28EF9A" w14:textId="77777777" w:rsidR="006933BD" w:rsidRPr="00736272" w:rsidRDefault="006933BD" w:rsidP="00736272">
            <w:pPr>
              <w:rPr>
                <w:sz w:val="16"/>
                <w:lang w:val="en-US"/>
              </w:rPr>
            </w:pPr>
            <w:r w:rsidRPr="00736272">
              <w:rPr>
                <w:sz w:val="16"/>
                <w:lang w:val="en-US"/>
              </w:rPr>
              <w:t>Mo</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037CF0E4" w14:textId="77777777" w:rsidR="006933BD" w:rsidRPr="00736272" w:rsidRDefault="006933BD" w:rsidP="00736272">
            <w:pPr>
              <w:rPr>
                <w:sz w:val="16"/>
                <w:lang w:val="en-US"/>
              </w:rPr>
            </w:pPr>
          </w:p>
        </w:tc>
      </w:tr>
      <w:tr w:rsidR="006933BD" w:rsidRPr="00736272" w14:paraId="1C9BFB0A"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07CAA411" w14:textId="77777777" w:rsidR="006933BD" w:rsidRPr="00736272" w:rsidRDefault="006933BD" w:rsidP="00736272">
            <w:pPr>
              <w:jc w:val="center"/>
              <w:rPr>
                <w:sz w:val="16"/>
                <w:lang w:val="en-US"/>
              </w:rPr>
            </w:pPr>
            <w:r w:rsidRPr="00736272">
              <w:rPr>
                <w:sz w:val="16"/>
                <w:lang w:val="en-US"/>
              </w:rPr>
              <w:t>21</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0404C7AB" w14:textId="77777777" w:rsidR="006933BD" w:rsidRPr="00736272" w:rsidRDefault="006933BD" w:rsidP="00736272">
            <w:pPr>
              <w:rPr>
                <w:sz w:val="16"/>
                <w:lang w:val="en-US"/>
              </w:rPr>
            </w:pPr>
            <w:r w:rsidRPr="00736272">
              <w:rPr>
                <w:sz w:val="16"/>
                <w:lang w:val="en-US"/>
              </w:rPr>
              <w:t>Mo</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466C9408"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4E77D77D" w14:textId="77777777" w:rsidR="006933BD" w:rsidRPr="00736272" w:rsidRDefault="006933BD" w:rsidP="00736272">
            <w:pPr>
              <w:jc w:val="center"/>
              <w:rPr>
                <w:sz w:val="16"/>
                <w:lang w:val="en-US"/>
              </w:rPr>
            </w:pPr>
            <w:r w:rsidRPr="00736272">
              <w:rPr>
                <w:sz w:val="16"/>
                <w:lang w:val="en-US"/>
              </w:rPr>
              <w:t>21</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6692B56B" w14:textId="77777777" w:rsidR="006933BD" w:rsidRPr="00736272" w:rsidRDefault="006933BD" w:rsidP="00736272">
            <w:pPr>
              <w:rPr>
                <w:sz w:val="16"/>
                <w:lang w:val="en-US"/>
              </w:rPr>
            </w:pPr>
            <w:r w:rsidRPr="00736272">
              <w:rPr>
                <w:sz w:val="16"/>
                <w:lang w:val="en-US"/>
              </w:rPr>
              <w:t>Th</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2546B000"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23DAB995" w14:textId="77777777" w:rsidR="006933BD" w:rsidRPr="00736272" w:rsidRDefault="006933BD" w:rsidP="00736272">
            <w:pPr>
              <w:jc w:val="center"/>
              <w:rPr>
                <w:b/>
                <w:bCs/>
                <w:sz w:val="16"/>
                <w:lang w:val="en-US"/>
              </w:rPr>
            </w:pPr>
            <w:r w:rsidRPr="00736272">
              <w:rPr>
                <w:b/>
                <w:bCs/>
                <w:sz w:val="16"/>
                <w:lang w:val="en-US"/>
              </w:rPr>
              <w:t>21</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190E4AD8" w14:textId="77777777" w:rsidR="006933BD" w:rsidRPr="00736272" w:rsidRDefault="006933BD" w:rsidP="00736272">
            <w:pPr>
              <w:rPr>
                <w:b/>
                <w:bCs/>
                <w:sz w:val="16"/>
                <w:lang w:val="en-US"/>
              </w:rPr>
            </w:pPr>
            <w:r w:rsidRPr="00736272">
              <w:rPr>
                <w:b/>
                <w:bCs/>
                <w:sz w:val="16"/>
                <w:lang w:val="en-US"/>
              </w:rPr>
              <w:t>Sa</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5459FF68"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A828CD" w14:textId="77777777" w:rsidR="006933BD" w:rsidRPr="00736272" w:rsidRDefault="006933BD" w:rsidP="00736272">
            <w:pPr>
              <w:jc w:val="center"/>
              <w:rPr>
                <w:sz w:val="16"/>
                <w:lang w:val="en-US"/>
              </w:rPr>
            </w:pPr>
            <w:r w:rsidRPr="00736272">
              <w:rPr>
                <w:sz w:val="16"/>
                <w:lang w:val="en-US"/>
              </w:rPr>
              <w:t>21</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1D320928" w14:textId="77777777" w:rsidR="006933BD" w:rsidRPr="00736272" w:rsidRDefault="006933BD" w:rsidP="00736272">
            <w:pPr>
              <w:rPr>
                <w:sz w:val="16"/>
                <w:lang w:val="en-US"/>
              </w:rPr>
            </w:pPr>
            <w:r w:rsidRPr="00736272">
              <w:rPr>
                <w:sz w:val="16"/>
                <w:lang w:val="en-US"/>
              </w:rPr>
              <w:t>Tu</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2395FE5A" w14:textId="77777777" w:rsidR="006933BD" w:rsidRPr="00736272" w:rsidRDefault="006933BD" w:rsidP="00736272">
            <w:pPr>
              <w:rPr>
                <w:sz w:val="16"/>
                <w:lang w:val="en-US"/>
              </w:rPr>
            </w:pPr>
          </w:p>
        </w:tc>
      </w:tr>
      <w:tr w:rsidR="006933BD" w:rsidRPr="00736272" w14:paraId="2E7F29D0"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26FA63AF" w14:textId="77777777" w:rsidR="006933BD" w:rsidRPr="00736272" w:rsidRDefault="006933BD" w:rsidP="00736272">
            <w:pPr>
              <w:jc w:val="center"/>
              <w:rPr>
                <w:sz w:val="16"/>
                <w:lang w:val="en-US"/>
              </w:rPr>
            </w:pPr>
            <w:r w:rsidRPr="00736272">
              <w:rPr>
                <w:sz w:val="16"/>
                <w:lang w:val="en-US"/>
              </w:rPr>
              <w:t>22</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6ECEFB20" w14:textId="77777777" w:rsidR="006933BD" w:rsidRPr="00736272" w:rsidRDefault="006933BD" w:rsidP="00736272">
            <w:pPr>
              <w:rPr>
                <w:sz w:val="16"/>
                <w:lang w:val="en-US"/>
              </w:rPr>
            </w:pPr>
            <w:r w:rsidRPr="00736272">
              <w:rPr>
                <w:sz w:val="16"/>
                <w:lang w:val="en-US"/>
              </w:rPr>
              <w:t>Tu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1584F091"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280D9A8F" w14:textId="77777777" w:rsidR="006933BD" w:rsidRPr="00736272" w:rsidRDefault="006933BD" w:rsidP="00736272">
            <w:pPr>
              <w:jc w:val="center"/>
              <w:rPr>
                <w:sz w:val="16"/>
                <w:lang w:val="en-US"/>
              </w:rPr>
            </w:pPr>
            <w:r w:rsidRPr="00736272">
              <w:rPr>
                <w:sz w:val="16"/>
                <w:lang w:val="en-US"/>
              </w:rPr>
              <w:t>22</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2CEF160D" w14:textId="77777777" w:rsidR="006933BD" w:rsidRPr="00736272" w:rsidRDefault="006933BD" w:rsidP="00736272">
            <w:pPr>
              <w:rPr>
                <w:sz w:val="16"/>
                <w:lang w:val="en-US"/>
              </w:rPr>
            </w:pPr>
            <w:r w:rsidRPr="00736272">
              <w:rPr>
                <w:sz w:val="16"/>
                <w:lang w:val="en-US"/>
              </w:rPr>
              <w:t>Fr</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6B2DA9BE"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1D5C0A1" w14:textId="77777777" w:rsidR="006933BD" w:rsidRPr="00736272" w:rsidRDefault="006933BD" w:rsidP="00736272">
            <w:pPr>
              <w:jc w:val="center"/>
              <w:rPr>
                <w:b/>
                <w:bCs/>
                <w:sz w:val="16"/>
                <w:lang w:val="en-US"/>
              </w:rPr>
            </w:pPr>
            <w:r w:rsidRPr="00736272">
              <w:rPr>
                <w:b/>
                <w:bCs/>
                <w:sz w:val="16"/>
                <w:lang w:val="en-US"/>
              </w:rPr>
              <w:t>22</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104BBBD4" w14:textId="77777777" w:rsidR="006933BD" w:rsidRPr="00736272" w:rsidRDefault="006933BD" w:rsidP="00736272">
            <w:pPr>
              <w:rPr>
                <w:b/>
                <w:bCs/>
                <w:sz w:val="16"/>
                <w:lang w:val="en-US"/>
              </w:rPr>
            </w:pPr>
            <w:r w:rsidRPr="00736272">
              <w:rPr>
                <w:b/>
                <w:bCs/>
                <w:sz w:val="16"/>
                <w:lang w:val="en-US"/>
              </w:rPr>
              <w:t>Su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4471779A"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00622A4" w14:textId="77777777" w:rsidR="006933BD" w:rsidRPr="00736272" w:rsidRDefault="006933BD" w:rsidP="00736272">
            <w:pPr>
              <w:jc w:val="center"/>
              <w:rPr>
                <w:sz w:val="16"/>
                <w:lang w:val="en-US"/>
              </w:rPr>
            </w:pPr>
            <w:r w:rsidRPr="00736272">
              <w:rPr>
                <w:sz w:val="16"/>
                <w:lang w:val="en-US"/>
              </w:rPr>
              <w:t>22</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166BC34D" w14:textId="77777777" w:rsidR="006933BD" w:rsidRPr="00736272" w:rsidRDefault="006933BD" w:rsidP="00736272">
            <w:pPr>
              <w:rPr>
                <w:sz w:val="16"/>
                <w:lang w:val="en-US"/>
              </w:rPr>
            </w:pPr>
            <w:r w:rsidRPr="00736272">
              <w:rPr>
                <w:sz w:val="16"/>
                <w:lang w:val="en-US"/>
              </w:rPr>
              <w:t>We</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3F300CA8" w14:textId="77777777" w:rsidR="006933BD" w:rsidRPr="00736272" w:rsidRDefault="006933BD" w:rsidP="00736272">
            <w:pPr>
              <w:rPr>
                <w:sz w:val="16"/>
                <w:lang w:val="en-US"/>
              </w:rPr>
            </w:pPr>
          </w:p>
        </w:tc>
      </w:tr>
      <w:tr w:rsidR="006933BD" w:rsidRPr="00736272" w14:paraId="77067A90"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F73D738" w14:textId="77777777" w:rsidR="006933BD" w:rsidRPr="00736272" w:rsidRDefault="006933BD" w:rsidP="00736272">
            <w:pPr>
              <w:jc w:val="center"/>
              <w:rPr>
                <w:sz w:val="16"/>
                <w:lang w:val="en-US"/>
              </w:rPr>
            </w:pPr>
            <w:r w:rsidRPr="00736272">
              <w:rPr>
                <w:sz w:val="16"/>
                <w:lang w:val="en-US"/>
              </w:rPr>
              <w:t>23</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7A146432" w14:textId="77777777" w:rsidR="006933BD" w:rsidRPr="00736272" w:rsidRDefault="006933BD" w:rsidP="00736272">
            <w:pPr>
              <w:rPr>
                <w:sz w:val="16"/>
                <w:lang w:val="en-US"/>
              </w:rPr>
            </w:pPr>
            <w:r w:rsidRPr="00736272">
              <w:rPr>
                <w:sz w:val="16"/>
                <w:lang w:val="en-US"/>
              </w:rPr>
              <w:t>We</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7B54BEBB"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7D2613C6" w14:textId="77777777" w:rsidR="006933BD" w:rsidRPr="00736272" w:rsidRDefault="006933BD" w:rsidP="00736272">
            <w:pPr>
              <w:jc w:val="center"/>
              <w:rPr>
                <w:b/>
                <w:bCs/>
                <w:sz w:val="16"/>
                <w:lang w:val="en-US"/>
              </w:rPr>
            </w:pPr>
            <w:r w:rsidRPr="00736272">
              <w:rPr>
                <w:b/>
                <w:bCs/>
                <w:sz w:val="16"/>
                <w:lang w:val="en-US"/>
              </w:rPr>
              <w:t>23</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38D19F45" w14:textId="77777777" w:rsidR="006933BD" w:rsidRPr="00736272" w:rsidRDefault="006933BD" w:rsidP="00736272">
            <w:pPr>
              <w:rPr>
                <w:b/>
                <w:bCs/>
                <w:sz w:val="16"/>
                <w:lang w:val="en-US"/>
              </w:rPr>
            </w:pPr>
            <w:r w:rsidRPr="00736272">
              <w:rPr>
                <w:b/>
                <w:bCs/>
                <w:sz w:val="16"/>
                <w:lang w:val="en-US"/>
              </w:rPr>
              <w:t>Sa</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5CD7FC25"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4F10EBA" w14:textId="77777777" w:rsidR="006933BD" w:rsidRPr="00736272" w:rsidRDefault="006933BD" w:rsidP="00736272">
            <w:pPr>
              <w:jc w:val="center"/>
              <w:rPr>
                <w:sz w:val="16"/>
                <w:lang w:val="en-US"/>
              </w:rPr>
            </w:pPr>
            <w:r w:rsidRPr="00736272">
              <w:rPr>
                <w:sz w:val="16"/>
                <w:lang w:val="en-US"/>
              </w:rPr>
              <w:t>23</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0ECED602" w14:textId="77777777" w:rsidR="006933BD" w:rsidRPr="00736272" w:rsidRDefault="006933BD" w:rsidP="00736272">
            <w:pPr>
              <w:rPr>
                <w:sz w:val="16"/>
                <w:lang w:val="en-US"/>
              </w:rPr>
            </w:pPr>
            <w:r w:rsidRPr="00736272">
              <w:rPr>
                <w:sz w:val="16"/>
                <w:lang w:val="en-US"/>
              </w:rPr>
              <w:t>Mo</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2FF4B570"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9E151B1" w14:textId="77777777" w:rsidR="006933BD" w:rsidRPr="00736272" w:rsidRDefault="006933BD" w:rsidP="00736272">
            <w:pPr>
              <w:jc w:val="center"/>
              <w:rPr>
                <w:sz w:val="16"/>
                <w:lang w:val="en-US"/>
              </w:rPr>
            </w:pPr>
            <w:r w:rsidRPr="00736272">
              <w:rPr>
                <w:sz w:val="16"/>
                <w:lang w:val="en-US"/>
              </w:rPr>
              <w:t>23</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3407E27F" w14:textId="77777777" w:rsidR="006933BD" w:rsidRPr="00736272" w:rsidRDefault="006933BD" w:rsidP="00736272">
            <w:pPr>
              <w:rPr>
                <w:sz w:val="16"/>
                <w:lang w:val="en-US"/>
              </w:rPr>
            </w:pPr>
            <w:r w:rsidRPr="00736272">
              <w:rPr>
                <w:sz w:val="16"/>
                <w:lang w:val="en-US"/>
              </w:rPr>
              <w:t>Th</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2D88EAE5" w14:textId="77777777" w:rsidR="006933BD" w:rsidRPr="00736272" w:rsidRDefault="006933BD" w:rsidP="00736272">
            <w:pPr>
              <w:rPr>
                <w:sz w:val="16"/>
                <w:lang w:val="en-US"/>
              </w:rPr>
            </w:pPr>
          </w:p>
        </w:tc>
      </w:tr>
      <w:tr w:rsidR="006933BD" w:rsidRPr="00736272" w14:paraId="5399EC37"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E98E876" w14:textId="77777777" w:rsidR="006933BD" w:rsidRPr="00736272" w:rsidRDefault="006933BD" w:rsidP="00736272">
            <w:pPr>
              <w:jc w:val="center"/>
              <w:rPr>
                <w:sz w:val="16"/>
                <w:lang w:val="en-US"/>
              </w:rPr>
            </w:pPr>
            <w:r w:rsidRPr="00736272">
              <w:rPr>
                <w:sz w:val="16"/>
                <w:lang w:val="en-US"/>
              </w:rPr>
              <w:t>24</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5B1AE456" w14:textId="77777777" w:rsidR="006933BD" w:rsidRPr="00736272" w:rsidRDefault="006933BD" w:rsidP="00736272">
            <w:pPr>
              <w:rPr>
                <w:sz w:val="16"/>
                <w:lang w:val="en-US"/>
              </w:rPr>
            </w:pPr>
            <w:r w:rsidRPr="00736272">
              <w:rPr>
                <w:sz w:val="16"/>
                <w:lang w:val="en-US"/>
              </w:rPr>
              <w:t>Th</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31B69F8B"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46136B57" w14:textId="77777777" w:rsidR="006933BD" w:rsidRPr="00736272" w:rsidRDefault="006933BD" w:rsidP="00736272">
            <w:pPr>
              <w:jc w:val="center"/>
              <w:rPr>
                <w:b/>
                <w:bCs/>
                <w:sz w:val="16"/>
                <w:lang w:val="en-US"/>
              </w:rPr>
            </w:pPr>
            <w:r w:rsidRPr="00736272">
              <w:rPr>
                <w:b/>
                <w:bCs/>
                <w:sz w:val="16"/>
                <w:lang w:val="en-US"/>
              </w:rPr>
              <w:t>24</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7209CC42" w14:textId="77777777" w:rsidR="006933BD" w:rsidRPr="00736272" w:rsidRDefault="006933BD" w:rsidP="00736272">
            <w:pPr>
              <w:rPr>
                <w:b/>
                <w:bCs/>
                <w:sz w:val="16"/>
                <w:lang w:val="en-US"/>
              </w:rPr>
            </w:pPr>
            <w:r w:rsidRPr="00736272">
              <w:rPr>
                <w:b/>
                <w:bCs/>
                <w:sz w:val="16"/>
                <w:lang w:val="en-US"/>
              </w:rPr>
              <w:t>Su</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7CEDF024"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F229222" w14:textId="77777777" w:rsidR="006933BD" w:rsidRPr="00736272" w:rsidRDefault="006933BD" w:rsidP="00736272">
            <w:pPr>
              <w:jc w:val="center"/>
              <w:rPr>
                <w:sz w:val="16"/>
                <w:lang w:val="en-US"/>
              </w:rPr>
            </w:pPr>
            <w:r w:rsidRPr="00736272">
              <w:rPr>
                <w:sz w:val="16"/>
                <w:lang w:val="en-US"/>
              </w:rPr>
              <w:t>24</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7C4D0255" w14:textId="77777777" w:rsidR="006933BD" w:rsidRPr="00736272" w:rsidRDefault="006933BD" w:rsidP="00736272">
            <w:pPr>
              <w:rPr>
                <w:sz w:val="16"/>
                <w:lang w:val="en-US"/>
              </w:rPr>
            </w:pPr>
            <w:r w:rsidRPr="00736272">
              <w:rPr>
                <w:sz w:val="16"/>
                <w:lang w:val="en-US"/>
              </w:rPr>
              <w:t>Tu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315F6ADE"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493A762" w14:textId="77777777" w:rsidR="006933BD" w:rsidRPr="00736272" w:rsidRDefault="006933BD" w:rsidP="00736272">
            <w:pPr>
              <w:jc w:val="center"/>
              <w:rPr>
                <w:sz w:val="16"/>
                <w:lang w:val="en-US"/>
              </w:rPr>
            </w:pPr>
            <w:r w:rsidRPr="00736272">
              <w:rPr>
                <w:sz w:val="16"/>
                <w:lang w:val="en-US"/>
              </w:rPr>
              <w:t>24</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1F892130" w14:textId="77777777" w:rsidR="006933BD" w:rsidRPr="00736272" w:rsidRDefault="006933BD" w:rsidP="00736272">
            <w:pPr>
              <w:rPr>
                <w:sz w:val="16"/>
                <w:lang w:val="en-US"/>
              </w:rPr>
            </w:pPr>
            <w:r w:rsidRPr="00736272">
              <w:rPr>
                <w:sz w:val="16"/>
                <w:lang w:val="en-US"/>
              </w:rPr>
              <w:t>Fr</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6ACAE5F5" w14:textId="77777777" w:rsidR="006933BD" w:rsidRPr="00736272" w:rsidRDefault="006933BD" w:rsidP="00736272">
            <w:pPr>
              <w:rPr>
                <w:sz w:val="16"/>
                <w:lang w:val="en-US"/>
              </w:rPr>
            </w:pPr>
          </w:p>
        </w:tc>
      </w:tr>
      <w:tr w:rsidR="006933BD" w:rsidRPr="00736272" w14:paraId="75261CDD"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307E01B" w14:textId="77777777" w:rsidR="006933BD" w:rsidRPr="00736272" w:rsidRDefault="006933BD" w:rsidP="00736272">
            <w:pPr>
              <w:jc w:val="center"/>
              <w:rPr>
                <w:sz w:val="16"/>
                <w:lang w:val="en-US"/>
              </w:rPr>
            </w:pPr>
            <w:r w:rsidRPr="00736272">
              <w:rPr>
                <w:sz w:val="16"/>
                <w:lang w:val="en-US"/>
              </w:rPr>
              <w:t>25</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702D5BC0" w14:textId="77777777" w:rsidR="006933BD" w:rsidRPr="00736272" w:rsidRDefault="006933BD" w:rsidP="00736272">
            <w:pPr>
              <w:rPr>
                <w:sz w:val="16"/>
                <w:lang w:val="en-US"/>
              </w:rPr>
            </w:pPr>
            <w:r w:rsidRPr="00736272">
              <w:rPr>
                <w:sz w:val="16"/>
                <w:lang w:val="en-US"/>
              </w:rPr>
              <w:t>Fr</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1725BCD4"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1DC9D008" w14:textId="77777777" w:rsidR="006933BD" w:rsidRPr="00736272" w:rsidRDefault="006933BD" w:rsidP="00736272">
            <w:pPr>
              <w:jc w:val="center"/>
              <w:rPr>
                <w:sz w:val="16"/>
                <w:lang w:val="en-US"/>
              </w:rPr>
            </w:pPr>
            <w:r w:rsidRPr="00736272">
              <w:rPr>
                <w:sz w:val="16"/>
                <w:lang w:val="en-US"/>
              </w:rPr>
              <w:t>25</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623E9387" w14:textId="77777777" w:rsidR="006933BD" w:rsidRPr="00736272" w:rsidRDefault="006933BD" w:rsidP="00736272">
            <w:pPr>
              <w:rPr>
                <w:sz w:val="16"/>
                <w:lang w:val="en-US"/>
              </w:rPr>
            </w:pPr>
            <w:r w:rsidRPr="00736272">
              <w:rPr>
                <w:sz w:val="16"/>
                <w:lang w:val="en-US"/>
              </w:rPr>
              <w:t>Mo</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15AE8CF8"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462C149" w14:textId="77777777" w:rsidR="006933BD" w:rsidRPr="00736272" w:rsidRDefault="006933BD" w:rsidP="00736272">
            <w:pPr>
              <w:jc w:val="center"/>
              <w:rPr>
                <w:sz w:val="16"/>
                <w:lang w:val="en-US"/>
              </w:rPr>
            </w:pPr>
            <w:r w:rsidRPr="00736272">
              <w:rPr>
                <w:sz w:val="16"/>
                <w:lang w:val="en-US"/>
              </w:rPr>
              <w:t>25</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3B9DFA64" w14:textId="77777777" w:rsidR="006933BD" w:rsidRPr="00736272" w:rsidRDefault="006933BD" w:rsidP="00736272">
            <w:pPr>
              <w:rPr>
                <w:sz w:val="16"/>
                <w:lang w:val="en-US"/>
              </w:rPr>
            </w:pPr>
            <w:r w:rsidRPr="00736272">
              <w:rPr>
                <w:sz w:val="16"/>
                <w:lang w:val="en-US"/>
              </w:rPr>
              <w:t>We</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369BA53F"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0C1F3057" w14:textId="77777777" w:rsidR="006933BD" w:rsidRPr="00736272" w:rsidRDefault="006933BD" w:rsidP="00736272">
            <w:pPr>
              <w:jc w:val="center"/>
              <w:rPr>
                <w:b/>
                <w:bCs/>
                <w:sz w:val="16"/>
                <w:lang w:val="en-US"/>
              </w:rPr>
            </w:pPr>
            <w:r w:rsidRPr="00736272">
              <w:rPr>
                <w:b/>
                <w:bCs/>
                <w:sz w:val="16"/>
                <w:lang w:val="en-US"/>
              </w:rPr>
              <w:t>25</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238E33E7" w14:textId="77777777" w:rsidR="006933BD" w:rsidRPr="00736272" w:rsidRDefault="006933BD" w:rsidP="00736272">
            <w:pPr>
              <w:rPr>
                <w:b/>
                <w:bCs/>
                <w:sz w:val="16"/>
                <w:lang w:val="en-US"/>
              </w:rPr>
            </w:pPr>
            <w:r w:rsidRPr="00736272">
              <w:rPr>
                <w:b/>
                <w:bCs/>
                <w:sz w:val="16"/>
                <w:lang w:val="en-US"/>
              </w:rPr>
              <w:t>Sa</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2169E489" w14:textId="77777777" w:rsidR="006933BD" w:rsidRPr="00736272" w:rsidRDefault="006933BD" w:rsidP="00736272">
            <w:pPr>
              <w:rPr>
                <w:sz w:val="16"/>
                <w:lang w:val="en-US"/>
              </w:rPr>
            </w:pPr>
          </w:p>
        </w:tc>
      </w:tr>
      <w:tr w:rsidR="006933BD" w:rsidRPr="00736272" w14:paraId="3AC69C37"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522E465E" w14:textId="77777777" w:rsidR="006933BD" w:rsidRPr="00736272" w:rsidRDefault="006933BD" w:rsidP="00736272">
            <w:pPr>
              <w:jc w:val="center"/>
              <w:rPr>
                <w:b/>
                <w:bCs/>
                <w:sz w:val="16"/>
                <w:lang w:val="en-US"/>
              </w:rPr>
            </w:pPr>
            <w:r w:rsidRPr="00736272">
              <w:rPr>
                <w:b/>
                <w:bCs/>
                <w:sz w:val="16"/>
                <w:lang w:val="en-US"/>
              </w:rPr>
              <w:t>26</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544E5632" w14:textId="77777777" w:rsidR="006933BD" w:rsidRPr="00736272" w:rsidRDefault="006933BD" w:rsidP="00736272">
            <w:pPr>
              <w:rPr>
                <w:b/>
                <w:bCs/>
                <w:sz w:val="16"/>
                <w:lang w:val="en-US"/>
              </w:rPr>
            </w:pPr>
            <w:r w:rsidRPr="00736272">
              <w:rPr>
                <w:b/>
                <w:bCs/>
                <w:sz w:val="16"/>
                <w:lang w:val="en-US"/>
              </w:rPr>
              <w:t>Sa</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5C4D9208"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26E81CE4" w14:textId="77777777" w:rsidR="006933BD" w:rsidRPr="00736272" w:rsidRDefault="006933BD" w:rsidP="00736272">
            <w:pPr>
              <w:jc w:val="center"/>
              <w:rPr>
                <w:sz w:val="16"/>
                <w:lang w:val="en-US"/>
              </w:rPr>
            </w:pPr>
            <w:r w:rsidRPr="00736272">
              <w:rPr>
                <w:sz w:val="16"/>
                <w:lang w:val="en-US"/>
              </w:rPr>
              <w:t>26</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31A92474" w14:textId="77777777" w:rsidR="006933BD" w:rsidRPr="00736272" w:rsidRDefault="006933BD" w:rsidP="00736272">
            <w:pPr>
              <w:rPr>
                <w:sz w:val="16"/>
                <w:lang w:val="en-US"/>
              </w:rPr>
            </w:pPr>
            <w:r w:rsidRPr="00736272">
              <w:rPr>
                <w:sz w:val="16"/>
                <w:lang w:val="en-US"/>
              </w:rPr>
              <w:t>Tu</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40E856E0"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2C5995F5" w14:textId="77777777" w:rsidR="006933BD" w:rsidRPr="00736272" w:rsidRDefault="006933BD" w:rsidP="00736272">
            <w:pPr>
              <w:jc w:val="center"/>
              <w:rPr>
                <w:sz w:val="16"/>
                <w:lang w:val="en-US"/>
              </w:rPr>
            </w:pPr>
            <w:r w:rsidRPr="00736272">
              <w:rPr>
                <w:sz w:val="16"/>
                <w:lang w:val="en-US"/>
              </w:rPr>
              <w:t>26</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03DAB5E5" w14:textId="77777777" w:rsidR="006933BD" w:rsidRPr="00736272" w:rsidRDefault="006933BD" w:rsidP="00736272">
            <w:pPr>
              <w:rPr>
                <w:sz w:val="16"/>
                <w:lang w:val="en-US"/>
              </w:rPr>
            </w:pPr>
            <w:r w:rsidRPr="00736272">
              <w:rPr>
                <w:sz w:val="16"/>
                <w:lang w:val="en-US"/>
              </w:rPr>
              <w:t>Th</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7880B627"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CD8FD8F" w14:textId="77777777" w:rsidR="006933BD" w:rsidRPr="00736272" w:rsidRDefault="006933BD" w:rsidP="00736272">
            <w:pPr>
              <w:jc w:val="center"/>
              <w:rPr>
                <w:b/>
                <w:bCs/>
                <w:sz w:val="16"/>
                <w:lang w:val="en-US"/>
              </w:rPr>
            </w:pPr>
            <w:r w:rsidRPr="00736272">
              <w:rPr>
                <w:b/>
                <w:bCs/>
                <w:sz w:val="16"/>
                <w:lang w:val="en-US"/>
              </w:rPr>
              <w:t>26</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2B845FD8" w14:textId="77777777" w:rsidR="006933BD" w:rsidRPr="00736272" w:rsidRDefault="006933BD" w:rsidP="00736272">
            <w:pPr>
              <w:rPr>
                <w:b/>
                <w:bCs/>
                <w:sz w:val="16"/>
                <w:lang w:val="en-US"/>
              </w:rPr>
            </w:pPr>
            <w:r w:rsidRPr="00736272">
              <w:rPr>
                <w:b/>
                <w:bCs/>
                <w:sz w:val="16"/>
                <w:lang w:val="en-US"/>
              </w:rPr>
              <w:t>Su</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105DB5EB" w14:textId="77777777" w:rsidR="006933BD" w:rsidRPr="00736272" w:rsidRDefault="006933BD" w:rsidP="00736272">
            <w:pPr>
              <w:rPr>
                <w:sz w:val="16"/>
                <w:lang w:val="en-US"/>
              </w:rPr>
            </w:pPr>
          </w:p>
        </w:tc>
      </w:tr>
      <w:tr w:rsidR="006933BD" w:rsidRPr="00736272" w14:paraId="097FD398"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063BBB9" w14:textId="77777777" w:rsidR="006933BD" w:rsidRPr="00736272" w:rsidRDefault="006933BD" w:rsidP="00736272">
            <w:pPr>
              <w:jc w:val="center"/>
              <w:rPr>
                <w:b/>
                <w:bCs/>
                <w:sz w:val="16"/>
                <w:lang w:val="en-US"/>
              </w:rPr>
            </w:pPr>
            <w:r w:rsidRPr="00736272">
              <w:rPr>
                <w:b/>
                <w:bCs/>
                <w:sz w:val="16"/>
                <w:lang w:val="en-US"/>
              </w:rPr>
              <w:t>27</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3D25AEEE" w14:textId="77777777" w:rsidR="006933BD" w:rsidRPr="00736272" w:rsidRDefault="006933BD" w:rsidP="00736272">
            <w:pPr>
              <w:rPr>
                <w:b/>
                <w:bCs/>
                <w:sz w:val="16"/>
                <w:lang w:val="en-US"/>
              </w:rPr>
            </w:pPr>
            <w:r w:rsidRPr="00736272">
              <w:rPr>
                <w:b/>
                <w:bCs/>
                <w:sz w:val="16"/>
                <w:lang w:val="en-US"/>
              </w:rPr>
              <w:t>Su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69B4AAB6"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5306088B" w14:textId="77777777" w:rsidR="006933BD" w:rsidRPr="00736272" w:rsidRDefault="006933BD" w:rsidP="00736272">
            <w:pPr>
              <w:jc w:val="center"/>
              <w:rPr>
                <w:sz w:val="16"/>
                <w:lang w:val="en-US"/>
              </w:rPr>
            </w:pPr>
            <w:r w:rsidRPr="00736272">
              <w:rPr>
                <w:sz w:val="16"/>
                <w:lang w:val="en-US"/>
              </w:rPr>
              <w:t>27</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2982A313" w14:textId="77777777" w:rsidR="006933BD" w:rsidRPr="00736272" w:rsidRDefault="006933BD" w:rsidP="00736272">
            <w:pPr>
              <w:rPr>
                <w:sz w:val="16"/>
                <w:lang w:val="en-US"/>
              </w:rPr>
            </w:pPr>
            <w:r w:rsidRPr="00736272">
              <w:rPr>
                <w:sz w:val="16"/>
                <w:lang w:val="en-US"/>
              </w:rPr>
              <w:t>We</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13B6DCEF"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94665CF" w14:textId="77777777" w:rsidR="006933BD" w:rsidRPr="00736272" w:rsidRDefault="006933BD" w:rsidP="00736272">
            <w:pPr>
              <w:jc w:val="center"/>
              <w:rPr>
                <w:sz w:val="16"/>
                <w:lang w:val="en-US"/>
              </w:rPr>
            </w:pPr>
            <w:r w:rsidRPr="00736272">
              <w:rPr>
                <w:sz w:val="16"/>
                <w:lang w:val="en-US"/>
              </w:rPr>
              <w:t>27</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4CBC9DC0" w14:textId="77777777" w:rsidR="006933BD" w:rsidRPr="00736272" w:rsidRDefault="006933BD" w:rsidP="00736272">
            <w:pPr>
              <w:rPr>
                <w:sz w:val="16"/>
                <w:lang w:val="en-US"/>
              </w:rPr>
            </w:pPr>
            <w:r w:rsidRPr="00736272">
              <w:rPr>
                <w:sz w:val="16"/>
                <w:lang w:val="en-US"/>
              </w:rPr>
              <w:t>Fr</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7AFCA9A2"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A04B8B7" w14:textId="77777777" w:rsidR="006933BD" w:rsidRPr="00736272" w:rsidRDefault="006933BD" w:rsidP="00736272">
            <w:pPr>
              <w:jc w:val="center"/>
              <w:rPr>
                <w:sz w:val="16"/>
                <w:lang w:val="en-US"/>
              </w:rPr>
            </w:pPr>
            <w:r w:rsidRPr="00736272">
              <w:rPr>
                <w:sz w:val="16"/>
                <w:lang w:val="en-US"/>
              </w:rPr>
              <w:t>27</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322F30E7" w14:textId="77777777" w:rsidR="006933BD" w:rsidRPr="00736272" w:rsidRDefault="006933BD" w:rsidP="00736272">
            <w:pPr>
              <w:rPr>
                <w:sz w:val="16"/>
                <w:lang w:val="en-US"/>
              </w:rPr>
            </w:pPr>
            <w:r w:rsidRPr="00736272">
              <w:rPr>
                <w:sz w:val="16"/>
                <w:lang w:val="en-US"/>
              </w:rPr>
              <w:t>Mo</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5773E163" w14:textId="77777777" w:rsidR="006933BD" w:rsidRPr="00736272" w:rsidRDefault="006933BD" w:rsidP="00736272">
            <w:pPr>
              <w:rPr>
                <w:sz w:val="16"/>
                <w:lang w:val="en-US"/>
              </w:rPr>
            </w:pPr>
          </w:p>
        </w:tc>
      </w:tr>
      <w:tr w:rsidR="006933BD" w:rsidRPr="00736272" w14:paraId="6C6964EC"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07E536FA" w14:textId="77777777" w:rsidR="006933BD" w:rsidRPr="00736272" w:rsidRDefault="006933BD" w:rsidP="00736272">
            <w:pPr>
              <w:jc w:val="center"/>
              <w:rPr>
                <w:b/>
                <w:bCs/>
                <w:sz w:val="16"/>
                <w:lang w:val="en-US"/>
              </w:rPr>
            </w:pPr>
            <w:r w:rsidRPr="00736272">
              <w:rPr>
                <w:b/>
                <w:bCs/>
                <w:sz w:val="16"/>
                <w:lang w:val="en-US"/>
              </w:rPr>
              <w:t>28</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7F7AD69B" w14:textId="77777777" w:rsidR="006933BD" w:rsidRPr="00736272" w:rsidRDefault="006933BD" w:rsidP="00736272">
            <w:pPr>
              <w:rPr>
                <w:b/>
                <w:bCs/>
                <w:sz w:val="16"/>
                <w:lang w:val="en-US"/>
              </w:rPr>
            </w:pPr>
            <w:r w:rsidRPr="00736272">
              <w:rPr>
                <w:b/>
                <w:bCs/>
                <w:sz w:val="16"/>
                <w:lang w:val="en-US"/>
              </w:rPr>
              <w:t>Mo</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87E495" w14:textId="77777777" w:rsidR="006933BD" w:rsidRPr="00736272" w:rsidRDefault="006933BD" w:rsidP="00736272">
            <w:pPr>
              <w:rPr>
                <w:b/>
                <w:bCs/>
                <w:sz w:val="11"/>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4658EDBD" w14:textId="77777777" w:rsidR="006933BD" w:rsidRPr="00736272" w:rsidRDefault="006933BD" w:rsidP="00736272">
            <w:pPr>
              <w:jc w:val="center"/>
              <w:rPr>
                <w:sz w:val="16"/>
                <w:lang w:val="en-US"/>
              </w:rPr>
            </w:pPr>
            <w:r w:rsidRPr="00736272">
              <w:rPr>
                <w:sz w:val="16"/>
                <w:lang w:val="en-US"/>
              </w:rPr>
              <w:t>28</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5CA53BAF" w14:textId="77777777" w:rsidR="006933BD" w:rsidRPr="00736272" w:rsidRDefault="006933BD" w:rsidP="00736272">
            <w:pPr>
              <w:rPr>
                <w:sz w:val="16"/>
                <w:lang w:val="en-US"/>
              </w:rPr>
            </w:pPr>
            <w:r w:rsidRPr="00736272">
              <w:rPr>
                <w:sz w:val="16"/>
                <w:lang w:val="en-US"/>
              </w:rPr>
              <w:t>Th</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49EF821D"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045F6EB3" w14:textId="77777777" w:rsidR="006933BD" w:rsidRPr="00736272" w:rsidRDefault="006933BD" w:rsidP="00736272">
            <w:pPr>
              <w:jc w:val="center"/>
              <w:rPr>
                <w:b/>
                <w:bCs/>
                <w:sz w:val="16"/>
                <w:lang w:val="en-US"/>
              </w:rPr>
            </w:pPr>
            <w:r w:rsidRPr="00736272">
              <w:rPr>
                <w:b/>
                <w:bCs/>
                <w:sz w:val="16"/>
                <w:lang w:val="en-US"/>
              </w:rPr>
              <w:t>28</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5C268C89" w14:textId="77777777" w:rsidR="006933BD" w:rsidRPr="00736272" w:rsidRDefault="006933BD" w:rsidP="00736272">
            <w:pPr>
              <w:rPr>
                <w:b/>
                <w:bCs/>
                <w:sz w:val="16"/>
                <w:lang w:val="en-US"/>
              </w:rPr>
            </w:pPr>
            <w:r w:rsidRPr="00736272">
              <w:rPr>
                <w:b/>
                <w:bCs/>
                <w:sz w:val="16"/>
                <w:lang w:val="en-US"/>
              </w:rPr>
              <w:t>Sa</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4DEA56DC"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2130FC3" w14:textId="77777777" w:rsidR="006933BD" w:rsidRPr="00736272" w:rsidRDefault="006933BD" w:rsidP="00736272">
            <w:pPr>
              <w:jc w:val="center"/>
              <w:rPr>
                <w:sz w:val="16"/>
                <w:lang w:val="en-US"/>
              </w:rPr>
            </w:pPr>
            <w:r w:rsidRPr="00736272">
              <w:rPr>
                <w:sz w:val="16"/>
                <w:lang w:val="en-US"/>
              </w:rPr>
              <w:t>28</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20507D84" w14:textId="77777777" w:rsidR="006933BD" w:rsidRPr="00736272" w:rsidRDefault="006933BD" w:rsidP="00736272">
            <w:pPr>
              <w:rPr>
                <w:sz w:val="16"/>
                <w:lang w:val="en-US"/>
              </w:rPr>
            </w:pPr>
            <w:r w:rsidRPr="00736272">
              <w:rPr>
                <w:sz w:val="16"/>
                <w:lang w:val="en-US"/>
              </w:rPr>
              <w:t>Tu</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4AEBE3FB" w14:textId="77777777" w:rsidR="006933BD" w:rsidRPr="00736272" w:rsidRDefault="006933BD" w:rsidP="00736272">
            <w:pPr>
              <w:rPr>
                <w:sz w:val="16"/>
                <w:lang w:val="en-US"/>
              </w:rPr>
            </w:pPr>
          </w:p>
        </w:tc>
      </w:tr>
      <w:tr w:rsidR="006933BD" w:rsidRPr="00736272" w14:paraId="19B94B05"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22519FBB" w14:textId="77777777" w:rsidR="006933BD" w:rsidRPr="00736272" w:rsidRDefault="006933BD" w:rsidP="00736272">
            <w:pPr>
              <w:jc w:val="center"/>
              <w:rPr>
                <w:sz w:val="16"/>
                <w:lang w:val="en-US"/>
              </w:rPr>
            </w:pPr>
            <w:r w:rsidRPr="00736272">
              <w:rPr>
                <w:sz w:val="16"/>
                <w:lang w:val="en-US"/>
              </w:rPr>
              <w:t>29</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30699549" w14:textId="77777777" w:rsidR="006933BD" w:rsidRPr="00736272" w:rsidRDefault="006933BD" w:rsidP="00736272">
            <w:pPr>
              <w:rPr>
                <w:sz w:val="16"/>
                <w:lang w:val="en-US"/>
              </w:rPr>
            </w:pPr>
            <w:r w:rsidRPr="00736272">
              <w:rPr>
                <w:sz w:val="16"/>
                <w:lang w:val="en-US"/>
              </w:rPr>
              <w:t>Tu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5D90EEE1"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1C291405" w14:textId="77777777" w:rsidR="006933BD" w:rsidRPr="00736272" w:rsidRDefault="006933BD" w:rsidP="00736272">
            <w:pPr>
              <w:jc w:val="center"/>
              <w:rPr>
                <w:sz w:val="16"/>
                <w:lang w:val="en-US"/>
              </w:rPr>
            </w:pPr>
            <w:r w:rsidRPr="00736272">
              <w:rPr>
                <w:sz w:val="16"/>
                <w:lang w:val="en-US"/>
              </w:rPr>
              <w:t>29</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6EF1B4F8" w14:textId="77777777" w:rsidR="006933BD" w:rsidRPr="00736272" w:rsidRDefault="006933BD" w:rsidP="00736272">
            <w:pPr>
              <w:rPr>
                <w:sz w:val="16"/>
                <w:lang w:val="en-US"/>
              </w:rPr>
            </w:pPr>
            <w:r w:rsidRPr="00736272">
              <w:rPr>
                <w:sz w:val="16"/>
                <w:lang w:val="en-US"/>
              </w:rPr>
              <w:t>Fr</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49B86DED"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35E033A" w14:textId="77777777" w:rsidR="006933BD" w:rsidRPr="00736272" w:rsidRDefault="006933BD" w:rsidP="00736272">
            <w:pPr>
              <w:jc w:val="center"/>
              <w:rPr>
                <w:b/>
                <w:bCs/>
                <w:sz w:val="16"/>
                <w:lang w:val="en-US"/>
              </w:rPr>
            </w:pPr>
            <w:r w:rsidRPr="00736272">
              <w:rPr>
                <w:b/>
                <w:bCs/>
                <w:sz w:val="16"/>
                <w:lang w:val="en-US"/>
              </w:rPr>
              <w:t>29</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08AE91A7" w14:textId="77777777" w:rsidR="006933BD" w:rsidRPr="00736272" w:rsidRDefault="006933BD" w:rsidP="00736272">
            <w:pPr>
              <w:rPr>
                <w:b/>
                <w:bCs/>
                <w:sz w:val="16"/>
                <w:lang w:val="en-US"/>
              </w:rPr>
            </w:pPr>
            <w:r w:rsidRPr="00736272">
              <w:rPr>
                <w:b/>
                <w:bCs/>
                <w:sz w:val="16"/>
                <w:lang w:val="en-US"/>
              </w:rPr>
              <w:t>Su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2C167562"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4A1EF8A" w14:textId="77777777" w:rsidR="006933BD" w:rsidRPr="00736272" w:rsidRDefault="006933BD" w:rsidP="00736272">
            <w:pPr>
              <w:jc w:val="center"/>
              <w:rPr>
                <w:sz w:val="16"/>
                <w:lang w:val="en-US"/>
              </w:rPr>
            </w:pPr>
            <w:r w:rsidRPr="00736272">
              <w:rPr>
                <w:sz w:val="16"/>
                <w:lang w:val="en-US"/>
              </w:rPr>
              <w:t>29</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036F7128" w14:textId="77777777" w:rsidR="006933BD" w:rsidRPr="00736272" w:rsidRDefault="006933BD" w:rsidP="00736272">
            <w:pPr>
              <w:rPr>
                <w:sz w:val="16"/>
                <w:lang w:val="en-US"/>
              </w:rPr>
            </w:pPr>
            <w:r w:rsidRPr="00736272">
              <w:rPr>
                <w:sz w:val="16"/>
                <w:lang w:val="en-US"/>
              </w:rPr>
              <w:t>We</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6554ADEC" w14:textId="77777777" w:rsidR="006933BD" w:rsidRPr="00736272" w:rsidRDefault="006933BD" w:rsidP="00736272">
            <w:pPr>
              <w:rPr>
                <w:sz w:val="16"/>
                <w:lang w:val="en-US"/>
              </w:rPr>
            </w:pPr>
          </w:p>
        </w:tc>
      </w:tr>
      <w:tr w:rsidR="006933BD" w:rsidRPr="00736272" w14:paraId="765D1CE3"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47FCB9D" w14:textId="77777777" w:rsidR="006933BD" w:rsidRPr="00736272" w:rsidRDefault="006933BD" w:rsidP="00736272">
            <w:pPr>
              <w:jc w:val="center"/>
              <w:rPr>
                <w:sz w:val="16"/>
                <w:lang w:val="en-US"/>
              </w:rPr>
            </w:pPr>
            <w:r w:rsidRPr="00736272">
              <w:rPr>
                <w:sz w:val="16"/>
                <w:lang w:val="en-US"/>
              </w:rPr>
              <w:t>30</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65B34D34" w14:textId="77777777" w:rsidR="006933BD" w:rsidRPr="00736272" w:rsidRDefault="006933BD" w:rsidP="00736272">
            <w:pPr>
              <w:rPr>
                <w:sz w:val="16"/>
                <w:lang w:val="en-US"/>
              </w:rPr>
            </w:pPr>
            <w:r w:rsidRPr="00736272">
              <w:rPr>
                <w:sz w:val="16"/>
                <w:lang w:val="en-US"/>
              </w:rPr>
              <w:t>We</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2AA5B7CE"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4B083" w:themeFill="accent2" w:themeFillTint="99"/>
            <w:noWrap/>
            <w:vAlign w:val="center"/>
            <w:hideMark/>
          </w:tcPr>
          <w:p w14:paraId="3289339A" w14:textId="77777777" w:rsidR="006933BD" w:rsidRPr="00736272" w:rsidRDefault="006933BD" w:rsidP="00736272">
            <w:pPr>
              <w:jc w:val="center"/>
              <w:rPr>
                <w:b/>
                <w:bCs/>
                <w:sz w:val="16"/>
                <w:lang w:val="en-US"/>
              </w:rPr>
            </w:pPr>
            <w:r w:rsidRPr="00736272">
              <w:rPr>
                <w:b/>
                <w:bCs/>
                <w:sz w:val="16"/>
                <w:lang w:val="en-US"/>
              </w:rPr>
              <w:t>30</w:t>
            </w:r>
          </w:p>
        </w:tc>
        <w:tc>
          <w:tcPr>
            <w:tcW w:w="441" w:type="dxa"/>
            <w:tcBorders>
              <w:top w:val="single" w:sz="4" w:space="0" w:color="auto"/>
              <w:left w:val="nil"/>
              <w:bottom w:val="single" w:sz="4" w:space="0" w:color="auto"/>
              <w:right w:val="nil"/>
            </w:tcBorders>
            <w:shd w:val="clear" w:color="auto" w:fill="B4C6E7" w:themeFill="accent1" w:themeFillTint="66"/>
            <w:noWrap/>
            <w:vAlign w:val="center"/>
            <w:hideMark/>
          </w:tcPr>
          <w:p w14:paraId="548D65A6" w14:textId="77777777" w:rsidR="006933BD" w:rsidRPr="00736272" w:rsidRDefault="006933BD" w:rsidP="00736272">
            <w:pPr>
              <w:rPr>
                <w:b/>
                <w:bCs/>
                <w:sz w:val="16"/>
                <w:lang w:val="en-US"/>
              </w:rPr>
            </w:pPr>
            <w:r w:rsidRPr="00736272">
              <w:rPr>
                <w:b/>
                <w:bCs/>
                <w:sz w:val="16"/>
                <w:lang w:val="en-US"/>
              </w:rPr>
              <w:t>Sa</w:t>
            </w:r>
          </w:p>
        </w:tc>
        <w:tc>
          <w:tcPr>
            <w:tcW w:w="445" w:type="dxa"/>
            <w:tcBorders>
              <w:top w:val="single" w:sz="4" w:space="0" w:color="auto"/>
              <w:left w:val="nil"/>
              <w:bottom w:val="single" w:sz="4" w:space="0" w:color="auto"/>
              <w:right w:val="single" w:sz="4" w:space="0" w:color="auto"/>
            </w:tcBorders>
            <w:shd w:val="clear" w:color="auto" w:fill="B4C6E7" w:themeFill="accent1" w:themeFillTint="66"/>
            <w:vAlign w:val="center"/>
          </w:tcPr>
          <w:p w14:paraId="4F816ED1"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38515C7" w14:textId="77777777" w:rsidR="006933BD" w:rsidRPr="00736272" w:rsidRDefault="006933BD" w:rsidP="00736272">
            <w:pPr>
              <w:jc w:val="center"/>
              <w:rPr>
                <w:sz w:val="16"/>
                <w:lang w:val="en-US"/>
              </w:rPr>
            </w:pPr>
            <w:r w:rsidRPr="00736272">
              <w:rPr>
                <w:sz w:val="16"/>
                <w:lang w:val="en-US"/>
              </w:rPr>
              <w:t>30</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13A14292" w14:textId="77777777" w:rsidR="006933BD" w:rsidRPr="00736272" w:rsidRDefault="006933BD" w:rsidP="00736272">
            <w:pPr>
              <w:rPr>
                <w:sz w:val="16"/>
                <w:lang w:val="en-US"/>
              </w:rPr>
            </w:pPr>
            <w:r w:rsidRPr="00736272">
              <w:rPr>
                <w:sz w:val="16"/>
                <w:lang w:val="en-US"/>
              </w:rPr>
              <w:t>Mo</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2C839543"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F01E3FC" w14:textId="77777777" w:rsidR="006933BD" w:rsidRPr="00736272" w:rsidRDefault="006933BD" w:rsidP="00736272">
            <w:pPr>
              <w:jc w:val="center"/>
              <w:rPr>
                <w:sz w:val="16"/>
                <w:lang w:val="en-US"/>
              </w:rPr>
            </w:pPr>
            <w:r w:rsidRPr="00736272">
              <w:rPr>
                <w:sz w:val="16"/>
                <w:lang w:val="en-US"/>
              </w:rPr>
              <w:t>30</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169420AD" w14:textId="77777777" w:rsidR="006933BD" w:rsidRPr="00736272" w:rsidRDefault="006933BD" w:rsidP="00736272">
            <w:pPr>
              <w:rPr>
                <w:sz w:val="16"/>
                <w:lang w:val="en-US"/>
              </w:rPr>
            </w:pPr>
            <w:r w:rsidRPr="00736272">
              <w:rPr>
                <w:sz w:val="16"/>
                <w:lang w:val="en-US"/>
              </w:rPr>
              <w:t>Th</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4BB6566D" w14:textId="77777777" w:rsidR="006933BD" w:rsidRPr="00736272" w:rsidRDefault="006933BD" w:rsidP="00736272">
            <w:pPr>
              <w:rPr>
                <w:sz w:val="16"/>
                <w:lang w:val="en-US"/>
              </w:rPr>
            </w:pPr>
          </w:p>
        </w:tc>
      </w:tr>
      <w:tr w:rsidR="006933BD" w14:paraId="3D2B5463" w14:textId="77777777" w:rsidTr="006933BD">
        <w:trPr>
          <w:cantSplit/>
          <w:trHeight w:hRule="exact" w:val="289"/>
        </w:trPr>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D2A1F0E" w14:textId="77777777" w:rsidR="006933BD" w:rsidRPr="00736272" w:rsidRDefault="006933BD" w:rsidP="00736272">
            <w:pPr>
              <w:jc w:val="center"/>
              <w:rPr>
                <w:sz w:val="16"/>
                <w:lang w:val="en-US"/>
              </w:rPr>
            </w:pPr>
            <w:r w:rsidRPr="00736272">
              <w:rPr>
                <w:sz w:val="16"/>
                <w:lang w:val="en-US"/>
              </w:rPr>
              <w:t>31</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03F66030" w14:textId="77777777" w:rsidR="006933BD" w:rsidRPr="00736272" w:rsidRDefault="006933BD" w:rsidP="00736272">
            <w:pPr>
              <w:rPr>
                <w:sz w:val="16"/>
                <w:lang w:val="en-US"/>
              </w:rPr>
            </w:pPr>
            <w:r w:rsidRPr="00736272">
              <w:rPr>
                <w:sz w:val="16"/>
                <w:lang w:val="en-US"/>
              </w:rPr>
              <w:t>Th</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1DD4CDE8"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tcPr>
          <w:p w14:paraId="07EC072A" w14:textId="77777777" w:rsidR="006933BD" w:rsidRPr="00736272" w:rsidRDefault="006933BD" w:rsidP="00736272">
            <w:pPr>
              <w:jc w:val="center"/>
              <w:rPr>
                <w:sz w:val="16"/>
                <w:lang w:val="en-US"/>
              </w:rPr>
            </w:pPr>
          </w:p>
        </w:tc>
        <w:tc>
          <w:tcPr>
            <w:tcW w:w="441" w:type="dxa"/>
            <w:tcBorders>
              <w:top w:val="single" w:sz="4" w:space="0" w:color="auto"/>
              <w:left w:val="nil"/>
              <w:bottom w:val="single" w:sz="4" w:space="0" w:color="auto"/>
              <w:right w:val="nil"/>
            </w:tcBorders>
            <w:shd w:val="clear" w:color="auto" w:fill="FFFFFF" w:themeFill="background1"/>
            <w:noWrap/>
            <w:vAlign w:val="center"/>
          </w:tcPr>
          <w:p w14:paraId="04DB8D7C" w14:textId="77777777" w:rsidR="006933BD" w:rsidRPr="00736272" w:rsidRDefault="006933BD" w:rsidP="00736272">
            <w:pPr>
              <w:rPr>
                <w:sz w:val="16"/>
                <w:lang w:val="en-US"/>
              </w:rPr>
            </w:pP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75CF7C80" w14:textId="77777777" w:rsidR="006933BD" w:rsidRPr="00736272" w:rsidRDefault="006933BD" w:rsidP="00736272">
            <w:pPr>
              <w:rPr>
                <w:sz w:val="16"/>
                <w:lang w:val="en-US"/>
              </w:rPr>
            </w:pPr>
          </w:p>
        </w:tc>
        <w:tc>
          <w:tcPr>
            <w:tcW w:w="442"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3E82C04" w14:textId="77777777" w:rsidR="006933BD" w:rsidRPr="00736272" w:rsidRDefault="006933BD" w:rsidP="00736272">
            <w:pPr>
              <w:jc w:val="center"/>
              <w:rPr>
                <w:sz w:val="16"/>
                <w:lang w:val="en-US"/>
              </w:rPr>
            </w:pPr>
            <w:r w:rsidRPr="00736272">
              <w:rPr>
                <w:sz w:val="16"/>
                <w:lang w:val="en-US"/>
              </w:rPr>
              <w:t>31</w:t>
            </w:r>
          </w:p>
        </w:tc>
        <w:tc>
          <w:tcPr>
            <w:tcW w:w="441" w:type="dxa"/>
            <w:tcBorders>
              <w:top w:val="single" w:sz="4" w:space="0" w:color="auto"/>
              <w:left w:val="nil"/>
              <w:bottom w:val="single" w:sz="4" w:space="0" w:color="auto"/>
              <w:right w:val="nil"/>
            </w:tcBorders>
            <w:shd w:val="clear" w:color="auto" w:fill="FFFFFF" w:themeFill="background1"/>
            <w:noWrap/>
            <w:vAlign w:val="center"/>
            <w:hideMark/>
          </w:tcPr>
          <w:p w14:paraId="6CED767C" w14:textId="77777777" w:rsidR="006933BD" w:rsidRPr="00736272" w:rsidRDefault="006933BD" w:rsidP="00736272">
            <w:pPr>
              <w:rPr>
                <w:sz w:val="16"/>
                <w:lang w:val="en-US"/>
              </w:rPr>
            </w:pPr>
            <w:r w:rsidRPr="00736272">
              <w:rPr>
                <w:sz w:val="16"/>
                <w:lang w:val="en-US"/>
              </w:rPr>
              <w:t>Tu</w:t>
            </w:r>
          </w:p>
        </w:tc>
        <w:tc>
          <w:tcPr>
            <w:tcW w:w="445" w:type="dxa"/>
            <w:tcBorders>
              <w:top w:val="single" w:sz="4" w:space="0" w:color="auto"/>
              <w:left w:val="nil"/>
              <w:bottom w:val="single" w:sz="4" w:space="0" w:color="auto"/>
              <w:right w:val="single" w:sz="4" w:space="0" w:color="auto"/>
            </w:tcBorders>
            <w:shd w:val="clear" w:color="auto" w:fill="FFFFFF" w:themeFill="background1"/>
            <w:vAlign w:val="center"/>
          </w:tcPr>
          <w:p w14:paraId="6CE75580" w14:textId="77777777" w:rsidR="006933BD" w:rsidRPr="00736272" w:rsidRDefault="006933BD" w:rsidP="00736272">
            <w:pPr>
              <w:rPr>
                <w:sz w:val="16"/>
                <w:lang w:val="en-US"/>
              </w:rPr>
            </w:pPr>
          </w:p>
        </w:tc>
        <w:tc>
          <w:tcPr>
            <w:tcW w:w="441"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01C8036B" w14:textId="77777777" w:rsidR="006933BD" w:rsidRPr="00736272" w:rsidRDefault="006933BD" w:rsidP="00736272">
            <w:pPr>
              <w:jc w:val="center"/>
              <w:rPr>
                <w:sz w:val="16"/>
                <w:lang w:val="en-US"/>
              </w:rPr>
            </w:pPr>
            <w:r w:rsidRPr="00736272">
              <w:rPr>
                <w:sz w:val="16"/>
                <w:lang w:val="en-US"/>
              </w:rPr>
              <w:t>31</w:t>
            </w:r>
          </w:p>
        </w:tc>
        <w:tc>
          <w:tcPr>
            <w:tcW w:w="442" w:type="dxa"/>
            <w:tcBorders>
              <w:top w:val="single" w:sz="4" w:space="0" w:color="auto"/>
              <w:left w:val="nil"/>
              <w:bottom w:val="single" w:sz="4" w:space="0" w:color="auto"/>
              <w:right w:val="nil"/>
            </w:tcBorders>
            <w:shd w:val="clear" w:color="auto" w:fill="FFFFFF" w:themeFill="background1"/>
            <w:noWrap/>
            <w:vAlign w:val="center"/>
            <w:hideMark/>
          </w:tcPr>
          <w:p w14:paraId="7137D358" w14:textId="77777777" w:rsidR="006933BD" w:rsidRPr="00736272" w:rsidRDefault="006933BD" w:rsidP="00736272">
            <w:pPr>
              <w:rPr>
                <w:sz w:val="16"/>
                <w:lang w:val="en-US"/>
              </w:rPr>
            </w:pPr>
            <w:r w:rsidRPr="00736272">
              <w:rPr>
                <w:sz w:val="16"/>
                <w:lang w:val="en-US"/>
              </w:rPr>
              <w:t>Fr</w:t>
            </w:r>
          </w:p>
        </w:tc>
        <w:tc>
          <w:tcPr>
            <w:tcW w:w="446" w:type="dxa"/>
            <w:tcBorders>
              <w:top w:val="single" w:sz="4" w:space="0" w:color="auto"/>
              <w:left w:val="nil"/>
              <w:bottom w:val="single" w:sz="4" w:space="0" w:color="auto"/>
              <w:right w:val="single" w:sz="4" w:space="0" w:color="auto"/>
            </w:tcBorders>
            <w:shd w:val="clear" w:color="auto" w:fill="FFFFFF" w:themeFill="background1"/>
            <w:vAlign w:val="center"/>
          </w:tcPr>
          <w:p w14:paraId="05B3CF03" w14:textId="77777777" w:rsidR="006933BD" w:rsidRPr="00736272" w:rsidRDefault="006933BD" w:rsidP="00736272">
            <w:pPr>
              <w:rPr>
                <w:sz w:val="16"/>
                <w:lang w:val="en-US"/>
              </w:rPr>
            </w:pPr>
          </w:p>
        </w:tc>
      </w:tr>
    </w:tbl>
    <w:p w14:paraId="5096B6B9" w14:textId="6C22E247" w:rsidR="00AB7B88" w:rsidRPr="006933BD" w:rsidRDefault="006933BD" w:rsidP="006933BD">
      <w:pPr>
        <w:pStyle w:val="NoSpacing"/>
        <w:shd w:val="clear" w:color="auto" w:fill="FFFFFF" w:themeFill="background1"/>
        <w:rPr>
          <w:b/>
          <w:sz w:val="24"/>
        </w:rPr>
      </w:pPr>
      <w:r w:rsidRPr="006933BD">
        <w:rPr>
          <w:b/>
          <w:sz w:val="24"/>
        </w:rPr>
        <w:t>Question 3</w:t>
      </w:r>
    </w:p>
    <w:p w14:paraId="2A964EAE" w14:textId="77777777" w:rsidR="00736272" w:rsidRDefault="00736272" w:rsidP="006933BD">
      <w:pPr>
        <w:shd w:val="clear" w:color="auto" w:fill="FFFFFF" w:themeFill="background1"/>
        <w:rPr>
          <w:rFonts w:ascii="Arial" w:hAnsi="Arial" w:cs="Arial"/>
          <w:sz w:val="2"/>
          <w:szCs w:val="12"/>
          <w:lang w:val="en-US"/>
        </w:rPr>
      </w:pPr>
    </w:p>
    <w:p w14:paraId="0C56BEB0" w14:textId="77777777" w:rsidR="006933BD" w:rsidRDefault="006933BD" w:rsidP="006933BD">
      <w:pPr>
        <w:pStyle w:val="NoSpacing"/>
        <w:shd w:val="clear" w:color="auto" w:fill="FFFFFF" w:themeFill="background1"/>
      </w:pPr>
    </w:p>
    <w:p w14:paraId="4084D490" w14:textId="77777777" w:rsidR="006933BD" w:rsidRDefault="006933BD" w:rsidP="006933BD">
      <w:pPr>
        <w:pStyle w:val="NoSpacing"/>
        <w:shd w:val="clear" w:color="auto" w:fill="FFFFFF" w:themeFill="background1"/>
      </w:pPr>
    </w:p>
    <w:p w14:paraId="7486B891" w14:textId="77777777" w:rsidR="006933BD" w:rsidRDefault="006933BD" w:rsidP="006933BD">
      <w:pPr>
        <w:pStyle w:val="NoSpacing"/>
        <w:shd w:val="clear" w:color="auto" w:fill="FFFFFF" w:themeFill="background1"/>
      </w:pPr>
    </w:p>
    <w:p w14:paraId="5720F4DA" w14:textId="77777777" w:rsidR="006933BD" w:rsidRDefault="006933BD" w:rsidP="006933BD">
      <w:pPr>
        <w:pStyle w:val="NoSpacing"/>
        <w:shd w:val="clear" w:color="auto" w:fill="FFFFFF" w:themeFill="background1"/>
      </w:pPr>
    </w:p>
    <w:p w14:paraId="04B25772" w14:textId="77777777" w:rsidR="006933BD" w:rsidRDefault="006933BD" w:rsidP="006933BD">
      <w:pPr>
        <w:pStyle w:val="NoSpacing"/>
        <w:shd w:val="clear" w:color="auto" w:fill="FFFFFF" w:themeFill="background1"/>
      </w:pPr>
    </w:p>
    <w:p w14:paraId="2533E504" w14:textId="77777777" w:rsidR="006933BD" w:rsidRDefault="006933BD" w:rsidP="006933BD">
      <w:pPr>
        <w:pStyle w:val="NoSpacing"/>
        <w:shd w:val="clear" w:color="auto" w:fill="FFFFFF" w:themeFill="background1"/>
      </w:pPr>
    </w:p>
    <w:p w14:paraId="4E9D65C3" w14:textId="77777777" w:rsidR="006933BD" w:rsidRDefault="006933BD" w:rsidP="006933BD">
      <w:pPr>
        <w:pStyle w:val="NoSpacing"/>
        <w:shd w:val="clear" w:color="auto" w:fill="FFFFFF" w:themeFill="background1"/>
      </w:pPr>
    </w:p>
    <w:p w14:paraId="0246249C" w14:textId="77777777" w:rsidR="006933BD" w:rsidRDefault="006933BD" w:rsidP="006933BD">
      <w:pPr>
        <w:pStyle w:val="NoSpacing"/>
        <w:shd w:val="clear" w:color="auto" w:fill="FFFFFF" w:themeFill="background1"/>
      </w:pPr>
    </w:p>
    <w:p w14:paraId="3DCC6280" w14:textId="77777777" w:rsidR="006933BD" w:rsidRDefault="006933BD" w:rsidP="006933BD">
      <w:pPr>
        <w:pStyle w:val="NoSpacing"/>
        <w:shd w:val="clear" w:color="auto" w:fill="FFFFFF" w:themeFill="background1"/>
      </w:pPr>
    </w:p>
    <w:p w14:paraId="3D13688C" w14:textId="77777777" w:rsidR="006933BD" w:rsidRDefault="006933BD" w:rsidP="006933BD">
      <w:pPr>
        <w:pStyle w:val="NoSpacing"/>
        <w:shd w:val="clear" w:color="auto" w:fill="FFFFFF" w:themeFill="background1"/>
      </w:pPr>
    </w:p>
    <w:p w14:paraId="527954BB" w14:textId="64EB972C" w:rsidR="00AB7B88" w:rsidRDefault="00736272" w:rsidP="00736272">
      <w:pPr>
        <w:pStyle w:val="NoSpacing"/>
        <w:shd w:val="clear" w:color="auto" w:fill="F4B083" w:themeFill="accent2" w:themeFillTint="99"/>
      </w:pPr>
      <w:r>
        <w:t xml:space="preserve">ENGR 101 </w:t>
      </w:r>
    </w:p>
    <w:p w14:paraId="62F71EBA" w14:textId="1FF25D2D" w:rsidR="006933BD" w:rsidRDefault="006933BD" w:rsidP="00736272">
      <w:pPr>
        <w:pStyle w:val="NoSpacing"/>
        <w:shd w:val="clear" w:color="auto" w:fill="F4B083" w:themeFill="accent2" w:themeFillTint="99"/>
      </w:pPr>
      <w:r>
        <w:t>ENGR 102</w:t>
      </w:r>
    </w:p>
    <w:p w14:paraId="2FED59EC" w14:textId="34CF1F34" w:rsidR="006933BD" w:rsidRDefault="006933BD" w:rsidP="00736272">
      <w:pPr>
        <w:pStyle w:val="NoSpacing"/>
        <w:shd w:val="clear" w:color="auto" w:fill="F4B083" w:themeFill="accent2" w:themeFillTint="99"/>
      </w:pPr>
      <w:r>
        <w:t>ENGR 141</w:t>
      </w:r>
    </w:p>
    <w:p w14:paraId="08ECD54D" w14:textId="19CBA211" w:rsidR="006933BD" w:rsidRDefault="006933BD" w:rsidP="006933BD">
      <w:pPr>
        <w:pStyle w:val="NoSpacing"/>
        <w:shd w:val="clear" w:color="auto" w:fill="B4C6E7" w:themeFill="accent1" w:themeFillTint="66"/>
      </w:pPr>
      <w:r>
        <w:t>COMP 102</w:t>
      </w:r>
    </w:p>
    <w:p w14:paraId="5FECC240" w14:textId="114FC079" w:rsidR="00736272" w:rsidRDefault="00736272" w:rsidP="006933BD">
      <w:pPr>
        <w:pStyle w:val="NoSpacing"/>
        <w:shd w:val="clear" w:color="auto" w:fill="FFFFFF" w:themeFill="background1"/>
      </w:pPr>
    </w:p>
    <w:p w14:paraId="3B978D0B" w14:textId="400AA37B" w:rsidR="006933BD" w:rsidRDefault="006933BD" w:rsidP="006933BD">
      <w:pPr>
        <w:pStyle w:val="NoSpacing"/>
        <w:shd w:val="clear" w:color="auto" w:fill="FFFFFF" w:themeFill="background1"/>
      </w:pPr>
    </w:p>
    <w:p w14:paraId="732E8045" w14:textId="59FBC80F" w:rsidR="006933BD" w:rsidRDefault="006933BD" w:rsidP="006933BD">
      <w:pPr>
        <w:pStyle w:val="NoSpacing"/>
        <w:shd w:val="clear" w:color="auto" w:fill="FFFFFF" w:themeFill="background1"/>
      </w:pPr>
    </w:p>
    <w:p w14:paraId="2B36BDFE" w14:textId="6E238B3E" w:rsidR="006933BD" w:rsidRDefault="006933BD" w:rsidP="006933BD">
      <w:pPr>
        <w:pStyle w:val="NoSpacing"/>
        <w:shd w:val="clear" w:color="auto" w:fill="FFFFFF" w:themeFill="background1"/>
      </w:pPr>
    </w:p>
    <w:p w14:paraId="64A1BEC9" w14:textId="2C210933" w:rsidR="006933BD" w:rsidRDefault="006933BD" w:rsidP="006933BD">
      <w:pPr>
        <w:pStyle w:val="NoSpacing"/>
        <w:shd w:val="clear" w:color="auto" w:fill="FFFFFF" w:themeFill="background1"/>
      </w:pPr>
    </w:p>
    <w:p w14:paraId="0A6ABDC0" w14:textId="3BFE2885" w:rsidR="006933BD" w:rsidRDefault="006933BD" w:rsidP="006933BD">
      <w:pPr>
        <w:pStyle w:val="NoSpacing"/>
        <w:shd w:val="clear" w:color="auto" w:fill="FFFFFF" w:themeFill="background1"/>
      </w:pPr>
    </w:p>
    <w:p w14:paraId="206551E2" w14:textId="6A02FD3A" w:rsidR="006933BD" w:rsidRDefault="006933BD" w:rsidP="006933BD">
      <w:pPr>
        <w:pStyle w:val="NoSpacing"/>
        <w:shd w:val="clear" w:color="auto" w:fill="FFFFFF" w:themeFill="background1"/>
      </w:pPr>
    </w:p>
    <w:p w14:paraId="0FB987C5" w14:textId="5B9A410B" w:rsidR="006933BD" w:rsidRDefault="006933BD" w:rsidP="006933BD">
      <w:pPr>
        <w:pStyle w:val="NoSpacing"/>
        <w:shd w:val="clear" w:color="auto" w:fill="FFFFFF" w:themeFill="background1"/>
      </w:pPr>
    </w:p>
    <w:p w14:paraId="47BE30D7" w14:textId="66648CE2" w:rsidR="006933BD" w:rsidRDefault="006933BD" w:rsidP="006933BD">
      <w:pPr>
        <w:pStyle w:val="NoSpacing"/>
        <w:shd w:val="clear" w:color="auto" w:fill="FFFFFF" w:themeFill="background1"/>
      </w:pPr>
    </w:p>
    <w:p w14:paraId="3A7D9FB4" w14:textId="0064A1EC" w:rsidR="006933BD" w:rsidRDefault="006933BD" w:rsidP="006933BD">
      <w:pPr>
        <w:pStyle w:val="NoSpacing"/>
        <w:shd w:val="clear" w:color="auto" w:fill="FFFFFF" w:themeFill="background1"/>
      </w:pPr>
    </w:p>
    <w:p w14:paraId="2FA492EF" w14:textId="57A59724" w:rsidR="006933BD" w:rsidRDefault="006933BD" w:rsidP="006933BD">
      <w:pPr>
        <w:pStyle w:val="NoSpacing"/>
        <w:shd w:val="clear" w:color="auto" w:fill="FFFFFF" w:themeFill="background1"/>
      </w:pPr>
    </w:p>
    <w:p w14:paraId="06A430C6" w14:textId="63EFD699" w:rsidR="006933BD" w:rsidRDefault="006933BD" w:rsidP="006933BD">
      <w:pPr>
        <w:pStyle w:val="NoSpacing"/>
        <w:shd w:val="clear" w:color="auto" w:fill="FFFFFF" w:themeFill="background1"/>
      </w:pPr>
    </w:p>
    <w:p w14:paraId="03088E0B" w14:textId="7A3DE308" w:rsidR="006933BD" w:rsidRDefault="006933BD" w:rsidP="006933BD">
      <w:pPr>
        <w:pStyle w:val="NoSpacing"/>
        <w:shd w:val="clear" w:color="auto" w:fill="FFFFFF" w:themeFill="background1"/>
      </w:pPr>
    </w:p>
    <w:p w14:paraId="333B9C1A" w14:textId="10E0551C" w:rsidR="006933BD" w:rsidRDefault="006933BD" w:rsidP="006933BD">
      <w:pPr>
        <w:pStyle w:val="NoSpacing"/>
        <w:shd w:val="clear" w:color="auto" w:fill="FFFFFF" w:themeFill="background1"/>
      </w:pPr>
    </w:p>
    <w:p w14:paraId="092DC77A" w14:textId="3C4A3E8E" w:rsidR="006933BD" w:rsidRDefault="006933BD" w:rsidP="006933BD">
      <w:pPr>
        <w:pStyle w:val="NoSpacing"/>
        <w:shd w:val="clear" w:color="auto" w:fill="FFFFFF" w:themeFill="background1"/>
      </w:pPr>
    </w:p>
    <w:p w14:paraId="074EA003" w14:textId="6E5D3F12" w:rsidR="006933BD" w:rsidRDefault="006933BD" w:rsidP="006933BD">
      <w:pPr>
        <w:pStyle w:val="NoSpacing"/>
        <w:shd w:val="clear" w:color="auto" w:fill="FFFFFF" w:themeFill="background1"/>
      </w:pPr>
    </w:p>
    <w:p w14:paraId="0A498749" w14:textId="41D7A4CE" w:rsidR="006933BD" w:rsidRDefault="006933BD" w:rsidP="006933BD">
      <w:pPr>
        <w:pStyle w:val="NoSpacing"/>
        <w:shd w:val="clear" w:color="auto" w:fill="FFFFFF" w:themeFill="background1"/>
      </w:pPr>
    </w:p>
    <w:p w14:paraId="08DA4FE7" w14:textId="3A37F4F6" w:rsidR="006933BD" w:rsidRDefault="006933BD" w:rsidP="006933BD">
      <w:pPr>
        <w:pStyle w:val="NoSpacing"/>
        <w:shd w:val="clear" w:color="auto" w:fill="FFFFFF" w:themeFill="background1"/>
      </w:pPr>
    </w:p>
    <w:p w14:paraId="0FBD4302" w14:textId="6AC05BB2" w:rsidR="006933BD" w:rsidRDefault="006933BD" w:rsidP="006933BD">
      <w:pPr>
        <w:pStyle w:val="NoSpacing"/>
        <w:shd w:val="clear" w:color="auto" w:fill="FFFFFF" w:themeFill="background1"/>
      </w:pPr>
    </w:p>
    <w:p w14:paraId="708AAFCD" w14:textId="4EC0D0EF" w:rsidR="006933BD" w:rsidRDefault="006933BD" w:rsidP="006933BD">
      <w:pPr>
        <w:pStyle w:val="NoSpacing"/>
        <w:shd w:val="clear" w:color="auto" w:fill="FFFFFF" w:themeFill="background1"/>
        <w:rPr>
          <w:b/>
        </w:rPr>
      </w:pPr>
      <w:r w:rsidRPr="006933BD">
        <w:rPr>
          <w:b/>
        </w:rPr>
        <w:t>Question 4</w:t>
      </w:r>
      <w:r>
        <w:rPr>
          <w:b/>
        </w:rPr>
        <w:t xml:space="preserve">: </w:t>
      </w:r>
    </w:p>
    <w:p w14:paraId="561C48C0" w14:textId="161FC51F" w:rsidR="006933BD" w:rsidRDefault="006933BD" w:rsidP="006933BD">
      <w:pPr>
        <w:pStyle w:val="NoSpacing"/>
        <w:shd w:val="clear" w:color="auto" w:fill="FFFFFF" w:themeFill="background1"/>
        <w:rPr>
          <w:b/>
        </w:rPr>
      </w:pPr>
    </w:p>
    <w:p w14:paraId="5BD9E1CB" w14:textId="4AC208FF" w:rsidR="006933BD" w:rsidRDefault="006933BD" w:rsidP="006933BD">
      <w:pPr>
        <w:pStyle w:val="NoSpacing"/>
        <w:shd w:val="clear" w:color="auto" w:fill="FFFFFF" w:themeFill="background1"/>
      </w:pPr>
      <w:r>
        <w:t xml:space="preserve">My name is Niels </w:t>
      </w:r>
      <w:r w:rsidR="00C21323">
        <w:t>Clayton, I’m taking electronic and computer systems engineering.</w:t>
      </w:r>
    </w:p>
    <w:p w14:paraId="10DFFCFA" w14:textId="7BF8AA3B" w:rsidR="00C21323" w:rsidRDefault="00C21323" w:rsidP="006933BD">
      <w:pPr>
        <w:pStyle w:val="NoSpacing"/>
        <w:shd w:val="clear" w:color="auto" w:fill="FFFFFF" w:themeFill="background1"/>
      </w:pPr>
    </w:p>
    <w:p w14:paraId="0DA7881B" w14:textId="6FEDA57E" w:rsidR="00C21323" w:rsidRDefault="00C21323" w:rsidP="006933BD">
      <w:pPr>
        <w:pStyle w:val="NoSpacing"/>
        <w:shd w:val="clear" w:color="auto" w:fill="FFFFFF" w:themeFill="background1"/>
        <w:rPr>
          <w:b/>
        </w:rPr>
      </w:pPr>
      <w:r w:rsidRPr="00C21323">
        <w:rPr>
          <w:b/>
        </w:rPr>
        <w:t>Question 5:</w:t>
      </w:r>
    </w:p>
    <w:p w14:paraId="0AF2BFA6" w14:textId="1DAEF3F0" w:rsidR="00C21323" w:rsidRDefault="00C21323" w:rsidP="006933BD">
      <w:pPr>
        <w:pStyle w:val="NoSpacing"/>
        <w:shd w:val="clear" w:color="auto" w:fill="FFFFFF" w:themeFill="background1"/>
      </w:pPr>
    </w:p>
    <w:p w14:paraId="5BD0ED3E" w14:textId="41797F4B" w:rsidR="00C21323" w:rsidRDefault="00C21323" w:rsidP="006933BD">
      <w:pPr>
        <w:pStyle w:val="NoSpacing"/>
        <w:shd w:val="clear" w:color="auto" w:fill="FFFFFF" w:themeFill="background1"/>
      </w:pPr>
      <w:r>
        <w:t xml:space="preserve">A mandatory course requirement is a part of the course that must be completed </w:t>
      </w:r>
      <w:proofErr w:type="gramStart"/>
      <w:r>
        <w:t>in order to</w:t>
      </w:r>
      <w:proofErr w:type="gramEnd"/>
      <w:r>
        <w:t xml:space="preserve"> pass the course. If it is not completed, you will automatically fail the course regardless of all other work.</w:t>
      </w:r>
    </w:p>
    <w:p w14:paraId="77A101E3" w14:textId="76D25D3E" w:rsidR="00C21323" w:rsidRDefault="00C21323" w:rsidP="006933BD">
      <w:pPr>
        <w:pStyle w:val="NoSpacing"/>
        <w:shd w:val="clear" w:color="auto" w:fill="FFFFFF" w:themeFill="background1"/>
      </w:pPr>
    </w:p>
    <w:p w14:paraId="7F50166B" w14:textId="217B661A" w:rsidR="00C21323" w:rsidRPr="00C21323" w:rsidRDefault="00C21323" w:rsidP="006933BD">
      <w:pPr>
        <w:pStyle w:val="NoSpacing"/>
        <w:shd w:val="clear" w:color="auto" w:fill="FFFFFF" w:themeFill="background1"/>
        <w:rPr>
          <w:b/>
        </w:rPr>
      </w:pPr>
      <w:r w:rsidRPr="00C21323">
        <w:rPr>
          <w:b/>
        </w:rPr>
        <w:t>Question 6:</w:t>
      </w:r>
    </w:p>
    <w:p w14:paraId="1608C977" w14:textId="6A25A1C9" w:rsidR="00C21323" w:rsidRPr="00C21323" w:rsidRDefault="00C21323" w:rsidP="006933BD">
      <w:pPr>
        <w:pStyle w:val="NoSpacing"/>
        <w:shd w:val="clear" w:color="auto" w:fill="FFFFFF" w:themeFill="background1"/>
      </w:pPr>
    </w:p>
    <w:p w14:paraId="40BC87C4" w14:textId="4A3831E8" w:rsidR="00C21323" w:rsidRDefault="00C21323" w:rsidP="006933BD">
      <w:pPr>
        <w:pStyle w:val="NoSpacing"/>
        <w:shd w:val="clear" w:color="auto" w:fill="FFFFFF" w:themeFill="background1"/>
      </w:pPr>
      <w:r w:rsidRPr="00C21323">
        <w:t>I will have the greatest difficulty with ENGR 121</w:t>
      </w:r>
      <w:r>
        <w:t xml:space="preserve">. This is because maths is not my strong point and I have to invest a lot of time into understanding it. To combat </w:t>
      </w:r>
      <w:proofErr w:type="gramStart"/>
      <w:r>
        <w:t>this</w:t>
      </w:r>
      <w:proofErr w:type="gramEnd"/>
      <w:r>
        <w:t xml:space="preserve"> I will double copy my notes, once in the lecture on paper, and again back at my hall onto my computer, I will keep a file of all resources provided, and I will set aside time and go to all the Monday 5pm tuts available. </w:t>
      </w:r>
    </w:p>
    <w:p w14:paraId="68DF7442" w14:textId="5F7C0627" w:rsidR="00C21323" w:rsidRDefault="00C21323" w:rsidP="006933BD">
      <w:pPr>
        <w:pStyle w:val="NoSpacing"/>
        <w:shd w:val="clear" w:color="auto" w:fill="FFFFFF" w:themeFill="background1"/>
      </w:pPr>
    </w:p>
    <w:p w14:paraId="3CBE8F44" w14:textId="77777777" w:rsidR="00C21323" w:rsidRDefault="00C21323" w:rsidP="006933BD">
      <w:pPr>
        <w:pStyle w:val="NoSpacing"/>
        <w:shd w:val="clear" w:color="auto" w:fill="FFFFFF" w:themeFill="background1"/>
        <w:rPr>
          <w:b/>
        </w:rPr>
      </w:pPr>
    </w:p>
    <w:p w14:paraId="340501E0" w14:textId="758AFBF7" w:rsidR="00C21323" w:rsidRDefault="00C21323" w:rsidP="006933BD">
      <w:pPr>
        <w:pStyle w:val="NoSpacing"/>
        <w:shd w:val="clear" w:color="auto" w:fill="FFFFFF" w:themeFill="background1"/>
      </w:pPr>
      <w:r>
        <w:rPr>
          <w:b/>
        </w:rPr>
        <w:lastRenderedPageBreak/>
        <w:t>Question 7:</w:t>
      </w:r>
    </w:p>
    <w:p w14:paraId="6FF131E2" w14:textId="13138E62" w:rsidR="00C21323" w:rsidRDefault="00C21323" w:rsidP="006933BD">
      <w:pPr>
        <w:pStyle w:val="NoSpacing"/>
        <w:shd w:val="clear" w:color="auto" w:fill="FFFFFF" w:themeFill="background1"/>
      </w:pPr>
    </w:p>
    <w:p w14:paraId="704A1300" w14:textId="2F1E0C19" w:rsidR="00C21323" w:rsidRDefault="00C21323" w:rsidP="006933BD">
      <w:pPr>
        <w:pStyle w:val="NoSpacing"/>
        <w:shd w:val="clear" w:color="auto" w:fill="FFFFFF" w:themeFill="background1"/>
      </w:pPr>
      <w:r>
        <w:t xml:space="preserve">Summer of tech if a program that helps students in fields such as computer science or engineering find internships over the summer break. </w:t>
      </w:r>
      <w:r w:rsidR="00D6548D">
        <w:t xml:space="preserve">As I am taking </w:t>
      </w:r>
      <w:proofErr w:type="gramStart"/>
      <w:r w:rsidR="00D6548D">
        <w:t>ECEN, and</w:t>
      </w:r>
      <w:proofErr w:type="gramEnd"/>
      <w:r w:rsidR="00D6548D">
        <w:t xml:space="preserve"> will require 800 hours of work experience in order to complete my Honours, The summer of tech is a good opportunity for me to accumulate these. </w:t>
      </w:r>
    </w:p>
    <w:p w14:paraId="2EC2DEAB" w14:textId="04E519D2" w:rsidR="00D6548D" w:rsidRDefault="00D6548D" w:rsidP="006933BD">
      <w:pPr>
        <w:pStyle w:val="NoSpacing"/>
        <w:shd w:val="clear" w:color="auto" w:fill="FFFFFF" w:themeFill="background1"/>
      </w:pPr>
    </w:p>
    <w:p w14:paraId="641C3CA4" w14:textId="1A1FFA43" w:rsidR="00D6548D" w:rsidRDefault="00D6548D" w:rsidP="006933BD">
      <w:pPr>
        <w:pStyle w:val="NoSpacing"/>
        <w:shd w:val="clear" w:color="auto" w:fill="FFFFFF" w:themeFill="background1"/>
      </w:pPr>
      <w:r>
        <w:rPr>
          <w:b/>
        </w:rPr>
        <w:t>Question 8:</w:t>
      </w:r>
    </w:p>
    <w:p w14:paraId="57D0AF49" w14:textId="7BE16047" w:rsidR="00D6548D" w:rsidRDefault="00D6548D" w:rsidP="006933BD">
      <w:pPr>
        <w:pStyle w:val="NoSpacing"/>
        <w:shd w:val="clear" w:color="auto" w:fill="FFFFFF" w:themeFill="background1"/>
      </w:pPr>
    </w:p>
    <w:p w14:paraId="10377F0E" w14:textId="1533CF86" w:rsidR="00D6548D" w:rsidRPr="00D6548D" w:rsidRDefault="00D6548D" w:rsidP="00D6548D">
      <w:pPr>
        <w:pStyle w:val="NoSpacing"/>
        <w:numPr>
          <w:ilvl w:val="0"/>
          <w:numId w:val="1"/>
        </w:numPr>
        <w:shd w:val="clear" w:color="auto" w:fill="FFFFFF" w:themeFill="background1"/>
      </w:pPr>
      <w:r>
        <w:rPr>
          <w:rFonts w:ascii="Calibri" w:hAnsi="Calibri" w:cs="Calibri"/>
        </w:rPr>
        <w:t>Craig Watterson (CO253) for non-academic help</w:t>
      </w:r>
      <w:r>
        <w:rPr>
          <w:rFonts w:ascii="Calibri" w:hAnsi="Calibri" w:cs="Calibri"/>
        </w:rPr>
        <w:t>:</w:t>
      </w:r>
      <w:r w:rsidRPr="00D6548D">
        <w:t xml:space="preserve"> </w:t>
      </w:r>
      <w:hyperlink r:id="rId5" w:history="1">
        <w:r w:rsidRPr="00946839">
          <w:rPr>
            <w:rStyle w:val="Hyperlink"/>
            <w:rFonts w:ascii="Calibri" w:hAnsi="Calibri" w:cs="Calibri"/>
          </w:rPr>
          <w:t>https://ecs.victoria.ac.nz/Main/CraigWatterson</w:t>
        </w:r>
      </w:hyperlink>
    </w:p>
    <w:p w14:paraId="129C1105" w14:textId="4675C60F" w:rsidR="00D6548D" w:rsidRPr="00D6548D" w:rsidRDefault="00D6548D" w:rsidP="00DC74D1">
      <w:pPr>
        <w:pStyle w:val="NoSpacing"/>
        <w:numPr>
          <w:ilvl w:val="0"/>
          <w:numId w:val="1"/>
        </w:numPr>
        <w:shd w:val="clear" w:color="auto" w:fill="FFFFFF" w:themeFill="background1"/>
      </w:pPr>
      <w:r>
        <w:t>Student counselling services</w:t>
      </w:r>
      <w:r w:rsidR="00DC74D1">
        <w:t xml:space="preserve">, for dealing with stress, unforeseen circumstances, or prior issues. </w:t>
      </w:r>
      <w:hyperlink r:id="rId6" w:history="1">
        <w:r w:rsidR="00DC74D1" w:rsidRPr="00946839">
          <w:rPr>
            <w:rStyle w:val="Hyperlink"/>
          </w:rPr>
          <w:t>https://www.victoria.ac.nz/students/support/wellness/student-counselling/locations</w:t>
        </w:r>
      </w:hyperlink>
      <w:r w:rsidR="00DC74D1">
        <w:t xml:space="preserve">  </w:t>
      </w:r>
      <w:r>
        <w:t xml:space="preserve"> </w:t>
      </w:r>
    </w:p>
    <w:p w14:paraId="55B93CCD" w14:textId="23B8AACD" w:rsidR="00D6548D" w:rsidRDefault="00DC74D1" w:rsidP="00DC74D1">
      <w:pPr>
        <w:pStyle w:val="NoSpacing"/>
        <w:numPr>
          <w:ilvl w:val="0"/>
          <w:numId w:val="1"/>
        </w:numPr>
        <w:shd w:val="clear" w:color="auto" w:fill="FFFFFF" w:themeFill="background1"/>
      </w:pPr>
      <w:r>
        <w:t xml:space="preserve">Student Learning, </w:t>
      </w:r>
      <w:proofErr w:type="gramStart"/>
      <w:r>
        <w:t>To</w:t>
      </w:r>
      <w:proofErr w:type="gramEnd"/>
      <w:r>
        <w:t xml:space="preserve"> help structure and keep myself from falling behind. </w:t>
      </w:r>
      <w:hyperlink r:id="rId7" w:history="1">
        <w:r w:rsidRPr="00946839">
          <w:rPr>
            <w:rStyle w:val="Hyperlink"/>
          </w:rPr>
          <w:t>https://www.victoria.ac.nz/st_services/slss/</w:t>
        </w:r>
      </w:hyperlink>
      <w:r>
        <w:t xml:space="preserve"> </w:t>
      </w:r>
    </w:p>
    <w:p w14:paraId="7E7D42DA" w14:textId="267AA7DF" w:rsidR="00DC74D1" w:rsidRDefault="00DC74D1" w:rsidP="00DC74D1">
      <w:pPr>
        <w:pStyle w:val="NoSpacing"/>
        <w:shd w:val="clear" w:color="auto" w:fill="FFFFFF" w:themeFill="background1"/>
      </w:pPr>
    </w:p>
    <w:p w14:paraId="4A86E775" w14:textId="0167E418" w:rsidR="00DC74D1" w:rsidRDefault="00DC74D1" w:rsidP="00DC74D1">
      <w:pPr>
        <w:pStyle w:val="NoSpacing"/>
        <w:shd w:val="clear" w:color="auto" w:fill="FFFFFF" w:themeFill="background1"/>
        <w:rPr>
          <w:b/>
        </w:rPr>
      </w:pPr>
      <w:r w:rsidRPr="00DC74D1">
        <w:rPr>
          <w:b/>
        </w:rPr>
        <w:t>Question 9</w:t>
      </w:r>
      <w:r>
        <w:rPr>
          <w:b/>
        </w:rPr>
        <w:t>:</w:t>
      </w:r>
    </w:p>
    <w:p w14:paraId="09A61B54" w14:textId="4473183E" w:rsidR="00DC74D1" w:rsidRDefault="00DC74D1" w:rsidP="00DC74D1">
      <w:pPr>
        <w:pStyle w:val="NoSpacing"/>
        <w:shd w:val="clear" w:color="auto" w:fill="FFFFFF" w:themeFill="background1"/>
      </w:pPr>
    </w:p>
    <w:p w14:paraId="0E75E6BE" w14:textId="580357B8" w:rsidR="00DC74D1" w:rsidRDefault="00DC74D1" w:rsidP="00DC74D1">
      <w:pPr>
        <w:pStyle w:val="NoSpacing"/>
        <w:shd w:val="clear" w:color="auto" w:fill="FFFFFF" w:themeFill="background1"/>
      </w:pPr>
      <w:r>
        <w:t xml:space="preserve">ENGR 101: </w:t>
      </w:r>
      <w:hyperlink r:id="rId8" w:history="1">
        <w:r w:rsidRPr="00946839">
          <w:rPr>
            <w:rStyle w:val="Hyperlink"/>
          </w:rPr>
          <w:t>https://www.youtube.com/channel/UCY-T_0MPO5Ste9_MmLuZXWg</w:t>
        </w:r>
      </w:hyperlink>
    </w:p>
    <w:p w14:paraId="1AD6E306" w14:textId="13491EB0" w:rsidR="00DC74D1" w:rsidRDefault="00DC74D1" w:rsidP="00DC74D1">
      <w:pPr>
        <w:pStyle w:val="NoSpacing"/>
        <w:shd w:val="clear" w:color="auto" w:fill="FFFFFF" w:themeFill="background1"/>
      </w:pPr>
    </w:p>
    <w:p w14:paraId="772B0E8A" w14:textId="0AFA233C" w:rsidR="00DC74D1" w:rsidRDefault="00DC74D1" w:rsidP="00DC74D1">
      <w:pPr>
        <w:pStyle w:val="NoSpacing"/>
        <w:shd w:val="clear" w:color="auto" w:fill="FFFFFF" w:themeFill="background1"/>
      </w:pPr>
      <w:r>
        <w:t xml:space="preserve">This is a YouTube channel on the ENGR 101 course that gives in depth examples for </w:t>
      </w:r>
      <w:proofErr w:type="gramStart"/>
      <w:r>
        <w:t>all of</w:t>
      </w:r>
      <w:proofErr w:type="gramEnd"/>
      <w:r>
        <w:t xml:space="preserve"> the key skills provided by the course and how to study for the exam. </w:t>
      </w:r>
    </w:p>
    <w:p w14:paraId="392668CC" w14:textId="118F3633" w:rsidR="00DC74D1" w:rsidRDefault="00DC74D1" w:rsidP="00DC74D1">
      <w:pPr>
        <w:pStyle w:val="NoSpacing"/>
        <w:shd w:val="clear" w:color="auto" w:fill="FFFFFF" w:themeFill="background1"/>
      </w:pPr>
    </w:p>
    <w:p w14:paraId="3E1EFF12" w14:textId="22A1637C" w:rsidR="00DC74D1" w:rsidRDefault="003A4AB1" w:rsidP="00DC74D1">
      <w:pPr>
        <w:pStyle w:val="NoSpacing"/>
        <w:shd w:val="clear" w:color="auto" w:fill="FFFFFF" w:themeFill="background1"/>
      </w:pPr>
      <w:r>
        <w:t xml:space="preserve">ENGR 121: </w:t>
      </w:r>
      <w:hyperlink r:id="rId9" w:history="1">
        <w:r w:rsidRPr="00946839">
          <w:rPr>
            <w:rStyle w:val="Hyperlink"/>
          </w:rPr>
          <w:t>https://learncoach.co.nz/</w:t>
        </w:r>
      </w:hyperlink>
    </w:p>
    <w:p w14:paraId="46DBFE75" w14:textId="247263CA" w:rsidR="003A4AB1" w:rsidRDefault="003A4AB1" w:rsidP="00DC74D1">
      <w:pPr>
        <w:pStyle w:val="NoSpacing"/>
        <w:shd w:val="clear" w:color="auto" w:fill="FFFFFF" w:themeFill="background1"/>
      </w:pPr>
    </w:p>
    <w:p w14:paraId="536B0AC2" w14:textId="605D8D28" w:rsidR="003A4AB1" w:rsidRDefault="003A4AB1" w:rsidP="00DC74D1">
      <w:pPr>
        <w:pStyle w:val="NoSpacing"/>
        <w:shd w:val="clear" w:color="auto" w:fill="FFFFFF" w:themeFill="background1"/>
      </w:pPr>
      <w:r>
        <w:t xml:space="preserve">The calculus section of this site goes over every single skill required by the course, all divided into short videos allowing you to choose what is it you are unsure on and learn it. </w:t>
      </w:r>
    </w:p>
    <w:p w14:paraId="7FFD0F6B" w14:textId="2A457E8C" w:rsidR="003A4AB1" w:rsidRDefault="003A4AB1" w:rsidP="00DC74D1">
      <w:pPr>
        <w:pStyle w:val="NoSpacing"/>
        <w:shd w:val="clear" w:color="auto" w:fill="FFFFFF" w:themeFill="background1"/>
      </w:pPr>
    </w:p>
    <w:p w14:paraId="4714924E" w14:textId="76085126" w:rsidR="003A4AB1" w:rsidRDefault="003A4AB1" w:rsidP="00DC74D1">
      <w:pPr>
        <w:pStyle w:val="NoSpacing"/>
        <w:shd w:val="clear" w:color="auto" w:fill="FFFFFF" w:themeFill="background1"/>
      </w:pPr>
      <w:r>
        <w:t xml:space="preserve">ENGR 141: </w:t>
      </w:r>
      <w:hyperlink r:id="rId10" w:history="1">
        <w:r w:rsidRPr="00946839">
          <w:rPr>
            <w:rStyle w:val="Hyperlink"/>
          </w:rPr>
          <w:t>https://learncoach.co.nz/</w:t>
        </w:r>
      </w:hyperlink>
      <w:r>
        <w:t xml:space="preserve"> </w:t>
      </w:r>
    </w:p>
    <w:p w14:paraId="381E07A1" w14:textId="731789D2" w:rsidR="003A4AB1" w:rsidRDefault="003A4AB1" w:rsidP="00DC74D1">
      <w:pPr>
        <w:pStyle w:val="NoSpacing"/>
        <w:shd w:val="clear" w:color="auto" w:fill="FFFFFF" w:themeFill="background1"/>
      </w:pPr>
    </w:p>
    <w:p w14:paraId="690F316D" w14:textId="1FA47FBD" w:rsidR="003A4AB1" w:rsidRDefault="003A4AB1" w:rsidP="00DC74D1">
      <w:pPr>
        <w:pStyle w:val="NoSpacing"/>
        <w:shd w:val="clear" w:color="auto" w:fill="FFFFFF" w:themeFill="background1"/>
      </w:pPr>
      <w:r>
        <w:t xml:space="preserve">The physics section and the chemistry sections of this page cover </w:t>
      </w:r>
      <w:proofErr w:type="gramStart"/>
      <w:r>
        <w:t>all of</w:t>
      </w:r>
      <w:proofErr w:type="gramEnd"/>
      <w:r>
        <w:t xml:space="preserve"> the information covered by this course, allowing me to revisit what I have learnt in class, and hear all the information from another perspective with new examples, deepening my understanding. </w:t>
      </w:r>
    </w:p>
    <w:p w14:paraId="04C54264" w14:textId="1E90A9CE" w:rsidR="003A4AB1" w:rsidRDefault="003A4AB1" w:rsidP="00DC74D1">
      <w:pPr>
        <w:pStyle w:val="NoSpacing"/>
        <w:shd w:val="clear" w:color="auto" w:fill="FFFFFF" w:themeFill="background1"/>
      </w:pPr>
    </w:p>
    <w:p w14:paraId="2ECF1582" w14:textId="3F58119B" w:rsidR="003A4AB1" w:rsidRDefault="003A4AB1" w:rsidP="00DC74D1">
      <w:pPr>
        <w:pStyle w:val="NoSpacing"/>
        <w:shd w:val="clear" w:color="auto" w:fill="FFFFFF" w:themeFill="background1"/>
      </w:pPr>
      <w:r>
        <w:t xml:space="preserve">COMP 102: </w:t>
      </w:r>
      <w:hyperlink r:id="rId11" w:history="1">
        <w:r w:rsidRPr="00946839">
          <w:rPr>
            <w:rStyle w:val="Hyperlink"/>
          </w:rPr>
          <w:t>https://www.youtube.com/watch?v=Sx1-AbyHjdE&amp;list=PLhwVAYxlh5duWK5Kj2Tuo119MuCcu7leI</w:t>
        </w:r>
      </w:hyperlink>
    </w:p>
    <w:p w14:paraId="6FFD36F2" w14:textId="30A84CFD" w:rsidR="003A4AB1" w:rsidRDefault="003A4AB1" w:rsidP="00DC74D1">
      <w:pPr>
        <w:pStyle w:val="NoSpacing"/>
        <w:shd w:val="clear" w:color="auto" w:fill="FFFFFF" w:themeFill="background1"/>
      </w:pPr>
    </w:p>
    <w:p w14:paraId="439E4C0B" w14:textId="09A679BE" w:rsidR="003A4AB1" w:rsidRDefault="003A4AB1" w:rsidP="00DC74D1">
      <w:pPr>
        <w:pStyle w:val="NoSpacing"/>
        <w:shd w:val="clear" w:color="auto" w:fill="FFFFFF" w:themeFill="background1"/>
      </w:pPr>
      <w:r>
        <w:t xml:space="preserve">This is a playlist of explanations of programming in java. It proves new examples for each situation allowing me to understand better what it is I am doing if I don’t understand after the labs and lectures. </w:t>
      </w:r>
    </w:p>
    <w:p w14:paraId="52991E6D" w14:textId="57312279" w:rsidR="003A4AB1" w:rsidRDefault="003A4AB1" w:rsidP="00DC74D1">
      <w:pPr>
        <w:pStyle w:val="NoSpacing"/>
        <w:shd w:val="clear" w:color="auto" w:fill="FFFFFF" w:themeFill="background1"/>
      </w:pPr>
    </w:p>
    <w:p w14:paraId="7ECC772B" w14:textId="77777777" w:rsidR="005570A2" w:rsidRDefault="005570A2" w:rsidP="00DC74D1">
      <w:pPr>
        <w:pStyle w:val="NoSpacing"/>
        <w:shd w:val="clear" w:color="auto" w:fill="FFFFFF" w:themeFill="background1"/>
        <w:rPr>
          <w:b/>
        </w:rPr>
      </w:pPr>
    </w:p>
    <w:p w14:paraId="203BA2D5" w14:textId="77777777" w:rsidR="005570A2" w:rsidRDefault="005570A2" w:rsidP="00DC74D1">
      <w:pPr>
        <w:pStyle w:val="NoSpacing"/>
        <w:shd w:val="clear" w:color="auto" w:fill="FFFFFF" w:themeFill="background1"/>
        <w:rPr>
          <w:b/>
        </w:rPr>
      </w:pPr>
    </w:p>
    <w:p w14:paraId="4E880C9E" w14:textId="77777777" w:rsidR="005570A2" w:rsidRDefault="005570A2" w:rsidP="00DC74D1">
      <w:pPr>
        <w:pStyle w:val="NoSpacing"/>
        <w:shd w:val="clear" w:color="auto" w:fill="FFFFFF" w:themeFill="background1"/>
        <w:rPr>
          <w:b/>
        </w:rPr>
      </w:pPr>
    </w:p>
    <w:p w14:paraId="703516CA" w14:textId="77777777" w:rsidR="005570A2" w:rsidRDefault="005570A2" w:rsidP="00DC74D1">
      <w:pPr>
        <w:pStyle w:val="NoSpacing"/>
        <w:shd w:val="clear" w:color="auto" w:fill="FFFFFF" w:themeFill="background1"/>
        <w:rPr>
          <w:b/>
        </w:rPr>
      </w:pPr>
    </w:p>
    <w:p w14:paraId="16C4342E" w14:textId="77777777" w:rsidR="005570A2" w:rsidRDefault="005570A2" w:rsidP="00DC74D1">
      <w:pPr>
        <w:pStyle w:val="NoSpacing"/>
        <w:shd w:val="clear" w:color="auto" w:fill="FFFFFF" w:themeFill="background1"/>
        <w:rPr>
          <w:b/>
        </w:rPr>
      </w:pPr>
    </w:p>
    <w:p w14:paraId="643B00AE" w14:textId="77777777" w:rsidR="005570A2" w:rsidRDefault="005570A2" w:rsidP="00DC74D1">
      <w:pPr>
        <w:pStyle w:val="NoSpacing"/>
        <w:shd w:val="clear" w:color="auto" w:fill="FFFFFF" w:themeFill="background1"/>
        <w:rPr>
          <w:b/>
        </w:rPr>
      </w:pPr>
    </w:p>
    <w:p w14:paraId="0323AEF9" w14:textId="77777777" w:rsidR="005570A2" w:rsidRDefault="005570A2" w:rsidP="00DC74D1">
      <w:pPr>
        <w:pStyle w:val="NoSpacing"/>
        <w:shd w:val="clear" w:color="auto" w:fill="FFFFFF" w:themeFill="background1"/>
        <w:rPr>
          <w:b/>
        </w:rPr>
      </w:pPr>
    </w:p>
    <w:p w14:paraId="07C348F6" w14:textId="77777777" w:rsidR="005570A2" w:rsidRDefault="005570A2" w:rsidP="00DC74D1">
      <w:pPr>
        <w:pStyle w:val="NoSpacing"/>
        <w:shd w:val="clear" w:color="auto" w:fill="FFFFFF" w:themeFill="background1"/>
        <w:rPr>
          <w:b/>
        </w:rPr>
      </w:pPr>
    </w:p>
    <w:p w14:paraId="548DE635" w14:textId="77777777" w:rsidR="005570A2" w:rsidRDefault="005570A2" w:rsidP="00DC74D1">
      <w:pPr>
        <w:pStyle w:val="NoSpacing"/>
        <w:shd w:val="clear" w:color="auto" w:fill="FFFFFF" w:themeFill="background1"/>
        <w:rPr>
          <w:b/>
        </w:rPr>
      </w:pPr>
    </w:p>
    <w:p w14:paraId="4908D31B" w14:textId="77777777" w:rsidR="005570A2" w:rsidRDefault="005570A2" w:rsidP="00DC74D1">
      <w:pPr>
        <w:pStyle w:val="NoSpacing"/>
        <w:shd w:val="clear" w:color="auto" w:fill="FFFFFF" w:themeFill="background1"/>
        <w:rPr>
          <w:b/>
        </w:rPr>
      </w:pPr>
    </w:p>
    <w:p w14:paraId="130464DC" w14:textId="62C56036" w:rsidR="003A4AB1" w:rsidRDefault="003A4AB1" w:rsidP="00DC74D1">
      <w:pPr>
        <w:pStyle w:val="NoSpacing"/>
        <w:shd w:val="clear" w:color="auto" w:fill="FFFFFF" w:themeFill="background1"/>
        <w:rPr>
          <w:b/>
        </w:rPr>
      </w:pPr>
      <w:r>
        <w:rPr>
          <w:b/>
        </w:rPr>
        <w:lastRenderedPageBreak/>
        <w:t xml:space="preserve">Question 10: </w:t>
      </w:r>
    </w:p>
    <w:p w14:paraId="18ED8543" w14:textId="6B1E0A3E" w:rsidR="003A4AB1" w:rsidRDefault="003A4AB1" w:rsidP="00DC74D1">
      <w:pPr>
        <w:pStyle w:val="NoSpacing"/>
        <w:shd w:val="clear" w:color="auto" w:fill="FFFFFF" w:themeFill="background1"/>
        <w:rPr>
          <w:b/>
        </w:rPr>
      </w:pPr>
    </w:p>
    <w:p w14:paraId="7A7BE17C" w14:textId="08051A79" w:rsidR="003A4AB1" w:rsidRDefault="005570A2" w:rsidP="00DC74D1">
      <w:pPr>
        <w:pStyle w:val="NoSpacing"/>
        <w:shd w:val="clear" w:color="auto" w:fill="FFFFFF" w:themeFill="background1"/>
      </w:pPr>
      <w:r>
        <w:t xml:space="preserve">The requirement for ECEN is that I receive at least a B average across all 8 of my course: </w:t>
      </w:r>
    </w:p>
    <w:p w14:paraId="289AC1E9" w14:textId="77777777" w:rsidR="005570A2" w:rsidRDefault="005570A2" w:rsidP="005570A2">
      <w:pPr>
        <w:pStyle w:val="NoSpacing"/>
        <w:numPr>
          <w:ilvl w:val="0"/>
          <w:numId w:val="2"/>
        </w:numPr>
        <w:shd w:val="clear" w:color="auto" w:fill="FFFFFF" w:themeFill="background1"/>
      </w:pPr>
      <w:r>
        <w:t xml:space="preserve">COMP102 </w:t>
      </w:r>
    </w:p>
    <w:p w14:paraId="47EE200E" w14:textId="77777777" w:rsidR="005570A2" w:rsidRDefault="005570A2" w:rsidP="005570A2">
      <w:pPr>
        <w:pStyle w:val="NoSpacing"/>
        <w:numPr>
          <w:ilvl w:val="0"/>
          <w:numId w:val="2"/>
        </w:numPr>
        <w:shd w:val="clear" w:color="auto" w:fill="FFFFFF" w:themeFill="background1"/>
      </w:pPr>
      <w:r>
        <w:t xml:space="preserve">ENGR101 </w:t>
      </w:r>
    </w:p>
    <w:p w14:paraId="4EC843C7" w14:textId="77777777" w:rsidR="005570A2" w:rsidRDefault="005570A2" w:rsidP="005570A2">
      <w:pPr>
        <w:pStyle w:val="NoSpacing"/>
        <w:numPr>
          <w:ilvl w:val="0"/>
          <w:numId w:val="2"/>
        </w:numPr>
        <w:shd w:val="clear" w:color="auto" w:fill="FFFFFF" w:themeFill="background1"/>
      </w:pPr>
      <w:r>
        <w:t xml:space="preserve">ENGR121 </w:t>
      </w:r>
    </w:p>
    <w:p w14:paraId="02A28BF3" w14:textId="77777777" w:rsidR="005570A2" w:rsidRDefault="005570A2" w:rsidP="005570A2">
      <w:pPr>
        <w:pStyle w:val="NoSpacing"/>
        <w:numPr>
          <w:ilvl w:val="0"/>
          <w:numId w:val="2"/>
        </w:numPr>
        <w:shd w:val="clear" w:color="auto" w:fill="FFFFFF" w:themeFill="background1"/>
      </w:pPr>
      <w:r>
        <w:t xml:space="preserve">ENGR141 </w:t>
      </w:r>
    </w:p>
    <w:p w14:paraId="0A90CC31" w14:textId="77777777" w:rsidR="005570A2" w:rsidRDefault="005570A2" w:rsidP="005570A2">
      <w:pPr>
        <w:pStyle w:val="NoSpacing"/>
        <w:numPr>
          <w:ilvl w:val="0"/>
          <w:numId w:val="2"/>
        </w:numPr>
        <w:shd w:val="clear" w:color="auto" w:fill="FFFFFF" w:themeFill="background1"/>
      </w:pPr>
      <w:r>
        <w:t xml:space="preserve">ENGR110 </w:t>
      </w:r>
    </w:p>
    <w:p w14:paraId="523C35BB" w14:textId="77777777" w:rsidR="005570A2" w:rsidRDefault="005570A2" w:rsidP="005570A2">
      <w:pPr>
        <w:pStyle w:val="NoSpacing"/>
        <w:numPr>
          <w:ilvl w:val="0"/>
          <w:numId w:val="2"/>
        </w:numPr>
        <w:shd w:val="clear" w:color="auto" w:fill="FFFFFF" w:themeFill="background1"/>
      </w:pPr>
      <w:r>
        <w:t xml:space="preserve">ENGR111 </w:t>
      </w:r>
    </w:p>
    <w:p w14:paraId="19F158B1" w14:textId="77777777" w:rsidR="005570A2" w:rsidRDefault="005570A2" w:rsidP="005570A2">
      <w:pPr>
        <w:pStyle w:val="NoSpacing"/>
        <w:numPr>
          <w:ilvl w:val="0"/>
          <w:numId w:val="2"/>
        </w:numPr>
        <w:shd w:val="clear" w:color="auto" w:fill="FFFFFF" w:themeFill="background1"/>
      </w:pPr>
      <w:r>
        <w:t xml:space="preserve">ENGR122 </w:t>
      </w:r>
    </w:p>
    <w:p w14:paraId="46D54DBA" w14:textId="2DEDF428" w:rsidR="005570A2" w:rsidRDefault="005570A2" w:rsidP="005570A2">
      <w:pPr>
        <w:pStyle w:val="NoSpacing"/>
        <w:numPr>
          <w:ilvl w:val="0"/>
          <w:numId w:val="2"/>
        </w:numPr>
        <w:shd w:val="clear" w:color="auto" w:fill="FFFFFF" w:themeFill="background1"/>
      </w:pPr>
      <w:r>
        <w:t>ENGR142</w:t>
      </w:r>
    </w:p>
    <w:p w14:paraId="1CBC6046" w14:textId="01C62AAF" w:rsidR="005570A2" w:rsidRDefault="005570A2" w:rsidP="005570A2">
      <w:pPr>
        <w:pStyle w:val="NoSpacing"/>
        <w:shd w:val="clear" w:color="auto" w:fill="FFFFFF" w:themeFill="background1"/>
      </w:pPr>
    </w:p>
    <w:p w14:paraId="2A603977" w14:textId="322E594D" w:rsidR="005570A2" w:rsidRDefault="005570A2" w:rsidP="005570A2">
      <w:pPr>
        <w:pStyle w:val="NoSpacing"/>
        <w:shd w:val="clear" w:color="auto" w:fill="FFFFFF" w:themeFill="background1"/>
        <w:rPr>
          <w:b/>
        </w:rPr>
      </w:pPr>
      <w:r>
        <w:rPr>
          <w:b/>
        </w:rPr>
        <w:t xml:space="preserve">Question 11: </w:t>
      </w:r>
    </w:p>
    <w:p w14:paraId="3724BD9C" w14:textId="00CB64A5" w:rsidR="005570A2" w:rsidRDefault="005570A2" w:rsidP="005570A2">
      <w:pPr>
        <w:pStyle w:val="NoSpacing"/>
        <w:shd w:val="clear" w:color="auto" w:fill="FFFFFF" w:themeFill="background1"/>
        <w:rPr>
          <w:b/>
        </w:rPr>
      </w:pPr>
    </w:p>
    <w:p w14:paraId="15E0B821" w14:textId="18FB8950" w:rsidR="005570A2" w:rsidRDefault="005570A2" w:rsidP="005570A2">
      <w:pPr>
        <w:pStyle w:val="NoSpacing"/>
        <w:shd w:val="clear" w:color="auto" w:fill="FFFFFF" w:themeFill="background1"/>
        <w:rPr>
          <w:rFonts w:ascii="Helvetica" w:hAnsi="Helvetica" w:cs="Helvetica"/>
          <w:color w:val="444444"/>
          <w:sz w:val="27"/>
          <w:szCs w:val="27"/>
        </w:rPr>
      </w:pPr>
      <w:r w:rsidRPr="005570A2">
        <w:t>ENGR 110</w:t>
      </w:r>
      <w:r>
        <w:t xml:space="preserve">:  Must have </w:t>
      </w:r>
      <w:r w:rsidRPr="005570A2">
        <w:rPr>
          <w:rFonts w:cstheme="minorHAnsi"/>
        </w:rPr>
        <w:t xml:space="preserve">completed </w:t>
      </w:r>
      <w:r w:rsidRPr="005570A2">
        <w:rPr>
          <w:rFonts w:cstheme="minorHAnsi"/>
          <w:color w:val="444444"/>
        </w:rPr>
        <w:t>ENGR 101 and COMP 102</w:t>
      </w:r>
      <w:r>
        <w:rPr>
          <w:rFonts w:ascii="Helvetica" w:hAnsi="Helvetica" w:cs="Helvetica"/>
          <w:color w:val="444444"/>
          <w:sz w:val="27"/>
          <w:szCs w:val="27"/>
        </w:rPr>
        <w:t xml:space="preserve"> </w:t>
      </w:r>
    </w:p>
    <w:p w14:paraId="04CF7BD6" w14:textId="29543064" w:rsidR="005570A2" w:rsidRDefault="005570A2" w:rsidP="005570A2">
      <w:pPr>
        <w:pStyle w:val="NoSpacing"/>
        <w:shd w:val="clear" w:color="auto" w:fill="FFFFFF" w:themeFill="background1"/>
      </w:pPr>
      <w:r>
        <w:t xml:space="preserve">ENGR 111: No prerequisites </w:t>
      </w:r>
    </w:p>
    <w:p w14:paraId="1DD13D7A" w14:textId="74AC428B" w:rsidR="005570A2" w:rsidRDefault="005570A2" w:rsidP="005570A2">
      <w:pPr>
        <w:pStyle w:val="NoSpacing"/>
        <w:shd w:val="clear" w:color="auto" w:fill="FFFFFF" w:themeFill="background1"/>
      </w:pPr>
      <w:r>
        <w:t>ENGR 122: Must complete ENGR 121</w:t>
      </w:r>
    </w:p>
    <w:p w14:paraId="0F81B29B" w14:textId="1D0649BF" w:rsidR="005570A2" w:rsidRDefault="005570A2" w:rsidP="005570A2">
      <w:pPr>
        <w:pStyle w:val="NoSpacing"/>
        <w:shd w:val="clear" w:color="auto" w:fill="FFFFFF" w:themeFill="background1"/>
      </w:pPr>
      <w:r>
        <w:t xml:space="preserve">ENGR 142: </w:t>
      </w:r>
      <w:r>
        <w:t>Must complete ENGR 121</w:t>
      </w:r>
      <w:r>
        <w:t xml:space="preserve">, or completed </w:t>
      </w:r>
      <w:r w:rsidR="008F6AD6">
        <w:t xml:space="preserve">NCEA </w:t>
      </w:r>
      <w:r>
        <w:t>level 3 physics</w:t>
      </w:r>
    </w:p>
    <w:p w14:paraId="1547E846" w14:textId="02A68EA4" w:rsidR="008F6AD6" w:rsidRDefault="008F6AD6" w:rsidP="005570A2">
      <w:pPr>
        <w:pStyle w:val="NoSpacing"/>
        <w:shd w:val="clear" w:color="auto" w:fill="FFFFFF" w:themeFill="background1"/>
      </w:pPr>
    </w:p>
    <w:p w14:paraId="4ABAC873" w14:textId="2CEF5228" w:rsidR="008F6AD6" w:rsidRDefault="008F6AD6" w:rsidP="005570A2">
      <w:pPr>
        <w:pStyle w:val="NoSpacing"/>
        <w:shd w:val="clear" w:color="auto" w:fill="FFFFFF" w:themeFill="background1"/>
        <w:rPr>
          <w:b/>
        </w:rPr>
      </w:pPr>
      <w:r>
        <w:rPr>
          <w:b/>
        </w:rPr>
        <w:t>Question 12:</w:t>
      </w:r>
    </w:p>
    <w:p w14:paraId="742F9F68" w14:textId="62035D4A" w:rsidR="008F6AD6" w:rsidRDefault="008F6AD6" w:rsidP="005570A2">
      <w:pPr>
        <w:pStyle w:val="NoSpacing"/>
        <w:shd w:val="clear" w:color="auto" w:fill="FFFFFF" w:themeFill="background1"/>
        <w:rPr>
          <w:b/>
        </w:rPr>
      </w:pPr>
    </w:p>
    <w:p w14:paraId="361ED5E5" w14:textId="317C00B9" w:rsidR="008F6AD6" w:rsidRDefault="008F6AD6" w:rsidP="005570A2">
      <w:pPr>
        <w:pStyle w:val="NoSpacing"/>
        <w:shd w:val="clear" w:color="auto" w:fill="FFFFFF" w:themeFill="background1"/>
      </w:pPr>
      <w:r w:rsidRPr="008F6AD6">
        <w:t>Yes, it is still possible for you to receive your BEHONS Part 1 if you receive a C grade in a course</w:t>
      </w:r>
      <w:r>
        <w:t>. Y</w:t>
      </w:r>
      <w:r w:rsidRPr="008F6AD6">
        <w:t>our overall average grade is what must be a B. This means that if you were to get a C</w:t>
      </w:r>
      <w:r>
        <w:t xml:space="preserve"> (COMP 102)</w:t>
      </w:r>
      <w:r w:rsidRPr="008F6AD6">
        <w:t>, and then an A</w:t>
      </w:r>
      <w:r>
        <w:t xml:space="preserve"> (ENGR 141)</w:t>
      </w:r>
      <w:r w:rsidRPr="008F6AD6">
        <w:t xml:space="preserve">, your overall grade would average out to a B and you would achieve your Part 1. </w:t>
      </w:r>
    </w:p>
    <w:p w14:paraId="5185E08B" w14:textId="1804195A" w:rsidR="008F6AD6" w:rsidRDefault="008F6AD6" w:rsidP="005570A2">
      <w:pPr>
        <w:pStyle w:val="NoSpacing"/>
        <w:shd w:val="clear" w:color="auto" w:fill="FFFFFF" w:themeFill="background1"/>
      </w:pPr>
    </w:p>
    <w:p w14:paraId="704D57E7" w14:textId="77EDB119" w:rsidR="008F6AD6" w:rsidRPr="008F6AD6" w:rsidRDefault="008F6AD6" w:rsidP="005570A2">
      <w:pPr>
        <w:pStyle w:val="NoSpacing"/>
        <w:shd w:val="clear" w:color="auto" w:fill="FFFFFF" w:themeFill="background1"/>
        <w:rPr>
          <w:b/>
        </w:rPr>
      </w:pPr>
      <w:r w:rsidRPr="008F6AD6">
        <w:rPr>
          <w:b/>
        </w:rPr>
        <w:t>Question 13:</w:t>
      </w:r>
    </w:p>
    <w:p w14:paraId="42E5B130" w14:textId="74B00CE2" w:rsidR="005570A2" w:rsidRDefault="005570A2" w:rsidP="005570A2">
      <w:pPr>
        <w:pStyle w:val="NoSpacing"/>
        <w:shd w:val="clear" w:color="auto" w:fill="FFFFFF" w:themeFill="background1"/>
      </w:pPr>
    </w:p>
    <w:p w14:paraId="63CF0FD2" w14:textId="77777777" w:rsidR="00E24907" w:rsidRDefault="008F6AD6" w:rsidP="005570A2">
      <w:pPr>
        <w:pStyle w:val="NoSpacing"/>
        <w:shd w:val="clear" w:color="auto" w:fill="FFFFFF" w:themeFill="background1"/>
      </w:pPr>
      <w:r>
        <w:t>ECEN (</w:t>
      </w:r>
      <w:r>
        <w:t>electronic and computer systems engineering</w:t>
      </w:r>
      <w:r>
        <w:t xml:space="preserve">) requires both knowledge of physics and mathematics. </w:t>
      </w:r>
    </w:p>
    <w:p w14:paraId="20EB1D3C" w14:textId="6320FE42" w:rsidR="008F6AD6" w:rsidRDefault="008F6AD6" w:rsidP="005570A2">
      <w:pPr>
        <w:pStyle w:val="NoSpacing"/>
        <w:shd w:val="clear" w:color="auto" w:fill="FFFFFF" w:themeFill="background1"/>
        <w:rPr>
          <w:rFonts w:cstheme="minorHAnsi"/>
          <w:color w:val="444444"/>
          <w:szCs w:val="27"/>
        </w:rPr>
      </w:pPr>
      <w:r>
        <w:t>Course ENGR 142 covers the physics relating to electronic and computer systems, covering electrostatics</w:t>
      </w:r>
      <w:r w:rsidRPr="008F6AD6">
        <w:rPr>
          <w:rFonts w:cstheme="minorHAnsi"/>
          <w:color w:val="444444"/>
          <w:szCs w:val="27"/>
        </w:rPr>
        <w:t>, magnetic field and force, DC and AC circuits,</w:t>
      </w:r>
      <w:r w:rsidRPr="008F6AD6">
        <w:rPr>
          <w:rFonts w:cstheme="minorHAnsi"/>
          <w:color w:val="444444"/>
          <w:szCs w:val="27"/>
        </w:rPr>
        <w:t xml:space="preserve"> and</w:t>
      </w:r>
      <w:r w:rsidRPr="008F6AD6">
        <w:rPr>
          <w:rFonts w:cstheme="minorHAnsi"/>
          <w:color w:val="444444"/>
          <w:szCs w:val="27"/>
        </w:rPr>
        <w:t xml:space="preserve"> electromagnetic induction</w:t>
      </w:r>
      <w:r>
        <w:rPr>
          <w:rFonts w:cstheme="minorHAnsi"/>
          <w:color w:val="444444"/>
          <w:szCs w:val="27"/>
        </w:rPr>
        <w:t xml:space="preserve">. All focusing on the application of the physics to engineering. This knowledge of physics is required </w:t>
      </w:r>
      <w:r w:rsidR="00E24907">
        <w:rPr>
          <w:rFonts w:cstheme="minorHAnsi"/>
          <w:color w:val="444444"/>
          <w:szCs w:val="27"/>
        </w:rPr>
        <w:t>to</w:t>
      </w:r>
      <w:r>
        <w:rPr>
          <w:rFonts w:cstheme="minorHAnsi"/>
          <w:color w:val="444444"/>
          <w:szCs w:val="27"/>
        </w:rPr>
        <w:t xml:space="preserve"> </w:t>
      </w:r>
      <w:r w:rsidR="00E24907">
        <w:rPr>
          <w:rFonts w:cstheme="minorHAnsi"/>
          <w:color w:val="444444"/>
          <w:szCs w:val="27"/>
        </w:rPr>
        <w:t>precede</w:t>
      </w:r>
      <w:r>
        <w:rPr>
          <w:rFonts w:cstheme="minorHAnsi"/>
          <w:color w:val="444444"/>
          <w:szCs w:val="27"/>
        </w:rPr>
        <w:t xml:space="preserve"> into the second year</w:t>
      </w:r>
      <w:r w:rsidR="00E24907">
        <w:rPr>
          <w:rFonts w:cstheme="minorHAnsi"/>
          <w:color w:val="444444"/>
          <w:szCs w:val="27"/>
        </w:rPr>
        <w:t xml:space="preserve">. </w:t>
      </w:r>
    </w:p>
    <w:p w14:paraId="005B56D9" w14:textId="68354666" w:rsidR="00E24907" w:rsidRDefault="00E24907" w:rsidP="005570A2">
      <w:pPr>
        <w:pStyle w:val="NoSpacing"/>
        <w:shd w:val="clear" w:color="auto" w:fill="FFFFFF" w:themeFill="background1"/>
        <w:rPr>
          <w:rFonts w:cstheme="minorHAnsi"/>
          <w:color w:val="444444"/>
          <w:szCs w:val="27"/>
        </w:rPr>
      </w:pPr>
      <w:r>
        <w:rPr>
          <w:rFonts w:cstheme="minorHAnsi"/>
          <w:color w:val="444444"/>
          <w:szCs w:val="27"/>
        </w:rPr>
        <w:t xml:space="preserve">Courses ENGR 121, and ENGR 122 cover basic mathematical principles, Engineering calculus. They cover the practical application of these principles to concepts involving engineering supplying a more practical basis rather than thermotical basis to the use of the mathematics. These two courses are a requirement into second year as a strong understanding of mathematics will be required not only for the engineering portions of the course, but the physics. </w:t>
      </w:r>
    </w:p>
    <w:p w14:paraId="44DBC5BD" w14:textId="5EDAADAA" w:rsidR="00E24907" w:rsidRDefault="00E24907" w:rsidP="005570A2">
      <w:pPr>
        <w:pStyle w:val="NoSpacing"/>
        <w:shd w:val="clear" w:color="auto" w:fill="FFFFFF" w:themeFill="background1"/>
      </w:pPr>
    </w:p>
    <w:p w14:paraId="06454135" w14:textId="23BBC0B0" w:rsidR="00E24907" w:rsidRDefault="00E24907" w:rsidP="005570A2">
      <w:pPr>
        <w:pStyle w:val="NoSpacing"/>
        <w:shd w:val="clear" w:color="auto" w:fill="FFFFFF" w:themeFill="background1"/>
      </w:pPr>
      <w:r>
        <w:rPr>
          <w:b/>
        </w:rPr>
        <w:t>Question 14:</w:t>
      </w:r>
    </w:p>
    <w:p w14:paraId="74DBF235" w14:textId="34E7C607" w:rsidR="00E24907" w:rsidRDefault="00E24907" w:rsidP="005570A2">
      <w:pPr>
        <w:pStyle w:val="NoSpacing"/>
        <w:shd w:val="clear" w:color="auto" w:fill="FFFFFF" w:themeFill="background1"/>
      </w:pPr>
    </w:p>
    <w:p w14:paraId="3AA4CE3D" w14:textId="6A8FD449" w:rsidR="00E24907" w:rsidRDefault="00A52013" w:rsidP="005570A2">
      <w:pPr>
        <w:pStyle w:val="NoSpacing"/>
        <w:shd w:val="clear" w:color="auto" w:fill="FFFFFF" w:themeFill="background1"/>
      </w:pPr>
      <w:r>
        <w:t>To complete Part 2 of ECEN I must complete:</w:t>
      </w:r>
    </w:p>
    <w:p w14:paraId="39E79275" w14:textId="03EA5AD0" w:rsidR="00A52013" w:rsidRDefault="00A52013" w:rsidP="005570A2">
      <w:pPr>
        <w:pStyle w:val="NoSpacing"/>
        <w:shd w:val="clear" w:color="auto" w:fill="FFFFFF" w:themeFill="background1"/>
      </w:pPr>
    </w:p>
    <w:p w14:paraId="60F896B0" w14:textId="77777777" w:rsidR="00A52013" w:rsidRPr="00A52013" w:rsidRDefault="00A52013" w:rsidP="00A52013">
      <w:pPr>
        <w:pStyle w:val="NoSpacing"/>
        <w:shd w:val="clear" w:color="auto" w:fill="FFFFFF" w:themeFill="background1"/>
        <w:rPr>
          <w:i/>
        </w:rPr>
      </w:pPr>
      <w:r w:rsidRPr="00A52013">
        <w:rPr>
          <w:i/>
          <w:sz w:val="24"/>
        </w:rPr>
        <w:t>Five Part 2 professional practice courses:</w:t>
      </w:r>
    </w:p>
    <w:p w14:paraId="6FBF6AD5" w14:textId="77777777" w:rsidR="00A52013" w:rsidRDefault="00A52013" w:rsidP="00A52013">
      <w:pPr>
        <w:pStyle w:val="NoSpacing"/>
        <w:shd w:val="clear" w:color="auto" w:fill="FFFFFF" w:themeFill="background1"/>
      </w:pPr>
    </w:p>
    <w:p w14:paraId="3BB9B7DA" w14:textId="43E97F24" w:rsidR="00A52013" w:rsidRDefault="00A52013" w:rsidP="00A52013">
      <w:pPr>
        <w:pStyle w:val="NoSpacing"/>
        <w:numPr>
          <w:ilvl w:val="0"/>
          <w:numId w:val="5"/>
        </w:numPr>
        <w:shd w:val="clear" w:color="auto" w:fill="FFFFFF" w:themeFill="background1"/>
      </w:pPr>
      <w:r>
        <w:t>Engineering in Context (ENGR 201)</w:t>
      </w:r>
    </w:p>
    <w:p w14:paraId="5ECEFED5" w14:textId="77777777" w:rsidR="00A52013" w:rsidRDefault="00A52013" w:rsidP="00A52013">
      <w:pPr>
        <w:pStyle w:val="NoSpacing"/>
        <w:numPr>
          <w:ilvl w:val="0"/>
          <w:numId w:val="5"/>
        </w:numPr>
        <w:shd w:val="clear" w:color="auto" w:fill="FFFFFF" w:themeFill="background1"/>
      </w:pPr>
      <w:r>
        <w:t>Project Management (ENGR 301)</w:t>
      </w:r>
    </w:p>
    <w:p w14:paraId="46132D03" w14:textId="77777777" w:rsidR="00A52013" w:rsidRDefault="00A52013" w:rsidP="00A52013">
      <w:pPr>
        <w:pStyle w:val="NoSpacing"/>
        <w:numPr>
          <w:ilvl w:val="0"/>
          <w:numId w:val="5"/>
        </w:numPr>
        <w:shd w:val="clear" w:color="auto" w:fill="FFFFFF" w:themeFill="background1"/>
      </w:pPr>
      <w:r>
        <w:t>Group Project (ENGR 302)</w:t>
      </w:r>
    </w:p>
    <w:p w14:paraId="68B29AB0" w14:textId="77777777" w:rsidR="00A52013" w:rsidRDefault="00A52013" w:rsidP="00A52013">
      <w:pPr>
        <w:pStyle w:val="NoSpacing"/>
        <w:numPr>
          <w:ilvl w:val="0"/>
          <w:numId w:val="5"/>
        </w:numPr>
        <w:shd w:val="clear" w:color="auto" w:fill="FFFFFF" w:themeFill="background1"/>
      </w:pPr>
      <w:r>
        <w:t>Professional Practice (ENGR 401)</w:t>
      </w:r>
    </w:p>
    <w:p w14:paraId="50AA9BE7" w14:textId="2ACFE297" w:rsidR="00A52013" w:rsidRDefault="00A52013" w:rsidP="00A52013">
      <w:pPr>
        <w:pStyle w:val="NoSpacing"/>
        <w:numPr>
          <w:ilvl w:val="0"/>
          <w:numId w:val="5"/>
        </w:numPr>
        <w:shd w:val="clear" w:color="auto" w:fill="FFFFFF" w:themeFill="background1"/>
      </w:pPr>
      <w:r>
        <w:t>Engineering Project (ENGR 489)</w:t>
      </w:r>
    </w:p>
    <w:p w14:paraId="2CEE1FEF" w14:textId="77777777" w:rsidR="00A52013" w:rsidRPr="00A52013" w:rsidRDefault="00A52013" w:rsidP="00A52013">
      <w:pPr>
        <w:pStyle w:val="NoSpacing"/>
        <w:shd w:val="clear" w:color="auto" w:fill="FFFFFF" w:themeFill="background1"/>
        <w:rPr>
          <w:i/>
        </w:rPr>
      </w:pPr>
      <w:r w:rsidRPr="00A52013">
        <w:rPr>
          <w:i/>
        </w:rPr>
        <w:lastRenderedPageBreak/>
        <w:t>Three Part 2 work experience courses:</w:t>
      </w:r>
    </w:p>
    <w:p w14:paraId="41B2BB02" w14:textId="77777777" w:rsidR="00A52013" w:rsidRDefault="00A52013" w:rsidP="00A52013">
      <w:pPr>
        <w:pStyle w:val="NoSpacing"/>
        <w:shd w:val="clear" w:color="auto" w:fill="FFFFFF" w:themeFill="background1"/>
      </w:pPr>
    </w:p>
    <w:p w14:paraId="464BD157" w14:textId="03C54347" w:rsidR="00A52013" w:rsidRDefault="00A52013" w:rsidP="00A52013">
      <w:pPr>
        <w:pStyle w:val="NoSpacing"/>
        <w:numPr>
          <w:ilvl w:val="0"/>
          <w:numId w:val="4"/>
        </w:numPr>
        <w:shd w:val="clear" w:color="auto" w:fill="FFFFFF" w:themeFill="background1"/>
      </w:pPr>
      <w:r>
        <w:t>Work Experience Preparation (ENGR 291)</w:t>
      </w:r>
    </w:p>
    <w:p w14:paraId="65AAD550" w14:textId="77777777" w:rsidR="00A52013" w:rsidRDefault="00A52013" w:rsidP="00A52013">
      <w:pPr>
        <w:pStyle w:val="NoSpacing"/>
        <w:numPr>
          <w:ilvl w:val="0"/>
          <w:numId w:val="4"/>
        </w:numPr>
        <w:shd w:val="clear" w:color="auto" w:fill="FFFFFF" w:themeFill="background1"/>
      </w:pPr>
      <w:r>
        <w:t>Practical Work Experience (ENGR 391)</w:t>
      </w:r>
    </w:p>
    <w:p w14:paraId="04348E2E" w14:textId="00BD08C2" w:rsidR="00A52013" w:rsidRDefault="00A52013" w:rsidP="00A52013">
      <w:pPr>
        <w:pStyle w:val="NoSpacing"/>
        <w:numPr>
          <w:ilvl w:val="0"/>
          <w:numId w:val="4"/>
        </w:numPr>
        <w:shd w:val="clear" w:color="auto" w:fill="FFFFFF" w:themeFill="background1"/>
      </w:pPr>
      <w:r>
        <w:t>Professional Work Experience (ENGR 491)</w:t>
      </w:r>
    </w:p>
    <w:p w14:paraId="6F05A376" w14:textId="465CCD6B" w:rsidR="00A52013" w:rsidRDefault="00A52013" w:rsidP="00A52013">
      <w:pPr>
        <w:pStyle w:val="NoSpacing"/>
        <w:shd w:val="clear" w:color="auto" w:fill="FFFFFF" w:themeFill="background1"/>
      </w:pPr>
    </w:p>
    <w:p w14:paraId="35779D89" w14:textId="77777777" w:rsidR="00A52013" w:rsidRPr="00A52013" w:rsidRDefault="00A52013" w:rsidP="00A52013">
      <w:pPr>
        <w:pStyle w:val="NoSpacing"/>
        <w:shd w:val="clear" w:color="auto" w:fill="FFFFFF" w:themeFill="background1"/>
        <w:rPr>
          <w:i/>
        </w:rPr>
      </w:pPr>
      <w:r w:rsidRPr="00A52013">
        <w:rPr>
          <w:i/>
        </w:rPr>
        <w:t>Six Part 2 major courses at 200 level:</w:t>
      </w:r>
    </w:p>
    <w:p w14:paraId="3CB05C2D" w14:textId="77777777" w:rsidR="00A52013" w:rsidRDefault="00A52013" w:rsidP="00A52013">
      <w:pPr>
        <w:pStyle w:val="NoSpacing"/>
        <w:shd w:val="clear" w:color="auto" w:fill="FFFFFF" w:themeFill="background1"/>
      </w:pPr>
    </w:p>
    <w:p w14:paraId="48E356AD" w14:textId="31FC720E" w:rsidR="00A52013" w:rsidRDefault="00A52013" w:rsidP="00A52013">
      <w:pPr>
        <w:pStyle w:val="NoSpacing"/>
        <w:numPr>
          <w:ilvl w:val="0"/>
          <w:numId w:val="3"/>
        </w:numPr>
        <w:shd w:val="clear" w:color="auto" w:fill="FFFFFF" w:themeFill="background1"/>
      </w:pPr>
      <w:r>
        <w:t>Digital Electronics (ECEN 202)</w:t>
      </w:r>
    </w:p>
    <w:p w14:paraId="548116BE" w14:textId="77777777" w:rsidR="00A52013" w:rsidRDefault="00A52013" w:rsidP="00A52013">
      <w:pPr>
        <w:pStyle w:val="NoSpacing"/>
        <w:numPr>
          <w:ilvl w:val="0"/>
          <w:numId w:val="3"/>
        </w:numPr>
        <w:shd w:val="clear" w:color="auto" w:fill="FFFFFF" w:themeFill="background1"/>
      </w:pPr>
      <w:r>
        <w:t>Analogue Circuits and Systems (ECEN 203)</w:t>
      </w:r>
    </w:p>
    <w:p w14:paraId="77526670" w14:textId="77777777" w:rsidR="00A52013" w:rsidRDefault="00A52013" w:rsidP="00A52013">
      <w:pPr>
        <w:pStyle w:val="NoSpacing"/>
        <w:numPr>
          <w:ilvl w:val="0"/>
          <w:numId w:val="3"/>
        </w:numPr>
        <w:shd w:val="clear" w:color="auto" w:fill="FFFFFF" w:themeFill="background1"/>
      </w:pPr>
      <w:r>
        <w:t>Electronic Design (ECEN 204)</w:t>
      </w:r>
    </w:p>
    <w:p w14:paraId="2F30DAB6" w14:textId="77777777" w:rsidR="00A52013" w:rsidRDefault="00A52013" w:rsidP="00A52013">
      <w:pPr>
        <w:pStyle w:val="NoSpacing"/>
        <w:numPr>
          <w:ilvl w:val="0"/>
          <w:numId w:val="3"/>
        </w:numPr>
        <w:shd w:val="clear" w:color="auto" w:fill="FFFFFF" w:themeFill="background1"/>
      </w:pPr>
      <w:r>
        <w:t>Signals and Systems (ECEN 220)</w:t>
      </w:r>
    </w:p>
    <w:p w14:paraId="7141684C" w14:textId="35862CA3" w:rsidR="00A52013" w:rsidRDefault="00A52013" w:rsidP="00A52013">
      <w:pPr>
        <w:pStyle w:val="NoSpacing"/>
        <w:numPr>
          <w:ilvl w:val="0"/>
          <w:numId w:val="3"/>
        </w:numPr>
        <w:shd w:val="clear" w:color="auto" w:fill="FFFFFF" w:themeFill="background1"/>
      </w:pPr>
      <w:r>
        <w:t>Modelling with Differential Equations (MATH 244)</w:t>
      </w:r>
    </w:p>
    <w:p w14:paraId="05CDF3EF" w14:textId="77777777" w:rsidR="00A52013" w:rsidRDefault="00A52013" w:rsidP="00A52013">
      <w:pPr>
        <w:pStyle w:val="NoSpacing"/>
        <w:shd w:val="clear" w:color="auto" w:fill="FFFFFF" w:themeFill="background1"/>
        <w:ind w:left="360"/>
      </w:pPr>
    </w:p>
    <w:p w14:paraId="0868646C" w14:textId="4913DCAF" w:rsidR="00A52013" w:rsidRDefault="00A52013" w:rsidP="00A52013">
      <w:pPr>
        <w:pStyle w:val="NoSpacing"/>
        <w:shd w:val="clear" w:color="auto" w:fill="FFFFFF" w:themeFill="background1"/>
        <w:ind w:left="360"/>
      </w:pPr>
      <w:r>
        <w:t>And one course from:</w:t>
      </w:r>
    </w:p>
    <w:p w14:paraId="6ACA98E5" w14:textId="77777777" w:rsidR="00A52013" w:rsidRDefault="00A52013" w:rsidP="00A52013">
      <w:pPr>
        <w:pStyle w:val="NoSpacing"/>
        <w:numPr>
          <w:ilvl w:val="0"/>
          <w:numId w:val="6"/>
        </w:numPr>
        <w:shd w:val="clear" w:color="auto" w:fill="FFFFFF" w:themeFill="background1"/>
      </w:pPr>
      <w:r>
        <w:t>Algorithms and Data Structures (COMP 261)</w:t>
      </w:r>
    </w:p>
    <w:p w14:paraId="79586C65" w14:textId="77777777" w:rsidR="00A52013" w:rsidRDefault="00A52013" w:rsidP="00A52013">
      <w:pPr>
        <w:pStyle w:val="NoSpacing"/>
        <w:numPr>
          <w:ilvl w:val="0"/>
          <w:numId w:val="6"/>
        </w:numPr>
        <w:shd w:val="clear" w:color="auto" w:fill="FFFFFF" w:themeFill="background1"/>
      </w:pPr>
      <w:r>
        <w:t>Systems Programming (NWEN 241)</w:t>
      </w:r>
    </w:p>
    <w:p w14:paraId="50434B69" w14:textId="77777777" w:rsidR="00A52013" w:rsidRDefault="00A52013" w:rsidP="00A52013">
      <w:pPr>
        <w:pStyle w:val="NoSpacing"/>
        <w:numPr>
          <w:ilvl w:val="0"/>
          <w:numId w:val="6"/>
        </w:numPr>
        <w:shd w:val="clear" w:color="auto" w:fill="FFFFFF" w:themeFill="background1"/>
      </w:pPr>
      <w:r>
        <w:t>NWEN 242</w:t>
      </w:r>
    </w:p>
    <w:p w14:paraId="40B0EA90" w14:textId="77777777" w:rsidR="00A52013" w:rsidRDefault="00A52013" w:rsidP="00A52013">
      <w:pPr>
        <w:pStyle w:val="NoSpacing"/>
        <w:numPr>
          <w:ilvl w:val="0"/>
          <w:numId w:val="6"/>
        </w:numPr>
        <w:shd w:val="clear" w:color="auto" w:fill="FFFFFF" w:themeFill="background1"/>
      </w:pPr>
      <w:r>
        <w:t>Network Applications (NWEN 243)</w:t>
      </w:r>
    </w:p>
    <w:p w14:paraId="5A234038" w14:textId="5E2373F9" w:rsidR="00A52013" w:rsidRDefault="00A52013" w:rsidP="00A52013">
      <w:pPr>
        <w:pStyle w:val="NoSpacing"/>
        <w:numPr>
          <w:ilvl w:val="0"/>
          <w:numId w:val="6"/>
        </w:numPr>
        <w:shd w:val="clear" w:color="auto" w:fill="FFFFFF" w:themeFill="background1"/>
      </w:pPr>
      <w:r>
        <w:t>Software Development (SWEN 221)</w:t>
      </w:r>
    </w:p>
    <w:p w14:paraId="24C7446E" w14:textId="1A05FCA5" w:rsidR="00A52013" w:rsidRDefault="00A52013" w:rsidP="00A52013">
      <w:pPr>
        <w:pStyle w:val="NoSpacing"/>
        <w:shd w:val="clear" w:color="auto" w:fill="FFFFFF" w:themeFill="background1"/>
      </w:pPr>
    </w:p>
    <w:p w14:paraId="2A300AB2" w14:textId="77777777" w:rsidR="00A52013" w:rsidRPr="00A52013" w:rsidRDefault="00A52013" w:rsidP="00A52013">
      <w:pPr>
        <w:pStyle w:val="NoSpacing"/>
        <w:shd w:val="clear" w:color="auto" w:fill="FFFFFF" w:themeFill="background1"/>
        <w:rPr>
          <w:i/>
        </w:rPr>
      </w:pPr>
      <w:r w:rsidRPr="00A52013">
        <w:rPr>
          <w:i/>
        </w:rPr>
        <w:t>Four Part 2 major courses at 300 level:</w:t>
      </w:r>
    </w:p>
    <w:p w14:paraId="3F9561B5" w14:textId="77777777" w:rsidR="00A52013" w:rsidRDefault="00A52013" w:rsidP="00A52013">
      <w:pPr>
        <w:pStyle w:val="NoSpacing"/>
        <w:shd w:val="clear" w:color="auto" w:fill="FFFFFF" w:themeFill="background1"/>
      </w:pPr>
    </w:p>
    <w:p w14:paraId="1017285C" w14:textId="0260331C" w:rsidR="00A52013" w:rsidRDefault="00A52013" w:rsidP="00A52013">
      <w:pPr>
        <w:pStyle w:val="NoSpacing"/>
        <w:numPr>
          <w:ilvl w:val="0"/>
          <w:numId w:val="7"/>
        </w:numPr>
        <w:shd w:val="clear" w:color="auto" w:fill="FFFFFF" w:themeFill="background1"/>
      </w:pPr>
      <w:r>
        <w:t>Embedded Systems (ECEN 301)</w:t>
      </w:r>
    </w:p>
    <w:p w14:paraId="637405CB" w14:textId="77777777" w:rsidR="00A52013" w:rsidRDefault="00A52013" w:rsidP="00A52013">
      <w:pPr>
        <w:pStyle w:val="NoSpacing"/>
        <w:numPr>
          <w:ilvl w:val="0"/>
          <w:numId w:val="7"/>
        </w:numPr>
        <w:shd w:val="clear" w:color="auto" w:fill="FFFFFF" w:themeFill="background1"/>
      </w:pPr>
      <w:r>
        <w:t>Control Systems Engineering (ECEN 315)</w:t>
      </w:r>
    </w:p>
    <w:p w14:paraId="750F3BAC" w14:textId="77777777" w:rsidR="00A52013" w:rsidRDefault="00A52013" w:rsidP="00A52013">
      <w:pPr>
        <w:pStyle w:val="NoSpacing"/>
        <w:numPr>
          <w:ilvl w:val="0"/>
          <w:numId w:val="7"/>
        </w:numPr>
        <w:shd w:val="clear" w:color="auto" w:fill="FFFFFF" w:themeFill="background1"/>
      </w:pPr>
      <w:r>
        <w:t>Engineering Statistics (ECEN 321)</w:t>
      </w:r>
    </w:p>
    <w:p w14:paraId="7D0F1C2C" w14:textId="77777777" w:rsidR="00A52013" w:rsidRDefault="00A52013" w:rsidP="00A52013">
      <w:pPr>
        <w:pStyle w:val="NoSpacing"/>
        <w:shd w:val="clear" w:color="auto" w:fill="FFFFFF" w:themeFill="background1"/>
        <w:ind w:left="720"/>
      </w:pPr>
    </w:p>
    <w:p w14:paraId="64712A25" w14:textId="60D240DC" w:rsidR="00A52013" w:rsidRDefault="00A52013" w:rsidP="00A52013">
      <w:pPr>
        <w:pStyle w:val="NoSpacing"/>
        <w:shd w:val="clear" w:color="auto" w:fill="FFFFFF" w:themeFill="background1"/>
        <w:ind w:left="360"/>
      </w:pPr>
      <w:r>
        <w:t>One course from:</w:t>
      </w:r>
    </w:p>
    <w:p w14:paraId="646AC699" w14:textId="77777777" w:rsidR="00A52013" w:rsidRDefault="00A52013" w:rsidP="00A52013">
      <w:pPr>
        <w:pStyle w:val="NoSpacing"/>
        <w:numPr>
          <w:ilvl w:val="0"/>
          <w:numId w:val="7"/>
        </w:numPr>
        <w:shd w:val="clear" w:color="auto" w:fill="FFFFFF" w:themeFill="background1"/>
      </w:pPr>
      <w:r>
        <w:t>Introduction to Artificial Intelligence (COMP 307)</w:t>
      </w:r>
    </w:p>
    <w:p w14:paraId="6F51D0C4" w14:textId="77777777" w:rsidR="00A52013" w:rsidRDefault="00A52013" w:rsidP="00A52013">
      <w:pPr>
        <w:pStyle w:val="NoSpacing"/>
        <w:numPr>
          <w:ilvl w:val="0"/>
          <w:numId w:val="7"/>
        </w:numPr>
        <w:shd w:val="clear" w:color="auto" w:fill="FFFFFF" w:themeFill="background1"/>
      </w:pPr>
      <w:r>
        <w:t>Integrated Digital Electronics (ECEN 302)</w:t>
      </w:r>
    </w:p>
    <w:p w14:paraId="30C2F2B4" w14:textId="77777777" w:rsidR="00A52013" w:rsidRDefault="00A52013" w:rsidP="00A52013">
      <w:pPr>
        <w:pStyle w:val="NoSpacing"/>
        <w:numPr>
          <w:ilvl w:val="0"/>
          <w:numId w:val="7"/>
        </w:numPr>
        <w:shd w:val="clear" w:color="auto" w:fill="FFFFFF" w:themeFill="background1"/>
      </w:pPr>
      <w:r>
        <w:t>Analogue Electronics (ECEN 303)</w:t>
      </w:r>
    </w:p>
    <w:p w14:paraId="41E5B4D6" w14:textId="77777777" w:rsidR="00A52013" w:rsidRDefault="00A52013" w:rsidP="00A52013">
      <w:pPr>
        <w:pStyle w:val="NoSpacing"/>
        <w:numPr>
          <w:ilvl w:val="0"/>
          <w:numId w:val="7"/>
        </w:numPr>
        <w:shd w:val="clear" w:color="auto" w:fill="FFFFFF" w:themeFill="background1"/>
      </w:pPr>
      <w:r>
        <w:t>Communication Engineering (ECEN 310)</w:t>
      </w:r>
    </w:p>
    <w:p w14:paraId="24576098" w14:textId="77777777" w:rsidR="00A52013" w:rsidRDefault="00A52013" w:rsidP="00A52013">
      <w:pPr>
        <w:pStyle w:val="NoSpacing"/>
        <w:numPr>
          <w:ilvl w:val="0"/>
          <w:numId w:val="7"/>
        </w:numPr>
        <w:shd w:val="clear" w:color="auto" w:fill="FFFFFF" w:themeFill="background1"/>
      </w:pPr>
      <w:r>
        <w:t>Operating Systems Design (NWEN 301)</w:t>
      </w:r>
    </w:p>
    <w:p w14:paraId="47215B72" w14:textId="77777777" w:rsidR="00A52013" w:rsidRDefault="00A52013" w:rsidP="00A52013">
      <w:pPr>
        <w:pStyle w:val="NoSpacing"/>
        <w:numPr>
          <w:ilvl w:val="0"/>
          <w:numId w:val="7"/>
        </w:numPr>
        <w:shd w:val="clear" w:color="auto" w:fill="FFFFFF" w:themeFill="background1"/>
      </w:pPr>
      <w:r>
        <w:t>Computer Network Design (NWEN 302)</w:t>
      </w:r>
    </w:p>
    <w:p w14:paraId="65BDEF0A" w14:textId="77777777" w:rsidR="00A52013" w:rsidRDefault="00A52013" w:rsidP="00A52013">
      <w:pPr>
        <w:pStyle w:val="NoSpacing"/>
        <w:numPr>
          <w:ilvl w:val="0"/>
          <w:numId w:val="7"/>
        </w:numPr>
        <w:shd w:val="clear" w:color="auto" w:fill="FFFFFF" w:themeFill="background1"/>
      </w:pPr>
      <w:r>
        <w:t>Advanced Network Applications (NWEN 304)</w:t>
      </w:r>
    </w:p>
    <w:p w14:paraId="72B9FBF6" w14:textId="6910F69E" w:rsidR="00A52013" w:rsidRDefault="00A52013" w:rsidP="00A52013">
      <w:pPr>
        <w:pStyle w:val="NoSpacing"/>
        <w:numPr>
          <w:ilvl w:val="0"/>
          <w:numId w:val="7"/>
        </w:numPr>
        <w:shd w:val="clear" w:color="auto" w:fill="FFFFFF" w:themeFill="background1"/>
      </w:pPr>
      <w:r>
        <w:t>User Interface Design (SWEN 303)</w:t>
      </w:r>
    </w:p>
    <w:p w14:paraId="4AD1FE1D" w14:textId="750E7BE5" w:rsidR="00A52013" w:rsidRDefault="00A52013" w:rsidP="00A52013">
      <w:pPr>
        <w:pStyle w:val="NoSpacing"/>
        <w:shd w:val="clear" w:color="auto" w:fill="FFFFFF" w:themeFill="background1"/>
      </w:pPr>
    </w:p>
    <w:p w14:paraId="7F5634CA" w14:textId="77777777" w:rsidR="00A52013" w:rsidRPr="00A52013" w:rsidRDefault="00A52013" w:rsidP="00A52013">
      <w:pPr>
        <w:pStyle w:val="NoSpacing"/>
        <w:shd w:val="clear" w:color="auto" w:fill="FFFFFF" w:themeFill="background1"/>
        <w:rPr>
          <w:i/>
        </w:rPr>
      </w:pPr>
      <w:r w:rsidRPr="00A52013">
        <w:rPr>
          <w:i/>
        </w:rPr>
        <w:t>Four Part 2 major courses at 400 level:</w:t>
      </w:r>
    </w:p>
    <w:p w14:paraId="1A8FCBA0" w14:textId="77777777" w:rsidR="00A52013" w:rsidRDefault="00A52013" w:rsidP="00A52013">
      <w:pPr>
        <w:pStyle w:val="NoSpacing"/>
        <w:shd w:val="clear" w:color="auto" w:fill="FFFFFF" w:themeFill="background1"/>
      </w:pPr>
    </w:p>
    <w:p w14:paraId="29343906" w14:textId="19EC5544" w:rsidR="00A52013" w:rsidRDefault="00A52013" w:rsidP="00A52013">
      <w:pPr>
        <w:pStyle w:val="NoSpacing"/>
        <w:shd w:val="clear" w:color="auto" w:fill="FFFFFF" w:themeFill="background1"/>
        <w:ind w:left="360"/>
      </w:pPr>
      <w:r>
        <w:t>Three courses from:</w:t>
      </w:r>
    </w:p>
    <w:p w14:paraId="537C5699" w14:textId="77777777" w:rsidR="00A52013" w:rsidRDefault="00A52013" w:rsidP="00A52013">
      <w:pPr>
        <w:pStyle w:val="NoSpacing"/>
        <w:numPr>
          <w:ilvl w:val="0"/>
          <w:numId w:val="8"/>
        </w:numPr>
        <w:shd w:val="clear" w:color="auto" w:fill="FFFFFF" w:themeFill="background1"/>
      </w:pPr>
      <w:r>
        <w:t>ECEN 401-439</w:t>
      </w:r>
    </w:p>
    <w:p w14:paraId="641306FE" w14:textId="77777777" w:rsidR="00A52013" w:rsidRDefault="00A52013" w:rsidP="00A52013">
      <w:pPr>
        <w:pStyle w:val="NoSpacing"/>
        <w:numPr>
          <w:ilvl w:val="0"/>
          <w:numId w:val="8"/>
        </w:numPr>
        <w:shd w:val="clear" w:color="auto" w:fill="FFFFFF" w:themeFill="background1"/>
      </w:pPr>
      <w:r>
        <w:t>Directed Individual Study (ENGR 440)</w:t>
      </w:r>
    </w:p>
    <w:p w14:paraId="49002F31" w14:textId="77777777" w:rsidR="00A52013" w:rsidRDefault="00A52013" w:rsidP="00A52013">
      <w:pPr>
        <w:pStyle w:val="NoSpacing"/>
        <w:shd w:val="clear" w:color="auto" w:fill="FFFFFF" w:themeFill="background1"/>
        <w:ind w:left="360"/>
      </w:pPr>
      <w:r>
        <w:t>One further course from:</w:t>
      </w:r>
    </w:p>
    <w:p w14:paraId="271F3A60" w14:textId="77777777" w:rsidR="00A52013" w:rsidRDefault="00A52013" w:rsidP="00A52013">
      <w:pPr>
        <w:pStyle w:val="NoSpacing"/>
        <w:numPr>
          <w:ilvl w:val="0"/>
          <w:numId w:val="9"/>
        </w:numPr>
        <w:shd w:val="clear" w:color="auto" w:fill="FFFFFF" w:themeFill="background1"/>
      </w:pPr>
      <w:r>
        <w:t>Machine Learning (COMP 421)</w:t>
      </w:r>
    </w:p>
    <w:p w14:paraId="740F4AF7" w14:textId="77777777" w:rsidR="00A52013" w:rsidRDefault="00A52013" w:rsidP="00A52013">
      <w:pPr>
        <w:pStyle w:val="NoSpacing"/>
        <w:numPr>
          <w:ilvl w:val="0"/>
          <w:numId w:val="9"/>
        </w:numPr>
        <w:shd w:val="clear" w:color="auto" w:fill="FFFFFF" w:themeFill="background1"/>
      </w:pPr>
      <w:r>
        <w:t>ECEN 401-439</w:t>
      </w:r>
    </w:p>
    <w:p w14:paraId="09BBDA9F" w14:textId="77777777" w:rsidR="00A52013" w:rsidRDefault="00A52013" w:rsidP="00A52013">
      <w:pPr>
        <w:pStyle w:val="NoSpacing"/>
        <w:numPr>
          <w:ilvl w:val="0"/>
          <w:numId w:val="9"/>
        </w:numPr>
        <w:shd w:val="clear" w:color="auto" w:fill="FFFFFF" w:themeFill="background1"/>
      </w:pPr>
      <w:r>
        <w:t>Directed Individual Study (ENGR 440)</w:t>
      </w:r>
    </w:p>
    <w:p w14:paraId="06BEC707" w14:textId="77777777" w:rsidR="00A52013" w:rsidRDefault="00A52013" w:rsidP="00A52013">
      <w:pPr>
        <w:pStyle w:val="NoSpacing"/>
        <w:numPr>
          <w:ilvl w:val="0"/>
          <w:numId w:val="9"/>
        </w:numPr>
        <w:shd w:val="clear" w:color="auto" w:fill="FFFFFF" w:themeFill="background1"/>
      </w:pPr>
      <w:r>
        <w:t>Directed Individual Study (ENGR 441)</w:t>
      </w:r>
    </w:p>
    <w:p w14:paraId="5FE61309" w14:textId="77777777" w:rsidR="00A52013" w:rsidRDefault="00A52013" w:rsidP="00A52013">
      <w:pPr>
        <w:pStyle w:val="NoSpacing"/>
        <w:numPr>
          <w:ilvl w:val="0"/>
          <w:numId w:val="9"/>
        </w:numPr>
        <w:shd w:val="clear" w:color="auto" w:fill="FFFFFF" w:themeFill="background1"/>
      </w:pPr>
      <w:r>
        <w:t>NWEN 402</w:t>
      </w:r>
    </w:p>
    <w:p w14:paraId="187522A7" w14:textId="77777777" w:rsidR="00A52013" w:rsidRDefault="00A52013" w:rsidP="00A52013">
      <w:pPr>
        <w:pStyle w:val="NoSpacing"/>
        <w:numPr>
          <w:ilvl w:val="0"/>
          <w:numId w:val="9"/>
        </w:numPr>
        <w:shd w:val="clear" w:color="auto" w:fill="FFFFFF" w:themeFill="background1"/>
      </w:pPr>
      <w:r>
        <w:t>Advanced Network Engineering (NWEN 403)</w:t>
      </w:r>
    </w:p>
    <w:p w14:paraId="60BF2719" w14:textId="77777777" w:rsidR="00A52013" w:rsidRDefault="00A52013" w:rsidP="00A52013">
      <w:pPr>
        <w:pStyle w:val="NoSpacing"/>
        <w:numPr>
          <w:ilvl w:val="0"/>
          <w:numId w:val="9"/>
        </w:numPr>
        <w:shd w:val="clear" w:color="auto" w:fill="FFFFFF" w:themeFill="background1"/>
      </w:pPr>
      <w:r>
        <w:t>Mobile Computing (NWEN 404)</w:t>
      </w:r>
    </w:p>
    <w:p w14:paraId="47B3E678" w14:textId="6B9F9883" w:rsidR="00A52013" w:rsidRDefault="00A52013" w:rsidP="00A52013">
      <w:pPr>
        <w:pStyle w:val="NoSpacing"/>
        <w:numPr>
          <w:ilvl w:val="0"/>
          <w:numId w:val="9"/>
        </w:numPr>
        <w:shd w:val="clear" w:color="auto" w:fill="FFFFFF" w:themeFill="background1"/>
      </w:pPr>
      <w:r>
        <w:lastRenderedPageBreak/>
        <w:t>Human Computer Interaction (SWEN 422)</w:t>
      </w:r>
    </w:p>
    <w:p w14:paraId="64AACF00" w14:textId="07D4251F" w:rsidR="00A52013" w:rsidRDefault="00A52013" w:rsidP="00A52013">
      <w:pPr>
        <w:pStyle w:val="NoSpacing"/>
        <w:shd w:val="clear" w:color="auto" w:fill="FFFFFF" w:themeFill="background1"/>
      </w:pPr>
    </w:p>
    <w:p w14:paraId="70A0BBE0" w14:textId="6297FBD0" w:rsidR="00A52013" w:rsidRDefault="00A52013" w:rsidP="00A52013">
      <w:pPr>
        <w:pStyle w:val="NoSpacing"/>
        <w:shd w:val="clear" w:color="auto" w:fill="FFFFFF" w:themeFill="background1"/>
      </w:pPr>
      <w:r>
        <w:t>Along with this selection of courses, to complete part 2 of the BEHONS you need to complete 800 hours of work experience.</w:t>
      </w:r>
    </w:p>
    <w:p w14:paraId="7BA4379F" w14:textId="65F6BF87" w:rsidR="00A52013" w:rsidRDefault="00A52013" w:rsidP="00A52013">
      <w:pPr>
        <w:pStyle w:val="NoSpacing"/>
        <w:shd w:val="clear" w:color="auto" w:fill="FFFFFF" w:themeFill="background1"/>
      </w:pPr>
    </w:p>
    <w:p w14:paraId="461E861E" w14:textId="0077A30A" w:rsidR="00A52013" w:rsidRDefault="00562A0F" w:rsidP="00A52013">
      <w:pPr>
        <w:pStyle w:val="NoSpacing"/>
        <w:shd w:val="clear" w:color="auto" w:fill="FFFFFF" w:themeFill="background1"/>
      </w:pPr>
      <w:r w:rsidRPr="00562A0F">
        <w:rPr>
          <w:b/>
        </w:rPr>
        <w:t>Question 15:</w:t>
      </w:r>
    </w:p>
    <w:p w14:paraId="08B6762D" w14:textId="5AE05106" w:rsidR="00562A0F" w:rsidRDefault="00562A0F" w:rsidP="00A52013">
      <w:pPr>
        <w:pStyle w:val="NoSpacing"/>
        <w:shd w:val="clear" w:color="auto" w:fill="FFFFFF" w:themeFill="background1"/>
      </w:pPr>
    </w:p>
    <w:p w14:paraId="6A912CC1" w14:textId="71F96161" w:rsidR="00562A0F" w:rsidRDefault="00562A0F" w:rsidP="00562A0F">
      <w:pPr>
        <w:pStyle w:val="NoSpacing"/>
        <w:numPr>
          <w:ilvl w:val="0"/>
          <w:numId w:val="10"/>
        </w:numPr>
        <w:shd w:val="clear" w:color="auto" w:fill="FFFFFF" w:themeFill="background1"/>
      </w:pPr>
      <w:proofErr w:type="spellStart"/>
      <w:r>
        <w:t>Xero</w:t>
      </w:r>
      <w:proofErr w:type="spellEnd"/>
      <w:r>
        <w:t xml:space="preserve"> </w:t>
      </w:r>
    </w:p>
    <w:p w14:paraId="0719C219" w14:textId="072496DB" w:rsidR="00562A0F" w:rsidRDefault="00562A0F" w:rsidP="00562A0F">
      <w:pPr>
        <w:pStyle w:val="NoSpacing"/>
        <w:shd w:val="clear" w:color="auto" w:fill="FFFFFF" w:themeFill="background1"/>
      </w:pPr>
      <w:proofErr w:type="spellStart"/>
      <w:r>
        <w:t>Xero</w:t>
      </w:r>
      <w:proofErr w:type="spellEnd"/>
      <w:r>
        <w:t xml:space="preserve"> is an online accounting software for small businesses. They base their business around the user-friendly nature of their software. </w:t>
      </w:r>
    </w:p>
    <w:p w14:paraId="6CC6157E" w14:textId="0633751E" w:rsidR="00562A0F" w:rsidRDefault="00562A0F" w:rsidP="00562A0F">
      <w:pPr>
        <w:pStyle w:val="NoSpacing"/>
        <w:shd w:val="clear" w:color="auto" w:fill="FFFFFF" w:themeFill="background1"/>
      </w:pPr>
    </w:p>
    <w:p w14:paraId="7F20BA90" w14:textId="21BBF433" w:rsidR="00562A0F" w:rsidRDefault="00562A0F" w:rsidP="00562A0F">
      <w:pPr>
        <w:pStyle w:val="NoSpacing"/>
        <w:numPr>
          <w:ilvl w:val="0"/>
          <w:numId w:val="10"/>
        </w:numPr>
        <w:shd w:val="clear" w:color="auto" w:fill="FFFFFF" w:themeFill="background1"/>
      </w:pPr>
      <w:r>
        <w:t>Trade me</w:t>
      </w:r>
    </w:p>
    <w:p w14:paraId="42941B8C" w14:textId="047E2A7B" w:rsidR="00562A0F" w:rsidRDefault="00562A0F" w:rsidP="00562A0F">
      <w:pPr>
        <w:pStyle w:val="NoSpacing"/>
        <w:shd w:val="clear" w:color="auto" w:fill="FFFFFF" w:themeFill="background1"/>
      </w:pPr>
      <w:r>
        <w:t xml:space="preserve">Trade me is </w:t>
      </w:r>
      <w:proofErr w:type="gramStart"/>
      <w:r>
        <w:t>a</w:t>
      </w:r>
      <w:proofErr w:type="gramEnd"/>
      <w:r>
        <w:t xml:space="preserve"> online marketplace where New Zealanders are able to buy and sell, and companies are able to set up online stores. </w:t>
      </w:r>
    </w:p>
    <w:p w14:paraId="773063C8" w14:textId="1670EB37" w:rsidR="00562A0F" w:rsidRDefault="00562A0F" w:rsidP="00562A0F">
      <w:pPr>
        <w:pStyle w:val="NoSpacing"/>
        <w:shd w:val="clear" w:color="auto" w:fill="FFFFFF" w:themeFill="background1"/>
      </w:pPr>
    </w:p>
    <w:p w14:paraId="04FC64B1" w14:textId="0E6386C0" w:rsidR="00562A0F" w:rsidRDefault="00562A0F" w:rsidP="00562A0F">
      <w:pPr>
        <w:pStyle w:val="NoSpacing"/>
        <w:numPr>
          <w:ilvl w:val="0"/>
          <w:numId w:val="10"/>
        </w:numPr>
        <w:shd w:val="clear" w:color="auto" w:fill="FFFFFF" w:themeFill="background1"/>
      </w:pPr>
      <w:r>
        <w:t xml:space="preserve">Weta Workshop </w:t>
      </w:r>
    </w:p>
    <w:p w14:paraId="1B351E50" w14:textId="0A98A5A8" w:rsidR="00562A0F" w:rsidRDefault="003018FD" w:rsidP="00562A0F">
      <w:pPr>
        <w:pStyle w:val="NoSpacing"/>
        <w:shd w:val="clear" w:color="auto" w:fill="FFFFFF" w:themeFill="background1"/>
      </w:pPr>
      <w:r>
        <w:t xml:space="preserve">Weta is a special affects and prop company. They use a vast array of software to achieve the affects that they use in current day movies and are always long for new ways to improve their processes. </w:t>
      </w:r>
    </w:p>
    <w:p w14:paraId="4CE7767A" w14:textId="66B90C72" w:rsidR="003018FD" w:rsidRDefault="003018FD" w:rsidP="00562A0F">
      <w:pPr>
        <w:pStyle w:val="NoSpacing"/>
        <w:shd w:val="clear" w:color="auto" w:fill="FFFFFF" w:themeFill="background1"/>
      </w:pPr>
    </w:p>
    <w:p w14:paraId="641F615B" w14:textId="7189382D" w:rsidR="003018FD" w:rsidRDefault="003018FD" w:rsidP="00562A0F">
      <w:pPr>
        <w:pStyle w:val="NoSpacing"/>
        <w:shd w:val="clear" w:color="auto" w:fill="FFFFFF" w:themeFill="background1"/>
        <w:rPr>
          <w:b/>
        </w:rPr>
      </w:pPr>
      <w:r w:rsidRPr="003018FD">
        <w:rPr>
          <w:b/>
        </w:rPr>
        <w:t>Question 16</w:t>
      </w:r>
      <w:r>
        <w:rPr>
          <w:b/>
        </w:rPr>
        <w:t>:</w:t>
      </w:r>
    </w:p>
    <w:p w14:paraId="383D1281" w14:textId="19FBB7F5" w:rsidR="003018FD" w:rsidRDefault="003018FD" w:rsidP="00562A0F">
      <w:pPr>
        <w:pStyle w:val="NoSpacing"/>
        <w:shd w:val="clear" w:color="auto" w:fill="FFFFFF" w:themeFill="background1"/>
        <w:rPr>
          <w:b/>
        </w:rPr>
      </w:pPr>
    </w:p>
    <w:p w14:paraId="68CCE45B" w14:textId="725B65D6" w:rsidR="003018FD" w:rsidRPr="003018FD" w:rsidRDefault="005D3163" w:rsidP="00562A0F">
      <w:pPr>
        <w:pStyle w:val="NoSpacing"/>
        <w:shd w:val="clear" w:color="auto" w:fill="FFFFFF" w:themeFill="background1"/>
      </w:pPr>
      <w:r>
        <w:t xml:space="preserve">The </w:t>
      </w:r>
      <w:r w:rsidRPr="005D3163">
        <w:rPr>
          <w:rFonts w:cstheme="minorHAnsi"/>
          <w:color w:val="444444"/>
          <w:szCs w:val="20"/>
          <w:shd w:val="clear" w:color="auto" w:fill="FFFFFF"/>
        </w:rPr>
        <w:t>CV Preparation Workshop</w:t>
      </w:r>
      <w:r>
        <w:rPr>
          <w:rFonts w:cstheme="minorHAnsi"/>
          <w:color w:val="444444"/>
          <w:szCs w:val="20"/>
          <w:shd w:val="clear" w:color="auto" w:fill="FFFFFF"/>
        </w:rPr>
        <w:t xml:space="preserve"> is designed to help students produce affective CV’s that are appealing to employers. It is useful to begin work on this as it will help both with summer of tech, but also in getting a part time job while currently studying at Victoria. </w:t>
      </w:r>
      <w:bookmarkStart w:id="0" w:name="_GoBack"/>
      <w:bookmarkEnd w:id="0"/>
    </w:p>
    <w:sectPr w:rsidR="003018FD" w:rsidRPr="00301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0590"/>
    <w:multiLevelType w:val="hybridMultilevel"/>
    <w:tmpl w:val="1B1081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EE105F4"/>
    <w:multiLevelType w:val="hybridMultilevel"/>
    <w:tmpl w:val="654452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1245193"/>
    <w:multiLevelType w:val="hybridMultilevel"/>
    <w:tmpl w:val="91AA9F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5312FFB"/>
    <w:multiLevelType w:val="hybridMultilevel"/>
    <w:tmpl w:val="63260A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9836442"/>
    <w:multiLevelType w:val="hybridMultilevel"/>
    <w:tmpl w:val="EB28DD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A8400C4"/>
    <w:multiLevelType w:val="hybridMultilevel"/>
    <w:tmpl w:val="067E63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7B8167E"/>
    <w:multiLevelType w:val="hybridMultilevel"/>
    <w:tmpl w:val="3B6E3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7C34016"/>
    <w:multiLevelType w:val="hybridMultilevel"/>
    <w:tmpl w:val="B6FECD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B6D1DBE"/>
    <w:multiLevelType w:val="hybridMultilevel"/>
    <w:tmpl w:val="4D66CD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29639BC"/>
    <w:multiLevelType w:val="hybridMultilevel"/>
    <w:tmpl w:val="1DF47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8"/>
  </w:num>
  <w:num w:numId="5">
    <w:abstractNumId w:val="5"/>
  </w:num>
  <w:num w:numId="6">
    <w:abstractNumId w:val="2"/>
  </w:num>
  <w:num w:numId="7">
    <w:abstractNumId w:val="6"/>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C0"/>
    <w:rsid w:val="003018FD"/>
    <w:rsid w:val="00376C44"/>
    <w:rsid w:val="003A4AB1"/>
    <w:rsid w:val="005570A2"/>
    <w:rsid w:val="00562A0F"/>
    <w:rsid w:val="00576E7A"/>
    <w:rsid w:val="005D3163"/>
    <w:rsid w:val="006933BD"/>
    <w:rsid w:val="00736272"/>
    <w:rsid w:val="008E0DC0"/>
    <w:rsid w:val="008F6AD6"/>
    <w:rsid w:val="00930A3D"/>
    <w:rsid w:val="00A52013"/>
    <w:rsid w:val="00AB7B88"/>
    <w:rsid w:val="00C21323"/>
    <w:rsid w:val="00D6548D"/>
    <w:rsid w:val="00DC74D1"/>
    <w:rsid w:val="00E249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0568"/>
  <w15:chartTrackingRefBased/>
  <w15:docId w15:val="{CAFCD5E4-9114-4E77-9144-296A8A36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736272"/>
    <w:pPr>
      <w:keepNext/>
      <w:spacing w:before="240" w:after="60" w:line="240" w:lineRule="auto"/>
      <w:outlineLvl w:val="0"/>
    </w:pPr>
    <w:rPr>
      <w:rFonts w:ascii="Arial" w:eastAsia="Times New Roman" w:hAnsi="Arial" w:cs="Arial"/>
      <w:bCs/>
      <w:kern w:val="32"/>
      <w:szCs w:val="32"/>
      <w:u w:val="single"/>
      <w:lang w:val="en-GB"/>
    </w:rPr>
  </w:style>
  <w:style w:type="paragraph" w:styleId="Heading2">
    <w:name w:val="heading 2"/>
    <w:basedOn w:val="Normal"/>
    <w:next w:val="Normal"/>
    <w:link w:val="Heading2Char"/>
    <w:semiHidden/>
    <w:unhideWhenUsed/>
    <w:qFormat/>
    <w:rsid w:val="00736272"/>
    <w:pPr>
      <w:keepNext/>
      <w:spacing w:before="240" w:after="60" w:line="240" w:lineRule="auto"/>
      <w:outlineLvl w:val="1"/>
    </w:pPr>
    <w:rPr>
      <w:rFonts w:ascii="Arial" w:eastAsia="Times New Roman" w:hAnsi="Arial" w:cs="Arial"/>
      <w:bCs/>
      <w:iCs/>
      <w:color w:val="800000"/>
      <w:szCs w:val="28"/>
      <w:lang w:val="en-GB"/>
    </w:rPr>
  </w:style>
  <w:style w:type="paragraph" w:styleId="Heading3">
    <w:name w:val="heading 3"/>
    <w:basedOn w:val="Normal"/>
    <w:next w:val="Normal"/>
    <w:link w:val="Heading3Char"/>
    <w:semiHidden/>
    <w:unhideWhenUsed/>
    <w:qFormat/>
    <w:rsid w:val="00736272"/>
    <w:pPr>
      <w:keepNext/>
      <w:autoSpaceDE w:val="0"/>
      <w:autoSpaceDN w:val="0"/>
      <w:adjustRightInd w:val="0"/>
      <w:spacing w:after="0" w:line="240" w:lineRule="auto"/>
      <w:outlineLvl w:val="2"/>
    </w:pPr>
    <w:rPr>
      <w:rFonts w:ascii="Arial" w:eastAsia="Times New Roman" w:hAnsi="Arial" w:cs="Arial"/>
      <w:b/>
      <w:bCs/>
      <w:color w:val="000000"/>
      <w:sz w:val="72"/>
      <w:szCs w:val="72"/>
      <w:lang w:val="en-US"/>
    </w:rPr>
  </w:style>
  <w:style w:type="paragraph" w:styleId="Heading4">
    <w:name w:val="heading 4"/>
    <w:basedOn w:val="Normal"/>
    <w:next w:val="Normal"/>
    <w:link w:val="Heading4Char"/>
    <w:semiHidden/>
    <w:unhideWhenUsed/>
    <w:qFormat/>
    <w:rsid w:val="00736272"/>
    <w:pPr>
      <w:keepNext/>
      <w:autoSpaceDE w:val="0"/>
      <w:autoSpaceDN w:val="0"/>
      <w:adjustRightInd w:val="0"/>
      <w:spacing w:after="0" w:line="240" w:lineRule="auto"/>
      <w:outlineLvl w:val="3"/>
    </w:pPr>
    <w:rPr>
      <w:rFonts w:ascii="Arial" w:eastAsia="Times New Roman" w:hAnsi="Arial" w:cs="Arial"/>
      <w:b/>
      <w:bCs/>
      <w:color w:val="000000"/>
      <w:sz w:val="20"/>
      <w:szCs w:val="72"/>
      <w:lang w:val="en-US"/>
    </w:rPr>
  </w:style>
  <w:style w:type="paragraph" w:styleId="Heading5">
    <w:name w:val="heading 5"/>
    <w:basedOn w:val="Normal"/>
    <w:next w:val="Normal"/>
    <w:link w:val="Heading5Char"/>
    <w:semiHidden/>
    <w:unhideWhenUsed/>
    <w:qFormat/>
    <w:rsid w:val="00736272"/>
    <w:pPr>
      <w:keepNext/>
      <w:autoSpaceDE w:val="0"/>
      <w:autoSpaceDN w:val="0"/>
      <w:adjustRightInd w:val="0"/>
      <w:spacing w:after="0" w:line="240" w:lineRule="auto"/>
      <w:jc w:val="center"/>
      <w:outlineLvl w:val="4"/>
    </w:pPr>
    <w:rPr>
      <w:rFonts w:ascii="Arial" w:eastAsia="Times New Roman" w:hAnsi="Arial" w:cs="Arial"/>
      <w:b/>
      <w:bCs/>
      <w:color w:val="000000"/>
      <w:sz w:val="24"/>
      <w:szCs w:val="24"/>
      <w:lang w:val="en-US"/>
    </w:rPr>
  </w:style>
  <w:style w:type="paragraph" w:styleId="Heading6">
    <w:name w:val="heading 6"/>
    <w:basedOn w:val="Normal"/>
    <w:next w:val="Normal"/>
    <w:link w:val="Heading6Char"/>
    <w:semiHidden/>
    <w:unhideWhenUsed/>
    <w:qFormat/>
    <w:rsid w:val="00736272"/>
    <w:pPr>
      <w:keepNext/>
      <w:autoSpaceDE w:val="0"/>
      <w:autoSpaceDN w:val="0"/>
      <w:adjustRightInd w:val="0"/>
      <w:spacing w:after="0" w:line="240" w:lineRule="auto"/>
      <w:jc w:val="center"/>
      <w:outlineLvl w:val="5"/>
    </w:pPr>
    <w:rPr>
      <w:rFonts w:ascii="Arial" w:eastAsia="Times New Roman" w:hAnsi="Arial" w:cs="Arial"/>
      <w:b/>
      <w:bCs/>
      <w:color w:val="FF0000"/>
      <w:sz w:val="24"/>
      <w:szCs w:val="24"/>
      <w:lang w:val="en-US"/>
    </w:rPr>
  </w:style>
  <w:style w:type="paragraph" w:styleId="Heading7">
    <w:name w:val="heading 7"/>
    <w:basedOn w:val="Normal"/>
    <w:next w:val="Normal"/>
    <w:link w:val="Heading7Char"/>
    <w:semiHidden/>
    <w:unhideWhenUsed/>
    <w:qFormat/>
    <w:rsid w:val="00736272"/>
    <w:pPr>
      <w:keepNext/>
      <w:spacing w:after="0" w:line="240" w:lineRule="auto"/>
      <w:jc w:val="right"/>
      <w:outlineLvl w:val="6"/>
    </w:pPr>
    <w:rPr>
      <w:rFonts w:ascii="Arial" w:eastAsia="Times New Roman" w:hAnsi="Arial" w:cs="Times New Roman"/>
      <w:b/>
      <w:bCs/>
      <w:color w:val="808080"/>
      <w:sz w:val="16"/>
      <w:szCs w:val="24"/>
      <w:lang w:val="en-GB"/>
    </w:rPr>
  </w:style>
  <w:style w:type="paragraph" w:styleId="Heading8">
    <w:name w:val="heading 8"/>
    <w:basedOn w:val="Normal"/>
    <w:next w:val="Normal"/>
    <w:link w:val="Heading8Char"/>
    <w:semiHidden/>
    <w:unhideWhenUsed/>
    <w:qFormat/>
    <w:rsid w:val="00736272"/>
    <w:pPr>
      <w:keepNext/>
      <w:spacing w:after="0" w:line="240" w:lineRule="auto"/>
      <w:outlineLvl w:val="7"/>
    </w:pPr>
    <w:rPr>
      <w:rFonts w:ascii="Arial" w:eastAsia="Times New Roman" w:hAnsi="Arial" w:cs="Arial"/>
      <w:b/>
      <w:bCs/>
      <w:color w:val="FF0000"/>
      <w:sz w:val="20"/>
      <w:szCs w:val="20"/>
      <w:lang w:val="en-GB"/>
    </w:rPr>
  </w:style>
  <w:style w:type="paragraph" w:styleId="Heading9">
    <w:name w:val="heading 9"/>
    <w:basedOn w:val="Normal"/>
    <w:next w:val="Normal"/>
    <w:link w:val="Heading9Char"/>
    <w:semiHidden/>
    <w:unhideWhenUsed/>
    <w:qFormat/>
    <w:rsid w:val="00736272"/>
    <w:pPr>
      <w:keepNext/>
      <w:spacing w:after="120" w:line="240" w:lineRule="auto"/>
      <w:outlineLvl w:val="8"/>
    </w:pPr>
    <w:rPr>
      <w:rFonts w:ascii="Arial" w:eastAsia="Times New Roman" w:hAnsi="Arial" w:cs="Times New Roman"/>
      <w:b/>
      <w:bCs/>
      <w:sz w:val="50"/>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0DC0"/>
    <w:pPr>
      <w:spacing w:after="0" w:line="240" w:lineRule="auto"/>
    </w:pPr>
  </w:style>
  <w:style w:type="table" w:styleId="TableGrid">
    <w:name w:val="Table Grid"/>
    <w:basedOn w:val="TableNormal"/>
    <w:uiPriority w:val="39"/>
    <w:rsid w:val="00930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36272"/>
    <w:rPr>
      <w:rFonts w:ascii="Arial" w:eastAsia="Times New Roman" w:hAnsi="Arial" w:cs="Arial"/>
      <w:bCs/>
      <w:kern w:val="32"/>
      <w:szCs w:val="32"/>
      <w:u w:val="single"/>
      <w:lang w:val="en-GB"/>
    </w:rPr>
  </w:style>
  <w:style w:type="character" w:customStyle="1" w:styleId="Heading2Char">
    <w:name w:val="Heading 2 Char"/>
    <w:basedOn w:val="DefaultParagraphFont"/>
    <w:link w:val="Heading2"/>
    <w:semiHidden/>
    <w:rsid w:val="00736272"/>
    <w:rPr>
      <w:rFonts w:ascii="Arial" w:eastAsia="Times New Roman" w:hAnsi="Arial" w:cs="Arial"/>
      <w:bCs/>
      <w:iCs/>
      <w:color w:val="800000"/>
      <w:szCs w:val="28"/>
      <w:lang w:val="en-GB"/>
    </w:rPr>
  </w:style>
  <w:style w:type="character" w:customStyle="1" w:styleId="Heading3Char">
    <w:name w:val="Heading 3 Char"/>
    <w:basedOn w:val="DefaultParagraphFont"/>
    <w:link w:val="Heading3"/>
    <w:semiHidden/>
    <w:rsid w:val="00736272"/>
    <w:rPr>
      <w:rFonts w:ascii="Arial" w:eastAsia="Times New Roman" w:hAnsi="Arial" w:cs="Arial"/>
      <w:b/>
      <w:bCs/>
      <w:color w:val="000000"/>
      <w:sz w:val="72"/>
      <w:szCs w:val="72"/>
      <w:lang w:val="en-US"/>
    </w:rPr>
  </w:style>
  <w:style w:type="character" w:customStyle="1" w:styleId="Heading4Char">
    <w:name w:val="Heading 4 Char"/>
    <w:basedOn w:val="DefaultParagraphFont"/>
    <w:link w:val="Heading4"/>
    <w:semiHidden/>
    <w:rsid w:val="00736272"/>
    <w:rPr>
      <w:rFonts w:ascii="Arial" w:eastAsia="Times New Roman" w:hAnsi="Arial" w:cs="Arial"/>
      <w:b/>
      <w:bCs/>
      <w:color w:val="000000"/>
      <w:sz w:val="20"/>
      <w:szCs w:val="72"/>
      <w:lang w:val="en-US"/>
    </w:rPr>
  </w:style>
  <w:style w:type="character" w:customStyle="1" w:styleId="Heading5Char">
    <w:name w:val="Heading 5 Char"/>
    <w:basedOn w:val="DefaultParagraphFont"/>
    <w:link w:val="Heading5"/>
    <w:semiHidden/>
    <w:rsid w:val="00736272"/>
    <w:rPr>
      <w:rFonts w:ascii="Arial" w:eastAsia="Times New Roman" w:hAnsi="Arial" w:cs="Arial"/>
      <w:b/>
      <w:bCs/>
      <w:color w:val="000000"/>
      <w:sz w:val="24"/>
      <w:szCs w:val="24"/>
      <w:lang w:val="en-US"/>
    </w:rPr>
  </w:style>
  <w:style w:type="character" w:customStyle="1" w:styleId="Heading6Char">
    <w:name w:val="Heading 6 Char"/>
    <w:basedOn w:val="DefaultParagraphFont"/>
    <w:link w:val="Heading6"/>
    <w:semiHidden/>
    <w:rsid w:val="00736272"/>
    <w:rPr>
      <w:rFonts w:ascii="Arial" w:eastAsia="Times New Roman" w:hAnsi="Arial" w:cs="Arial"/>
      <w:b/>
      <w:bCs/>
      <w:color w:val="FF0000"/>
      <w:sz w:val="24"/>
      <w:szCs w:val="24"/>
      <w:lang w:val="en-US"/>
    </w:rPr>
  </w:style>
  <w:style w:type="character" w:customStyle="1" w:styleId="Heading7Char">
    <w:name w:val="Heading 7 Char"/>
    <w:basedOn w:val="DefaultParagraphFont"/>
    <w:link w:val="Heading7"/>
    <w:semiHidden/>
    <w:rsid w:val="00736272"/>
    <w:rPr>
      <w:rFonts w:ascii="Arial" w:eastAsia="Times New Roman" w:hAnsi="Arial" w:cs="Times New Roman"/>
      <w:b/>
      <w:bCs/>
      <w:color w:val="808080"/>
      <w:sz w:val="16"/>
      <w:szCs w:val="24"/>
      <w:lang w:val="en-GB"/>
    </w:rPr>
  </w:style>
  <w:style w:type="character" w:customStyle="1" w:styleId="Heading8Char">
    <w:name w:val="Heading 8 Char"/>
    <w:basedOn w:val="DefaultParagraphFont"/>
    <w:link w:val="Heading8"/>
    <w:semiHidden/>
    <w:rsid w:val="00736272"/>
    <w:rPr>
      <w:rFonts w:ascii="Arial" w:eastAsia="Times New Roman" w:hAnsi="Arial" w:cs="Arial"/>
      <w:b/>
      <w:bCs/>
      <w:color w:val="FF0000"/>
      <w:sz w:val="20"/>
      <w:szCs w:val="20"/>
      <w:lang w:val="en-GB"/>
    </w:rPr>
  </w:style>
  <w:style w:type="character" w:customStyle="1" w:styleId="Heading9Char">
    <w:name w:val="Heading 9 Char"/>
    <w:basedOn w:val="DefaultParagraphFont"/>
    <w:link w:val="Heading9"/>
    <w:semiHidden/>
    <w:rsid w:val="00736272"/>
    <w:rPr>
      <w:rFonts w:ascii="Arial" w:eastAsia="Times New Roman" w:hAnsi="Arial" w:cs="Times New Roman"/>
      <w:b/>
      <w:bCs/>
      <w:sz w:val="50"/>
      <w:szCs w:val="24"/>
      <w:lang w:val="en-US"/>
    </w:rPr>
  </w:style>
  <w:style w:type="character" w:customStyle="1" w:styleId="HeaderChar">
    <w:name w:val="Header Char"/>
    <w:basedOn w:val="DefaultParagraphFont"/>
    <w:link w:val="Header"/>
    <w:semiHidden/>
    <w:rsid w:val="00736272"/>
    <w:rPr>
      <w:rFonts w:ascii="Arial" w:eastAsia="Times New Roman" w:hAnsi="Arial" w:cs="Times New Roman"/>
      <w:sz w:val="24"/>
      <w:szCs w:val="24"/>
      <w:lang w:val="en-GB"/>
    </w:rPr>
  </w:style>
  <w:style w:type="paragraph" w:styleId="Header">
    <w:name w:val="header"/>
    <w:basedOn w:val="Normal"/>
    <w:link w:val="HeaderChar"/>
    <w:semiHidden/>
    <w:unhideWhenUsed/>
    <w:rsid w:val="00736272"/>
    <w:pPr>
      <w:tabs>
        <w:tab w:val="center" w:pos="4153"/>
        <w:tab w:val="right" w:pos="8306"/>
      </w:tabs>
      <w:spacing w:after="0" w:line="240" w:lineRule="auto"/>
    </w:pPr>
    <w:rPr>
      <w:rFonts w:ascii="Arial" w:eastAsia="Times New Roman" w:hAnsi="Arial" w:cs="Times New Roman"/>
      <w:sz w:val="24"/>
      <w:szCs w:val="24"/>
      <w:lang w:val="en-GB"/>
    </w:rPr>
  </w:style>
  <w:style w:type="character" w:customStyle="1" w:styleId="FooterChar">
    <w:name w:val="Footer Char"/>
    <w:basedOn w:val="DefaultParagraphFont"/>
    <w:link w:val="Footer"/>
    <w:semiHidden/>
    <w:rsid w:val="00736272"/>
    <w:rPr>
      <w:rFonts w:ascii="Arial" w:eastAsia="Times New Roman" w:hAnsi="Arial" w:cs="Times New Roman"/>
      <w:sz w:val="24"/>
      <w:szCs w:val="24"/>
      <w:lang w:val="en-GB"/>
    </w:rPr>
  </w:style>
  <w:style w:type="paragraph" w:styleId="Footer">
    <w:name w:val="footer"/>
    <w:basedOn w:val="Normal"/>
    <w:link w:val="FooterChar"/>
    <w:semiHidden/>
    <w:unhideWhenUsed/>
    <w:rsid w:val="00736272"/>
    <w:pPr>
      <w:tabs>
        <w:tab w:val="center" w:pos="4153"/>
        <w:tab w:val="right" w:pos="8306"/>
      </w:tabs>
      <w:spacing w:after="0" w:line="240" w:lineRule="auto"/>
    </w:pPr>
    <w:rPr>
      <w:rFonts w:ascii="Arial" w:eastAsia="Times New Roman" w:hAnsi="Arial" w:cs="Times New Roman"/>
      <w:sz w:val="24"/>
      <w:szCs w:val="24"/>
      <w:lang w:val="en-GB"/>
    </w:rPr>
  </w:style>
  <w:style w:type="character" w:customStyle="1" w:styleId="BalloonTextChar">
    <w:name w:val="Balloon Text Char"/>
    <w:basedOn w:val="DefaultParagraphFont"/>
    <w:link w:val="BalloonText"/>
    <w:uiPriority w:val="99"/>
    <w:semiHidden/>
    <w:rsid w:val="00736272"/>
    <w:rPr>
      <w:rFonts w:ascii="Tahoma" w:eastAsia="Times New Roman" w:hAnsi="Tahoma" w:cs="Tahoma"/>
      <w:sz w:val="16"/>
      <w:szCs w:val="16"/>
      <w:lang w:val="en-GB"/>
    </w:rPr>
  </w:style>
  <w:style w:type="paragraph" w:styleId="BalloonText">
    <w:name w:val="Balloon Text"/>
    <w:basedOn w:val="Normal"/>
    <w:link w:val="BalloonTextChar"/>
    <w:uiPriority w:val="99"/>
    <w:semiHidden/>
    <w:unhideWhenUsed/>
    <w:rsid w:val="00736272"/>
    <w:pPr>
      <w:spacing w:after="0" w:line="240" w:lineRule="auto"/>
    </w:pPr>
    <w:rPr>
      <w:rFonts w:ascii="Tahoma" w:eastAsia="Times New Roman" w:hAnsi="Tahoma" w:cs="Tahoma"/>
      <w:sz w:val="16"/>
      <w:szCs w:val="16"/>
      <w:lang w:val="en-GB"/>
    </w:rPr>
  </w:style>
  <w:style w:type="character" w:styleId="Hyperlink">
    <w:name w:val="Hyperlink"/>
    <w:basedOn w:val="DefaultParagraphFont"/>
    <w:unhideWhenUsed/>
    <w:rsid w:val="00D6548D"/>
    <w:rPr>
      <w:color w:val="0563C1" w:themeColor="hyperlink"/>
      <w:u w:val="single"/>
    </w:rPr>
  </w:style>
  <w:style w:type="character" w:styleId="UnresolvedMention">
    <w:name w:val="Unresolved Mention"/>
    <w:basedOn w:val="DefaultParagraphFont"/>
    <w:uiPriority w:val="99"/>
    <w:semiHidden/>
    <w:unhideWhenUsed/>
    <w:rsid w:val="00D654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0353">
      <w:bodyDiv w:val="1"/>
      <w:marLeft w:val="0"/>
      <w:marRight w:val="0"/>
      <w:marTop w:val="0"/>
      <w:marBottom w:val="0"/>
      <w:divBdr>
        <w:top w:val="none" w:sz="0" w:space="0" w:color="auto"/>
        <w:left w:val="none" w:sz="0" w:space="0" w:color="auto"/>
        <w:bottom w:val="none" w:sz="0" w:space="0" w:color="auto"/>
        <w:right w:val="none" w:sz="0" w:space="0" w:color="auto"/>
      </w:divBdr>
    </w:div>
    <w:div w:id="501773227">
      <w:bodyDiv w:val="1"/>
      <w:marLeft w:val="0"/>
      <w:marRight w:val="0"/>
      <w:marTop w:val="0"/>
      <w:marBottom w:val="0"/>
      <w:divBdr>
        <w:top w:val="none" w:sz="0" w:space="0" w:color="auto"/>
        <w:left w:val="none" w:sz="0" w:space="0" w:color="auto"/>
        <w:bottom w:val="none" w:sz="0" w:space="0" w:color="auto"/>
        <w:right w:val="none" w:sz="0" w:space="0" w:color="auto"/>
      </w:divBdr>
    </w:div>
    <w:div w:id="792207923">
      <w:bodyDiv w:val="1"/>
      <w:marLeft w:val="0"/>
      <w:marRight w:val="0"/>
      <w:marTop w:val="0"/>
      <w:marBottom w:val="0"/>
      <w:divBdr>
        <w:top w:val="none" w:sz="0" w:space="0" w:color="auto"/>
        <w:left w:val="none" w:sz="0" w:space="0" w:color="auto"/>
        <w:bottom w:val="none" w:sz="0" w:space="0" w:color="auto"/>
        <w:right w:val="none" w:sz="0" w:space="0" w:color="auto"/>
      </w:divBdr>
    </w:div>
    <w:div w:id="108816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Y-T_0MPO5Ste9_MmLuZXW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ctoria.ac.nz/st_services/sl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ctoria.ac.nz/students/support/wellness/student-counselling/locations" TargetMode="External"/><Relationship Id="rId11" Type="http://schemas.openxmlformats.org/officeDocument/2006/relationships/hyperlink" Target="https://www.youtube.com/watch?v=Sx1-AbyHjdE&amp;list=PLhwVAYxlh5duWK5Kj2Tuo119MuCcu7leI" TargetMode="External"/><Relationship Id="rId5" Type="http://schemas.openxmlformats.org/officeDocument/2006/relationships/hyperlink" Target="https://ecs.victoria.ac.nz/Main/CraigWatterson" TargetMode="External"/><Relationship Id="rId10" Type="http://schemas.openxmlformats.org/officeDocument/2006/relationships/hyperlink" Target="https://learncoach.co.nz/" TargetMode="External"/><Relationship Id="rId4" Type="http://schemas.openxmlformats.org/officeDocument/2006/relationships/webSettings" Target="webSettings.xml"/><Relationship Id="rId9" Type="http://schemas.openxmlformats.org/officeDocument/2006/relationships/hyperlink" Target="https://learncoach.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Clayton</dc:creator>
  <cp:keywords/>
  <dc:description/>
  <cp:lastModifiedBy>Niels Clayton</cp:lastModifiedBy>
  <cp:revision>1</cp:revision>
  <dcterms:created xsi:type="dcterms:W3CDTF">2018-03-12T07:02:00Z</dcterms:created>
  <dcterms:modified xsi:type="dcterms:W3CDTF">2018-03-12T10:46:00Z</dcterms:modified>
</cp:coreProperties>
</file>