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06D64C" w14:textId="77777777" w:rsidR="00967967" w:rsidRDefault="008F7210">
      <w:pPr>
        <w:pBdr>
          <w:top w:val="nil"/>
          <w:left w:val="nil"/>
          <w:bottom w:val="nil"/>
          <w:right w:val="nil"/>
          <w:between w:val="nil"/>
        </w:pBdr>
        <w:jc w:val="both"/>
        <w:rPr>
          <w:sz w:val="36"/>
          <w:szCs w:val="36"/>
        </w:rPr>
      </w:pPr>
      <w:r>
        <w:rPr>
          <w:sz w:val="36"/>
          <w:szCs w:val="36"/>
        </w:rPr>
        <w:t>What’s the Buzz? Optimizing Manuka Honey</w:t>
      </w:r>
    </w:p>
    <w:p w14:paraId="3D580A0F" w14:textId="77777777" w:rsidR="00967967" w:rsidRDefault="008F7210">
      <w:pPr>
        <w:pStyle w:val="Heading3"/>
        <w:pBdr>
          <w:top w:val="nil"/>
          <w:left w:val="nil"/>
          <w:bottom w:val="nil"/>
          <w:right w:val="nil"/>
          <w:between w:val="nil"/>
        </w:pBdr>
        <w:jc w:val="both"/>
      </w:pPr>
      <w:bookmarkStart w:id="0" w:name="_llnz56g24p9x" w:colFirst="0" w:colLast="0"/>
      <w:bookmarkEnd w:id="0"/>
      <w:r>
        <w:rPr>
          <w:noProof/>
        </w:rPr>
        <w:drawing>
          <wp:inline distT="114300" distB="114300" distL="114300" distR="114300" wp14:anchorId="12EABE3B" wp14:editId="52909C5F">
            <wp:extent cx="733425" cy="857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3425" cy="857250"/>
                    </a:xfrm>
                    <a:prstGeom prst="rect">
                      <a:avLst/>
                    </a:prstGeom>
                    <a:ln/>
                  </pic:spPr>
                </pic:pic>
              </a:graphicData>
            </a:graphic>
          </wp:inline>
        </w:drawing>
      </w:r>
    </w:p>
    <w:p w14:paraId="7586C33A" w14:textId="77777777" w:rsidR="00967967" w:rsidRDefault="008F7210">
      <w:pPr>
        <w:pStyle w:val="Heading3"/>
        <w:pBdr>
          <w:top w:val="nil"/>
          <w:left w:val="nil"/>
          <w:bottom w:val="nil"/>
          <w:right w:val="nil"/>
          <w:between w:val="nil"/>
        </w:pBdr>
        <w:jc w:val="both"/>
      </w:pPr>
      <w:bookmarkStart w:id="1" w:name="_80qiks1vc1qq" w:colFirst="0" w:colLast="0"/>
      <w:bookmarkEnd w:id="1"/>
      <w:r>
        <w:t>3.1 Introduction: Growing Stuff in NZ</w:t>
      </w:r>
    </w:p>
    <w:p w14:paraId="4DFC89D8" w14:textId="77777777" w:rsidR="00967967" w:rsidRDefault="008F7210">
      <w:pPr>
        <w:pBdr>
          <w:top w:val="nil"/>
          <w:left w:val="nil"/>
          <w:bottom w:val="nil"/>
          <w:right w:val="nil"/>
          <w:between w:val="nil"/>
        </w:pBdr>
        <w:jc w:val="both"/>
      </w:pPr>
      <w:r>
        <w:t xml:space="preserve">Agriculture and related activity is a very large part of New Zealand’s economy. Agriculture accounts for about ⅔ of New Zealand exports and employs about 6% of the workforce. </w:t>
      </w:r>
    </w:p>
    <w:p w14:paraId="6C411462" w14:textId="77777777" w:rsidR="00967967" w:rsidRDefault="00967967">
      <w:pPr>
        <w:pBdr>
          <w:top w:val="nil"/>
          <w:left w:val="nil"/>
          <w:bottom w:val="nil"/>
          <w:right w:val="nil"/>
          <w:between w:val="nil"/>
        </w:pBdr>
        <w:jc w:val="both"/>
      </w:pPr>
    </w:p>
    <w:p w14:paraId="17B7E98B" w14:textId="77777777" w:rsidR="00967967" w:rsidRDefault="008F7210">
      <w:pPr>
        <w:pBdr>
          <w:top w:val="nil"/>
          <w:left w:val="nil"/>
          <w:bottom w:val="nil"/>
          <w:right w:val="nil"/>
          <w:between w:val="nil"/>
        </w:pBdr>
        <w:jc w:val="both"/>
      </w:pPr>
      <w:r>
        <w:t>New Zealand has been a leader in innovation in agricultural technology. Many pe</w:t>
      </w:r>
      <w:r>
        <w:t>ople are familiar with the development of non-</w:t>
      </w:r>
      <w:proofErr w:type="spellStart"/>
      <w:r>
        <w:t>shortable</w:t>
      </w:r>
      <w:proofErr w:type="spellEnd"/>
      <w:r>
        <w:t xml:space="preserve"> electric fence technology that was developed in NZ in 1962, and this kind of innovation continues even today. Engineering graduates of all kinds may be able to find employment in the agriculture secto</w:t>
      </w:r>
      <w:r>
        <w:t xml:space="preserve">r in NZ. </w:t>
      </w:r>
    </w:p>
    <w:p w14:paraId="05872961" w14:textId="77777777" w:rsidR="00967967" w:rsidRDefault="00967967">
      <w:pPr>
        <w:pBdr>
          <w:top w:val="nil"/>
          <w:left w:val="nil"/>
          <w:bottom w:val="nil"/>
          <w:right w:val="nil"/>
          <w:between w:val="nil"/>
        </w:pBdr>
        <w:jc w:val="both"/>
      </w:pPr>
    </w:p>
    <w:p w14:paraId="2D4B2457" w14:textId="77777777" w:rsidR="00967967" w:rsidRDefault="008F7210">
      <w:pPr>
        <w:pBdr>
          <w:top w:val="nil"/>
          <w:left w:val="nil"/>
          <w:bottom w:val="nil"/>
          <w:right w:val="nil"/>
          <w:between w:val="nil"/>
        </w:pBdr>
        <w:jc w:val="both"/>
      </w:pPr>
      <w:r>
        <w:t>In this lab exercise we will explore a real-world problem that was brought to Professor Mark McGuinness as a consulting project. The project involved (and the lab involves) work with now world-famous Manuka Honey (MH). MH commands a very high pr</w:t>
      </w:r>
      <w:r>
        <w:t xml:space="preserve">ice in New Zealand and internationally. It is thought by many to have very beneficial health effects in general and antimicrobial </w:t>
      </w:r>
      <w:proofErr w:type="gramStart"/>
      <w:r>
        <w:t>properties in particular</w:t>
      </w:r>
      <w:proofErr w:type="gramEnd"/>
      <w:r>
        <w:t xml:space="preserve">. </w:t>
      </w:r>
    </w:p>
    <w:p w14:paraId="36BDD6A0" w14:textId="77777777" w:rsidR="00967967" w:rsidRDefault="00967967">
      <w:pPr>
        <w:pBdr>
          <w:top w:val="nil"/>
          <w:left w:val="nil"/>
          <w:bottom w:val="nil"/>
          <w:right w:val="nil"/>
          <w:between w:val="nil"/>
        </w:pBdr>
        <w:jc w:val="both"/>
      </w:pPr>
    </w:p>
    <w:p w14:paraId="2BDF9ABB" w14:textId="77777777" w:rsidR="00967967" w:rsidRDefault="008F7210">
      <w:pPr>
        <w:pBdr>
          <w:top w:val="nil"/>
          <w:left w:val="nil"/>
          <w:bottom w:val="nil"/>
          <w:right w:val="nil"/>
          <w:between w:val="nil"/>
        </w:pBdr>
        <w:jc w:val="both"/>
      </w:pPr>
      <w:r>
        <w:t>The key point for an engineering student is that this lab helps you develop skills in modelling sy</w:t>
      </w:r>
      <w:r>
        <w:t xml:space="preserve">stems that are quite marketable and will help you with further classes. In fact, it might help you get your bee average by cross-pollinating some ideas from </w:t>
      </w:r>
      <w:proofErr w:type="spellStart"/>
      <w:r>
        <w:t>maths</w:t>
      </w:r>
      <w:proofErr w:type="spellEnd"/>
      <w:r>
        <w:t>, science, and engineering, even if the calculus makes you break out in hives. Ouch. That stin</w:t>
      </w:r>
      <w:r>
        <w:t xml:space="preserve">gs. </w:t>
      </w:r>
    </w:p>
    <w:p w14:paraId="3C3FD346" w14:textId="77777777" w:rsidR="00967967" w:rsidRDefault="00967967">
      <w:pPr>
        <w:pBdr>
          <w:top w:val="nil"/>
          <w:left w:val="nil"/>
          <w:bottom w:val="nil"/>
          <w:right w:val="nil"/>
          <w:between w:val="nil"/>
        </w:pBdr>
        <w:jc w:val="both"/>
      </w:pPr>
    </w:p>
    <w:p w14:paraId="7798E803" w14:textId="77777777" w:rsidR="00967967" w:rsidRDefault="008F7210">
      <w:pPr>
        <w:pStyle w:val="Heading3"/>
        <w:pBdr>
          <w:top w:val="nil"/>
          <w:left w:val="nil"/>
          <w:bottom w:val="nil"/>
          <w:right w:val="nil"/>
          <w:between w:val="nil"/>
        </w:pBdr>
        <w:jc w:val="both"/>
      </w:pPr>
      <w:bookmarkStart w:id="2" w:name="_6ucc20v1inu" w:colFirst="0" w:colLast="0"/>
      <w:bookmarkEnd w:id="2"/>
      <w:r>
        <w:t xml:space="preserve">3.2 Review and Warm-up </w:t>
      </w:r>
    </w:p>
    <w:p w14:paraId="4009B526" w14:textId="77777777" w:rsidR="00967967" w:rsidRDefault="008F7210">
      <w:pPr>
        <w:pStyle w:val="Heading4"/>
        <w:pBdr>
          <w:top w:val="nil"/>
          <w:left w:val="nil"/>
          <w:bottom w:val="nil"/>
          <w:right w:val="nil"/>
          <w:between w:val="nil"/>
        </w:pBdr>
        <w:jc w:val="both"/>
      </w:pPr>
      <w:bookmarkStart w:id="3" w:name="_w00fkpjai75p" w:colFirst="0" w:colLast="0"/>
      <w:bookmarkEnd w:id="3"/>
      <w:r>
        <w:t>CORE 1: Maximums</w:t>
      </w:r>
    </w:p>
    <w:p w14:paraId="4F774899" w14:textId="77777777" w:rsidR="00967967" w:rsidRDefault="008F7210">
      <w:pPr>
        <w:pBdr>
          <w:top w:val="nil"/>
          <w:left w:val="nil"/>
          <w:bottom w:val="nil"/>
          <w:right w:val="nil"/>
          <w:between w:val="nil"/>
        </w:pBdr>
        <w:jc w:val="both"/>
      </w:pPr>
      <w:r>
        <w:t xml:space="preserve">Consider the function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)=3+10</m:t>
        </m:r>
        <m:r>
          <w:rPr>
            <w:rFonts w:ascii="Cambria Math" w:hAnsi="Cambria Math"/>
          </w:rPr>
          <m:t>x</m:t>
        </m:r>
        <m: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oMath>
      <w:r>
        <w:t>. Find the maximum of this function: find the value of</w:t>
      </w:r>
      <w:r>
        <w:rPr>
          <w:i/>
        </w:rPr>
        <w:t xml:space="preserve"> x</w:t>
      </w:r>
      <w:r>
        <w:t xml:space="preserve"> at which </w:t>
      </w:r>
      <w:r>
        <w:rPr>
          <w:i/>
        </w:rPr>
        <w:t>y</w:t>
      </w:r>
      <w:r>
        <w:t xml:space="preserve"> is a </w:t>
      </w:r>
      <w:proofErr w:type="gramStart"/>
      <w:r>
        <w:t>maximum, and</w:t>
      </w:r>
      <w:proofErr w:type="gramEnd"/>
      <w:r>
        <w:t xml:space="preserve"> find the corresponding value of </w:t>
      </w:r>
      <w:r>
        <w:rPr>
          <w:i/>
        </w:rPr>
        <w:t>y</w:t>
      </w:r>
      <w:r>
        <w:t xml:space="preserve">. Describe the shape of the graph. </w:t>
      </w:r>
      <w:proofErr w:type="spellStart"/>
      <w:r>
        <w:t>Hnt</w:t>
      </w:r>
      <w:proofErr w:type="spellEnd"/>
      <w:r>
        <w:t>: you can complete the square and use the properties of parabolas, or you can use calculus. Better yet, why not do both and verify you get the same answers?</w:t>
      </w:r>
    </w:p>
    <w:p w14:paraId="6BB3EFD7" w14:textId="77777777" w:rsidR="007E199D" w:rsidRDefault="007E199D">
      <w:pPr>
        <w:pBdr>
          <w:top w:val="nil"/>
          <w:left w:val="nil"/>
          <w:bottom w:val="nil"/>
          <w:right w:val="nil"/>
          <w:between w:val="nil"/>
        </w:pBdr>
        <w:jc w:val="both"/>
        <w:rPr>
          <w:color w:val="0000FF"/>
        </w:rPr>
      </w:pPr>
    </w:p>
    <w:p w14:paraId="69DA6415" w14:textId="77777777" w:rsidR="007E199D" w:rsidRDefault="007E199D">
      <w:pPr>
        <w:pBdr>
          <w:top w:val="nil"/>
          <w:left w:val="nil"/>
          <w:bottom w:val="nil"/>
          <w:right w:val="nil"/>
          <w:between w:val="nil"/>
        </w:pBdr>
        <w:jc w:val="both"/>
        <w:rPr>
          <w:color w:val="0000FF"/>
        </w:rPr>
      </w:pPr>
    </w:p>
    <w:p w14:paraId="46429B2D" w14:textId="77777777" w:rsidR="007E199D" w:rsidRDefault="007E199D">
      <w:pPr>
        <w:pBdr>
          <w:top w:val="nil"/>
          <w:left w:val="nil"/>
          <w:bottom w:val="nil"/>
          <w:right w:val="nil"/>
          <w:between w:val="nil"/>
        </w:pBdr>
        <w:jc w:val="both"/>
        <w:rPr>
          <w:color w:val="0000FF"/>
        </w:rPr>
      </w:pPr>
    </w:p>
    <w:p w14:paraId="56576448" w14:textId="77777777" w:rsidR="007E199D" w:rsidRDefault="007E199D">
      <w:pPr>
        <w:pBdr>
          <w:top w:val="nil"/>
          <w:left w:val="nil"/>
          <w:bottom w:val="nil"/>
          <w:right w:val="nil"/>
          <w:between w:val="nil"/>
        </w:pBdr>
        <w:jc w:val="both"/>
        <w:rPr>
          <w:color w:val="0000FF"/>
        </w:rPr>
      </w:pPr>
    </w:p>
    <w:p w14:paraId="5F6A0EF2" w14:textId="77777777" w:rsidR="007E199D" w:rsidRDefault="007E199D">
      <w:pPr>
        <w:pBdr>
          <w:top w:val="nil"/>
          <w:left w:val="nil"/>
          <w:bottom w:val="nil"/>
          <w:right w:val="nil"/>
          <w:between w:val="nil"/>
        </w:pBdr>
        <w:jc w:val="both"/>
        <w:rPr>
          <w:color w:val="0000FF"/>
        </w:rPr>
      </w:pPr>
    </w:p>
    <w:p w14:paraId="72B01954" w14:textId="77777777" w:rsidR="007E199D" w:rsidRDefault="007E199D">
      <w:pPr>
        <w:pBdr>
          <w:top w:val="nil"/>
          <w:left w:val="nil"/>
          <w:bottom w:val="nil"/>
          <w:right w:val="nil"/>
          <w:between w:val="nil"/>
        </w:pBdr>
        <w:jc w:val="both"/>
        <w:rPr>
          <w:color w:val="0000FF"/>
        </w:rPr>
      </w:pPr>
    </w:p>
    <w:p w14:paraId="74D56180" w14:textId="77777777" w:rsidR="007E199D" w:rsidRDefault="007E199D">
      <w:pPr>
        <w:pBdr>
          <w:top w:val="nil"/>
          <w:left w:val="nil"/>
          <w:bottom w:val="nil"/>
          <w:right w:val="nil"/>
          <w:between w:val="nil"/>
        </w:pBdr>
        <w:jc w:val="both"/>
        <w:rPr>
          <w:color w:val="0000FF"/>
        </w:rPr>
      </w:pPr>
    </w:p>
    <w:p w14:paraId="5D4067D4" w14:textId="77777777" w:rsidR="007E199D" w:rsidRDefault="007E199D">
      <w:pPr>
        <w:pBdr>
          <w:top w:val="nil"/>
          <w:left w:val="nil"/>
          <w:bottom w:val="nil"/>
          <w:right w:val="nil"/>
          <w:between w:val="nil"/>
        </w:pBdr>
        <w:jc w:val="both"/>
        <w:rPr>
          <w:color w:val="0000FF"/>
        </w:rPr>
      </w:pPr>
    </w:p>
    <w:p w14:paraId="362B0B77" w14:textId="77777777" w:rsidR="007E199D" w:rsidRDefault="007E199D">
      <w:pPr>
        <w:pBdr>
          <w:top w:val="nil"/>
          <w:left w:val="nil"/>
          <w:bottom w:val="nil"/>
          <w:right w:val="nil"/>
          <w:between w:val="nil"/>
        </w:pBdr>
        <w:jc w:val="both"/>
        <w:rPr>
          <w:color w:val="0000FF"/>
        </w:rPr>
      </w:pPr>
    </w:p>
    <w:p w14:paraId="0539AFD0" w14:textId="77777777" w:rsidR="007E199D" w:rsidRDefault="007E199D">
      <w:pPr>
        <w:pBdr>
          <w:top w:val="nil"/>
          <w:left w:val="nil"/>
          <w:bottom w:val="nil"/>
          <w:right w:val="nil"/>
          <w:between w:val="nil"/>
        </w:pBdr>
        <w:jc w:val="both"/>
        <w:rPr>
          <w:color w:val="0000FF"/>
        </w:rPr>
      </w:pPr>
    </w:p>
    <w:p w14:paraId="3E2B6017" w14:textId="77777777" w:rsidR="007E199D" w:rsidRDefault="007E199D">
      <w:pPr>
        <w:pBdr>
          <w:top w:val="nil"/>
          <w:left w:val="nil"/>
          <w:bottom w:val="nil"/>
          <w:right w:val="nil"/>
          <w:between w:val="nil"/>
        </w:pBdr>
        <w:jc w:val="both"/>
        <w:rPr>
          <w:color w:val="0000FF"/>
        </w:rPr>
      </w:pPr>
    </w:p>
    <w:p w14:paraId="50FFAE4B" w14:textId="77777777" w:rsidR="007E199D" w:rsidRDefault="007E199D">
      <w:pPr>
        <w:pBdr>
          <w:top w:val="nil"/>
          <w:left w:val="nil"/>
          <w:bottom w:val="nil"/>
          <w:right w:val="nil"/>
          <w:between w:val="nil"/>
        </w:pBdr>
        <w:jc w:val="both"/>
        <w:rPr>
          <w:color w:val="0000FF"/>
        </w:rPr>
      </w:pPr>
    </w:p>
    <w:p w14:paraId="2E28EE99" w14:textId="21122AC6" w:rsidR="00967967" w:rsidRDefault="008F7210">
      <w:pPr>
        <w:pBdr>
          <w:top w:val="nil"/>
          <w:left w:val="nil"/>
          <w:bottom w:val="nil"/>
          <w:right w:val="nil"/>
          <w:between w:val="nil"/>
        </w:pBdr>
        <w:jc w:val="both"/>
        <w:rPr>
          <w:color w:val="0000FF"/>
        </w:rPr>
      </w:pPr>
      <w:r>
        <w:rPr>
          <w:color w:val="0000FF"/>
        </w:rPr>
        <w:lastRenderedPageBreak/>
        <w:t>*************************************************************</w:t>
      </w:r>
      <w:r>
        <w:rPr>
          <w:color w:val="0000FF"/>
        </w:rPr>
        <w:t>******************************************</w:t>
      </w:r>
    </w:p>
    <w:p w14:paraId="4B59A04E" w14:textId="538EE44C" w:rsidR="009E2026" w:rsidRDefault="009E2026" w:rsidP="009E2026">
      <w:pPr>
        <w:pStyle w:val="NormalWeb"/>
        <w:spacing w:before="0" w:beforeAutospacing="0" w:after="0" w:afterAutospacing="0"/>
        <w:jc w:val="both"/>
      </w:pPr>
      <w:r>
        <w:rPr>
          <w:rFonts w:ascii="Arial" w:hAnsi="Arial" w:cs="Arial"/>
          <w:color w:val="000000"/>
          <w:sz w:val="22"/>
          <w:szCs w:val="22"/>
        </w:rPr>
        <w:t>This graph will be a parabola with a negative gradient, so it will look a</w:t>
      </w:r>
      <w:r w:rsidR="007B3231">
        <w:rPr>
          <w:rFonts w:ascii="Arial" w:hAnsi="Arial" w:cs="Arial"/>
          <w:color w:val="000000"/>
          <w:sz w:val="22"/>
          <w:szCs w:val="22"/>
        </w:rPr>
        <w:t xml:space="preserve"> </w:t>
      </w:r>
      <w:r>
        <w:rPr>
          <w:rFonts w:ascii="Arial" w:hAnsi="Arial" w:cs="Arial"/>
          <w:color w:val="000000"/>
          <w:sz w:val="22"/>
          <w:szCs w:val="22"/>
        </w:rPr>
        <w:t>lot like a hill.</w:t>
      </w:r>
    </w:p>
    <w:p w14:paraId="73563553" w14:textId="77777777" w:rsidR="00967967" w:rsidRDefault="00967967">
      <w:pPr>
        <w:pBdr>
          <w:top w:val="nil"/>
          <w:left w:val="nil"/>
          <w:bottom w:val="nil"/>
          <w:right w:val="nil"/>
          <w:between w:val="nil"/>
        </w:pBdr>
        <w:jc w:val="both"/>
      </w:pPr>
    </w:p>
    <w:p w14:paraId="4D48B7DF" w14:textId="751A06CD" w:rsidR="00967967" w:rsidRDefault="007E199D">
      <w:pPr>
        <w:pBdr>
          <w:top w:val="nil"/>
          <w:left w:val="nil"/>
          <w:bottom w:val="nil"/>
          <w:right w:val="nil"/>
          <w:between w:val="nil"/>
        </w:pBdr>
        <w:jc w:val="both"/>
      </w:pPr>
      <w:r>
        <w:rPr>
          <w:noProof/>
        </w:rPr>
        <w:drawing>
          <wp:inline distT="0" distB="0" distL="0" distR="0" wp14:anchorId="0283D632" wp14:editId="277F3401">
            <wp:extent cx="3711537" cy="2883237"/>
            <wp:effectExtent l="0" t="508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520" t="20554" r="17857" b="4158"/>
                    <a:stretch/>
                  </pic:blipFill>
                  <pic:spPr bwMode="auto">
                    <a:xfrm rot="5400000">
                      <a:off x="0" y="0"/>
                      <a:ext cx="3714307" cy="2885389"/>
                    </a:xfrm>
                    <a:prstGeom prst="rect">
                      <a:avLst/>
                    </a:prstGeom>
                    <a:noFill/>
                    <a:ln>
                      <a:noFill/>
                    </a:ln>
                    <a:extLst>
                      <a:ext uri="{53640926-AAD7-44D8-BBD7-CCE9431645EC}">
                        <a14:shadowObscured xmlns:a14="http://schemas.microsoft.com/office/drawing/2010/main"/>
                      </a:ext>
                    </a:extLst>
                  </pic:spPr>
                </pic:pic>
              </a:graphicData>
            </a:graphic>
          </wp:inline>
        </w:drawing>
      </w:r>
    </w:p>
    <w:p w14:paraId="79C2D6A0" w14:textId="77777777" w:rsidR="00967967" w:rsidRDefault="008F7210">
      <w:pPr>
        <w:pBdr>
          <w:top w:val="nil"/>
          <w:left w:val="nil"/>
          <w:bottom w:val="nil"/>
          <w:right w:val="nil"/>
          <w:between w:val="nil"/>
        </w:pBdr>
        <w:jc w:val="both"/>
      </w:pPr>
      <w:r>
        <w:rPr>
          <w:color w:val="0000FF"/>
        </w:rPr>
        <w:t>*******************************************************************************************************</w:t>
      </w:r>
    </w:p>
    <w:p w14:paraId="4328A74F" w14:textId="77777777" w:rsidR="007B3231" w:rsidRDefault="007B3231">
      <w:pPr>
        <w:pStyle w:val="Heading4"/>
        <w:pBdr>
          <w:top w:val="nil"/>
          <w:left w:val="nil"/>
          <w:bottom w:val="nil"/>
          <w:right w:val="nil"/>
          <w:between w:val="nil"/>
        </w:pBdr>
        <w:jc w:val="both"/>
      </w:pPr>
      <w:bookmarkStart w:id="4" w:name="_27ri1ki253wp" w:colFirst="0" w:colLast="0"/>
      <w:bookmarkEnd w:id="4"/>
    </w:p>
    <w:p w14:paraId="66F77B59" w14:textId="77777777" w:rsidR="007B3231" w:rsidRDefault="007B3231">
      <w:pPr>
        <w:pStyle w:val="Heading4"/>
        <w:pBdr>
          <w:top w:val="nil"/>
          <w:left w:val="nil"/>
          <w:bottom w:val="nil"/>
          <w:right w:val="nil"/>
          <w:between w:val="nil"/>
        </w:pBdr>
        <w:jc w:val="both"/>
      </w:pPr>
    </w:p>
    <w:p w14:paraId="42B0B88D" w14:textId="2EF42335" w:rsidR="00967967" w:rsidRDefault="008F7210">
      <w:pPr>
        <w:pStyle w:val="Heading4"/>
        <w:pBdr>
          <w:top w:val="nil"/>
          <w:left w:val="nil"/>
          <w:bottom w:val="nil"/>
          <w:right w:val="nil"/>
          <w:between w:val="nil"/>
        </w:pBdr>
        <w:jc w:val="both"/>
      </w:pPr>
      <w:r>
        <w:t>CORE 2: Spreadsheets</w:t>
      </w:r>
    </w:p>
    <w:p w14:paraId="10A4DFF4" w14:textId="77777777" w:rsidR="00967967" w:rsidRDefault="008F7210">
      <w:pPr>
        <w:pBdr>
          <w:top w:val="nil"/>
          <w:left w:val="nil"/>
          <w:bottom w:val="nil"/>
          <w:right w:val="nil"/>
          <w:between w:val="nil"/>
        </w:pBdr>
        <w:jc w:val="both"/>
      </w:pPr>
      <w:r>
        <w:t xml:space="preserve">Use </w:t>
      </w:r>
      <w:proofErr w:type="spellStart"/>
      <w:r>
        <w:t>LiberOffice</w:t>
      </w:r>
      <w:proofErr w:type="spellEnd"/>
      <w:r>
        <w:t xml:space="preserve"> Calc (very similar to Excel) to graph the function and verify your res</w:t>
      </w:r>
      <w:r>
        <w:t xml:space="preserve">ults. A tutor will show you how to do this. Insert your graph. </w:t>
      </w:r>
    </w:p>
    <w:p w14:paraId="2030483E" w14:textId="77777777" w:rsidR="00967967" w:rsidRDefault="008F7210">
      <w:pPr>
        <w:pBdr>
          <w:top w:val="nil"/>
          <w:left w:val="nil"/>
          <w:bottom w:val="nil"/>
          <w:right w:val="nil"/>
          <w:between w:val="nil"/>
        </w:pBdr>
        <w:jc w:val="both"/>
        <w:rPr>
          <w:color w:val="0000FF"/>
        </w:rPr>
      </w:pPr>
      <w:r>
        <w:rPr>
          <w:color w:val="0000FF"/>
        </w:rPr>
        <w:t>*******************************************************************************************************</w:t>
      </w:r>
    </w:p>
    <w:p w14:paraId="5BBFBDC9" w14:textId="6954CBC4" w:rsidR="00967967" w:rsidRDefault="00980031">
      <w:pPr>
        <w:pBdr>
          <w:top w:val="nil"/>
          <w:left w:val="nil"/>
          <w:bottom w:val="nil"/>
          <w:right w:val="nil"/>
          <w:between w:val="nil"/>
        </w:pBdr>
        <w:jc w:val="both"/>
      </w:pPr>
      <w:r>
        <w:rPr>
          <w:noProof/>
        </w:rPr>
        <w:drawing>
          <wp:inline distT="0" distB="0" distL="0" distR="0" wp14:anchorId="6547708D" wp14:editId="10033E72">
            <wp:extent cx="4572000" cy="2743200"/>
            <wp:effectExtent l="0" t="0" r="0" b="0"/>
            <wp:docPr id="2" name="Chart 2">
              <a:extLst xmlns:a="http://schemas.openxmlformats.org/drawingml/2006/main">
                <a:ext uri="{FF2B5EF4-FFF2-40B4-BE49-F238E27FC236}">
                  <a16:creationId xmlns:a16="http://schemas.microsoft.com/office/drawing/2014/main" id="{53F17BD9-E813-475A-998F-F61A48D0E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E0C23A" w14:textId="77777777" w:rsidR="00967967" w:rsidRDefault="008F7210">
      <w:pPr>
        <w:pBdr>
          <w:top w:val="nil"/>
          <w:left w:val="nil"/>
          <w:bottom w:val="nil"/>
          <w:right w:val="nil"/>
          <w:between w:val="nil"/>
        </w:pBdr>
        <w:jc w:val="both"/>
      </w:pPr>
      <w:r>
        <w:rPr>
          <w:color w:val="0000FF"/>
        </w:rPr>
        <w:t>**************************************************************************************</w:t>
      </w:r>
      <w:r>
        <w:rPr>
          <w:color w:val="0000FF"/>
        </w:rPr>
        <w:t>*****************</w:t>
      </w:r>
    </w:p>
    <w:p w14:paraId="7A880EB9" w14:textId="77777777" w:rsidR="00967967" w:rsidRDefault="00967967">
      <w:pPr>
        <w:pBdr>
          <w:top w:val="nil"/>
          <w:left w:val="nil"/>
          <w:bottom w:val="nil"/>
          <w:right w:val="nil"/>
          <w:between w:val="nil"/>
        </w:pBdr>
        <w:jc w:val="both"/>
      </w:pPr>
    </w:p>
    <w:p w14:paraId="50A9BF60" w14:textId="77777777" w:rsidR="00967967" w:rsidRDefault="00967967">
      <w:pPr>
        <w:pBdr>
          <w:top w:val="nil"/>
          <w:left w:val="nil"/>
          <w:bottom w:val="nil"/>
          <w:right w:val="nil"/>
          <w:between w:val="nil"/>
        </w:pBdr>
        <w:jc w:val="both"/>
      </w:pPr>
    </w:p>
    <w:p w14:paraId="1B1F9C92" w14:textId="77777777" w:rsidR="00967967" w:rsidRDefault="008F7210">
      <w:pPr>
        <w:pStyle w:val="Heading4"/>
        <w:pBdr>
          <w:top w:val="nil"/>
          <w:left w:val="nil"/>
          <w:bottom w:val="nil"/>
          <w:right w:val="nil"/>
          <w:between w:val="nil"/>
        </w:pBdr>
        <w:jc w:val="both"/>
      </w:pPr>
      <w:bookmarkStart w:id="5" w:name="_npc3yrf7qlsc" w:colFirst="0" w:colLast="0"/>
      <w:bookmarkEnd w:id="5"/>
      <w:r>
        <w:t>Parameters in a Function</w:t>
      </w:r>
    </w:p>
    <w:p w14:paraId="26C64696" w14:textId="77777777" w:rsidR="00967967" w:rsidRDefault="008F7210">
      <w:pPr>
        <w:pBdr>
          <w:top w:val="nil"/>
          <w:left w:val="nil"/>
          <w:bottom w:val="nil"/>
          <w:right w:val="nil"/>
          <w:between w:val="nil"/>
        </w:pBdr>
        <w:jc w:val="both"/>
      </w:pPr>
      <w:r>
        <w:t xml:space="preserve">Sometimes an engineer knows the general form of an </w:t>
      </w:r>
      <w:proofErr w:type="gramStart"/>
      <w:r>
        <w:t>equation</w:t>
      </w:r>
      <w:proofErr w:type="gramEnd"/>
      <w:r>
        <w:t xml:space="preserve"> but the equation has parameters that need to be determined experimentally. An example might be the stopping distance of a car which has the general for</w:t>
      </w:r>
      <w:r>
        <w:t>m</w:t>
      </w:r>
    </w:p>
    <w:p w14:paraId="1F8EAF27" w14:textId="77777777" w:rsidR="00967967" w:rsidRDefault="00967967">
      <w:pPr>
        <w:pBdr>
          <w:top w:val="nil"/>
          <w:left w:val="nil"/>
          <w:bottom w:val="nil"/>
          <w:right w:val="nil"/>
          <w:between w:val="nil"/>
        </w:pBdr>
        <w:jc w:val="both"/>
      </w:pPr>
    </w:p>
    <w:p w14:paraId="3FE229A9" w14:textId="77777777" w:rsidR="00967967" w:rsidRDefault="008F7210">
      <w:pPr>
        <w:pBdr>
          <w:top w:val="nil"/>
          <w:left w:val="nil"/>
          <w:bottom w:val="nil"/>
          <w:right w:val="nil"/>
          <w:between w:val="nil"/>
        </w:pBdr>
        <w:jc w:val="both"/>
      </w:pPr>
      <m:oMathPara>
        <m:oMath>
          <m:r>
            <w:rPr>
              <w:rFonts w:ascii="Cambria Math" w:hAnsi="Cambria Math"/>
            </w:rPr>
            <m:t>D</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2</m:t>
              </m:r>
              <m:r>
                <w:rPr>
                  <w:rFonts w:ascii="Cambria Math" w:hAnsi="Cambria Math"/>
                </w:rPr>
                <m:t>β</m:t>
              </m:r>
            </m:den>
          </m:f>
        </m:oMath>
      </m:oMathPara>
    </w:p>
    <w:p w14:paraId="6264FE9A" w14:textId="77777777" w:rsidR="00967967" w:rsidRDefault="00967967">
      <w:pPr>
        <w:pBdr>
          <w:top w:val="nil"/>
          <w:left w:val="nil"/>
          <w:bottom w:val="nil"/>
          <w:right w:val="nil"/>
          <w:between w:val="nil"/>
        </w:pBdr>
        <w:jc w:val="both"/>
      </w:pPr>
    </w:p>
    <w:p w14:paraId="57883B5A" w14:textId="77777777" w:rsidR="00967967" w:rsidRDefault="00967967">
      <w:pPr>
        <w:pBdr>
          <w:top w:val="nil"/>
          <w:left w:val="nil"/>
          <w:bottom w:val="nil"/>
          <w:right w:val="nil"/>
          <w:between w:val="nil"/>
        </w:pBdr>
        <w:jc w:val="both"/>
      </w:pPr>
    </w:p>
    <w:p w14:paraId="2059CAA2" w14:textId="77777777" w:rsidR="00967967" w:rsidRDefault="008F7210">
      <w:pPr>
        <w:pBdr>
          <w:top w:val="nil"/>
          <w:left w:val="nil"/>
          <w:bottom w:val="nil"/>
          <w:right w:val="nil"/>
          <w:between w:val="nil"/>
        </w:pBdr>
        <w:jc w:val="both"/>
      </w:pPr>
      <w:r>
        <w:t xml:space="preserve">Where </w:t>
      </w:r>
      <w:r>
        <w:rPr>
          <w:rFonts w:ascii="Times New Roman" w:eastAsia="Times New Roman" w:hAnsi="Times New Roman" w:cs="Times New Roman"/>
          <w:i/>
        </w:rPr>
        <w:t>D</w:t>
      </w:r>
      <w:r>
        <w:t xml:space="preserve"> is measured from the point at which the brakes are applied and </w:t>
      </w:r>
      <m:oMath>
        <m:r>
          <w:rPr>
            <w:rFonts w:ascii="Cambria Math" w:hAnsi="Cambria Math"/>
          </w:rPr>
          <m:t>β</m:t>
        </m:r>
      </m:oMath>
      <w:r>
        <w:t xml:space="preserve"> is a parameter that depends on the tyres, road, weather, and whatnot. </w:t>
      </w:r>
      <m:oMath>
        <m:sSubSup>
          <m:sSubSupPr>
            <m:ctrlPr>
              <w:rPr>
                <w:rFonts w:ascii="Cambria Math" w:hAnsi="Cambria Math"/>
              </w:rPr>
            </m:ctrlPr>
          </m:sSubSupPr>
          <m:e>
            <m:r>
              <w:rPr>
                <w:rFonts w:ascii="Cambria Math" w:hAnsi="Cambria Math"/>
              </w:rPr>
              <m:t>v</m:t>
            </m:r>
          </m:e>
          <m:sub>
            <m:r>
              <w:rPr>
                <w:rFonts w:ascii="Cambria Math" w:hAnsi="Cambria Math"/>
              </w:rPr>
              <m:t>I</m:t>
            </m:r>
          </m:sub>
          <m:sup/>
        </m:sSubSup>
      </m:oMath>
      <w:r>
        <w:t xml:space="preserve"> is the speed of the car just before the brakes are </w:t>
      </w:r>
      <w:proofErr w:type="gramStart"/>
      <w:r>
        <w:t>applied.</w:t>
      </w:r>
      <w:proofErr w:type="gramEnd"/>
      <w:r>
        <w:t xml:space="preserve"> </w:t>
      </w:r>
    </w:p>
    <w:p w14:paraId="2FBF61A6" w14:textId="77777777" w:rsidR="00967967" w:rsidRDefault="00967967">
      <w:pPr>
        <w:pBdr>
          <w:top w:val="nil"/>
          <w:left w:val="nil"/>
          <w:bottom w:val="nil"/>
          <w:right w:val="nil"/>
          <w:between w:val="nil"/>
        </w:pBdr>
        <w:jc w:val="both"/>
      </w:pPr>
    </w:p>
    <w:p w14:paraId="5C11EB01" w14:textId="77777777" w:rsidR="00967967" w:rsidRDefault="008F7210">
      <w:pPr>
        <w:pStyle w:val="Heading4"/>
        <w:pBdr>
          <w:top w:val="nil"/>
          <w:left w:val="nil"/>
          <w:bottom w:val="nil"/>
          <w:right w:val="nil"/>
          <w:between w:val="nil"/>
        </w:pBdr>
        <w:jc w:val="both"/>
      </w:pPr>
      <w:bookmarkStart w:id="6" w:name="_8903i2bbs5h4" w:colFirst="0" w:colLast="0"/>
      <w:bookmarkEnd w:id="6"/>
      <w:r>
        <w:t>CORE 3: A Stunt</w:t>
      </w:r>
    </w:p>
    <w:p w14:paraId="36716D11" w14:textId="77777777" w:rsidR="00967967" w:rsidRDefault="008F7210">
      <w:pPr>
        <w:pBdr>
          <w:top w:val="nil"/>
          <w:left w:val="nil"/>
          <w:bottom w:val="nil"/>
          <w:right w:val="nil"/>
          <w:between w:val="nil"/>
        </w:pBdr>
        <w:jc w:val="both"/>
      </w:pPr>
      <w:r>
        <w:t>A movie stunt director wants to know what stopping distance he should assume for a movie stunt. The speed of the car will have to be adjusted on the day to get the scene right, so the stunt director needs a formula for stopping distance in terms of initial</w:t>
      </w:r>
      <w:r>
        <w:t xml:space="preserve"> speed. Luckily the environmental conditions are very constant so </w:t>
      </w:r>
      <m:oMath>
        <m:r>
          <w:rPr>
            <w:rFonts w:ascii="Cambria Math" w:hAnsi="Cambria Math"/>
          </w:rPr>
          <m:t>β</m:t>
        </m:r>
      </m:oMath>
      <w:r>
        <w:t xml:space="preserve"> will not change. The engineer asks the stunt driver to do a test run, accelerating to 30 m/s and stopping. She measures the stopping distance to be 52 m. Find the parameter and write a fo</w:t>
      </w:r>
      <w:proofErr w:type="spellStart"/>
      <w:r>
        <w:t>rmula</w:t>
      </w:r>
      <w:proofErr w:type="spellEnd"/>
      <w:r>
        <w:t xml:space="preserve"> for the stunt director to use. </w:t>
      </w:r>
    </w:p>
    <w:p w14:paraId="3871E7A3" w14:textId="77777777" w:rsidR="00967967" w:rsidRDefault="00967967">
      <w:pPr>
        <w:pBdr>
          <w:top w:val="nil"/>
          <w:left w:val="nil"/>
          <w:bottom w:val="nil"/>
          <w:right w:val="nil"/>
          <w:between w:val="nil"/>
        </w:pBdr>
        <w:jc w:val="both"/>
      </w:pPr>
    </w:p>
    <w:p w14:paraId="04D0367B" w14:textId="77777777" w:rsidR="00967967" w:rsidRDefault="008F7210">
      <w:pPr>
        <w:pBdr>
          <w:top w:val="nil"/>
          <w:left w:val="nil"/>
          <w:bottom w:val="nil"/>
          <w:right w:val="nil"/>
          <w:between w:val="nil"/>
        </w:pBdr>
        <w:jc w:val="both"/>
        <w:rPr>
          <w:color w:val="0000FF"/>
        </w:rPr>
      </w:pPr>
      <w:r>
        <w:rPr>
          <w:color w:val="0000FF"/>
        </w:rPr>
        <w:t>*******************************************************************************************************</w:t>
      </w:r>
    </w:p>
    <w:p w14:paraId="5AEC976A" w14:textId="18D92005" w:rsidR="00967967" w:rsidRPr="002D09A7" w:rsidRDefault="002D09A7">
      <w:pPr>
        <w:pBdr>
          <w:top w:val="nil"/>
          <w:left w:val="nil"/>
          <w:bottom w:val="nil"/>
          <w:right w:val="nil"/>
          <w:between w:val="nil"/>
        </w:pBdr>
        <w:jc w:val="both"/>
      </w:pPr>
      <m:oMathPara>
        <m:oMath>
          <m:r>
            <w:rPr>
              <w:rFonts w:ascii="Cambria Math" w:hAnsi="Cambria Math"/>
            </w:rPr>
            <m:t>β</m:t>
          </m:r>
          <m:r>
            <w:rPr>
              <w:rFonts w:ascii="Cambria Math" w:hAnsi="Cambria Math"/>
            </w:rPr>
            <m:t>= 0.5</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D</m:t>
              </m:r>
            </m:den>
          </m:f>
        </m:oMath>
      </m:oMathPara>
    </w:p>
    <w:p w14:paraId="5CAE30F6" w14:textId="0DD728C2" w:rsidR="002D09A7" w:rsidRPr="002D09A7" w:rsidRDefault="002D09A7">
      <w:pPr>
        <w:pBdr>
          <w:top w:val="nil"/>
          <w:left w:val="nil"/>
          <w:bottom w:val="nil"/>
          <w:right w:val="nil"/>
          <w:between w:val="nil"/>
        </w:pBdr>
        <w:jc w:val="both"/>
      </w:pPr>
      <m:oMathPara>
        <m:oMath>
          <m:r>
            <w:rPr>
              <w:rFonts w:ascii="Cambria Math" w:hAnsi="Cambria Math"/>
            </w:rPr>
            <m:t>β</m:t>
          </m:r>
          <m:r>
            <w:rPr>
              <w:rFonts w:ascii="Cambria Math" w:hAnsi="Cambria Math"/>
            </w:rPr>
            <m:t>=8.65</m:t>
          </m:r>
        </m:oMath>
      </m:oMathPara>
    </w:p>
    <w:p w14:paraId="3A54A3D9" w14:textId="13C2F82E" w:rsidR="002D09A7" w:rsidRDefault="002D09A7" w:rsidP="002D09A7">
      <w:pPr>
        <w:pBdr>
          <w:top w:val="nil"/>
          <w:left w:val="nil"/>
          <w:bottom w:val="nil"/>
          <w:right w:val="nil"/>
          <w:between w:val="nil"/>
        </w:pBdr>
        <w:jc w:val="both"/>
      </w:pPr>
      <m:oMathPara>
        <m:oMath>
          <m:r>
            <w:rPr>
              <w:rFonts w:ascii="Cambria Math" w:hAnsi="Cambria Math"/>
            </w:rPr>
            <m:t>D=</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17.31</m:t>
              </m:r>
            </m:den>
          </m:f>
        </m:oMath>
      </m:oMathPara>
    </w:p>
    <w:p w14:paraId="12434903" w14:textId="77777777" w:rsidR="002D09A7" w:rsidRDefault="002D09A7">
      <w:pPr>
        <w:pBdr>
          <w:top w:val="nil"/>
          <w:left w:val="nil"/>
          <w:bottom w:val="nil"/>
          <w:right w:val="nil"/>
          <w:between w:val="nil"/>
        </w:pBdr>
        <w:jc w:val="both"/>
      </w:pPr>
    </w:p>
    <w:p w14:paraId="4179A1D6" w14:textId="77777777" w:rsidR="00967967" w:rsidRDefault="008F7210">
      <w:pPr>
        <w:pBdr>
          <w:top w:val="nil"/>
          <w:left w:val="nil"/>
          <w:bottom w:val="nil"/>
          <w:right w:val="nil"/>
          <w:between w:val="nil"/>
        </w:pBdr>
        <w:jc w:val="both"/>
      </w:pPr>
      <w:r>
        <w:rPr>
          <w:color w:val="0000FF"/>
        </w:rPr>
        <w:t>*******************************************************************************************************</w:t>
      </w:r>
    </w:p>
    <w:p w14:paraId="724270E5" w14:textId="77777777" w:rsidR="00967967" w:rsidRDefault="00967967">
      <w:pPr>
        <w:pBdr>
          <w:top w:val="nil"/>
          <w:left w:val="nil"/>
          <w:bottom w:val="nil"/>
          <w:right w:val="nil"/>
          <w:between w:val="nil"/>
        </w:pBdr>
        <w:jc w:val="both"/>
      </w:pPr>
    </w:p>
    <w:p w14:paraId="79F1FF71" w14:textId="77777777" w:rsidR="00967967" w:rsidRDefault="008F7210">
      <w:pPr>
        <w:pStyle w:val="Heading3"/>
        <w:pBdr>
          <w:top w:val="nil"/>
          <w:left w:val="nil"/>
          <w:bottom w:val="nil"/>
          <w:right w:val="nil"/>
          <w:between w:val="nil"/>
        </w:pBdr>
        <w:jc w:val="both"/>
      </w:pPr>
      <w:bookmarkStart w:id="7" w:name="_muo50ibhzpnc" w:colFirst="0" w:colLast="0"/>
      <w:bookmarkEnd w:id="7"/>
      <w:r>
        <w:t>3.3 Th</w:t>
      </w:r>
      <w:r>
        <w:t>e Honey</w:t>
      </w:r>
    </w:p>
    <w:p w14:paraId="53E194CD" w14:textId="77777777" w:rsidR="00967967" w:rsidRDefault="008F7210">
      <w:pPr>
        <w:pBdr>
          <w:top w:val="nil"/>
          <w:left w:val="nil"/>
          <w:bottom w:val="nil"/>
          <w:right w:val="nil"/>
          <w:between w:val="nil"/>
        </w:pBdr>
        <w:jc w:val="both"/>
      </w:pPr>
      <w:r>
        <w:t xml:space="preserve">As bees visit Manuka flowers they collect an ingredient called </w:t>
      </w:r>
      <w:proofErr w:type="spellStart"/>
      <w:r>
        <w:t>dihyroxyacetone</w:t>
      </w:r>
      <w:proofErr w:type="spellEnd"/>
      <w:r>
        <w:t xml:space="preserve"> (DHA). After Manuka Honey (MH) is harvested DHA changes into methylglyoxal (MGO). It is MGO that gives the MH its celebrated antimicrobial properties. </w:t>
      </w:r>
    </w:p>
    <w:p w14:paraId="101654F7" w14:textId="77777777" w:rsidR="00967967" w:rsidRDefault="00967967">
      <w:pPr>
        <w:pBdr>
          <w:top w:val="nil"/>
          <w:left w:val="nil"/>
          <w:bottom w:val="nil"/>
          <w:right w:val="nil"/>
          <w:between w:val="nil"/>
        </w:pBdr>
        <w:jc w:val="both"/>
      </w:pPr>
    </w:p>
    <w:p w14:paraId="43C64F10" w14:textId="77777777" w:rsidR="00967967" w:rsidRDefault="008F7210">
      <w:pPr>
        <w:numPr>
          <w:ilvl w:val="0"/>
          <w:numId w:val="1"/>
        </w:numPr>
        <w:pBdr>
          <w:top w:val="nil"/>
          <w:left w:val="nil"/>
          <w:bottom w:val="nil"/>
          <w:right w:val="nil"/>
          <w:between w:val="nil"/>
        </w:pBdr>
        <w:contextualSpacing/>
        <w:jc w:val="both"/>
      </w:pPr>
      <w:r>
        <w:t>The process that transforms DHA to MGO is accelerated at higher temperatures, but if the honey is kept warm too long we will eventually start to run out of DHA to convert and then both the DHA and MGO concentrations decrease. Luckily, when the honey is coo</w:t>
      </w:r>
      <w:r>
        <w:t xml:space="preserve">led the process essentially stops and the concentrations of DHA and MGO are frozen. </w:t>
      </w:r>
    </w:p>
    <w:p w14:paraId="29D3EFA8" w14:textId="77777777" w:rsidR="00967967" w:rsidRDefault="00967967">
      <w:pPr>
        <w:pBdr>
          <w:top w:val="nil"/>
          <w:left w:val="nil"/>
          <w:bottom w:val="nil"/>
          <w:right w:val="nil"/>
          <w:between w:val="nil"/>
        </w:pBdr>
        <w:jc w:val="both"/>
      </w:pPr>
    </w:p>
    <w:p w14:paraId="429DC783" w14:textId="77777777" w:rsidR="00967967" w:rsidRDefault="008F7210">
      <w:pPr>
        <w:numPr>
          <w:ilvl w:val="0"/>
          <w:numId w:val="1"/>
        </w:numPr>
        <w:pBdr>
          <w:top w:val="nil"/>
          <w:left w:val="nil"/>
          <w:bottom w:val="nil"/>
          <w:right w:val="nil"/>
          <w:between w:val="nil"/>
        </w:pBdr>
        <w:contextualSpacing/>
        <w:jc w:val="both"/>
      </w:pPr>
      <w:r>
        <w:t>We want to measure the MGO concentration and freeze it when the MGO concentration is a maximum. But testing for MGO is expensive. Testing for DHA on the other hand is che</w:t>
      </w:r>
      <w:r>
        <w:t xml:space="preserve">ap. </w:t>
      </w:r>
      <w:proofErr w:type="gramStart"/>
      <w:r>
        <w:t>So</w:t>
      </w:r>
      <w:proofErr w:type="gramEnd"/>
      <w:r>
        <w:t xml:space="preserve"> we want to develop some mathematics that predict the MGO concentration given the DHA concentration. Then we can monitor DHA only while the honey </w:t>
      </w:r>
      <w:proofErr w:type="gramStart"/>
      <w:r>
        <w:t>ages, and</w:t>
      </w:r>
      <w:proofErr w:type="gramEnd"/>
      <w:r>
        <w:t xml:space="preserve"> cool it at an optimal time. This turns out to be a bit complicated. </w:t>
      </w:r>
    </w:p>
    <w:p w14:paraId="39FBD15E" w14:textId="77777777" w:rsidR="00967967" w:rsidRDefault="00967967">
      <w:pPr>
        <w:pBdr>
          <w:top w:val="nil"/>
          <w:left w:val="nil"/>
          <w:bottom w:val="nil"/>
          <w:right w:val="nil"/>
          <w:between w:val="nil"/>
        </w:pBdr>
        <w:jc w:val="both"/>
      </w:pPr>
    </w:p>
    <w:p w14:paraId="0C9BE8C1" w14:textId="77777777" w:rsidR="00967967" w:rsidRDefault="008F7210">
      <w:pPr>
        <w:pStyle w:val="Heading4"/>
        <w:pBdr>
          <w:top w:val="nil"/>
          <w:left w:val="nil"/>
          <w:bottom w:val="nil"/>
          <w:right w:val="nil"/>
          <w:between w:val="nil"/>
        </w:pBdr>
        <w:jc w:val="both"/>
      </w:pPr>
      <w:bookmarkStart w:id="8" w:name="_f5s4d4umk6eu" w:colFirst="0" w:colLast="0"/>
      <w:bookmarkEnd w:id="8"/>
      <w:r>
        <w:t>An Engineering Approach: Model the System</w:t>
      </w:r>
    </w:p>
    <w:p w14:paraId="543CF347" w14:textId="77777777" w:rsidR="00967967" w:rsidRDefault="008F7210">
      <w:pPr>
        <w:pBdr>
          <w:top w:val="nil"/>
          <w:left w:val="nil"/>
          <w:bottom w:val="nil"/>
          <w:right w:val="nil"/>
          <w:between w:val="nil"/>
        </w:pBdr>
        <w:jc w:val="both"/>
      </w:pPr>
      <w:r>
        <w:t xml:space="preserve">We are not worried about sorting out the details of the biochemistry. We want to know when to cool the honey. </w:t>
      </w:r>
      <w:proofErr w:type="gramStart"/>
      <w:r>
        <w:t>So</w:t>
      </w:r>
      <w:proofErr w:type="gramEnd"/>
      <w:r>
        <w:t xml:space="preserve"> we will make a model of the system. The beekeeper used a typical engineering approach. At significant</w:t>
      </w:r>
      <w:r>
        <w:t xml:space="preserve"> cost he measured the DHA and MGO concentrations for batches of honey and found upper and lower curves that describe how the two variables are related. </w:t>
      </w:r>
    </w:p>
    <w:p w14:paraId="414DC95A" w14:textId="77777777" w:rsidR="00967967" w:rsidRDefault="00967967">
      <w:pPr>
        <w:pBdr>
          <w:top w:val="nil"/>
          <w:left w:val="nil"/>
          <w:bottom w:val="nil"/>
          <w:right w:val="nil"/>
          <w:between w:val="nil"/>
        </w:pBdr>
        <w:jc w:val="both"/>
      </w:pPr>
    </w:p>
    <w:p w14:paraId="60326460" w14:textId="77777777" w:rsidR="00967967" w:rsidRDefault="008F7210">
      <w:pPr>
        <w:pBdr>
          <w:top w:val="nil"/>
          <w:left w:val="nil"/>
          <w:bottom w:val="nil"/>
          <w:right w:val="nil"/>
          <w:between w:val="nil"/>
        </w:pBdr>
        <w:jc w:val="both"/>
      </w:pPr>
      <w:r>
        <w:t xml:space="preserve">Let’s call the DHA concentration </w:t>
      </w:r>
      <w:r>
        <w:rPr>
          <w:rFonts w:ascii="Times New Roman" w:eastAsia="Times New Roman" w:hAnsi="Times New Roman" w:cs="Times New Roman"/>
          <w:i/>
        </w:rPr>
        <w:t>x</w:t>
      </w:r>
      <w:r>
        <w:t xml:space="preserve"> in percent for example, and the MGO concentration </w:t>
      </w:r>
      <w:r>
        <w:rPr>
          <w:rFonts w:ascii="Times New Roman" w:eastAsia="Times New Roman" w:hAnsi="Times New Roman" w:cs="Times New Roman"/>
          <w:i/>
        </w:rPr>
        <w:t>y</w:t>
      </w:r>
      <w:r>
        <w:t>. We find two ca</w:t>
      </w:r>
      <w:r>
        <w:t>libration curves, and upper and a lower:</w:t>
      </w:r>
    </w:p>
    <w:p w14:paraId="0841992F" w14:textId="77777777" w:rsidR="00967967" w:rsidRDefault="00967967">
      <w:pPr>
        <w:pBdr>
          <w:top w:val="nil"/>
          <w:left w:val="nil"/>
          <w:bottom w:val="nil"/>
          <w:right w:val="nil"/>
          <w:between w:val="nil"/>
        </w:pBdr>
        <w:jc w:val="both"/>
      </w:pPr>
    </w:p>
    <w:p w14:paraId="579E5F8A" w14:textId="77777777" w:rsidR="00967967" w:rsidRDefault="008F7210">
      <w:pPr>
        <w:pBdr>
          <w:top w:val="nil"/>
          <w:left w:val="nil"/>
          <w:bottom w:val="nil"/>
          <w:right w:val="nil"/>
          <w:between w:val="nil"/>
        </w:pBdr>
        <w:jc w:val="both"/>
      </w:pPr>
      <m:oMath>
        <m:r>
          <w:rPr>
            <w:rFonts w:ascii="Cambria Math" w:hAnsi="Cambria Math"/>
          </w:rPr>
          <m:t>y</m:t>
        </m:r>
        <m:r>
          <w:rPr>
            <w:rFonts w:ascii="Cambria Math" w:hAnsi="Cambria Math"/>
          </w:rPr>
          <m:t>=</m:t>
        </m:r>
        <m:r>
          <w:rPr>
            <w:rFonts w:ascii="Cambria Math" w:hAnsi="Cambria Math"/>
          </w:rPr>
          <m:t>L</m:t>
        </m:r>
        <m:r>
          <w:rPr>
            <w:rFonts w:ascii="Cambria Math" w:hAnsi="Cambria Math"/>
          </w:rPr>
          <m:t>(</m:t>
        </m:r>
        <m:r>
          <w:rPr>
            <w:rFonts w:ascii="Cambria Math" w:hAnsi="Cambria Math"/>
          </w:rPr>
          <m:t>x</m:t>
        </m:r>
        <m:r>
          <w:rPr>
            <w:rFonts w:ascii="Cambria Math" w:hAnsi="Cambria Math"/>
          </w:rPr>
          <m:t>) = 4</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tab/>
      </w:r>
      <w:r>
        <w:tab/>
        <w:t>Lower</w:t>
      </w:r>
    </w:p>
    <w:p w14:paraId="71C40533" w14:textId="77777777" w:rsidR="00967967" w:rsidRDefault="008F7210">
      <w:pPr>
        <w:pBdr>
          <w:top w:val="nil"/>
          <w:left w:val="nil"/>
          <w:bottom w:val="nil"/>
          <w:right w:val="nil"/>
          <w:between w:val="nil"/>
        </w:pBdr>
        <w:jc w:val="both"/>
      </w:pPr>
      <m:oMath>
        <m:r>
          <w:rPr>
            <w:rFonts w:ascii="Cambria Math" w:hAnsi="Cambria Math"/>
          </w:rPr>
          <m:t>y</m:t>
        </m:r>
        <m:r>
          <w:rPr>
            <w:rFonts w:ascii="Cambria Math" w:hAnsi="Cambria Math"/>
          </w:rPr>
          <m:t>=</m:t>
        </m:r>
        <m:r>
          <w:rPr>
            <w:rFonts w:ascii="Cambria Math" w:hAnsi="Cambria Math"/>
          </w:rPr>
          <m:t>U</m:t>
        </m:r>
        <m:r>
          <w:rPr>
            <w:rFonts w:ascii="Cambria Math" w:hAnsi="Cambria Math"/>
          </w:rPr>
          <m:t>(</m:t>
        </m:r>
        <m:r>
          <w:rPr>
            <w:rFonts w:ascii="Cambria Math" w:hAnsi="Cambria Math"/>
          </w:rPr>
          <m:t>x</m:t>
        </m:r>
        <m:r>
          <w:rPr>
            <w:rFonts w:ascii="Cambria Math" w:hAnsi="Cambria Math"/>
          </w:rPr>
          <m:t>) = 2</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+15</m:t>
        </m:r>
      </m:oMath>
      <w:r>
        <w:tab/>
        <w:t>Upper</w:t>
      </w:r>
    </w:p>
    <w:p w14:paraId="08086E17" w14:textId="77777777" w:rsidR="00967967" w:rsidRDefault="00967967">
      <w:pPr>
        <w:pBdr>
          <w:top w:val="nil"/>
          <w:left w:val="nil"/>
          <w:bottom w:val="nil"/>
          <w:right w:val="nil"/>
          <w:between w:val="nil"/>
        </w:pBdr>
        <w:jc w:val="both"/>
      </w:pPr>
    </w:p>
    <w:p w14:paraId="467425DF" w14:textId="77777777" w:rsidR="00967967" w:rsidRDefault="00967967">
      <w:pPr>
        <w:pBdr>
          <w:top w:val="nil"/>
          <w:left w:val="nil"/>
          <w:bottom w:val="nil"/>
          <w:right w:val="nil"/>
          <w:between w:val="nil"/>
        </w:pBdr>
        <w:jc w:val="both"/>
      </w:pPr>
    </w:p>
    <w:p w14:paraId="70DDBAB8" w14:textId="77777777" w:rsidR="00967967" w:rsidRDefault="008F7210">
      <w:pPr>
        <w:pBdr>
          <w:top w:val="nil"/>
          <w:left w:val="nil"/>
          <w:bottom w:val="nil"/>
          <w:right w:val="nil"/>
          <w:between w:val="nil"/>
        </w:pBdr>
        <w:jc w:val="both"/>
      </w:pPr>
      <w:r>
        <w:t>COMPLETION 1:</w:t>
      </w:r>
    </w:p>
    <w:p w14:paraId="05511577" w14:textId="77777777" w:rsidR="00967967" w:rsidRDefault="008F7210">
      <w:pPr>
        <w:pBdr>
          <w:top w:val="nil"/>
          <w:left w:val="nil"/>
          <w:bottom w:val="nil"/>
          <w:right w:val="nil"/>
          <w:between w:val="nil"/>
        </w:pBdr>
        <w:jc w:val="both"/>
      </w:pPr>
      <w:r>
        <w:t xml:space="preserve">Graph </w:t>
      </w:r>
      <w:proofErr w:type="gramStart"/>
      <w:r>
        <w:t>both of these</w:t>
      </w:r>
      <w:proofErr w:type="gramEnd"/>
      <w:r>
        <w:t xml:space="preserve"> functions on the same axis over a suitable range of </w:t>
      </w:r>
      <w:r>
        <w:rPr>
          <w:rFonts w:ascii="Times New Roman" w:eastAsia="Times New Roman" w:hAnsi="Times New Roman" w:cs="Times New Roman"/>
          <w:i/>
        </w:rPr>
        <w:t>x</w:t>
      </w:r>
      <w:r>
        <w:t xml:space="preserve">. Hint: what feature(s) need to be present in your graph? Remembering that </w:t>
      </w:r>
      <w:r>
        <w:rPr>
          <w:rFonts w:ascii="Times New Roman" w:eastAsia="Times New Roman" w:hAnsi="Times New Roman" w:cs="Times New Roman"/>
          <w:i/>
          <w:sz w:val="24"/>
          <w:szCs w:val="24"/>
        </w:rPr>
        <w:t>x</w:t>
      </w:r>
      <w:r>
        <w:t xml:space="preserve"> and </w:t>
      </w:r>
      <w:r>
        <w:rPr>
          <w:rFonts w:ascii="Times New Roman" w:eastAsia="Times New Roman" w:hAnsi="Times New Roman" w:cs="Times New Roman"/>
          <w:i/>
          <w:sz w:val="24"/>
          <w:szCs w:val="24"/>
        </w:rPr>
        <w:t>y</w:t>
      </w:r>
      <w:r>
        <w:t xml:space="preserve"> are concentrations of chemicals, </w:t>
      </w:r>
      <w:proofErr w:type="gramStart"/>
      <w:r>
        <w:t>What</w:t>
      </w:r>
      <w:proofErr w:type="gramEnd"/>
      <w:r>
        <w:t xml:space="preserve"> is the lowest possible value of </w:t>
      </w:r>
      <w:r>
        <w:rPr>
          <w:rFonts w:ascii="Times New Roman" w:eastAsia="Times New Roman" w:hAnsi="Times New Roman" w:cs="Times New Roman"/>
          <w:i/>
        </w:rPr>
        <w:t>x</w:t>
      </w:r>
      <w:r>
        <w:t xml:space="preserve">? What is the lowest possible value of </w:t>
      </w:r>
      <w:r>
        <w:rPr>
          <w:rFonts w:ascii="Times New Roman" w:eastAsia="Times New Roman" w:hAnsi="Times New Roman" w:cs="Times New Roman"/>
          <w:i/>
        </w:rPr>
        <w:t>y</w:t>
      </w:r>
      <w:r>
        <w:t>?</w:t>
      </w:r>
    </w:p>
    <w:p w14:paraId="12B12A02" w14:textId="77777777" w:rsidR="00967967" w:rsidRDefault="00967967">
      <w:pPr>
        <w:pBdr>
          <w:top w:val="nil"/>
          <w:left w:val="nil"/>
          <w:bottom w:val="nil"/>
          <w:right w:val="nil"/>
          <w:between w:val="nil"/>
        </w:pBdr>
        <w:jc w:val="both"/>
      </w:pPr>
    </w:p>
    <w:p w14:paraId="31A555E9" w14:textId="77777777" w:rsidR="00967967" w:rsidRDefault="008F7210">
      <w:pPr>
        <w:pBdr>
          <w:top w:val="nil"/>
          <w:left w:val="nil"/>
          <w:bottom w:val="nil"/>
          <w:right w:val="nil"/>
          <w:between w:val="nil"/>
        </w:pBdr>
        <w:jc w:val="both"/>
        <w:rPr>
          <w:color w:val="0000FF"/>
        </w:rPr>
      </w:pPr>
      <w:r>
        <w:rPr>
          <w:color w:val="0000FF"/>
        </w:rPr>
        <w:t>***********************************************************</w:t>
      </w:r>
      <w:r>
        <w:rPr>
          <w:color w:val="0000FF"/>
        </w:rPr>
        <w:t>********************************************</w:t>
      </w:r>
    </w:p>
    <w:p w14:paraId="2EDD948D" w14:textId="77777777" w:rsidR="00967967" w:rsidRDefault="00967967">
      <w:pPr>
        <w:pBdr>
          <w:top w:val="nil"/>
          <w:left w:val="nil"/>
          <w:bottom w:val="nil"/>
          <w:right w:val="nil"/>
          <w:between w:val="nil"/>
        </w:pBdr>
        <w:jc w:val="both"/>
      </w:pPr>
    </w:p>
    <w:p w14:paraId="0598B4F3" w14:textId="77777777" w:rsidR="00967967" w:rsidRDefault="00967967">
      <w:pPr>
        <w:pBdr>
          <w:top w:val="nil"/>
          <w:left w:val="nil"/>
          <w:bottom w:val="nil"/>
          <w:right w:val="nil"/>
          <w:between w:val="nil"/>
        </w:pBdr>
        <w:jc w:val="both"/>
      </w:pPr>
    </w:p>
    <w:p w14:paraId="4E628BF1" w14:textId="77777777" w:rsidR="00967967" w:rsidRDefault="008F7210">
      <w:pPr>
        <w:pBdr>
          <w:top w:val="nil"/>
          <w:left w:val="nil"/>
          <w:bottom w:val="nil"/>
          <w:right w:val="nil"/>
          <w:between w:val="nil"/>
        </w:pBdr>
        <w:jc w:val="both"/>
      </w:pPr>
      <w:r>
        <w:rPr>
          <w:color w:val="0000FF"/>
        </w:rPr>
        <w:t>*******************************************************************************************************</w:t>
      </w:r>
    </w:p>
    <w:p w14:paraId="359F8933" w14:textId="77777777" w:rsidR="00967967" w:rsidRDefault="00967967">
      <w:pPr>
        <w:pBdr>
          <w:top w:val="nil"/>
          <w:left w:val="nil"/>
          <w:bottom w:val="nil"/>
          <w:right w:val="nil"/>
          <w:between w:val="nil"/>
        </w:pBdr>
        <w:jc w:val="both"/>
      </w:pPr>
    </w:p>
    <w:p w14:paraId="445F2B8A" w14:textId="77777777" w:rsidR="00967967" w:rsidRDefault="008F7210">
      <w:pPr>
        <w:pBdr>
          <w:top w:val="nil"/>
          <w:left w:val="nil"/>
          <w:bottom w:val="nil"/>
          <w:right w:val="nil"/>
          <w:between w:val="nil"/>
        </w:pBdr>
        <w:jc w:val="both"/>
      </w:pPr>
      <w:r>
        <w:t>COMPLETION 2:</w:t>
      </w:r>
    </w:p>
    <w:p w14:paraId="121627F3" w14:textId="77777777" w:rsidR="00967967" w:rsidRDefault="008F7210">
      <w:pPr>
        <w:pBdr>
          <w:top w:val="nil"/>
          <w:left w:val="nil"/>
          <w:bottom w:val="nil"/>
          <w:right w:val="nil"/>
          <w:between w:val="nil"/>
        </w:pBdr>
        <w:jc w:val="both"/>
      </w:pPr>
      <w:r>
        <w:t xml:space="preserve">If you knew your honey was described by </w:t>
      </w:r>
      <w:r>
        <w:rPr>
          <w:rFonts w:ascii="Times New Roman" w:eastAsia="Times New Roman" w:hAnsi="Times New Roman" w:cs="Times New Roman"/>
          <w:i/>
        </w:rPr>
        <w:t>L</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xml:space="preserve">, at what value of </w:t>
      </w:r>
      <w:r>
        <w:rPr>
          <w:rFonts w:ascii="Times New Roman" w:eastAsia="Times New Roman" w:hAnsi="Times New Roman" w:cs="Times New Roman"/>
          <w:i/>
        </w:rPr>
        <w:t>x</w:t>
      </w:r>
      <w:r>
        <w:t xml:space="preserve"> would you cool it? What a</w:t>
      </w:r>
      <w:r>
        <w:t xml:space="preserve">bout for </w:t>
      </w:r>
      <w:r>
        <w:rPr>
          <w:rFonts w:ascii="Times New Roman" w:eastAsia="Times New Roman" w:hAnsi="Times New Roman" w:cs="Times New Roman"/>
          <w:i/>
        </w:rPr>
        <w:t>U</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xml:space="preserve">? Hint: you can use </w:t>
      </w:r>
      <w:proofErr w:type="gramStart"/>
      <w:r>
        <w:t>calculus</w:t>
      </w:r>
      <w:proofErr w:type="gramEnd"/>
      <w:r>
        <w:t xml:space="preserve"> or you can complete the square and use properties of parabolas. </w:t>
      </w:r>
    </w:p>
    <w:p w14:paraId="77074E72" w14:textId="77777777" w:rsidR="00967967" w:rsidRDefault="00967967">
      <w:pPr>
        <w:pBdr>
          <w:top w:val="nil"/>
          <w:left w:val="nil"/>
          <w:bottom w:val="nil"/>
          <w:right w:val="nil"/>
          <w:between w:val="nil"/>
        </w:pBdr>
        <w:jc w:val="both"/>
      </w:pPr>
    </w:p>
    <w:p w14:paraId="6E595BF4" w14:textId="77777777" w:rsidR="00967967" w:rsidRDefault="008F7210">
      <w:pPr>
        <w:pBdr>
          <w:top w:val="nil"/>
          <w:left w:val="nil"/>
          <w:bottom w:val="nil"/>
          <w:right w:val="nil"/>
          <w:between w:val="nil"/>
        </w:pBdr>
        <w:jc w:val="both"/>
        <w:rPr>
          <w:color w:val="0000FF"/>
        </w:rPr>
      </w:pPr>
      <w:r>
        <w:rPr>
          <w:color w:val="0000FF"/>
        </w:rPr>
        <w:t>*******************************************************************************************************</w:t>
      </w:r>
    </w:p>
    <w:p w14:paraId="7529993F" w14:textId="77777777" w:rsidR="00967967" w:rsidRDefault="00967967">
      <w:pPr>
        <w:pBdr>
          <w:top w:val="nil"/>
          <w:left w:val="nil"/>
          <w:bottom w:val="nil"/>
          <w:right w:val="nil"/>
          <w:between w:val="nil"/>
        </w:pBdr>
        <w:jc w:val="both"/>
      </w:pPr>
    </w:p>
    <w:p w14:paraId="57E8FE98" w14:textId="77777777" w:rsidR="00967967" w:rsidRDefault="00967967">
      <w:pPr>
        <w:pBdr>
          <w:top w:val="nil"/>
          <w:left w:val="nil"/>
          <w:bottom w:val="nil"/>
          <w:right w:val="nil"/>
          <w:between w:val="nil"/>
        </w:pBdr>
        <w:jc w:val="both"/>
      </w:pPr>
    </w:p>
    <w:p w14:paraId="207BFF09" w14:textId="77777777" w:rsidR="00967967" w:rsidRDefault="008F7210">
      <w:pPr>
        <w:pBdr>
          <w:top w:val="nil"/>
          <w:left w:val="nil"/>
          <w:bottom w:val="nil"/>
          <w:right w:val="nil"/>
          <w:between w:val="nil"/>
        </w:pBdr>
        <w:jc w:val="both"/>
        <w:rPr>
          <w:color w:val="0000FF"/>
        </w:rPr>
      </w:pPr>
      <w:r>
        <w:rPr>
          <w:color w:val="0000FF"/>
        </w:rPr>
        <w:t>******************************************</w:t>
      </w:r>
      <w:r>
        <w:rPr>
          <w:color w:val="0000FF"/>
        </w:rPr>
        <w:t>*************************************************************</w:t>
      </w:r>
    </w:p>
    <w:p w14:paraId="4FF3D2BC" w14:textId="77777777" w:rsidR="00967967" w:rsidRDefault="00967967">
      <w:pPr>
        <w:pBdr>
          <w:top w:val="nil"/>
          <w:left w:val="nil"/>
          <w:bottom w:val="nil"/>
          <w:right w:val="nil"/>
          <w:between w:val="nil"/>
        </w:pBdr>
        <w:jc w:val="both"/>
        <w:rPr>
          <w:color w:val="0000FF"/>
        </w:rPr>
      </w:pPr>
    </w:p>
    <w:p w14:paraId="57E867AA" w14:textId="77777777" w:rsidR="00967967" w:rsidRDefault="008F7210">
      <w:pPr>
        <w:pStyle w:val="Heading4"/>
        <w:pBdr>
          <w:top w:val="nil"/>
          <w:left w:val="nil"/>
          <w:bottom w:val="nil"/>
          <w:right w:val="nil"/>
          <w:between w:val="nil"/>
        </w:pBdr>
        <w:jc w:val="both"/>
      </w:pPr>
      <w:bookmarkStart w:id="9" w:name="_h6fsapnu5t9g" w:colFirst="0" w:colLast="0"/>
      <w:bookmarkEnd w:id="9"/>
      <w:r>
        <w:t>A Model</w:t>
      </w:r>
    </w:p>
    <w:p w14:paraId="09DDB7C8" w14:textId="77777777" w:rsidR="00967967" w:rsidRDefault="008F7210">
      <w:pPr>
        <w:pBdr>
          <w:top w:val="nil"/>
          <w:left w:val="nil"/>
          <w:bottom w:val="nil"/>
          <w:right w:val="nil"/>
          <w:between w:val="nil"/>
        </w:pBdr>
        <w:jc w:val="both"/>
        <w:rPr>
          <w:b/>
        </w:rPr>
      </w:pPr>
      <w:r>
        <w:t xml:space="preserve">But the trouble is that every batch is different. </w:t>
      </w:r>
      <w:proofErr w:type="spellStart"/>
      <w:r>
        <w:t>Agan</w:t>
      </w:r>
      <w:proofErr w:type="spellEnd"/>
      <w:r>
        <w:t xml:space="preserve">, thinking as engineers, we need to make a </w:t>
      </w:r>
      <w:r>
        <w:rPr>
          <w:b/>
        </w:rPr>
        <w:t>model of the system</w:t>
      </w:r>
      <w:r>
        <w:t xml:space="preserve"> that is easy to use </w:t>
      </w:r>
      <w:proofErr w:type="gramStart"/>
      <w:r>
        <w:t>and also</w:t>
      </w:r>
      <w:proofErr w:type="gramEnd"/>
      <w:r>
        <w:t xml:space="preserve"> effective enough to be worth using. In this case </w:t>
      </w:r>
      <w:r>
        <w:rPr>
          <w:b/>
        </w:rPr>
        <w:t xml:space="preserve">we assume that all batches of honey lie somewhere between the upper and lower calibration curves </w:t>
      </w:r>
      <w:r>
        <w:rPr>
          <w:rFonts w:ascii="Times New Roman" w:eastAsia="Times New Roman" w:hAnsi="Times New Roman" w:cs="Times New Roman"/>
          <w:b/>
          <w:i/>
        </w:rPr>
        <w:t>L</w:t>
      </w:r>
      <w:r>
        <w:rPr>
          <w:rFonts w:ascii="Times New Roman" w:eastAsia="Times New Roman" w:hAnsi="Times New Roman" w:cs="Times New Roman"/>
          <w:b/>
        </w:rPr>
        <w:t>(</w:t>
      </w:r>
      <w:r>
        <w:rPr>
          <w:rFonts w:ascii="Times New Roman" w:eastAsia="Times New Roman" w:hAnsi="Times New Roman" w:cs="Times New Roman"/>
          <w:b/>
          <w:i/>
        </w:rPr>
        <w:t>x</w:t>
      </w:r>
      <w:r>
        <w:rPr>
          <w:rFonts w:ascii="Times New Roman" w:eastAsia="Times New Roman" w:hAnsi="Times New Roman" w:cs="Times New Roman"/>
          <w:b/>
        </w:rPr>
        <w:t xml:space="preserve">) </w:t>
      </w:r>
      <w:r>
        <w:rPr>
          <w:b/>
        </w:rPr>
        <w:t xml:space="preserve">and </w:t>
      </w:r>
      <w:r>
        <w:rPr>
          <w:rFonts w:ascii="Times New Roman" w:eastAsia="Times New Roman" w:hAnsi="Times New Roman" w:cs="Times New Roman"/>
          <w:b/>
          <w:i/>
        </w:rPr>
        <w:t>U</w:t>
      </w:r>
      <w:r>
        <w:rPr>
          <w:rFonts w:ascii="Times New Roman" w:eastAsia="Times New Roman" w:hAnsi="Times New Roman" w:cs="Times New Roman"/>
          <w:b/>
        </w:rPr>
        <w:t>(</w:t>
      </w:r>
      <w:r>
        <w:rPr>
          <w:rFonts w:ascii="Times New Roman" w:eastAsia="Times New Roman" w:hAnsi="Times New Roman" w:cs="Times New Roman"/>
          <w:b/>
          <w:i/>
        </w:rPr>
        <w:t>x</w:t>
      </w:r>
      <w:r>
        <w:rPr>
          <w:rFonts w:ascii="Times New Roman" w:eastAsia="Times New Roman" w:hAnsi="Times New Roman" w:cs="Times New Roman"/>
          <w:b/>
        </w:rPr>
        <w:t xml:space="preserve">). </w:t>
      </w:r>
    </w:p>
    <w:p w14:paraId="19E03106" w14:textId="77777777" w:rsidR="00967967" w:rsidRDefault="00967967">
      <w:pPr>
        <w:pBdr>
          <w:top w:val="nil"/>
          <w:left w:val="nil"/>
          <w:bottom w:val="nil"/>
          <w:right w:val="nil"/>
          <w:between w:val="nil"/>
        </w:pBdr>
        <w:jc w:val="both"/>
      </w:pPr>
    </w:p>
    <w:p w14:paraId="48C583F4" w14:textId="77777777" w:rsidR="00967967" w:rsidRDefault="008F7210">
      <w:pPr>
        <w:pBdr>
          <w:top w:val="nil"/>
          <w:left w:val="nil"/>
          <w:bottom w:val="nil"/>
          <w:right w:val="nil"/>
          <w:between w:val="nil"/>
        </w:pBdr>
        <w:jc w:val="both"/>
      </w:pPr>
      <w:r>
        <w:t xml:space="preserve">Consider a real batch </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xml:space="preserve">. We assume the concentrations are related by </w:t>
      </w:r>
    </w:p>
    <w:p w14:paraId="5C63FA23" w14:textId="77777777" w:rsidR="00967967" w:rsidRDefault="00967967">
      <w:pPr>
        <w:pBdr>
          <w:top w:val="nil"/>
          <w:left w:val="nil"/>
          <w:bottom w:val="nil"/>
          <w:right w:val="nil"/>
          <w:between w:val="nil"/>
        </w:pBdr>
        <w:jc w:val="both"/>
      </w:pPr>
    </w:p>
    <w:p w14:paraId="027FEA09" w14:textId="77777777" w:rsidR="00967967" w:rsidRDefault="008F7210">
      <w:pPr>
        <w:pBdr>
          <w:top w:val="nil"/>
          <w:left w:val="nil"/>
          <w:bottom w:val="nil"/>
          <w:right w:val="nil"/>
          <w:between w:val="nil"/>
        </w:pBdr>
        <w:jc w:val="both"/>
      </w:pPr>
      <m:oMathPara>
        <m:oMath>
          <m:r>
            <w:rPr>
              <w:rFonts w:ascii="Cambria Math" w:hAnsi="Cambria Math"/>
            </w:rPr>
            <m:t>H</m:t>
          </m:r>
          <m:r>
            <w:rPr>
              <w:rFonts w:ascii="Cambria Math" w:hAnsi="Cambria Math"/>
            </w:rPr>
            <m:t>(</m:t>
          </m:r>
          <m:r>
            <w:rPr>
              <w:rFonts w:ascii="Cambria Math" w:hAnsi="Cambria Math"/>
            </w:rPr>
            <m:t>x</m:t>
          </m:r>
          <m:r>
            <w:rPr>
              <w:rFonts w:ascii="Cambria Math" w:hAnsi="Cambria Math"/>
            </w:rPr>
            <m:t xml:space="preserve">) = </m:t>
          </m:r>
          <m:r>
            <w:rPr>
              <w:rFonts w:ascii="Cambria Math" w:hAnsi="Cambria Math"/>
            </w:rPr>
            <m:t>λU</m:t>
          </m:r>
          <m:r>
            <w:rPr>
              <w:rFonts w:ascii="Cambria Math" w:hAnsi="Cambria Math"/>
            </w:rPr>
            <m:t>(</m:t>
          </m:r>
          <m:r>
            <w:rPr>
              <w:rFonts w:ascii="Cambria Math" w:hAnsi="Cambria Math"/>
            </w:rPr>
            <m:t>x</m:t>
          </m:r>
          <m:r>
            <w:rPr>
              <w:rFonts w:ascii="Cambria Math" w:hAnsi="Cambria Math"/>
            </w:rPr>
            <m:t>)+(1-</m:t>
          </m:r>
          <m:r>
            <w:rPr>
              <w:rFonts w:ascii="Cambria Math" w:hAnsi="Cambria Math"/>
            </w:rPr>
            <m:t>λ</m:t>
          </m:r>
          <m:r>
            <w:rPr>
              <w:rFonts w:ascii="Cambria Math" w:hAnsi="Cambria Math"/>
            </w:rPr>
            <m:t>)</m:t>
          </m:r>
          <m:r>
            <w:rPr>
              <w:rFonts w:ascii="Cambria Math" w:hAnsi="Cambria Math"/>
            </w:rPr>
            <m:t>L</m:t>
          </m:r>
          <m:r>
            <w:rPr>
              <w:rFonts w:ascii="Cambria Math" w:hAnsi="Cambria Math"/>
            </w:rPr>
            <m:t>(</m:t>
          </m:r>
          <m:r>
            <w:rPr>
              <w:rFonts w:ascii="Cambria Math" w:hAnsi="Cambria Math"/>
            </w:rPr>
            <m:t>x</m:t>
          </m:r>
          <m:r>
            <w:rPr>
              <w:rFonts w:ascii="Cambria Math" w:hAnsi="Cambria Math"/>
            </w:rPr>
            <m:t>)</m:t>
          </m:r>
        </m:oMath>
      </m:oMathPara>
    </w:p>
    <w:p w14:paraId="0041FC2B" w14:textId="77777777" w:rsidR="00967967" w:rsidRDefault="00967967">
      <w:pPr>
        <w:pBdr>
          <w:top w:val="nil"/>
          <w:left w:val="nil"/>
          <w:bottom w:val="nil"/>
          <w:right w:val="nil"/>
          <w:between w:val="nil"/>
        </w:pBdr>
        <w:jc w:val="both"/>
      </w:pPr>
    </w:p>
    <w:p w14:paraId="7E73A721" w14:textId="77777777" w:rsidR="00967967" w:rsidRDefault="008F7210">
      <w:pPr>
        <w:pBdr>
          <w:top w:val="nil"/>
          <w:left w:val="nil"/>
          <w:bottom w:val="nil"/>
          <w:right w:val="nil"/>
          <w:between w:val="nil"/>
        </w:pBdr>
        <w:jc w:val="both"/>
      </w:pPr>
      <w:r>
        <w:t xml:space="preserve">If you </w:t>
      </w:r>
      <w:proofErr w:type="gramStart"/>
      <w:r>
        <w:t>set</w:t>
      </w:r>
      <w:proofErr w:type="gramEnd"/>
      <w:r>
        <w:t xml:space="preserve"> </w:t>
      </w:r>
      <m:oMath>
        <m:r>
          <w:rPr>
            <w:rFonts w:ascii="Cambria Math" w:hAnsi="Cambria Math"/>
          </w:rPr>
          <m:t>λ</m:t>
        </m:r>
        <m:r>
          <w:rPr>
            <w:rFonts w:ascii="Cambria Math" w:hAnsi="Cambria Math"/>
          </w:rPr>
          <m:t>=0</m:t>
        </m:r>
      </m:oMath>
      <w:r>
        <w:t xml:space="preserve"> you have </w:t>
      </w:r>
      <w:r>
        <w:rPr>
          <w:rFonts w:ascii="Times New Roman" w:eastAsia="Times New Roman" w:hAnsi="Times New Roman" w:cs="Times New Roman"/>
          <w:i/>
        </w:rPr>
        <w:t>L</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xml:space="preserve">. If you </w:t>
      </w:r>
      <w:proofErr w:type="gramStart"/>
      <w:r>
        <w:t>set</w:t>
      </w:r>
      <w:proofErr w:type="gramEnd"/>
      <w:r>
        <w:t xml:space="preserve"> </w:t>
      </w:r>
      <m:oMath>
        <m:r>
          <w:rPr>
            <w:rFonts w:ascii="Cambria Math" w:hAnsi="Cambria Math"/>
          </w:rPr>
          <m:t>λ</m:t>
        </m:r>
        <m:r>
          <w:rPr>
            <w:rFonts w:ascii="Cambria Math" w:hAnsi="Cambria Math"/>
          </w:rPr>
          <m:t>=1</m:t>
        </m:r>
      </m:oMath>
      <w:r>
        <w:t xml:space="preserve"> you have </w:t>
      </w:r>
      <w:r>
        <w:rPr>
          <w:rFonts w:ascii="Times New Roman" w:eastAsia="Times New Roman" w:hAnsi="Times New Roman" w:cs="Times New Roman"/>
          <w:i/>
        </w:rPr>
        <w:t>U</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For any other value between 0 and 1 we have a curve that lies between the upper and lower curves. This is called a</w:t>
      </w:r>
      <w:r>
        <w:t xml:space="preserve"> </w:t>
      </w:r>
      <w:proofErr w:type="spellStart"/>
      <w:r>
        <w:rPr>
          <w:b/>
        </w:rPr>
        <w:t>homotopy</w:t>
      </w:r>
      <w:proofErr w:type="spellEnd"/>
      <w:r>
        <w:t xml:space="preserve"> - a function that evolves smoothly from one function to another as the parameter </w:t>
      </w:r>
      <m:oMath>
        <m:r>
          <w:rPr>
            <w:rFonts w:ascii="Cambria Math" w:hAnsi="Cambria Math"/>
          </w:rPr>
          <m:t>λ</m:t>
        </m:r>
      </m:oMath>
      <w:r>
        <w:t xml:space="preserve"> ranges from 0 to 1. </w:t>
      </w:r>
    </w:p>
    <w:p w14:paraId="35DFA5F4" w14:textId="77777777" w:rsidR="00967967" w:rsidRDefault="00967967">
      <w:pPr>
        <w:pBdr>
          <w:top w:val="nil"/>
          <w:left w:val="nil"/>
          <w:bottom w:val="nil"/>
          <w:right w:val="nil"/>
          <w:between w:val="nil"/>
        </w:pBdr>
        <w:jc w:val="both"/>
        <w:rPr>
          <w:b/>
        </w:rPr>
      </w:pPr>
    </w:p>
    <w:p w14:paraId="5FEE4CCB" w14:textId="77777777" w:rsidR="00967967" w:rsidRDefault="008F7210">
      <w:pPr>
        <w:pBdr>
          <w:top w:val="nil"/>
          <w:left w:val="nil"/>
          <w:bottom w:val="nil"/>
          <w:right w:val="nil"/>
          <w:between w:val="nil"/>
        </w:pBdr>
        <w:jc w:val="both"/>
      </w:pPr>
      <w:r>
        <w:rPr>
          <w:b/>
        </w:rPr>
        <w:lastRenderedPageBreak/>
        <w:t>This equation summarizes our engineering model. The “proof” is just whether it works. It’s relatively simple and worth a try. It turns out i</w:t>
      </w:r>
      <w:r>
        <w:rPr>
          <w:b/>
        </w:rPr>
        <w:t xml:space="preserve">t does work. </w:t>
      </w:r>
    </w:p>
    <w:p w14:paraId="5404E8B4" w14:textId="77777777" w:rsidR="00967967" w:rsidRDefault="00967967">
      <w:pPr>
        <w:pBdr>
          <w:top w:val="nil"/>
          <w:left w:val="nil"/>
          <w:bottom w:val="nil"/>
          <w:right w:val="nil"/>
          <w:between w:val="nil"/>
        </w:pBdr>
        <w:jc w:val="both"/>
      </w:pPr>
    </w:p>
    <w:p w14:paraId="5B601CE0" w14:textId="77777777" w:rsidR="00967967" w:rsidRDefault="008F7210">
      <w:pPr>
        <w:pBdr>
          <w:top w:val="nil"/>
          <w:left w:val="nil"/>
          <w:bottom w:val="nil"/>
          <w:right w:val="nil"/>
          <w:between w:val="nil"/>
        </w:pBdr>
        <w:jc w:val="both"/>
      </w:pPr>
      <w:r>
        <w:t>COMPLETION 3:</w:t>
      </w:r>
    </w:p>
    <w:p w14:paraId="1140B543" w14:textId="77777777" w:rsidR="00967967" w:rsidRDefault="008F7210">
      <w:pPr>
        <w:pBdr>
          <w:top w:val="nil"/>
          <w:left w:val="nil"/>
          <w:bottom w:val="nil"/>
          <w:right w:val="nil"/>
          <w:between w:val="nil"/>
        </w:pBdr>
        <w:jc w:val="both"/>
      </w:pPr>
      <w:r>
        <w:t xml:space="preserve">Graph </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 xml:space="preserve">) </w:t>
      </w:r>
      <w:r>
        <w:t xml:space="preserve">for </w:t>
      </w:r>
      <m:oMath>
        <m:r>
          <w:rPr>
            <w:rFonts w:ascii="Cambria Math" w:hAnsi="Cambria Math"/>
          </w:rPr>
          <m:t>λ</m:t>
        </m:r>
        <m:r>
          <w:rPr>
            <w:rFonts w:ascii="Cambria Math" w:hAnsi="Cambria Math"/>
          </w:rPr>
          <m:t>=0.5</m:t>
        </m:r>
      </m:oMath>
      <w:r>
        <w:t xml:space="preserve"> on top of the other functions. See how it works? If you know what lambda </w:t>
      </w:r>
      <w:proofErr w:type="gramStart"/>
      <w:r>
        <w:t>is</w:t>
      </w:r>
      <w:proofErr w:type="gramEnd"/>
      <w:r>
        <w:t xml:space="preserve"> you can monitor </w:t>
      </w:r>
      <w:r>
        <w:rPr>
          <w:rFonts w:ascii="Times New Roman" w:eastAsia="Times New Roman" w:hAnsi="Times New Roman" w:cs="Times New Roman"/>
          <w:i/>
        </w:rPr>
        <w:t>x</w:t>
      </w:r>
      <w:r>
        <w:t xml:space="preserve"> and stop the reaction at the optimal time for that batch. </w:t>
      </w:r>
    </w:p>
    <w:p w14:paraId="7A7696CA" w14:textId="77777777" w:rsidR="00967967" w:rsidRDefault="00967967">
      <w:pPr>
        <w:pBdr>
          <w:top w:val="nil"/>
          <w:left w:val="nil"/>
          <w:bottom w:val="nil"/>
          <w:right w:val="nil"/>
          <w:between w:val="nil"/>
        </w:pBdr>
        <w:jc w:val="both"/>
      </w:pPr>
    </w:p>
    <w:p w14:paraId="3283C037" w14:textId="77777777" w:rsidR="00967967" w:rsidRDefault="008F7210">
      <w:pPr>
        <w:pBdr>
          <w:top w:val="nil"/>
          <w:left w:val="nil"/>
          <w:bottom w:val="nil"/>
          <w:right w:val="nil"/>
          <w:between w:val="nil"/>
        </w:pBdr>
        <w:jc w:val="both"/>
        <w:rPr>
          <w:color w:val="0000FF"/>
        </w:rPr>
      </w:pPr>
      <w:r>
        <w:rPr>
          <w:color w:val="0000FF"/>
        </w:rPr>
        <w:t>***************************************************</w:t>
      </w:r>
      <w:r>
        <w:rPr>
          <w:color w:val="0000FF"/>
        </w:rPr>
        <w:t>****************************************************</w:t>
      </w:r>
    </w:p>
    <w:p w14:paraId="0371C923" w14:textId="77777777" w:rsidR="00967967" w:rsidRDefault="00967967">
      <w:pPr>
        <w:pBdr>
          <w:top w:val="nil"/>
          <w:left w:val="nil"/>
          <w:bottom w:val="nil"/>
          <w:right w:val="nil"/>
          <w:between w:val="nil"/>
        </w:pBdr>
        <w:jc w:val="both"/>
      </w:pPr>
    </w:p>
    <w:p w14:paraId="4851F830" w14:textId="77777777" w:rsidR="00967967" w:rsidRDefault="008F7210">
      <w:pPr>
        <w:pBdr>
          <w:top w:val="nil"/>
          <w:left w:val="nil"/>
          <w:bottom w:val="nil"/>
          <w:right w:val="nil"/>
          <w:between w:val="nil"/>
        </w:pBdr>
        <w:jc w:val="both"/>
      </w:pPr>
      <w:bookmarkStart w:id="10" w:name="_GoBack"/>
      <w:bookmarkEnd w:id="10"/>
      <w:r>
        <w:rPr>
          <w:color w:val="0000FF"/>
        </w:rPr>
        <w:t>*******************************************************************************************************</w:t>
      </w:r>
    </w:p>
    <w:p w14:paraId="0BAB1AF7" w14:textId="77777777" w:rsidR="00967967" w:rsidRDefault="00967967">
      <w:pPr>
        <w:pBdr>
          <w:top w:val="nil"/>
          <w:left w:val="nil"/>
          <w:bottom w:val="nil"/>
          <w:right w:val="nil"/>
          <w:between w:val="nil"/>
        </w:pBdr>
        <w:jc w:val="both"/>
        <w:rPr>
          <w:color w:val="0000FF"/>
        </w:rPr>
      </w:pPr>
    </w:p>
    <w:p w14:paraId="3E361AD2" w14:textId="77777777" w:rsidR="00967967" w:rsidRDefault="008F7210">
      <w:pPr>
        <w:pBdr>
          <w:top w:val="nil"/>
          <w:left w:val="nil"/>
          <w:bottom w:val="nil"/>
          <w:right w:val="nil"/>
          <w:between w:val="nil"/>
        </w:pBdr>
        <w:jc w:val="both"/>
      </w:pPr>
      <w:r>
        <w:t xml:space="preserve">We can find </w:t>
      </w:r>
      <m:oMath>
        <m:r>
          <w:rPr>
            <w:rFonts w:ascii="Cambria Math" w:hAnsi="Cambria Math"/>
          </w:rPr>
          <m:t>λ</m:t>
        </m:r>
      </m:oMath>
      <w:r>
        <w:t xml:space="preserve"> if we measure both MGO and DHA once. Then we have </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 xml:space="preserve">) </w:t>
      </w:r>
      <w:r>
        <w:t xml:space="preserve">and only need to measure DHA (cheaply) to optimize the antimicrobial characteristics of our honey. </w:t>
      </w:r>
    </w:p>
    <w:p w14:paraId="3CAFC0C2" w14:textId="77777777" w:rsidR="00967967" w:rsidRDefault="008F7210">
      <w:pPr>
        <w:pStyle w:val="Heading4"/>
        <w:pBdr>
          <w:top w:val="nil"/>
          <w:left w:val="nil"/>
          <w:bottom w:val="nil"/>
          <w:right w:val="nil"/>
          <w:between w:val="nil"/>
        </w:pBdr>
        <w:jc w:val="both"/>
      </w:pPr>
      <w:bookmarkStart w:id="11" w:name="_rdhuayo2npd2" w:colFirst="0" w:colLast="0"/>
      <w:bookmarkEnd w:id="11"/>
      <w:r>
        <w:t>Sweet!</w:t>
      </w:r>
    </w:p>
    <w:p w14:paraId="3D829D7B" w14:textId="77777777" w:rsidR="00967967" w:rsidRDefault="008F7210">
      <w:pPr>
        <w:pBdr>
          <w:top w:val="nil"/>
          <w:left w:val="nil"/>
          <w:bottom w:val="nil"/>
          <w:right w:val="nil"/>
          <w:between w:val="nil"/>
        </w:pBdr>
        <w:jc w:val="both"/>
        <w:rPr>
          <w:color w:val="666666"/>
          <w:sz w:val="24"/>
          <w:szCs w:val="24"/>
        </w:rPr>
      </w:pPr>
      <w:r>
        <w:rPr>
          <w:color w:val="666666"/>
          <w:sz w:val="24"/>
          <w:szCs w:val="24"/>
        </w:rPr>
        <w:t>COMPLETION 4:</w:t>
      </w:r>
    </w:p>
    <w:p w14:paraId="56E04AB4" w14:textId="77777777" w:rsidR="00967967" w:rsidRDefault="008F7210">
      <w:pPr>
        <w:pBdr>
          <w:top w:val="nil"/>
          <w:left w:val="nil"/>
          <w:bottom w:val="nil"/>
          <w:right w:val="nil"/>
          <w:between w:val="nil"/>
        </w:pBdr>
        <w:jc w:val="both"/>
      </w:pPr>
      <w:proofErr w:type="gramStart"/>
      <w:r>
        <w:t>So</w:t>
      </w:r>
      <w:proofErr w:type="gramEnd"/>
      <w:r>
        <w:t xml:space="preserve"> Beekeeper Buzz measures a batch of honey and finds </w:t>
      </w:r>
      <w:r>
        <w:rPr>
          <w:rFonts w:ascii="Times New Roman" w:eastAsia="Times New Roman" w:hAnsi="Times New Roman" w:cs="Times New Roman"/>
          <w:i/>
        </w:rPr>
        <w:t>x</w:t>
      </w:r>
      <w:r>
        <w:t xml:space="preserve"> = 3, </w:t>
      </w:r>
      <w:r>
        <w:rPr>
          <w:rFonts w:ascii="Times New Roman" w:eastAsia="Times New Roman" w:hAnsi="Times New Roman" w:cs="Times New Roman"/>
          <w:i/>
        </w:rPr>
        <w:t>y</w:t>
      </w:r>
      <w:r>
        <w:t xml:space="preserve"> = 6. Find lambda, </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xml:space="preserve">, and tell Buzz the value of </w:t>
      </w:r>
      <w:r>
        <w:rPr>
          <w:rFonts w:ascii="Times New Roman" w:eastAsia="Times New Roman" w:hAnsi="Times New Roman" w:cs="Times New Roman"/>
          <w:i/>
        </w:rPr>
        <w:t>x</w:t>
      </w:r>
      <w:r>
        <w:t xml:space="preserve"> at which he should cool his honey. Tell him what the MGO concentration </w:t>
      </w:r>
      <w:proofErr w:type="gramStart"/>
      <w:r>
        <w:t xml:space="preserve">will </w:t>
      </w:r>
      <w:proofErr w:type="spellStart"/>
      <w:r>
        <w:t>bee</w:t>
      </w:r>
      <w:proofErr w:type="spellEnd"/>
      <w:proofErr w:type="gramEnd"/>
      <w:r>
        <w:t xml:space="preserve">. Hint: plug the data into </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w:t>
      </w:r>
      <w:r>
        <w:t xml:space="preserve"> and solve for </w:t>
      </w:r>
      <m:oMath>
        <m:r>
          <w:rPr>
            <w:rFonts w:ascii="Cambria Math" w:hAnsi="Cambria Math"/>
          </w:rPr>
          <m:t>λ</m:t>
        </m:r>
      </m:oMath>
      <w:r>
        <w:t>.</w:t>
      </w:r>
    </w:p>
    <w:p w14:paraId="759EBF1E" w14:textId="77777777" w:rsidR="00967967" w:rsidRDefault="00967967">
      <w:pPr>
        <w:pBdr>
          <w:top w:val="nil"/>
          <w:left w:val="nil"/>
          <w:bottom w:val="nil"/>
          <w:right w:val="nil"/>
          <w:between w:val="nil"/>
        </w:pBdr>
        <w:jc w:val="both"/>
      </w:pPr>
    </w:p>
    <w:p w14:paraId="6616D908" w14:textId="77777777" w:rsidR="00967967" w:rsidRDefault="00967967">
      <w:pPr>
        <w:pBdr>
          <w:top w:val="nil"/>
          <w:left w:val="nil"/>
          <w:bottom w:val="nil"/>
          <w:right w:val="nil"/>
          <w:between w:val="nil"/>
        </w:pBdr>
        <w:jc w:val="both"/>
      </w:pPr>
    </w:p>
    <w:p w14:paraId="159100EB" w14:textId="77777777" w:rsidR="00967967" w:rsidRDefault="008F7210">
      <w:pPr>
        <w:pBdr>
          <w:top w:val="nil"/>
          <w:left w:val="nil"/>
          <w:bottom w:val="nil"/>
          <w:right w:val="nil"/>
          <w:between w:val="nil"/>
        </w:pBdr>
        <w:jc w:val="both"/>
        <w:rPr>
          <w:color w:val="0000FF"/>
        </w:rPr>
      </w:pPr>
      <w:r>
        <w:rPr>
          <w:color w:val="0000FF"/>
        </w:rPr>
        <w:t>*******************************************************************************************************</w:t>
      </w:r>
    </w:p>
    <w:p w14:paraId="76DCF842" w14:textId="77777777" w:rsidR="00967967" w:rsidRDefault="00967967">
      <w:pPr>
        <w:pBdr>
          <w:top w:val="nil"/>
          <w:left w:val="nil"/>
          <w:bottom w:val="nil"/>
          <w:right w:val="nil"/>
          <w:between w:val="nil"/>
        </w:pBdr>
        <w:jc w:val="both"/>
      </w:pPr>
    </w:p>
    <w:p w14:paraId="162CE15C" w14:textId="77777777" w:rsidR="00967967" w:rsidRDefault="00967967">
      <w:pPr>
        <w:pBdr>
          <w:top w:val="nil"/>
          <w:left w:val="nil"/>
          <w:bottom w:val="nil"/>
          <w:right w:val="nil"/>
          <w:between w:val="nil"/>
        </w:pBdr>
        <w:jc w:val="both"/>
      </w:pPr>
    </w:p>
    <w:p w14:paraId="52CE30C1" w14:textId="77777777" w:rsidR="00967967" w:rsidRDefault="008F7210">
      <w:pPr>
        <w:pBdr>
          <w:top w:val="nil"/>
          <w:left w:val="nil"/>
          <w:bottom w:val="nil"/>
          <w:right w:val="nil"/>
          <w:between w:val="nil"/>
        </w:pBdr>
        <w:jc w:val="both"/>
      </w:pPr>
      <w:r>
        <w:rPr>
          <w:color w:val="0000FF"/>
        </w:rPr>
        <w:t>******************</w:t>
      </w:r>
      <w:r>
        <w:rPr>
          <w:color w:val="0000FF"/>
        </w:rPr>
        <w:t>*************************************************************************************</w:t>
      </w:r>
    </w:p>
    <w:p w14:paraId="4B314E01" w14:textId="77777777" w:rsidR="00967967" w:rsidRDefault="00967967">
      <w:pPr>
        <w:pBdr>
          <w:top w:val="nil"/>
          <w:left w:val="nil"/>
          <w:bottom w:val="nil"/>
          <w:right w:val="nil"/>
          <w:between w:val="nil"/>
        </w:pBdr>
        <w:jc w:val="both"/>
      </w:pPr>
    </w:p>
    <w:p w14:paraId="3D8A59CD" w14:textId="77777777" w:rsidR="00967967" w:rsidRDefault="008F7210">
      <w:pPr>
        <w:pBdr>
          <w:top w:val="nil"/>
          <w:left w:val="nil"/>
          <w:bottom w:val="nil"/>
          <w:right w:val="nil"/>
          <w:between w:val="nil"/>
        </w:pBdr>
        <w:jc w:val="both"/>
      </w:pPr>
      <w:r>
        <w:t xml:space="preserve">OK you’ve got this far in the lab. Get some tea. With Manuka honey of course. </w:t>
      </w:r>
    </w:p>
    <w:p w14:paraId="7FA3D45A" w14:textId="77777777" w:rsidR="00967967" w:rsidRDefault="00967967">
      <w:pPr>
        <w:pBdr>
          <w:top w:val="nil"/>
          <w:left w:val="nil"/>
          <w:bottom w:val="nil"/>
          <w:right w:val="nil"/>
          <w:between w:val="nil"/>
        </w:pBdr>
        <w:jc w:val="both"/>
      </w:pPr>
    </w:p>
    <w:p w14:paraId="4B167A74" w14:textId="77777777" w:rsidR="00967967" w:rsidRDefault="008F7210">
      <w:pPr>
        <w:pStyle w:val="Heading3"/>
        <w:pBdr>
          <w:top w:val="nil"/>
          <w:left w:val="nil"/>
          <w:bottom w:val="nil"/>
          <w:right w:val="nil"/>
          <w:between w:val="nil"/>
        </w:pBdr>
        <w:jc w:val="both"/>
      </w:pPr>
      <w:bookmarkStart w:id="12" w:name="_k4rqenn5i75z" w:colFirst="0" w:colLast="0"/>
      <w:bookmarkEnd w:id="12"/>
      <w:r>
        <w:t>3.4 Questions</w:t>
      </w:r>
    </w:p>
    <w:p w14:paraId="3864946D" w14:textId="77777777" w:rsidR="00967967" w:rsidRDefault="008F7210">
      <w:pPr>
        <w:pBdr>
          <w:top w:val="nil"/>
          <w:left w:val="nil"/>
          <w:bottom w:val="nil"/>
          <w:right w:val="nil"/>
          <w:between w:val="nil"/>
        </w:pBdr>
      </w:pPr>
      <w:r>
        <w:t>COMPLETION 5:</w:t>
      </w:r>
    </w:p>
    <w:p w14:paraId="059EDCBD" w14:textId="77777777" w:rsidR="00967967" w:rsidRDefault="008F7210">
      <w:pPr>
        <w:pBdr>
          <w:top w:val="nil"/>
          <w:left w:val="nil"/>
          <w:bottom w:val="nil"/>
          <w:right w:val="nil"/>
          <w:between w:val="nil"/>
        </w:pBdr>
        <w:jc w:val="both"/>
      </w:pPr>
      <w:r>
        <w:t xml:space="preserve">1. Would a batch of honey with </w:t>
      </w:r>
      <m:oMath>
        <m:r>
          <w:rPr>
            <w:rFonts w:ascii="Cambria Math" w:hAnsi="Cambria Math"/>
          </w:rPr>
          <m:t>λ</m:t>
        </m:r>
        <m:r>
          <w:rPr>
            <w:rFonts w:ascii="Cambria Math" w:hAnsi="Cambria Math"/>
          </w:rPr>
          <m:t>=0.7</m:t>
        </m:r>
      </m:oMath>
      <w:r>
        <w:t xml:space="preserve"> </w:t>
      </w:r>
      <w:proofErr w:type="gramStart"/>
      <w:r>
        <w:t>be more or less</w:t>
      </w:r>
      <w:proofErr w:type="gramEnd"/>
      <w:r>
        <w:t xml:space="preserve"> valuable than one with </w:t>
      </w:r>
      <m:oMath>
        <m:r>
          <w:rPr>
            <w:rFonts w:ascii="Cambria Math" w:hAnsi="Cambria Math"/>
          </w:rPr>
          <m:t>λ</m:t>
        </m:r>
        <m:r>
          <w:rPr>
            <w:rFonts w:ascii="Cambria Math" w:hAnsi="Cambria Math"/>
          </w:rPr>
          <m:t>=0.5</m:t>
        </m:r>
      </m:oMath>
      <w:r>
        <w:t>?</w:t>
      </w:r>
    </w:p>
    <w:p w14:paraId="3A86E88C" w14:textId="77777777" w:rsidR="00967967" w:rsidRDefault="00967967">
      <w:pPr>
        <w:pBdr>
          <w:top w:val="nil"/>
          <w:left w:val="nil"/>
          <w:bottom w:val="nil"/>
          <w:right w:val="nil"/>
          <w:between w:val="nil"/>
        </w:pBdr>
        <w:jc w:val="both"/>
      </w:pPr>
    </w:p>
    <w:p w14:paraId="64940AF0" w14:textId="77777777" w:rsidR="00967967" w:rsidRDefault="008F7210">
      <w:pPr>
        <w:pBdr>
          <w:top w:val="nil"/>
          <w:left w:val="nil"/>
          <w:bottom w:val="nil"/>
          <w:right w:val="nil"/>
          <w:between w:val="nil"/>
        </w:pBdr>
        <w:jc w:val="both"/>
      </w:pPr>
      <w:r>
        <w:t>2. Mathematicians prove theorems and scientists do controlled experiments and then build a general theory of nature to explain those experiments. We made an engineering model. What justifies it? How would we</w:t>
      </w:r>
      <w:r>
        <w:t xml:space="preserve"> know whether it is “right” or “wrong”?</w:t>
      </w:r>
    </w:p>
    <w:p w14:paraId="1E748F5A" w14:textId="77777777" w:rsidR="00967967" w:rsidRDefault="00967967">
      <w:pPr>
        <w:pBdr>
          <w:top w:val="nil"/>
          <w:left w:val="nil"/>
          <w:bottom w:val="nil"/>
          <w:right w:val="nil"/>
          <w:between w:val="nil"/>
        </w:pBdr>
        <w:jc w:val="both"/>
      </w:pPr>
    </w:p>
    <w:p w14:paraId="78AC3454" w14:textId="77777777" w:rsidR="00967967" w:rsidRDefault="00967967">
      <w:pPr>
        <w:pBdr>
          <w:top w:val="nil"/>
          <w:left w:val="nil"/>
          <w:bottom w:val="nil"/>
          <w:right w:val="nil"/>
          <w:between w:val="nil"/>
        </w:pBdr>
        <w:jc w:val="both"/>
      </w:pPr>
    </w:p>
    <w:p w14:paraId="0160630B" w14:textId="77777777" w:rsidR="00967967" w:rsidRDefault="008F7210">
      <w:pPr>
        <w:pBdr>
          <w:top w:val="nil"/>
          <w:left w:val="nil"/>
          <w:bottom w:val="nil"/>
          <w:right w:val="nil"/>
          <w:between w:val="nil"/>
        </w:pBdr>
        <w:jc w:val="both"/>
        <w:rPr>
          <w:color w:val="0000FF"/>
        </w:rPr>
      </w:pPr>
      <w:r>
        <w:rPr>
          <w:color w:val="0000FF"/>
        </w:rPr>
        <w:t>*******************************************************************************************************</w:t>
      </w:r>
    </w:p>
    <w:p w14:paraId="69C45F75" w14:textId="77777777" w:rsidR="00967967" w:rsidRDefault="00967967">
      <w:pPr>
        <w:pBdr>
          <w:top w:val="nil"/>
          <w:left w:val="nil"/>
          <w:bottom w:val="nil"/>
          <w:right w:val="nil"/>
          <w:between w:val="nil"/>
        </w:pBdr>
        <w:jc w:val="both"/>
      </w:pPr>
    </w:p>
    <w:p w14:paraId="2D8EE9C4" w14:textId="77777777" w:rsidR="00967967" w:rsidRDefault="00967967">
      <w:pPr>
        <w:pBdr>
          <w:top w:val="nil"/>
          <w:left w:val="nil"/>
          <w:bottom w:val="nil"/>
          <w:right w:val="nil"/>
          <w:between w:val="nil"/>
        </w:pBdr>
        <w:jc w:val="both"/>
      </w:pPr>
    </w:p>
    <w:p w14:paraId="5EAAD679" w14:textId="77777777" w:rsidR="00967967" w:rsidRDefault="008F7210">
      <w:pPr>
        <w:pBdr>
          <w:top w:val="nil"/>
          <w:left w:val="nil"/>
          <w:bottom w:val="nil"/>
          <w:right w:val="nil"/>
          <w:between w:val="nil"/>
        </w:pBdr>
        <w:jc w:val="both"/>
      </w:pPr>
      <w:r>
        <w:rPr>
          <w:color w:val="0000FF"/>
        </w:rPr>
        <w:t>*******************************************************************************************************</w:t>
      </w:r>
    </w:p>
    <w:p w14:paraId="5AF2CABB" w14:textId="77777777" w:rsidR="00967967" w:rsidRDefault="00967967">
      <w:pPr>
        <w:pBdr>
          <w:top w:val="nil"/>
          <w:left w:val="nil"/>
          <w:bottom w:val="nil"/>
          <w:right w:val="nil"/>
          <w:between w:val="nil"/>
        </w:pBdr>
        <w:jc w:val="both"/>
      </w:pPr>
    </w:p>
    <w:p w14:paraId="2F583B8E" w14:textId="77777777" w:rsidR="00967967" w:rsidRDefault="008F7210">
      <w:pPr>
        <w:pBdr>
          <w:top w:val="nil"/>
          <w:left w:val="nil"/>
          <w:bottom w:val="nil"/>
          <w:right w:val="nil"/>
          <w:between w:val="nil"/>
        </w:pBdr>
        <w:jc w:val="both"/>
      </w:pPr>
      <w:r>
        <w:t>CHA</w:t>
      </w:r>
      <w:r>
        <w:t>LLENGE 1:</w:t>
      </w:r>
    </w:p>
    <w:p w14:paraId="66F18555" w14:textId="77777777" w:rsidR="00967967" w:rsidRDefault="008F7210">
      <w:pPr>
        <w:pBdr>
          <w:top w:val="nil"/>
          <w:left w:val="nil"/>
          <w:bottom w:val="nil"/>
          <w:right w:val="nil"/>
          <w:between w:val="nil"/>
        </w:pBdr>
        <w:jc w:val="both"/>
      </w:pPr>
      <w:r>
        <w:t xml:space="preserve">3. Consider the equation </w:t>
      </w:r>
      <m:oMath>
        <m:r>
          <w:rPr>
            <w:rFonts w:ascii="Cambria Math" w:hAnsi="Cambria Math"/>
          </w:rPr>
          <m:t>y</m:t>
        </m:r>
        <m:r>
          <w:rPr>
            <w:rFonts w:ascii="Cambria Math" w:hAnsi="Cambria Math"/>
          </w:rPr>
          <m:t xml:space="preserve">= </m:t>
        </m:r>
        <m:r>
          <w:rPr>
            <w:rFonts w:ascii="Cambria Math" w:hAnsi="Cambria Math"/>
          </w:rPr>
          <m:t>bx</m:t>
        </m:r>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c</m:t>
        </m:r>
      </m:oMath>
      <w:r>
        <w:t xml:space="preserve">. Suppose </w:t>
      </w:r>
      <w:r>
        <w:rPr>
          <w:rFonts w:ascii="Times New Roman" w:eastAsia="Times New Roman" w:hAnsi="Times New Roman" w:cs="Times New Roman"/>
          <w:i/>
        </w:rPr>
        <w:t>x</w:t>
      </w:r>
      <w:r>
        <w:t xml:space="preserve"> and </w:t>
      </w:r>
      <w:r>
        <w:rPr>
          <w:rFonts w:ascii="Times New Roman" w:eastAsia="Times New Roman" w:hAnsi="Times New Roman" w:cs="Times New Roman"/>
          <w:i/>
        </w:rPr>
        <w:t>y</w:t>
      </w:r>
      <w:r>
        <w:t xml:space="preserve"> both have units of </w:t>
      </w:r>
      <w:proofErr w:type="spellStart"/>
      <w:r>
        <w:t>metres</w:t>
      </w:r>
      <w:proofErr w:type="spellEnd"/>
      <w:r>
        <w:t xml:space="preserve">. What will be the units of </w:t>
      </w:r>
      <w:r>
        <w:rPr>
          <w:rFonts w:ascii="Times New Roman" w:eastAsia="Times New Roman" w:hAnsi="Times New Roman" w:cs="Times New Roman"/>
          <w:i/>
        </w:rPr>
        <w:t>a</w:t>
      </w:r>
      <w:r>
        <w:t xml:space="preserve">, </w:t>
      </w:r>
      <w:r>
        <w:rPr>
          <w:rFonts w:ascii="Times New Roman" w:eastAsia="Times New Roman" w:hAnsi="Times New Roman" w:cs="Times New Roman"/>
          <w:i/>
        </w:rPr>
        <w:t>b</w:t>
      </w:r>
      <w:r>
        <w:t xml:space="preserve">, and </w:t>
      </w:r>
      <w:r>
        <w:rPr>
          <w:rFonts w:ascii="Times New Roman" w:eastAsia="Times New Roman" w:hAnsi="Times New Roman" w:cs="Times New Roman"/>
          <w:i/>
        </w:rPr>
        <w:t>c</w:t>
      </w:r>
      <w:r>
        <w:t>?</w:t>
      </w:r>
    </w:p>
    <w:p w14:paraId="5A950A69" w14:textId="77777777" w:rsidR="00967967" w:rsidRDefault="008F7210">
      <w:pPr>
        <w:pBdr>
          <w:top w:val="nil"/>
          <w:left w:val="nil"/>
          <w:bottom w:val="nil"/>
          <w:right w:val="nil"/>
          <w:between w:val="nil"/>
        </w:pBdr>
        <w:jc w:val="both"/>
        <w:rPr>
          <w:color w:val="0000FF"/>
        </w:rPr>
      </w:pPr>
      <w:r>
        <w:rPr>
          <w:color w:val="0000FF"/>
        </w:rPr>
        <w:t>*******************************************************************************************************</w:t>
      </w:r>
    </w:p>
    <w:p w14:paraId="22BD33A4" w14:textId="77777777" w:rsidR="00967967" w:rsidRDefault="00967967">
      <w:pPr>
        <w:pBdr>
          <w:top w:val="nil"/>
          <w:left w:val="nil"/>
          <w:bottom w:val="nil"/>
          <w:right w:val="nil"/>
          <w:between w:val="nil"/>
        </w:pBdr>
        <w:jc w:val="both"/>
      </w:pPr>
    </w:p>
    <w:p w14:paraId="4F72D7B8" w14:textId="77777777" w:rsidR="00967967" w:rsidRDefault="00967967">
      <w:pPr>
        <w:pBdr>
          <w:top w:val="nil"/>
          <w:left w:val="nil"/>
          <w:bottom w:val="nil"/>
          <w:right w:val="nil"/>
          <w:between w:val="nil"/>
        </w:pBdr>
        <w:jc w:val="both"/>
      </w:pPr>
    </w:p>
    <w:p w14:paraId="03CA9014" w14:textId="77777777" w:rsidR="00967967" w:rsidRDefault="00967967">
      <w:pPr>
        <w:pBdr>
          <w:top w:val="nil"/>
          <w:left w:val="nil"/>
          <w:bottom w:val="nil"/>
          <w:right w:val="nil"/>
          <w:between w:val="nil"/>
        </w:pBdr>
        <w:jc w:val="both"/>
      </w:pPr>
    </w:p>
    <w:p w14:paraId="0D0607C4" w14:textId="77777777" w:rsidR="00967967" w:rsidRDefault="00967967">
      <w:pPr>
        <w:pBdr>
          <w:top w:val="nil"/>
          <w:left w:val="nil"/>
          <w:bottom w:val="nil"/>
          <w:right w:val="nil"/>
          <w:between w:val="nil"/>
        </w:pBdr>
        <w:jc w:val="both"/>
      </w:pPr>
    </w:p>
    <w:p w14:paraId="3B649C08" w14:textId="77777777" w:rsidR="00967967" w:rsidRDefault="008F7210">
      <w:pPr>
        <w:pBdr>
          <w:top w:val="nil"/>
          <w:left w:val="nil"/>
          <w:bottom w:val="nil"/>
          <w:right w:val="nil"/>
          <w:between w:val="nil"/>
        </w:pBdr>
        <w:jc w:val="both"/>
      </w:pPr>
      <w:r>
        <w:rPr>
          <w:color w:val="0000FF"/>
        </w:rPr>
        <w:t>*******************************************************************************************************</w:t>
      </w:r>
    </w:p>
    <w:p w14:paraId="1DC2B0BB" w14:textId="77777777" w:rsidR="00967967" w:rsidRDefault="00967967">
      <w:pPr>
        <w:pBdr>
          <w:top w:val="nil"/>
          <w:left w:val="nil"/>
          <w:bottom w:val="nil"/>
          <w:right w:val="nil"/>
          <w:between w:val="nil"/>
        </w:pBdr>
        <w:jc w:val="both"/>
      </w:pPr>
    </w:p>
    <w:p w14:paraId="5102B6E5" w14:textId="77777777" w:rsidR="00967967" w:rsidRDefault="008F7210">
      <w:pPr>
        <w:pBdr>
          <w:top w:val="nil"/>
          <w:left w:val="nil"/>
          <w:bottom w:val="nil"/>
          <w:right w:val="nil"/>
          <w:between w:val="nil"/>
        </w:pBdr>
        <w:jc w:val="both"/>
      </w:pPr>
      <w:r>
        <w:t>A reference you might look at:</w:t>
      </w:r>
    </w:p>
    <w:p w14:paraId="702F5B89" w14:textId="77777777" w:rsidR="00967967" w:rsidRDefault="008F7210">
      <w:pPr>
        <w:pBdr>
          <w:top w:val="nil"/>
          <w:left w:val="nil"/>
          <w:bottom w:val="nil"/>
          <w:right w:val="nil"/>
          <w:between w:val="nil"/>
        </w:pBdr>
        <w:jc w:val="both"/>
      </w:pPr>
      <w:hyperlink r:id="rId8">
        <w:r>
          <w:rPr>
            <w:color w:val="1155CC"/>
            <w:u w:val="single"/>
          </w:rPr>
          <w:t>http://www.analytica.co.nz/Tests/Honey-Testing/Manuka-Honey-3-in-1/DHA-and-MG-explained</w:t>
        </w:r>
      </w:hyperlink>
    </w:p>
    <w:p w14:paraId="63D789A2" w14:textId="77777777" w:rsidR="00967967" w:rsidRDefault="008F7210">
      <w:pPr>
        <w:pBdr>
          <w:top w:val="nil"/>
          <w:left w:val="nil"/>
          <w:bottom w:val="nil"/>
          <w:right w:val="nil"/>
          <w:between w:val="nil"/>
        </w:pBdr>
        <w:jc w:val="both"/>
      </w:pPr>
      <w:r>
        <w:tab/>
        <w:t xml:space="preserve"> </w:t>
      </w:r>
      <w:r>
        <w:tab/>
        <w:t xml:space="preserve"> </w:t>
      </w:r>
      <w:r>
        <w:tab/>
      </w:r>
    </w:p>
    <w:p w14:paraId="5EC7F739" w14:textId="77777777" w:rsidR="00967967" w:rsidRDefault="00967967">
      <w:pPr>
        <w:spacing w:line="240" w:lineRule="auto"/>
        <w:jc w:val="both"/>
      </w:pPr>
    </w:p>
    <w:p w14:paraId="38642AB6" w14:textId="77777777" w:rsidR="00967967" w:rsidRDefault="00967967">
      <w:pPr>
        <w:spacing w:line="240" w:lineRule="auto"/>
        <w:jc w:val="both"/>
      </w:pPr>
    </w:p>
    <w:p w14:paraId="75C75C42" w14:textId="77777777" w:rsidR="00967967" w:rsidRDefault="00967967">
      <w:pPr>
        <w:spacing w:line="240" w:lineRule="auto"/>
        <w:jc w:val="both"/>
      </w:pPr>
    </w:p>
    <w:p w14:paraId="7C2B4F80" w14:textId="77777777" w:rsidR="00967967" w:rsidRDefault="00967967">
      <w:pPr>
        <w:pBdr>
          <w:top w:val="nil"/>
          <w:left w:val="nil"/>
          <w:bottom w:val="nil"/>
          <w:right w:val="nil"/>
          <w:between w:val="nil"/>
        </w:pBdr>
        <w:jc w:val="both"/>
      </w:pPr>
    </w:p>
    <w:p w14:paraId="2495E7B3" w14:textId="77777777" w:rsidR="00967967" w:rsidRDefault="00967967">
      <w:pPr>
        <w:pBdr>
          <w:top w:val="nil"/>
          <w:left w:val="nil"/>
          <w:bottom w:val="nil"/>
          <w:right w:val="nil"/>
          <w:between w:val="nil"/>
        </w:pBdr>
        <w:jc w:val="both"/>
      </w:pPr>
    </w:p>
    <w:p w14:paraId="25E67DCB" w14:textId="77777777" w:rsidR="00967967" w:rsidRDefault="00967967">
      <w:pPr>
        <w:pBdr>
          <w:top w:val="nil"/>
          <w:left w:val="nil"/>
          <w:bottom w:val="nil"/>
          <w:right w:val="nil"/>
          <w:between w:val="nil"/>
        </w:pBdr>
        <w:jc w:val="both"/>
      </w:pPr>
    </w:p>
    <w:p w14:paraId="16749E54" w14:textId="77777777" w:rsidR="00967967" w:rsidRDefault="00967967">
      <w:pPr>
        <w:jc w:val="both"/>
      </w:pPr>
    </w:p>
    <w:sectPr w:rsidR="00967967">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AB9"/>
    <w:multiLevelType w:val="multilevel"/>
    <w:tmpl w:val="1BF8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67"/>
    <w:rsid w:val="002D09A7"/>
    <w:rsid w:val="006D2411"/>
    <w:rsid w:val="007B3231"/>
    <w:rsid w:val="007E199D"/>
    <w:rsid w:val="008F7210"/>
    <w:rsid w:val="00967967"/>
    <w:rsid w:val="00980031"/>
    <w:rsid w:val="009E20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A215"/>
  <w15:docId w15:val="{8A520910-D9DE-403D-86A0-B50A5A5E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E2026"/>
    <w:pPr>
      <w:spacing w:before="100" w:beforeAutospacing="1" w:after="100" w:afterAutospacing="1" w:line="240" w:lineRule="auto"/>
    </w:pPr>
    <w:rPr>
      <w:rFonts w:ascii="Times New Roman" w:eastAsia="Times New Roman" w:hAnsi="Times New Roman" w:cs="Times New Roman"/>
      <w:sz w:val="24"/>
      <w:szCs w:val="24"/>
      <w:lang w:val="en-NZ"/>
    </w:rPr>
  </w:style>
  <w:style w:type="character" w:styleId="PlaceholderText">
    <w:name w:val="Placeholder Text"/>
    <w:basedOn w:val="DefaultParagraphFont"/>
    <w:uiPriority w:val="99"/>
    <w:semiHidden/>
    <w:rsid w:val="007E1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1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alytica.co.nz/Tests/Honey-Testing/Manuka-Honey-3-in-1/DHA-and-MG-explained"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Sheet1!$A$2:$A$22</c:f>
              <c:numCache>
                <c:formatCode>General</c:formatCode>
                <c:ptCount val="21"/>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numCache>
            </c:numRef>
          </c:cat>
          <c:val>
            <c:numRef>
              <c:f>Sheet1!$B$2:$B$22</c:f>
              <c:numCache>
                <c:formatCode>General</c:formatCode>
                <c:ptCount val="21"/>
                <c:pt idx="0">
                  <c:v>3</c:v>
                </c:pt>
                <c:pt idx="1">
                  <c:v>5.375</c:v>
                </c:pt>
                <c:pt idx="2">
                  <c:v>7.5</c:v>
                </c:pt>
                <c:pt idx="3">
                  <c:v>9.375</c:v>
                </c:pt>
                <c:pt idx="4">
                  <c:v>11</c:v>
                </c:pt>
                <c:pt idx="5">
                  <c:v>12.375</c:v>
                </c:pt>
                <c:pt idx="6">
                  <c:v>13.5</c:v>
                </c:pt>
                <c:pt idx="7">
                  <c:v>14.375</c:v>
                </c:pt>
                <c:pt idx="8">
                  <c:v>15</c:v>
                </c:pt>
                <c:pt idx="9">
                  <c:v>15.375</c:v>
                </c:pt>
                <c:pt idx="10">
                  <c:v>15.5</c:v>
                </c:pt>
                <c:pt idx="11">
                  <c:v>15.375</c:v>
                </c:pt>
                <c:pt idx="12">
                  <c:v>15</c:v>
                </c:pt>
                <c:pt idx="13">
                  <c:v>14.375</c:v>
                </c:pt>
                <c:pt idx="14">
                  <c:v>13.5</c:v>
                </c:pt>
                <c:pt idx="15">
                  <c:v>12.375</c:v>
                </c:pt>
                <c:pt idx="16">
                  <c:v>11</c:v>
                </c:pt>
                <c:pt idx="17">
                  <c:v>9.375</c:v>
                </c:pt>
                <c:pt idx="18">
                  <c:v>7.5</c:v>
                </c:pt>
                <c:pt idx="19">
                  <c:v>5.375</c:v>
                </c:pt>
                <c:pt idx="20">
                  <c:v>3</c:v>
                </c:pt>
              </c:numCache>
            </c:numRef>
          </c:val>
          <c:smooth val="0"/>
          <c:extLst>
            <c:ext xmlns:c16="http://schemas.microsoft.com/office/drawing/2014/chart" uri="{C3380CC4-5D6E-409C-BE32-E72D297353CC}">
              <c16:uniqueId val="{00000000-0993-4335-AE6A-DF6A5AC47789}"/>
            </c:ext>
          </c:extLst>
        </c:ser>
        <c:ser>
          <c:idx val="1"/>
          <c:order val="1"/>
          <c:tx>
            <c:strRef>
              <c:f>Sheet1!$C$1</c:f>
              <c:strCache>
                <c:ptCount val="1"/>
              </c:strCache>
            </c:strRef>
          </c:tx>
          <c:spPr>
            <a:ln w="28575" cap="rnd">
              <a:solidFill>
                <a:schemeClr val="accent2"/>
              </a:solidFill>
              <a:round/>
            </a:ln>
            <a:effectLst/>
          </c:spPr>
          <c:marker>
            <c:symbol val="none"/>
          </c:marker>
          <c:cat>
            <c:numRef>
              <c:f>Sheet1!$A$2:$A$22</c:f>
              <c:numCache>
                <c:formatCode>General</c:formatCode>
                <c:ptCount val="21"/>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numCache>
            </c:numRef>
          </c:cat>
          <c:val>
            <c:numRef>
              <c:f>Sheet1!$C$2:$C$22</c:f>
              <c:numCache>
                <c:formatCode>General</c:formatCode>
                <c:ptCount val="21"/>
              </c:numCache>
            </c:numRef>
          </c:val>
          <c:smooth val="0"/>
          <c:extLst>
            <c:ext xmlns:c16="http://schemas.microsoft.com/office/drawing/2014/chart" uri="{C3380CC4-5D6E-409C-BE32-E72D297353CC}">
              <c16:uniqueId val="{00000001-0993-4335-AE6A-DF6A5AC47789}"/>
            </c:ext>
          </c:extLst>
        </c:ser>
        <c:dLbls>
          <c:showLegendKey val="0"/>
          <c:showVal val="0"/>
          <c:showCatName val="0"/>
          <c:showSerName val="0"/>
          <c:showPercent val="0"/>
          <c:showBubbleSize val="0"/>
        </c:dLbls>
        <c:smooth val="0"/>
        <c:axId val="396658432"/>
        <c:axId val="396661056"/>
      </c:lineChart>
      <c:catAx>
        <c:axId val="39665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61056"/>
        <c:crosses val="autoZero"/>
        <c:auto val="1"/>
        <c:lblAlgn val="ctr"/>
        <c:lblOffset val="100"/>
        <c:noMultiLvlLbl val="0"/>
      </c:catAx>
      <c:valAx>
        <c:axId val="39666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58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Clayton</dc:creator>
  <cp:lastModifiedBy>Niels Clayton</cp:lastModifiedBy>
  <cp:revision>2</cp:revision>
  <dcterms:created xsi:type="dcterms:W3CDTF">2018-05-03T07:15:00Z</dcterms:created>
  <dcterms:modified xsi:type="dcterms:W3CDTF">2018-05-03T07:15:00Z</dcterms:modified>
</cp:coreProperties>
</file>