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26F" w:rsidRDefault="003947D3">
      <w:pPr>
        <w:rPr>
          <w:b/>
          <w:u w:val="single"/>
        </w:rPr>
      </w:pPr>
      <w:r w:rsidRPr="003947D3">
        <w:rPr>
          <w:b/>
          <w:u w:val="single"/>
        </w:rPr>
        <w:t>Lab Report 2</w:t>
      </w:r>
    </w:p>
    <w:p w:rsidR="003947D3" w:rsidRDefault="003947D3">
      <w:pPr>
        <w:rPr>
          <w:b/>
          <w:u w:val="single"/>
        </w:rPr>
      </w:pPr>
      <w:r>
        <w:rPr>
          <w:b/>
          <w:u w:val="single"/>
        </w:rPr>
        <w:t>3)</w:t>
      </w:r>
    </w:p>
    <w:p w:rsidR="003947D3" w:rsidRDefault="003947D3">
      <w:r>
        <w:t xml:space="preserve">In section 3.1 of the lab we look at the latch affect of a basic SET/CLEAR NOR latch. From it was shown that a NOR latch activates on an active high, causing that state to either latch to Q if SET is pulled high, and NOT Q if CLEAR is pulled high. We also observed how </w:t>
      </w:r>
      <w:r w:rsidR="00350B20">
        <w:t xml:space="preserve">when going from the invalid state of both SET and CLEAR high, to the no change state with both set low, it was random what state the latch would set itself too. </w:t>
      </w:r>
    </w:p>
    <w:p w:rsidR="00350B20" w:rsidRDefault="00350B20">
      <w:r>
        <w:t>This latch configuration was then modified using two and gates to add an enable feature to the NOR latch. This allowed for selection of when the latch would operate, as the states of the SET and CLEAR pins would only be able to pass if the enable line was pulled high. This design was then again modified by connecting SET directly to CLEAR through a NOT gate. This final setup is a transparent D latch, as it only requires one input, and an enable line. This was then used to store the state of a square wave at a particular time by connecting the D pin to a square wave generator and the enable like to a pulse generator. When the enable line is pulsed, the current state of the square wave will be stored in the D flip-flop.</w:t>
      </w:r>
    </w:p>
    <w:p w:rsidR="00350B20" w:rsidRDefault="006A407E">
      <w:r>
        <w:t>Next the properties of the 74HCT74 dual positive edge triggered flip-flop were investigated. It was observed that neither the SET or RESET lines were dependant on a clock signal, and could be used to modify the state of the flip-flop at any time. We also observed that the flip-flop was only responsive to changed on the LO -&gt; HI edge of the clock pulse, meaning that if the clock were to remain high, there could be no changed made to the state of the flip-flop. It was also observed that the frequency of Q (the output of the flip-flop) was exactly half the frequency of the original clock pulse.</w:t>
      </w:r>
    </w:p>
    <w:p w:rsidR="006A407E" w:rsidRDefault="00CF7372">
      <w:pPr>
        <w:rPr>
          <w:b/>
          <w:u w:val="single"/>
        </w:rPr>
      </w:pPr>
      <w:r>
        <w:rPr>
          <w:b/>
          <w:u w:val="single"/>
        </w:rPr>
        <w:t>3.5)</w:t>
      </w:r>
    </w:p>
    <w:p w:rsidR="00CF7372" w:rsidRDefault="00CF7372">
      <w:r>
        <w:t>Next the properties of the JK edge-triggered flip-flop were investigated. After wiring up the flipflop to logic level switched the following truth table can be constructed.</w:t>
      </w:r>
    </w:p>
    <w:tbl>
      <w:tblPr>
        <w:tblStyle w:val="TableGrid"/>
        <w:tblW w:w="0" w:type="auto"/>
        <w:tblLook w:val="04A0" w:firstRow="1" w:lastRow="0" w:firstColumn="1" w:lastColumn="0" w:noHBand="0" w:noVBand="1"/>
      </w:tblPr>
      <w:tblGrid>
        <w:gridCol w:w="491"/>
        <w:gridCol w:w="491"/>
        <w:gridCol w:w="1480"/>
        <w:gridCol w:w="1276"/>
      </w:tblGrid>
      <w:tr w:rsidR="00CF7372" w:rsidTr="00CF7372">
        <w:trPr>
          <w:trHeight w:val="467"/>
        </w:trPr>
        <w:tc>
          <w:tcPr>
            <w:tcW w:w="491" w:type="dxa"/>
          </w:tcPr>
          <w:p w:rsidR="00CF7372" w:rsidRPr="00CF7372" w:rsidRDefault="00CF7372">
            <w:pPr>
              <w:rPr>
                <w:b/>
                <w:sz w:val="32"/>
                <w:szCs w:val="32"/>
              </w:rPr>
            </w:pPr>
            <w:r w:rsidRPr="00CF7372">
              <w:rPr>
                <w:b/>
                <w:sz w:val="32"/>
                <w:szCs w:val="32"/>
              </w:rPr>
              <w:t>J</w:t>
            </w:r>
          </w:p>
        </w:tc>
        <w:tc>
          <w:tcPr>
            <w:tcW w:w="491" w:type="dxa"/>
          </w:tcPr>
          <w:p w:rsidR="00CF7372" w:rsidRPr="00CF7372" w:rsidRDefault="00CF7372">
            <w:pPr>
              <w:rPr>
                <w:b/>
                <w:sz w:val="32"/>
                <w:szCs w:val="32"/>
              </w:rPr>
            </w:pPr>
            <w:r>
              <w:rPr>
                <w:b/>
                <w:sz w:val="32"/>
                <w:szCs w:val="32"/>
              </w:rPr>
              <w:t>K</w:t>
            </w:r>
          </w:p>
        </w:tc>
        <w:tc>
          <w:tcPr>
            <w:tcW w:w="856" w:type="dxa"/>
          </w:tcPr>
          <w:p w:rsidR="00CF7372" w:rsidRPr="00CF7372" w:rsidRDefault="00CF7372">
            <w:pPr>
              <w:rPr>
                <w:b/>
                <w:sz w:val="32"/>
                <w:szCs w:val="32"/>
              </w:rPr>
            </w:pPr>
            <w:r>
              <w:rPr>
                <w:b/>
                <w:sz w:val="32"/>
                <w:szCs w:val="32"/>
              </w:rPr>
              <w:t>Q</w:t>
            </w:r>
          </w:p>
        </w:tc>
        <w:tc>
          <w:tcPr>
            <w:tcW w:w="1276" w:type="dxa"/>
            <w:tcBorders>
              <w:bottom w:val="single" w:sz="4" w:space="0" w:color="auto"/>
            </w:tcBorders>
          </w:tcPr>
          <w:p w:rsidR="00CF7372" w:rsidRPr="00CF7372" w:rsidRDefault="00CF7372">
            <w:pPr>
              <w:rPr>
                <w:b/>
                <w:sz w:val="32"/>
                <w:szCs w:val="32"/>
              </w:rPr>
            </w:pPr>
            <w:r>
              <w:rPr>
                <w:b/>
                <w:sz w:val="32"/>
                <w:szCs w:val="32"/>
              </w:rPr>
              <w:t>NOT Q</w:t>
            </w:r>
          </w:p>
        </w:tc>
      </w:tr>
      <w:tr w:rsidR="00CF7372" w:rsidTr="00CF7372">
        <w:trPr>
          <w:trHeight w:val="441"/>
        </w:trPr>
        <w:tc>
          <w:tcPr>
            <w:tcW w:w="491" w:type="dxa"/>
          </w:tcPr>
          <w:p w:rsidR="00CF7372" w:rsidRPr="00CF7372" w:rsidRDefault="00CF7372">
            <w:pPr>
              <w:rPr>
                <w:b/>
                <w:sz w:val="32"/>
                <w:szCs w:val="32"/>
              </w:rPr>
            </w:pPr>
            <w:r>
              <w:rPr>
                <w:b/>
                <w:sz w:val="32"/>
                <w:szCs w:val="32"/>
              </w:rPr>
              <w:t>1</w:t>
            </w:r>
          </w:p>
        </w:tc>
        <w:tc>
          <w:tcPr>
            <w:tcW w:w="491" w:type="dxa"/>
          </w:tcPr>
          <w:p w:rsidR="00CF7372" w:rsidRPr="00CF7372" w:rsidRDefault="00CF7372">
            <w:pPr>
              <w:rPr>
                <w:b/>
                <w:sz w:val="32"/>
                <w:szCs w:val="32"/>
              </w:rPr>
            </w:pPr>
            <w:r>
              <w:rPr>
                <w:b/>
                <w:sz w:val="32"/>
                <w:szCs w:val="32"/>
              </w:rPr>
              <w:t>1</w:t>
            </w:r>
          </w:p>
        </w:tc>
        <w:tc>
          <w:tcPr>
            <w:tcW w:w="856" w:type="dxa"/>
            <w:tcBorders>
              <w:right w:val="nil"/>
            </w:tcBorders>
          </w:tcPr>
          <w:p w:rsidR="00CF7372" w:rsidRPr="00CF7372" w:rsidRDefault="00CF7372">
            <w:pPr>
              <w:rPr>
                <w:b/>
                <w:sz w:val="32"/>
                <w:szCs w:val="32"/>
              </w:rPr>
            </w:pPr>
            <w:r>
              <w:rPr>
                <w:b/>
                <w:sz w:val="32"/>
                <w:szCs w:val="32"/>
              </w:rPr>
              <w:t>switching</w:t>
            </w:r>
          </w:p>
        </w:tc>
        <w:tc>
          <w:tcPr>
            <w:tcW w:w="1276" w:type="dxa"/>
            <w:tcBorders>
              <w:left w:val="nil"/>
            </w:tcBorders>
          </w:tcPr>
          <w:p w:rsidR="00CF7372" w:rsidRPr="00CF7372" w:rsidRDefault="00CF7372">
            <w:pPr>
              <w:rPr>
                <w:b/>
                <w:sz w:val="32"/>
                <w:szCs w:val="32"/>
              </w:rPr>
            </w:pPr>
            <w:r>
              <w:rPr>
                <w:b/>
                <w:sz w:val="32"/>
                <w:szCs w:val="32"/>
              </w:rPr>
              <w:t>state</w:t>
            </w:r>
          </w:p>
        </w:tc>
      </w:tr>
      <w:tr w:rsidR="00CF7372" w:rsidTr="00CF7372">
        <w:trPr>
          <w:trHeight w:val="467"/>
        </w:trPr>
        <w:tc>
          <w:tcPr>
            <w:tcW w:w="491" w:type="dxa"/>
          </w:tcPr>
          <w:p w:rsidR="00CF7372" w:rsidRPr="00CF7372" w:rsidRDefault="00CF7372">
            <w:pPr>
              <w:rPr>
                <w:b/>
                <w:sz w:val="32"/>
                <w:szCs w:val="32"/>
              </w:rPr>
            </w:pPr>
            <w:r>
              <w:rPr>
                <w:b/>
                <w:sz w:val="32"/>
                <w:szCs w:val="32"/>
              </w:rPr>
              <w:t>1</w:t>
            </w:r>
          </w:p>
        </w:tc>
        <w:tc>
          <w:tcPr>
            <w:tcW w:w="491" w:type="dxa"/>
          </w:tcPr>
          <w:p w:rsidR="00CF7372" w:rsidRPr="00CF7372" w:rsidRDefault="00CF7372">
            <w:pPr>
              <w:rPr>
                <w:b/>
                <w:sz w:val="32"/>
                <w:szCs w:val="32"/>
              </w:rPr>
            </w:pPr>
            <w:r>
              <w:rPr>
                <w:b/>
                <w:sz w:val="32"/>
                <w:szCs w:val="32"/>
              </w:rPr>
              <w:t>0</w:t>
            </w:r>
          </w:p>
        </w:tc>
        <w:tc>
          <w:tcPr>
            <w:tcW w:w="856" w:type="dxa"/>
          </w:tcPr>
          <w:p w:rsidR="00CF7372" w:rsidRPr="00CF7372" w:rsidRDefault="00CF7372">
            <w:pPr>
              <w:rPr>
                <w:b/>
                <w:sz w:val="32"/>
                <w:szCs w:val="32"/>
              </w:rPr>
            </w:pPr>
            <w:r>
              <w:rPr>
                <w:b/>
                <w:sz w:val="32"/>
                <w:szCs w:val="32"/>
              </w:rPr>
              <w:t>1</w:t>
            </w:r>
          </w:p>
        </w:tc>
        <w:tc>
          <w:tcPr>
            <w:tcW w:w="1276" w:type="dxa"/>
          </w:tcPr>
          <w:p w:rsidR="00CF7372" w:rsidRPr="00CF7372" w:rsidRDefault="00CF7372">
            <w:pPr>
              <w:rPr>
                <w:b/>
                <w:sz w:val="32"/>
                <w:szCs w:val="32"/>
              </w:rPr>
            </w:pPr>
            <w:r>
              <w:rPr>
                <w:b/>
                <w:sz w:val="32"/>
                <w:szCs w:val="32"/>
              </w:rPr>
              <w:t>0</w:t>
            </w:r>
          </w:p>
        </w:tc>
      </w:tr>
      <w:tr w:rsidR="00CF7372" w:rsidTr="00CF7372">
        <w:trPr>
          <w:trHeight w:val="441"/>
        </w:trPr>
        <w:tc>
          <w:tcPr>
            <w:tcW w:w="491" w:type="dxa"/>
          </w:tcPr>
          <w:p w:rsidR="00CF7372" w:rsidRPr="00CF7372" w:rsidRDefault="00CF7372">
            <w:pPr>
              <w:rPr>
                <w:b/>
                <w:sz w:val="32"/>
                <w:szCs w:val="32"/>
              </w:rPr>
            </w:pPr>
            <w:r>
              <w:rPr>
                <w:b/>
                <w:sz w:val="32"/>
                <w:szCs w:val="32"/>
              </w:rPr>
              <w:t>0</w:t>
            </w:r>
          </w:p>
        </w:tc>
        <w:tc>
          <w:tcPr>
            <w:tcW w:w="491" w:type="dxa"/>
          </w:tcPr>
          <w:p w:rsidR="00CF7372" w:rsidRPr="00CF7372" w:rsidRDefault="00CF7372">
            <w:pPr>
              <w:rPr>
                <w:b/>
                <w:sz w:val="32"/>
                <w:szCs w:val="32"/>
              </w:rPr>
            </w:pPr>
            <w:r>
              <w:rPr>
                <w:b/>
                <w:sz w:val="32"/>
                <w:szCs w:val="32"/>
              </w:rPr>
              <w:t>1</w:t>
            </w:r>
          </w:p>
        </w:tc>
        <w:tc>
          <w:tcPr>
            <w:tcW w:w="856" w:type="dxa"/>
          </w:tcPr>
          <w:p w:rsidR="00CF7372" w:rsidRPr="00CF7372" w:rsidRDefault="00CF7372">
            <w:pPr>
              <w:rPr>
                <w:b/>
                <w:sz w:val="32"/>
                <w:szCs w:val="32"/>
              </w:rPr>
            </w:pPr>
            <w:r>
              <w:rPr>
                <w:b/>
                <w:sz w:val="32"/>
                <w:szCs w:val="32"/>
              </w:rPr>
              <w:t>0</w:t>
            </w:r>
          </w:p>
        </w:tc>
        <w:tc>
          <w:tcPr>
            <w:tcW w:w="1276" w:type="dxa"/>
            <w:tcBorders>
              <w:bottom w:val="single" w:sz="4" w:space="0" w:color="auto"/>
            </w:tcBorders>
          </w:tcPr>
          <w:p w:rsidR="00CF7372" w:rsidRPr="00CF7372" w:rsidRDefault="00CF7372">
            <w:pPr>
              <w:rPr>
                <w:b/>
                <w:sz w:val="32"/>
                <w:szCs w:val="32"/>
              </w:rPr>
            </w:pPr>
            <w:r>
              <w:rPr>
                <w:b/>
                <w:sz w:val="32"/>
                <w:szCs w:val="32"/>
              </w:rPr>
              <w:t>1</w:t>
            </w:r>
          </w:p>
        </w:tc>
      </w:tr>
      <w:tr w:rsidR="00CF7372" w:rsidTr="00CF7372">
        <w:trPr>
          <w:trHeight w:val="467"/>
        </w:trPr>
        <w:tc>
          <w:tcPr>
            <w:tcW w:w="491" w:type="dxa"/>
          </w:tcPr>
          <w:p w:rsidR="00CF7372" w:rsidRPr="00CF7372" w:rsidRDefault="00CF7372">
            <w:pPr>
              <w:rPr>
                <w:b/>
                <w:sz w:val="32"/>
                <w:szCs w:val="32"/>
              </w:rPr>
            </w:pPr>
            <w:r>
              <w:rPr>
                <w:b/>
                <w:sz w:val="32"/>
                <w:szCs w:val="32"/>
              </w:rPr>
              <w:t>0</w:t>
            </w:r>
          </w:p>
        </w:tc>
        <w:tc>
          <w:tcPr>
            <w:tcW w:w="491" w:type="dxa"/>
          </w:tcPr>
          <w:p w:rsidR="00CF7372" w:rsidRPr="00CF7372" w:rsidRDefault="00CF7372">
            <w:pPr>
              <w:rPr>
                <w:b/>
                <w:sz w:val="32"/>
                <w:szCs w:val="32"/>
              </w:rPr>
            </w:pPr>
            <w:r>
              <w:rPr>
                <w:b/>
                <w:sz w:val="32"/>
                <w:szCs w:val="32"/>
              </w:rPr>
              <w:t>0</w:t>
            </w:r>
          </w:p>
        </w:tc>
        <w:tc>
          <w:tcPr>
            <w:tcW w:w="856" w:type="dxa"/>
            <w:tcBorders>
              <w:right w:val="nil"/>
            </w:tcBorders>
          </w:tcPr>
          <w:p w:rsidR="00CF7372" w:rsidRPr="00CF7372" w:rsidRDefault="00CF7372">
            <w:pPr>
              <w:rPr>
                <w:b/>
                <w:sz w:val="32"/>
                <w:szCs w:val="32"/>
              </w:rPr>
            </w:pPr>
            <w:r>
              <w:rPr>
                <w:b/>
                <w:sz w:val="32"/>
                <w:szCs w:val="32"/>
              </w:rPr>
              <w:t xml:space="preserve">Stable </w:t>
            </w:r>
          </w:p>
        </w:tc>
        <w:tc>
          <w:tcPr>
            <w:tcW w:w="1276" w:type="dxa"/>
            <w:tcBorders>
              <w:left w:val="nil"/>
            </w:tcBorders>
          </w:tcPr>
          <w:p w:rsidR="00CF7372" w:rsidRPr="00CF7372" w:rsidRDefault="00CF7372">
            <w:pPr>
              <w:rPr>
                <w:b/>
                <w:sz w:val="32"/>
                <w:szCs w:val="32"/>
              </w:rPr>
            </w:pPr>
            <w:r>
              <w:rPr>
                <w:b/>
                <w:sz w:val="32"/>
                <w:szCs w:val="32"/>
              </w:rPr>
              <w:t>state</w:t>
            </w:r>
          </w:p>
        </w:tc>
      </w:tr>
    </w:tbl>
    <w:p w:rsidR="00CF7372" w:rsidRDefault="00CF7372"/>
    <w:p w:rsidR="00CF7372" w:rsidRDefault="00CF7372">
      <w:r>
        <w:t>After connecting the oscilloscope to the clock input of the flip-flop, and the Q output of the flip-flop, it could be observed that the frequency of Q, was half the frequency of the CLK signal. This meant that if we set the CLK frequency to 10kHz, the frequency of Q would be 5kHz.</w:t>
      </w:r>
    </w:p>
    <w:p w:rsidR="00F61787" w:rsidRDefault="00F61787"/>
    <w:p w:rsidR="00F61787" w:rsidRDefault="00F61787"/>
    <w:p w:rsidR="00F61787" w:rsidRDefault="00F61787"/>
    <w:p w:rsidR="00F61787" w:rsidRDefault="00F61787"/>
    <w:p w:rsidR="00CF7372" w:rsidRDefault="00F61787">
      <w:r>
        <w:lastRenderedPageBreak/>
        <w:t xml:space="preserve">After using 4 of these JK flip-flops, we were able to combine them to create a ripple counter, with the output of the last flip-flip being the most significant bit. </w:t>
      </w:r>
    </w:p>
    <w:tbl>
      <w:tblPr>
        <w:tblStyle w:val="TableGrid"/>
        <w:tblW w:w="0" w:type="auto"/>
        <w:tblLook w:val="04A0" w:firstRow="1" w:lastRow="0" w:firstColumn="1" w:lastColumn="0" w:noHBand="0" w:noVBand="1"/>
      </w:tblPr>
      <w:tblGrid>
        <w:gridCol w:w="1062"/>
        <w:gridCol w:w="712"/>
        <w:gridCol w:w="712"/>
        <w:gridCol w:w="712"/>
        <w:gridCol w:w="712"/>
      </w:tblGrid>
      <w:tr w:rsidR="00F61787" w:rsidTr="00F61787">
        <w:trPr>
          <w:trHeight w:val="396"/>
        </w:trPr>
        <w:tc>
          <w:tcPr>
            <w:tcW w:w="1062" w:type="dxa"/>
          </w:tcPr>
          <w:p w:rsidR="00F61787" w:rsidRDefault="00F61787">
            <w:r>
              <w:t>Pulses in</w:t>
            </w:r>
          </w:p>
        </w:tc>
        <w:tc>
          <w:tcPr>
            <w:tcW w:w="712" w:type="dxa"/>
          </w:tcPr>
          <w:p w:rsidR="00F61787" w:rsidRPr="00F61787" w:rsidRDefault="00F61787">
            <w:pPr>
              <w:rPr>
                <w:b/>
                <w:sz w:val="32"/>
                <w:vertAlign w:val="subscript"/>
              </w:rPr>
            </w:pPr>
            <w:r w:rsidRPr="00F61787">
              <w:rPr>
                <w:b/>
                <w:sz w:val="32"/>
              </w:rPr>
              <w:t>Q</w:t>
            </w:r>
            <w:r w:rsidRPr="00F61787">
              <w:rPr>
                <w:b/>
                <w:sz w:val="32"/>
                <w:vertAlign w:val="subscript"/>
              </w:rPr>
              <w:t>D</w:t>
            </w:r>
          </w:p>
        </w:tc>
        <w:tc>
          <w:tcPr>
            <w:tcW w:w="712" w:type="dxa"/>
          </w:tcPr>
          <w:p w:rsidR="00F61787" w:rsidRPr="00F61787" w:rsidRDefault="00F61787">
            <w:pPr>
              <w:rPr>
                <w:b/>
                <w:sz w:val="32"/>
                <w:vertAlign w:val="subscript"/>
              </w:rPr>
            </w:pPr>
            <w:r w:rsidRPr="00F61787">
              <w:rPr>
                <w:b/>
                <w:sz w:val="32"/>
              </w:rPr>
              <w:t>Q</w:t>
            </w:r>
            <w:r w:rsidRPr="00F61787">
              <w:rPr>
                <w:b/>
                <w:sz w:val="32"/>
                <w:vertAlign w:val="subscript"/>
              </w:rPr>
              <w:t>C</w:t>
            </w:r>
          </w:p>
        </w:tc>
        <w:tc>
          <w:tcPr>
            <w:tcW w:w="712" w:type="dxa"/>
          </w:tcPr>
          <w:p w:rsidR="00F61787" w:rsidRPr="00F61787" w:rsidRDefault="00F61787">
            <w:pPr>
              <w:rPr>
                <w:b/>
                <w:sz w:val="32"/>
                <w:vertAlign w:val="subscript"/>
              </w:rPr>
            </w:pPr>
            <w:r w:rsidRPr="00F61787">
              <w:rPr>
                <w:b/>
                <w:sz w:val="32"/>
              </w:rPr>
              <w:t>Q</w:t>
            </w:r>
            <w:r w:rsidRPr="00F61787">
              <w:rPr>
                <w:b/>
                <w:sz w:val="32"/>
                <w:vertAlign w:val="subscript"/>
              </w:rPr>
              <w:t>B</w:t>
            </w:r>
          </w:p>
        </w:tc>
        <w:tc>
          <w:tcPr>
            <w:tcW w:w="712" w:type="dxa"/>
          </w:tcPr>
          <w:p w:rsidR="00F61787" w:rsidRPr="00F61787" w:rsidRDefault="00F61787">
            <w:pPr>
              <w:rPr>
                <w:b/>
                <w:sz w:val="32"/>
                <w:vertAlign w:val="subscript"/>
              </w:rPr>
            </w:pPr>
            <w:r w:rsidRPr="00F61787">
              <w:rPr>
                <w:b/>
                <w:sz w:val="32"/>
              </w:rPr>
              <w:t>Q</w:t>
            </w:r>
            <w:r w:rsidRPr="00F61787">
              <w:rPr>
                <w:b/>
                <w:sz w:val="32"/>
                <w:vertAlign w:val="subscript"/>
              </w:rPr>
              <w:t>A</w:t>
            </w:r>
          </w:p>
        </w:tc>
      </w:tr>
      <w:tr w:rsidR="00F61787" w:rsidTr="00F61787">
        <w:trPr>
          <w:trHeight w:val="374"/>
        </w:trPr>
        <w:tc>
          <w:tcPr>
            <w:tcW w:w="1062" w:type="dxa"/>
          </w:tcPr>
          <w:p w:rsidR="00F61787" w:rsidRDefault="00F61787">
            <w:r>
              <w:t>1</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0</w:t>
            </w:r>
          </w:p>
        </w:tc>
      </w:tr>
      <w:tr w:rsidR="00F61787" w:rsidTr="00F61787">
        <w:trPr>
          <w:trHeight w:val="396"/>
        </w:trPr>
        <w:tc>
          <w:tcPr>
            <w:tcW w:w="1062" w:type="dxa"/>
          </w:tcPr>
          <w:p w:rsidR="00F61787" w:rsidRDefault="00F61787">
            <w:r>
              <w:t>2</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1</w:t>
            </w:r>
          </w:p>
        </w:tc>
      </w:tr>
      <w:tr w:rsidR="00F61787" w:rsidTr="00F61787">
        <w:trPr>
          <w:trHeight w:val="374"/>
        </w:trPr>
        <w:tc>
          <w:tcPr>
            <w:tcW w:w="1062" w:type="dxa"/>
          </w:tcPr>
          <w:p w:rsidR="00F61787" w:rsidRDefault="00F61787">
            <w:r>
              <w:t>3</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0</w:t>
            </w:r>
          </w:p>
        </w:tc>
      </w:tr>
      <w:tr w:rsidR="00F61787" w:rsidTr="00F61787">
        <w:trPr>
          <w:trHeight w:val="396"/>
        </w:trPr>
        <w:tc>
          <w:tcPr>
            <w:tcW w:w="1062" w:type="dxa"/>
          </w:tcPr>
          <w:p w:rsidR="00F61787" w:rsidRDefault="00F61787">
            <w:r>
              <w:t>4</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1</w:t>
            </w:r>
          </w:p>
        </w:tc>
      </w:tr>
      <w:tr w:rsidR="00F61787" w:rsidTr="00F61787">
        <w:trPr>
          <w:trHeight w:val="374"/>
        </w:trPr>
        <w:tc>
          <w:tcPr>
            <w:tcW w:w="1062" w:type="dxa"/>
          </w:tcPr>
          <w:p w:rsidR="00F61787" w:rsidRDefault="00F61787">
            <w:r>
              <w:t>5</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0</w:t>
            </w:r>
          </w:p>
        </w:tc>
      </w:tr>
      <w:tr w:rsidR="00F61787" w:rsidTr="00F61787">
        <w:trPr>
          <w:trHeight w:val="396"/>
        </w:trPr>
        <w:tc>
          <w:tcPr>
            <w:tcW w:w="1062" w:type="dxa"/>
          </w:tcPr>
          <w:p w:rsidR="00F61787" w:rsidRDefault="00F61787">
            <w:r>
              <w:t>6</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1</w:t>
            </w:r>
          </w:p>
        </w:tc>
      </w:tr>
      <w:tr w:rsidR="00F61787" w:rsidTr="00F61787">
        <w:trPr>
          <w:trHeight w:val="374"/>
        </w:trPr>
        <w:tc>
          <w:tcPr>
            <w:tcW w:w="1062" w:type="dxa"/>
          </w:tcPr>
          <w:p w:rsidR="00F61787" w:rsidRDefault="00F61787">
            <w:r>
              <w:t>7</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0</w:t>
            </w:r>
          </w:p>
        </w:tc>
      </w:tr>
      <w:tr w:rsidR="00F61787" w:rsidTr="00F61787">
        <w:trPr>
          <w:trHeight w:val="374"/>
        </w:trPr>
        <w:tc>
          <w:tcPr>
            <w:tcW w:w="1062" w:type="dxa"/>
          </w:tcPr>
          <w:p w:rsidR="00F61787" w:rsidRDefault="00F61787">
            <w:r>
              <w:t>8</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1</w:t>
            </w:r>
          </w:p>
        </w:tc>
      </w:tr>
      <w:tr w:rsidR="00F61787" w:rsidTr="00F61787">
        <w:trPr>
          <w:trHeight w:val="374"/>
        </w:trPr>
        <w:tc>
          <w:tcPr>
            <w:tcW w:w="1062" w:type="dxa"/>
          </w:tcPr>
          <w:p w:rsidR="00F61787" w:rsidRDefault="00F61787">
            <w:r>
              <w:t>9</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0</w:t>
            </w:r>
          </w:p>
        </w:tc>
      </w:tr>
      <w:tr w:rsidR="00F61787" w:rsidTr="00F61787">
        <w:trPr>
          <w:trHeight w:val="374"/>
        </w:trPr>
        <w:tc>
          <w:tcPr>
            <w:tcW w:w="1062" w:type="dxa"/>
          </w:tcPr>
          <w:p w:rsidR="00F61787" w:rsidRDefault="00F61787">
            <w:r>
              <w:t>10</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0</w:t>
            </w:r>
          </w:p>
        </w:tc>
        <w:tc>
          <w:tcPr>
            <w:tcW w:w="712" w:type="dxa"/>
          </w:tcPr>
          <w:p w:rsidR="00F61787" w:rsidRDefault="00F61787">
            <w:r>
              <w:t>1</w:t>
            </w:r>
          </w:p>
        </w:tc>
      </w:tr>
      <w:tr w:rsidR="00F61787" w:rsidTr="00F61787">
        <w:trPr>
          <w:trHeight w:val="374"/>
        </w:trPr>
        <w:tc>
          <w:tcPr>
            <w:tcW w:w="1062" w:type="dxa"/>
          </w:tcPr>
          <w:p w:rsidR="00F61787" w:rsidRDefault="00F61787">
            <w:r>
              <w:t>11</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0</w:t>
            </w:r>
          </w:p>
        </w:tc>
      </w:tr>
      <w:tr w:rsidR="00F61787" w:rsidTr="00F61787">
        <w:trPr>
          <w:trHeight w:val="374"/>
        </w:trPr>
        <w:tc>
          <w:tcPr>
            <w:tcW w:w="1062" w:type="dxa"/>
          </w:tcPr>
          <w:p w:rsidR="00F61787" w:rsidRDefault="00F61787">
            <w:r>
              <w:t>12</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1</w:t>
            </w:r>
          </w:p>
        </w:tc>
        <w:tc>
          <w:tcPr>
            <w:tcW w:w="712" w:type="dxa"/>
          </w:tcPr>
          <w:p w:rsidR="00F61787" w:rsidRDefault="00F61787">
            <w:r>
              <w:t>1</w:t>
            </w:r>
          </w:p>
        </w:tc>
      </w:tr>
      <w:tr w:rsidR="00F61787" w:rsidTr="00F61787">
        <w:trPr>
          <w:trHeight w:val="374"/>
        </w:trPr>
        <w:tc>
          <w:tcPr>
            <w:tcW w:w="1062" w:type="dxa"/>
          </w:tcPr>
          <w:p w:rsidR="00F61787" w:rsidRDefault="00F61787">
            <w:r>
              <w:t>13</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0</w:t>
            </w:r>
          </w:p>
        </w:tc>
      </w:tr>
      <w:tr w:rsidR="00F61787" w:rsidTr="00F61787">
        <w:trPr>
          <w:trHeight w:val="374"/>
        </w:trPr>
        <w:tc>
          <w:tcPr>
            <w:tcW w:w="1062" w:type="dxa"/>
          </w:tcPr>
          <w:p w:rsidR="00F61787" w:rsidRDefault="00F61787">
            <w:r>
              <w:t>14</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0</w:t>
            </w:r>
          </w:p>
        </w:tc>
        <w:tc>
          <w:tcPr>
            <w:tcW w:w="712" w:type="dxa"/>
          </w:tcPr>
          <w:p w:rsidR="00F61787" w:rsidRDefault="00F61787">
            <w:r>
              <w:t>1</w:t>
            </w:r>
          </w:p>
        </w:tc>
      </w:tr>
      <w:tr w:rsidR="00F61787" w:rsidTr="00F61787">
        <w:trPr>
          <w:trHeight w:val="374"/>
        </w:trPr>
        <w:tc>
          <w:tcPr>
            <w:tcW w:w="1062" w:type="dxa"/>
          </w:tcPr>
          <w:p w:rsidR="00F61787" w:rsidRDefault="00F61787">
            <w:r>
              <w:t>15</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0</w:t>
            </w:r>
          </w:p>
        </w:tc>
      </w:tr>
      <w:tr w:rsidR="00F61787" w:rsidTr="00F61787">
        <w:trPr>
          <w:trHeight w:val="374"/>
        </w:trPr>
        <w:tc>
          <w:tcPr>
            <w:tcW w:w="1062" w:type="dxa"/>
          </w:tcPr>
          <w:p w:rsidR="00F61787" w:rsidRDefault="00F61787">
            <w:r>
              <w:t>16</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1</w:t>
            </w:r>
          </w:p>
        </w:tc>
        <w:tc>
          <w:tcPr>
            <w:tcW w:w="712" w:type="dxa"/>
          </w:tcPr>
          <w:p w:rsidR="00F61787" w:rsidRDefault="00F61787">
            <w:r>
              <w:t>1</w:t>
            </w:r>
          </w:p>
        </w:tc>
      </w:tr>
    </w:tbl>
    <w:p w:rsidR="00F61787" w:rsidRDefault="00F61787"/>
    <w:p w:rsidR="00F61787" w:rsidRPr="00F61787" w:rsidRDefault="00F61787">
      <w:r>
        <w:t>By connecting the oscilloscope to the clock, and then each of the outputs respectively, we can see that each time the signal passes through another flip-flop the signal halves in frequency. This means that Q</w:t>
      </w:r>
      <w:r>
        <w:rPr>
          <w:vertAlign w:val="subscript"/>
        </w:rPr>
        <w:t xml:space="preserve">A </w:t>
      </w:r>
      <w:r>
        <w:t>is ½ the CKL frequency,</w:t>
      </w:r>
      <w:r w:rsidRPr="00F61787">
        <w:t xml:space="preserve"> </w:t>
      </w:r>
      <w:r>
        <w:t>Q</w:t>
      </w:r>
      <w:r>
        <w:rPr>
          <w:vertAlign w:val="subscript"/>
        </w:rPr>
        <w:t>B</w:t>
      </w:r>
      <w:r>
        <w:rPr>
          <w:vertAlign w:val="subscript"/>
        </w:rPr>
        <w:t xml:space="preserve"> </w:t>
      </w:r>
      <w:r>
        <w:t xml:space="preserve">is </w:t>
      </w:r>
      <w:r>
        <w:t xml:space="preserve">¼ </w:t>
      </w:r>
      <w:r>
        <w:t>the CKL frequency,</w:t>
      </w:r>
      <w:r>
        <w:t xml:space="preserve"> Q</w:t>
      </w:r>
      <w:r>
        <w:rPr>
          <w:vertAlign w:val="subscript"/>
        </w:rPr>
        <w:t xml:space="preserve">C </w:t>
      </w:r>
      <w:r>
        <w:t>is 1/8 the CLK frequency, and Q</w:t>
      </w:r>
      <w:r>
        <w:rPr>
          <w:vertAlign w:val="subscript"/>
        </w:rPr>
        <w:t xml:space="preserve">D </w:t>
      </w:r>
      <w:r>
        <w:t>is 1/16 the CLK frequency.</w:t>
      </w:r>
      <w:bookmarkStart w:id="0" w:name="_GoBack"/>
      <w:bookmarkEnd w:id="0"/>
    </w:p>
    <w:sectPr w:rsidR="00F61787" w:rsidRPr="00F617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F37" w:rsidRDefault="009B1F37" w:rsidP="003947D3">
      <w:pPr>
        <w:spacing w:after="0" w:line="240" w:lineRule="auto"/>
      </w:pPr>
      <w:r>
        <w:separator/>
      </w:r>
    </w:p>
  </w:endnote>
  <w:endnote w:type="continuationSeparator" w:id="0">
    <w:p w:rsidR="009B1F37" w:rsidRDefault="009B1F37" w:rsidP="00394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F37" w:rsidRDefault="009B1F37" w:rsidP="003947D3">
      <w:pPr>
        <w:spacing w:after="0" w:line="240" w:lineRule="auto"/>
      </w:pPr>
      <w:r>
        <w:separator/>
      </w:r>
    </w:p>
  </w:footnote>
  <w:footnote w:type="continuationSeparator" w:id="0">
    <w:p w:rsidR="009B1F37" w:rsidRDefault="009B1F37" w:rsidP="00394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7D3" w:rsidRDefault="003947D3" w:rsidP="003947D3">
    <w:pPr>
      <w:pStyle w:val="Header"/>
      <w:jc w:val="right"/>
    </w:pPr>
    <w:r>
      <w:t>Niels Clayton</w:t>
    </w:r>
  </w:p>
  <w:p w:rsidR="003947D3" w:rsidRDefault="003947D3" w:rsidP="003947D3">
    <w:pPr>
      <w:pStyle w:val="Header"/>
      <w:jc w:val="right"/>
    </w:pPr>
    <w:r>
      <w:t>300437590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D3"/>
    <w:rsid w:val="00350B20"/>
    <w:rsid w:val="003947D3"/>
    <w:rsid w:val="006A407E"/>
    <w:rsid w:val="009B1F37"/>
    <w:rsid w:val="00C6726F"/>
    <w:rsid w:val="00CF7372"/>
    <w:rsid w:val="00F617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45EF"/>
  <w15:chartTrackingRefBased/>
  <w15:docId w15:val="{006B47E6-D548-40AF-9DA5-7876AD91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7D3"/>
  </w:style>
  <w:style w:type="paragraph" w:styleId="Footer">
    <w:name w:val="footer"/>
    <w:basedOn w:val="Normal"/>
    <w:link w:val="FooterChar"/>
    <w:uiPriority w:val="99"/>
    <w:unhideWhenUsed/>
    <w:rsid w:val="00394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7D3"/>
  </w:style>
  <w:style w:type="table" w:styleId="TableGrid">
    <w:name w:val="Table Grid"/>
    <w:basedOn w:val="TableNormal"/>
    <w:uiPriority w:val="39"/>
    <w:rsid w:val="00CF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F7372"/>
    <w:rPr>
      <w:rFonts w:ascii="Times" w:hAnsi="Times"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Clayton</dc:creator>
  <cp:keywords/>
  <dc:description/>
  <cp:lastModifiedBy>Niels Clayton</cp:lastModifiedBy>
  <cp:revision>1</cp:revision>
  <dcterms:created xsi:type="dcterms:W3CDTF">2019-03-24T09:44:00Z</dcterms:created>
  <dcterms:modified xsi:type="dcterms:W3CDTF">2019-03-24T10:33:00Z</dcterms:modified>
</cp:coreProperties>
</file>