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68" w:rsidRDefault="009340BD" w:rsidP="009340BD">
      <w:pPr>
        <w:pStyle w:val="Titel"/>
      </w:pPr>
      <w:r>
        <w:t>Service Design</w:t>
      </w:r>
    </w:p>
    <w:p w:rsidR="009340BD" w:rsidRDefault="009340BD" w:rsidP="009340BD">
      <w:pPr>
        <w:pStyle w:val="Undertitel"/>
        <w:rPr>
          <w:lang w:val="en-US"/>
        </w:rPr>
      </w:pPr>
      <w:r w:rsidRPr="009340BD">
        <w:rPr>
          <w:lang w:val="en-US"/>
        </w:rPr>
        <w:t>Architecture and Design of SQL Server Recovery Test service</w:t>
      </w:r>
    </w:p>
    <w:p w:rsidR="009340BD" w:rsidRDefault="009340BD" w:rsidP="009340BD">
      <w:pPr>
        <w:rPr>
          <w:lang w:val="en-US"/>
        </w:rPr>
      </w:pPr>
    </w:p>
    <w:p w:rsidR="009340BD" w:rsidRDefault="009340BD">
      <w:pPr>
        <w:rPr>
          <w:lang w:val="en-US"/>
        </w:rPr>
      </w:pPr>
      <w:r>
        <w:rPr>
          <w:lang w:val="en-US"/>
        </w:rPr>
        <w:br w:type="page"/>
      </w:r>
    </w:p>
    <w:p w:rsidR="006C7BA0" w:rsidRDefault="005815F0" w:rsidP="009340BD">
      <w:pPr>
        <w:pStyle w:val="Overskrift1"/>
        <w:rPr>
          <w:lang w:val="en-US"/>
        </w:rPr>
      </w:pPr>
      <w:r>
        <w:rPr>
          <w:lang w:val="en-US"/>
        </w:rPr>
        <w:lastRenderedPageBreak/>
        <w:t>Strategy</w:t>
      </w:r>
    </w:p>
    <w:p w:rsidR="005815F0" w:rsidRDefault="005815F0" w:rsidP="005815F0">
      <w:pPr>
        <w:pStyle w:val="Overskrift2"/>
        <w:rPr>
          <w:lang w:val="en-US"/>
        </w:rPr>
      </w:pPr>
      <w:r>
        <w:rPr>
          <w:lang w:val="en-US"/>
        </w:rPr>
        <w:t>Vision &amp; Mission</w:t>
      </w:r>
    </w:p>
    <w:p w:rsidR="00745427" w:rsidRPr="00745427" w:rsidRDefault="00745427" w:rsidP="00745427">
      <w:pPr>
        <w:rPr>
          <w:lang w:val="en-US"/>
        </w:rPr>
      </w:pPr>
      <w:r>
        <w:rPr>
          <w:lang w:val="en-US"/>
        </w:rPr>
        <w:t>It is possible to verify a SQL Server backup in depth without technical knowledge, skill or effort.</w:t>
      </w:r>
    </w:p>
    <w:p w:rsidR="005815F0" w:rsidRDefault="005815F0" w:rsidP="005815F0">
      <w:pPr>
        <w:pStyle w:val="Overskrift2"/>
        <w:rPr>
          <w:lang w:val="en-US"/>
        </w:rPr>
      </w:pPr>
      <w:r>
        <w:rPr>
          <w:lang w:val="en-US"/>
        </w:rPr>
        <w:t>Business</w:t>
      </w:r>
    </w:p>
    <w:p w:rsidR="005815F0" w:rsidRDefault="005815F0" w:rsidP="005815F0">
      <w:pPr>
        <w:pStyle w:val="Overskrift2"/>
        <w:rPr>
          <w:lang w:val="en-US"/>
        </w:rPr>
      </w:pPr>
      <w:r>
        <w:rPr>
          <w:lang w:val="en-US"/>
        </w:rPr>
        <w:t>Finance</w:t>
      </w:r>
    </w:p>
    <w:p w:rsidR="005815F0" w:rsidRPr="005815F0" w:rsidRDefault="005815F0" w:rsidP="005815F0">
      <w:pPr>
        <w:pStyle w:val="Overskrift2"/>
        <w:rPr>
          <w:lang w:val="en-US"/>
        </w:rPr>
      </w:pPr>
      <w:r>
        <w:rPr>
          <w:lang w:val="en-US"/>
        </w:rPr>
        <w:t>Demand</w:t>
      </w:r>
    </w:p>
    <w:p w:rsidR="005815F0" w:rsidRDefault="005815F0" w:rsidP="005815F0">
      <w:pPr>
        <w:pStyle w:val="Overskrift2"/>
        <w:rPr>
          <w:lang w:val="en-US"/>
        </w:rPr>
      </w:pPr>
      <w:r>
        <w:rPr>
          <w:lang w:val="en-US"/>
        </w:rPr>
        <w:t>Risk</w:t>
      </w:r>
    </w:p>
    <w:p w:rsidR="005815F0" w:rsidRPr="005815F0" w:rsidRDefault="005815F0" w:rsidP="005815F0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Architecture</w:t>
      </w:r>
    </w:p>
    <w:p w:rsidR="009340BD" w:rsidRPr="009340BD" w:rsidRDefault="009340BD" w:rsidP="009340BD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Service Catalog</w:t>
      </w:r>
    </w:p>
    <w:p w:rsidR="009340BD" w:rsidRDefault="00745427" w:rsidP="00745427">
      <w:pPr>
        <w:pStyle w:val="Overskrift2"/>
        <w:rPr>
          <w:lang w:val="en-US"/>
        </w:rPr>
      </w:pPr>
      <w:r>
        <w:rPr>
          <w:lang w:val="en-US"/>
        </w:rPr>
        <w:t>SQL Server Database Engine</w:t>
      </w:r>
    </w:p>
    <w:p w:rsidR="00745427" w:rsidRDefault="003B1B62" w:rsidP="00745427">
      <w:pPr>
        <w:rPr>
          <w:lang w:val="en-US"/>
        </w:rPr>
      </w:pPr>
      <w:r>
        <w:rPr>
          <w:lang w:val="en-US"/>
        </w:rPr>
        <w:t xml:space="preserve">Relational database: </w:t>
      </w:r>
      <w:bookmarkStart w:id="0" w:name="_GoBack"/>
      <w:bookmarkEnd w:id="0"/>
      <w:r>
        <w:rPr>
          <w:lang w:val="en-US"/>
        </w:rPr>
        <w:t xml:space="preserve">Full backup, differential backup &amp; transaction log backup. Full restore. Point-in-time restore. 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. TDE. Always Encrypted. System database master. System database </w:t>
      </w:r>
      <w:proofErr w:type="spellStart"/>
      <w:r>
        <w:rPr>
          <w:lang w:val="en-US"/>
        </w:rPr>
        <w:t>msdb</w:t>
      </w:r>
      <w:proofErr w:type="spellEnd"/>
      <w:r>
        <w:rPr>
          <w:lang w:val="en-US"/>
        </w:rPr>
        <w:t>. System database model.</w:t>
      </w:r>
    </w:p>
    <w:p w:rsidR="003B1B62" w:rsidRDefault="003B1B62" w:rsidP="00745427">
      <w:pPr>
        <w:rPr>
          <w:lang w:val="en-US"/>
        </w:rPr>
      </w:pPr>
      <w:r>
        <w:rPr>
          <w:lang w:val="en-US"/>
        </w:rPr>
        <w:t>Integration Services: Catalog database.</w:t>
      </w:r>
    </w:p>
    <w:p w:rsidR="003B1B62" w:rsidRDefault="003B1B62" w:rsidP="00745427">
      <w:pPr>
        <w:rPr>
          <w:lang w:val="en-US"/>
        </w:rPr>
      </w:pPr>
      <w:r>
        <w:rPr>
          <w:lang w:val="en-US"/>
        </w:rPr>
        <w:t>MDS database.</w:t>
      </w:r>
    </w:p>
    <w:p w:rsidR="003B1B62" w:rsidRDefault="003B1B62" w:rsidP="00745427">
      <w:pPr>
        <w:rPr>
          <w:lang w:val="en-US"/>
        </w:rPr>
      </w:pPr>
      <w:r>
        <w:rPr>
          <w:lang w:val="en-US"/>
        </w:rPr>
        <w:t>Reporting Services: Reports &amp; cache database</w:t>
      </w:r>
    </w:p>
    <w:p w:rsidR="003B1B62" w:rsidRPr="00745427" w:rsidRDefault="003B1B62" w:rsidP="00745427">
      <w:pPr>
        <w:rPr>
          <w:lang w:val="en-US"/>
        </w:rPr>
      </w:pPr>
    </w:p>
    <w:p w:rsidR="00745427" w:rsidRPr="00745427" w:rsidRDefault="00745427" w:rsidP="00745427">
      <w:pPr>
        <w:pStyle w:val="Overskrift2"/>
        <w:rPr>
          <w:lang w:val="en-US"/>
        </w:rPr>
      </w:pPr>
      <w:r>
        <w:rPr>
          <w:lang w:val="en-US"/>
        </w:rPr>
        <w:t>Analysis Services</w:t>
      </w: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Security</w:t>
      </w:r>
      <w:r w:rsidR="00745427">
        <w:rPr>
          <w:lang w:val="en-US"/>
        </w:rPr>
        <w:t xml:space="preserve"> Plan</w:t>
      </w:r>
    </w:p>
    <w:p w:rsidR="009340BD" w:rsidRDefault="00745427" w:rsidP="00745427">
      <w:pPr>
        <w:pStyle w:val="Overskrift2"/>
        <w:rPr>
          <w:lang w:val="en-US"/>
        </w:rPr>
      </w:pPr>
      <w:r>
        <w:rPr>
          <w:lang w:val="en-US"/>
        </w:rPr>
        <w:t>Functional Roles</w:t>
      </w:r>
    </w:p>
    <w:p w:rsidR="009340BD" w:rsidRP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Capacity</w:t>
      </w:r>
      <w:r w:rsidR="00745427">
        <w:rPr>
          <w:lang w:val="en-US"/>
        </w:rPr>
        <w:t xml:space="preserve"> Plan</w:t>
      </w:r>
    </w:p>
    <w:p w:rsidR="009340BD" w:rsidRDefault="009340BD" w:rsidP="009340BD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Availability</w:t>
      </w:r>
      <w:r w:rsidR="00745427">
        <w:rPr>
          <w:lang w:val="en-US"/>
        </w:rPr>
        <w:t xml:space="preserve"> Plan</w:t>
      </w:r>
    </w:p>
    <w:p w:rsidR="009340BD" w:rsidRDefault="009340BD" w:rsidP="009340BD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Continuity</w:t>
      </w:r>
      <w:r w:rsidR="00745427">
        <w:rPr>
          <w:lang w:val="en-US"/>
        </w:rPr>
        <w:t xml:space="preserve"> Plan</w:t>
      </w:r>
    </w:p>
    <w:p w:rsidR="003E444E" w:rsidRDefault="003E444E" w:rsidP="003E444E">
      <w:pPr>
        <w:pStyle w:val="Overskrift2"/>
        <w:rPr>
          <w:lang w:val="en-US"/>
        </w:rPr>
      </w:pPr>
      <w:r>
        <w:rPr>
          <w:lang w:val="en-US"/>
        </w:rPr>
        <w:t>Countermeasures</w:t>
      </w:r>
    </w:p>
    <w:p w:rsidR="003E444E" w:rsidRPr="003E444E" w:rsidRDefault="003E444E" w:rsidP="003E444E">
      <w:pPr>
        <w:pStyle w:val="Overskrift2"/>
        <w:rPr>
          <w:lang w:val="en-US"/>
        </w:rPr>
      </w:pPr>
      <w:r>
        <w:rPr>
          <w:lang w:val="en-US"/>
        </w:rPr>
        <w:t>Recovery Workshop Plan</w:t>
      </w:r>
    </w:p>
    <w:p w:rsidR="003E444E" w:rsidRDefault="003E444E" w:rsidP="009340BD">
      <w:pPr>
        <w:rPr>
          <w:lang w:val="en-US"/>
        </w:rPr>
      </w:pPr>
    </w:p>
    <w:p w:rsid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lastRenderedPageBreak/>
        <w:t>Service Level</w:t>
      </w:r>
    </w:p>
    <w:p w:rsidR="009340BD" w:rsidRDefault="009340BD" w:rsidP="009340BD">
      <w:pPr>
        <w:rPr>
          <w:lang w:val="en-US"/>
        </w:rPr>
      </w:pPr>
    </w:p>
    <w:p w:rsidR="009340BD" w:rsidRPr="009340BD" w:rsidRDefault="009340BD" w:rsidP="009340BD">
      <w:pPr>
        <w:pStyle w:val="Overskrift1"/>
        <w:rPr>
          <w:lang w:val="en-US"/>
        </w:rPr>
      </w:pPr>
      <w:r>
        <w:rPr>
          <w:lang w:val="en-US"/>
        </w:rPr>
        <w:t>Supplier</w:t>
      </w:r>
      <w:r w:rsidR="00745427">
        <w:rPr>
          <w:lang w:val="en-US"/>
        </w:rPr>
        <w:t xml:space="preserve"> Plan</w:t>
      </w:r>
    </w:p>
    <w:p w:rsidR="009340BD" w:rsidRDefault="009340BD" w:rsidP="009340BD">
      <w:pPr>
        <w:rPr>
          <w:lang w:val="en-US"/>
        </w:rPr>
      </w:pPr>
    </w:p>
    <w:p w:rsidR="005815F0" w:rsidRDefault="005815F0" w:rsidP="005815F0">
      <w:pPr>
        <w:pStyle w:val="Overskrift1"/>
        <w:rPr>
          <w:lang w:val="en-US"/>
        </w:rPr>
      </w:pPr>
      <w:r>
        <w:rPr>
          <w:lang w:val="en-US"/>
        </w:rPr>
        <w:t>Transition</w:t>
      </w:r>
      <w:r w:rsidR="00745427">
        <w:rPr>
          <w:lang w:val="en-US"/>
        </w:rPr>
        <w:t xml:space="preserve"> Plan</w:t>
      </w:r>
    </w:p>
    <w:p w:rsidR="005815F0" w:rsidRDefault="005815F0" w:rsidP="005815F0">
      <w:pPr>
        <w:pStyle w:val="Overskrift2"/>
        <w:rPr>
          <w:lang w:val="en-US"/>
        </w:rPr>
      </w:pPr>
      <w:r>
        <w:rPr>
          <w:lang w:val="en-US"/>
        </w:rPr>
        <w:t>Knowledge</w:t>
      </w:r>
    </w:p>
    <w:p w:rsidR="005815F0" w:rsidRDefault="005815F0" w:rsidP="005815F0">
      <w:pPr>
        <w:pStyle w:val="Overskrift2"/>
        <w:rPr>
          <w:lang w:val="en-US"/>
        </w:rPr>
      </w:pPr>
      <w:r>
        <w:rPr>
          <w:lang w:val="en-US"/>
        </w:rPr>
        <w:t>Configuration Management</w:t>
      </w:r>
    </w:p>
    <w:p w:rsidR="005815F0" w:rsidRDefault="00745427" w:rsidP="00745427">
      <w:pPr>
        <w:pStyle w:val="Overskrift2"/>
        <w:rPr>
          <w:lang w:val="en-US"/>
        </w:rPr>
      </w:pPr>
      <w:r>
        <w:rPr>
          <w:lang w:val="en-US"/>
        </w:rPr>
        <w:t>Change</w:t>
      </w:r>
    </w:p>
    <w:p w:rsidR="00745427" w:rsidRPr="00745427" w:rsidRDefault="00745427" w:rsidP="00745427">
      <w:pPr>
        <w:rPr>
          <w:lang w:val="en-US"/>
        </w:rPr>
      </w:pPr>
    </w:p>
    <w:p w:rsidR="005815F0" w:rsidRPr="005815F0" w:rsidRDefault="005815F0" w:rsidP="005815F0">
      <w:pPr>
        <w:rPr>
          <w:lang w:val="en-US"/>
        </w:rPr>
      </w:pPr>
    </w:p>
    <w:p w:rsidR="003E444E" w:rsidRPr="009340BD" w:rsidRDefault="003E444E" w:rsidP="009340BD">
      <w:pPr>
        <w:rPr>
          <w:lang w:val="en-US"/>
        </w:rPr>
      </w:pPr>
    </w:p>
    <w:sectPr w:rsidR="003E444E" w:rsidRPr="009340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0D9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BD"/>
    <w:rsid w:val="003B1B62"/>
    <w:rsid w:val="003C66F6"/>
    <w:rsid w:val="003E444E"/>
    <w:rsid w:val="00503227"/>
    <w:rsid w:val="005815F0"/>
    <w:rsid w:val="006C7BA0"/>
    <w:rsid w:val="00745427"/>
    <w:rsid w:val="009340BD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3D3B"/>
  <w15:chartTrackingRefBased/>
  <w15:docId w15:val="{4870D79F-07FC-480F-BF49-FC3CA26F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40B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40B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340B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40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40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40B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40B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40B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40B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34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34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340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340BD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34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4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40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40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40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40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40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40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40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89DEB-DBBB-4BE6-ADD3-20BED80A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118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Design</dc:title>
  <dc:subject>SQL Server Recovery Test</dc:subject>
  <dc:creator>Niels Grove-Rasmussen</dc:creator>
  <cp:keywords>SQL Server;Recovery</cp:keywords>
  <dc:description/>
  <cp:lastModifiedBy>Niels Grove-Rasmussen</cp:lastModifiedBy>
  <cp:revision>3</cp:revision>
  <dcterms:created xsi:type="dcterms:W3CDTF">2017-08-14T19:33:00Z</dcterms:created>
  <dcterms:modified xsi:type="dcterms:W3CDTF">2017-08-14T21:01:00Z</dcterms:modified>
</cp:coreProperties>
</file>