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64B5" w14:textId="4C85FAE2" w:rsidR="00246BD1" w:rsidRDefault="005D45EC" w:rsidP="005D45EC">
      <w:pPr>
        <w:pStyle w:val="Titel"/>
      </w:pPr>
      <w:r>
        <w:t>GKI – Übung 2 Aufgabe 1</w:t>
      </w:r>
    </w:p>
    <w:sectPr w:rsidR="00246B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3"/>
    <w:rsid w:val="00246BD1"/>
    <w:rsid w:val="004956E3"/>
    <w:rsid w:val="005D45EC"/>
    <w:rsid w:val="006A4C9A"/>
    <w:rsid w:val="006C505F"/>
    <w:rsid w:val="00B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8F7C"/>
  <w15:chartTrackingRefBased/>
  <w15:docId w15:val="{E6DFE76C-6480-4CF9-A11B-D8F3BD77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56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56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56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56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56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56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56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56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56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56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5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Reisch</dc:creator>
  <cp:keywords/>
  <dc:description/>
  <cp:lastModifiedBy>Niels Reisch</cp:lastModifiedBy>
  <cp:revision>2</cp:revision>
  <dcterms:created xsi:type="dcterms:W3CDTF">2024-11-12T15:05:00Z</dcterms:created>
  <dcterms:modified xsi:type="dcterms:W3CDTF">2024-11-12T15:06:00Z</dcterms:modified>
</cp:coreProperties>
</file>