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AA74C" w14:textId="77777777" w:rsidR="006B1346" w:rsidRPr="006B1346" w:rsidRDefault="006B1346" w:rsidP="006B1346">
      <w:pPr>
        <w:rPr>
          <w:b/>
          <w:bCs/>
        </w:rPr>
      </w:pPr>
      <w:proofErr w:type="spellStart"/>
      <w:r w:rsidRPr="006B1346">
        <w:rPr>
          <w:b/>
          <w:bCs/>
        </w:rPr>
        <w:t>Název</w:t>
      </w:r>
      <w:proofErr w:type="spellEnd"/>
      <w:r w:rsidRPr="006B1346">
        <w:rPr>
          <w:b/>
          <w:bCs/>
        </w:rPr>
        <w:t xml:space="preserve"> (Title)</w:t>
      </w:r>
    </w:p>
    <w:p w14:paraId="5730D3FE" w14:textId="77777777" w:rsidR="006B1346" w:rsidRPr="006B1346" w:rsidRDefault="006B1346" w:rsidP="006B1346">
      <w:r w:rsidRPr="006B1346">
        <w:t xml:space="preserve">KAMAGIO </w:t>
      </w:r>
      <w:proofErr w:type="spellStart"/>
      <w:r w:rsidRPr="006B1346">
        <w:t>Dětský</w:t>
      </w:r>
      <w:proofErr w:type="spellEnd"/>
      <w:r w:rsidRPr="006B1346">
        <w:t xml:space="preserve"> tumbler 420 ml s </w:t>
      </w:r>
      <w:proofErr w:type="spellStart"/>
      <w:r w:rsidRPr="006B1346">
        <w:t>brčkem</w:t>
      </w:r>
      <w:proofErr w:type="spellEnd"/>
      <w:r w:rsidRPr="006B1346">
        <w:t xml:space="preserve"> </w:t>
      </w:r>
      <w:proofErr w:type="gramStart"/>
      <w:r w:rsidRPr="006B1346">
        <w:t>a</w:t>
      </w:r>
      <w:proofErr w:type="gramEnd"/>
      <w:r w:rsidRPr="006B1346">
        <w:t xml:space="preserve"> </w:t>
      </w:r>
      <w:proofErr w:type="spellStart"/>
      <w:r w:rsidRPr="006B1346">
        <w:t>ouškem</w:t>
      </w:r>
      <w:proofErr w:type="spellEnd"/>
      <w:r w:rsidRPr="006B1346">
        <w:t xml:space="preserve"> – </w:t>
      </w:r>
      <w:proofErr w:type="spellStart"/>
      <w:r w:rsidRPr="006B1346">
        <w:t>nerezový</w:t>
      </w:r>
      <w:proofErr w:type="spellEnd"/>
      <w:r w:rsidRPr="006B1346">
        <w:t xml:space="preserve"> </w:t>
      </w:r>
      <w:proofErr w:type="spellStart"/>
      <w:r w:rsidRPr="006B1346">
        <w:t>termohrnek</w:t>
      </w:r>
      <w:proofErr w:type="spellEnd"/>
      <w:r w:rsidRPr="006B1346">
        <w:t xml:space="preserve"> pro </w:t>
      </w:r>
      <w:proofErr w:type="spellStart"/>
      <w:r w:rsidRPr="006B1346">
        <w:t>děti</w:t>
      </w:r>
      <w:proofErr w:type="spellEnd"/>
      <w:r w:rsidRPr="006B1346">
        <w:t xml:space="preserve">, </w:t>
      </w:r>
      <w:proofErr w:type="spellStart"/>
      <w:r w:rsidRPr="006B1346">
        <w:t>vakuově</w:t>
      </w:r>
      <w:proofErr w:type="spellEnd"/>
      <w:r w:rsidRPr="006B1346">
        <w:t xml:space="preserve"> </w:t>
      </w:r>
      <w:proofErr w:type="spellStart"/>
      <w:r w:rsidRPr="006B1346">
        <w:t>izolovaný</w:t>
      </w:r>
      <w:proofErr w:type="spellEnd"/>
      <w:r w:rsidRPr="006B1346">
        <w:t xml:space="preserve">, </w:t>
      </w:r>
      <w:proofErr w:type="spellStart"/>
      <w:r w:rsidRPr="006B1346">
        <w:t>udrží</w:t>
      </w:r>
      <w:proofErr w:type="spellEnd"/>
      <w:r w:rsidRPr="006B1346">
        <w:t xml:space="preserve"> </w:t>
      </w:r>
      <w:proofErr w:type="spellStart"/>
      <w:r w:rsidRPr="006B1346">
        <w:t>nápoje</w:t>
      </w:r>
      <w:proofErr w:type="spellEnd"/>
      <w:r w:rsidRPr="006B1346">
        <w:t xml:space="preserve"> </w:t>
      </w:r>
      <w:proofErr w:type="spellStart"/>
      <w:r w:rsidRPr="006B1346">
        <w:t>teplé</w:t>
      </w:r>
      <w:proofErr w:type="spellEnd"/>
      <w:r w:rsidRPr="006B1346">
        <w:t xml:space="preserve"> </w:t>
      </w:r>
      <w:proofErr w:type="spellStart"/>
      <w:r w:rsidRPr="006B1346">
        <w:t>i</w:t>
      </w:r>
      <w:proofErr w:type="spellEnd"/>
      <w:r w:rsidRPr="006B1346">
        <w:t xml:space="preserve"> </w:t>
      </w:r>
      <w:proofErr w:type="spellStart"/>
      <w:r w:rsidRPr="006B1346">
        <w:t>studené</w:t>
      </w:r>
      <w:proofErr w:type="spellEnd"/>
      <w:r w:rsidRPr="006B1346">
        <w:t xml:space="preserve"> 12–24 </w:t>
      </w:r>
      <w:proofErr w:type="spellStart"/>
      <w:r w:rsidRPr="006B1346">
        <w:t>hodin</w:t>
      </w:r>
      <w:proofErr w:type="spellEnd"/>
      <w:r w:rsidRPr="006B1346">
        <w:t xml:space="preserve">, </w:t>
      </w:r>
      <w:proofErr w:type="spellStart"/>
      <w:r w:rsidRPr="006B1346">
        <w:t>více</w:t>
      </w:r>
      <w:proofErr w:type="spellEnd"/>
      <w:r w:rsidRPr="006B1346">
        <w:t xml:space="preserve"> </w:t>
      </w:r>
      <w:proofErr w:type="spellStart"/>
      <w:r w:rsidRPr="006B1346">
        <w:t>barev</w:t>
      </w:r>
      <w:proofErr w:type="spellEnd"/>
    </w:p>
    <w:p w14:paraId="074198C2" w14:textId="77777777" w:rsidR="006B1346" w:rsidRPr="006B1346" w:rsidRDefault="00000000" w:rsidP="006B1346">
      <w:r>
        <w:pict w14:anchorId="59B2D88C">
          <v:rect id="_x0000_i1025" style="width:0;height:1.5pt" o:hralign="center" o:hrstd="t" o:hr="t" fillcolor="#a0a0a0" stroked="f"/>
        </w:pict>
      </w:r>
    </w:p>
    <w:p w14:paraId="7A8E0A03" w14:textId="77777777" w:rsidR="006B1346" w:rsidRPr="006B1346" w:rsidRDefault="006B1346" w:rsidP="006B1346">
      <w:pPr>
        <w:rPr>
          <w:b/>
          <w:bCs/>
        </w:rPr>
      </w:pPr>
      <w:proofErr w:type="spellStart"/>
      <w:r w:rsidRPr="006B1346">
        <w:rPr>
          <w:b/>
          <w:bCs/>
        </w:rPr>
        <w:t>Hlavní</w:t>
      </w:r>
      <w:proofErr w:type="spellEnd"/>
      <w:r w:rsidRPr="006B1346">
        <w:rPr>
          <w:b/>
          <w:bCs/>
        </w:rPr>
        <w:t xml:space="preserve"> body (Bullet Points)</w:t>
      </w:r>
    </w:p>
    <w:p w14:paraId="3623167E" w14:textId="77777777" w:rsidR="006B1346" w:rsidRPr="006B1346" w:rsidRDefault="006B1346" w:rsidP="006B1346">
      <w:pPr>
        <w:numPr>
          <w:ilvl w:val="0"/>
          <w:numId w:val="1"/>
        </w:numPr>
      </w:pPr>
      <w:proofErr w:type="spellStart"/>
      <w:r w:rsidRPr="006B1346">
        <w:rPr>
          <w:b/>
          <w:bCs/>
        </w:rPr>
        <w:t>Ideální</w:t>
      </w:r>
      <w:proofErr w:type="spellEnd"/>
      <w:r w:rsidRPr="006B1346">
        <w:rPr>
          <w:b/>
          <w:bCs/>
        </w:rPr>
        <w:t xml:space="preserve"> pro </w:t>
      </w:r>
      <w:proofErr w:type="spellStart"/>
      <w:r w:rsidRPr="006B1346">
        <w:rPr>
          <w:b/>
          <w:bCs/>
        </w:rPr>
        <w:t>děti</w:t>
      </w:r>
      <w:proofErr w:type="spellEnd"/>
      <w:r w:rsidRPr="006B1346">
        <w:t xml:space="preserve"> – </w:t>
      </w:r>
      <w:proofErr w:type="spellStart"/>
      <w:r w:rsidRPr="006B1346">
        <w:t>dětský</w:t>
      </w:r>
      <w:proofErr w:type="spellEnd"/>
      <w:r w:rsidRPr="006B1346">
        <w:t xml:space="preserve"> tumbler z </w:t>
      </w:r>
      <w:proofErr w:type="spellStart"/>
      <w:r w:rsidRPr="006B1346">
        <w:t>nerezové</w:t>
      </w:r>
      <w:proofErr w:type="spellEnd"/>
      <w:r w:rsidRPr="006B1346">
        <w:t xml:space="preserve"> </w:t>
      </w:r>
      <w:proofErr w:type="spellStart"/>
      <w:r w:rsidRPr="006B1346">
        <w:t>oceli</w:t>
      </w:r>
      <w:proofErr w:type="spellEnd"/>
      <w:r w:rsidRPr="006B1346">
        <w:t xml:space="preserve"> o </w:t>
      </w:r>
      <w:proofErr w:type="spellStart"/>
      <w:r w:rsidRPr="006B1346">
        <w:t>objemu</w:t>
      </w:r>
      <w:proofErr w:type="spellEnd"/>
      <w:r w:rsidRPr="006B1346">
        <w:t xml:space="preserve"> 420 ml s </w:t>
      </w:r>
      <w:proofErr w:type="spellStart"/>
      <w:r w:rsidRPr="006B1346">
        <w:t>ouškem</w:t>
      </w:r>
      <w:proofErr w:type="spellEnd"/>
      <w:r w:rsidRPr="006B1346">
        <w:t xml:space="preserve"> a </w:t>
      </w:r>
      <w:proofErr w:type="spellStart"/>
      <w:r w:rsidRPr="006B1346">
        <w:t>brčkem</w:t>
      </w:r>
      <w:proofErr w:type="spellEnd"/>
      <w:r w:rsidRPr="006B1346">
        <w:t xml:space="preserve">, </w:t>
      </w:r>
      <w:proofErr w:type="spellStart"/>
      <w:r w:rsidRPr="006B1346">
        <w:t>navržený</w:t>
      </w:r>
      <w:proofErr w:type="spellEnd"/>
      <w:r w:rsidRPr="006B1346">
        <w:t xml:space="preserve"> </w:t>
      </w:r>
      <w:proofErr w:type="spellStart"/>
      <w:r w:rsidRPr="006B1346">
        <w:t>speciálně</w:t>
      </w:r>
      <w:proofErr w:type="spellEnd"/>
      <w:r w:rsidRPr="006B1346">
        <w:t xml:space="preserve"> pro </w:t>
      </w:r>
      <w:proofErr w:type="spellStart"/>
      <w:r w:rsidRPr="006B1346">
        <w:t>malé</w:t>
      </w:r>
      <w:proofErr w:type="spellEnd"/>
      <w:r w:rsidRPr="006B1346">
        <w:t xml:space="preserve"> </w:t>
      </w:r>
      <w:proofErr w:type="spellStart"/>
      <w:r w:rsidRPr="006B1346">
        <w:t>děti</w:t>
      </w:r>
      <w:proofErr w:type="spellEnd"/>
      <w:r w:rsidRPr="006B1346">
        <w:t>.</w:t>
      </w:r>
    </w:p>
    <w:p w14:paraId="7B22ADEC" w14:textId="77777777" w:rsidR="006B1346" w:rsidRPr="006B1346" w:rsidRDefault="006B1346" w:rsidP="006B1346">
      <w:pPr>
        <w:numPr>
          <w:ilvl w:val="0"/>
          <w:numId w:val="1"/>
        </w:numPr>
      </w:pPr>
      <w:proofErr w:type="spellStart"/>
      <w:r w:rsidRPr="006B1346">
        <w:rPr>
          <w:b/>
          <w:bCs/>
        </w:rPr>
        <w:t>Vakuová</w:t>
      </w:r>
      <w:proofErr w:type="spellEnd"/>
      <w:r w:rsidRPr="006B1346">
        <w:rPr>
          <w:b/>
          <w:bCs/>
        </w:rPr>
        <w:t xml:space="preserve"> </w:t>
      </w:r>
      <w:proofErr w:type="spellStart"/>
      <w:r w:rsidRPr="006B1346">
        <w:rPr>
          <w:b/>
          <w:bCs/>
        </w:rPr>
        <w:t>izolace</w:t>
      </w:r>
      <w:proofErr w:type="spellEnd"/>
      <w:r w:rsidRPr="006B1346">
        <w:t xml:space="preserve"> – </w:t>
      </w:r>
      <w:proofErr w:type="spellStart"/>
      <w:r w:rsidRPr="006B1346">
        <w:t>dvojitá</w:t>
      </w:r>
      <w:proofErr w:type="spellEnd"/>
      <w:r w:rsidRPr="006B1346">
        <w:t xml:space="preserve"> </w:t>
      </w:r>
      <w:proofErr w:type="spellStart"/>
      <w:r w:rsidRPr="006B1346">
        <w:t>stěna</w:t>
      </w:r>
      <w:proofErr w:type="spellEnd"/>
      <w:r w:rsidRPr="006B1346">
        <w:t xml:space="preserve"> </w:t>
      </w:r>
      <w:proofErr w:type="spellStart"/>
      <w:r w:rsidRPr="006B1346">
        <w:t>udrží</w:t>
      </w:r>
      <w:proofErr w:type="spellEnd"/>
      <w:r w:rsidRPr="006B1346">
        <w:t xml:space="preserve"> </w:t>
      </w:r>
      <w:proofErr w:type="spellStart"/>
      <w:r w:rsidRPr="006B1346">
        <w:t>nápoje</w:t>
      </w:r>
      <w:proofErr w:type="spellEnd"/>
      <w:r w:rsidRPr="006B1346">
        <w:t xml:space="preserve"> </w:t>
      </w:r>
      <w:proofErr w:type="spellStart"/>
      <w:r w:rsidRPr="006B1346">
        <w:t>horké</w:t>
      </w:r>
      <w:proofErr w:type="spellEnd"/>
      <w:r w:rsidRPr="006B1346">
        <w:t xml:space="preserve"> </w:t>
      </w:r>
      <w:proofErr w:type="spellStart"/>
      <w:r w:rsidRPr="006B1346">
        <w:t>nebo</w:t>
      </w:r>
      <w:proofErr w:type="spellEnd"/>
      <w:r w:rsidRPr="006B1346">
        <w:t xml:space="preserve"> </w:t>
      </w:r>
      <w:proofErr w:type="spellStart"/>
      <w:r w:rsidRPr="006B1346">
        <w:t>studené</w:t>
      </w:r>
      <w:proofErr w:type="spellEnd"/>
      <w:r w:rsidRPr="006B1346">
        <w:t xml:space="preserve"> po </w:t>
      </w:r>
      <w:proofErr w:type="spellStart"/>
      <w:r w:rsidRPr="006B1346">
        <w:t>dobu</w:t>
      </w:r>
      <w:proofErr w:type="spellEnd"/>
      <w:r w:rsidRPr="006B1346">
        <w:t xml:space="preserve"> 12–24 </w:t>
      </w:r>
      <w:proofErr w:type="spellStart"/>
      <w:r w:rsidRPr="006B1346">
        <w:t>hodin</w:t>
      </w:r>
      <w:proofErr w:type="spellEnd"/>
      <w:r w:rsidRPr="006B1346">
        <w:t>.</w:t>
      </w:r>
    </w:p>
    <w:p w14:paraId="7C7721E1" w14:textId="77777777" w:rsidR="006B1346" w:rsidRPr="006B1346" w:rsidRDefault="006B1346" w:rsidP="006B1346">
      <w:pPr>
        <w:numPr>
          <w:ilvl w:val="0"/>
          <w:numId w:val="1"/>
        </w:numPr>
      </w:pPr>
      <w:proofErr w:type="spellStart"/>
      <w:r w:rsidRPr="006B1346">
        <w:rPr>
          <w:b/>
          <w:bCs/>
        </w:rPr>
        <w:t>Odolný</w:t>
      </w:r>
      <w:proofErr w:type="spellEnd"/>
      <w:r w:rsidRPr="006B1346">
        <w:rPr>
          <w:b/>
          <w:bCs/>
        </w:rPr>
        <w:t xml:space="preserve"> </w:t>
      </w:r>
      <w:proofErr w:type="gramStart"/>
      <w:r w:rsidRPr="006B1346">
        <w:rPr>
          <w:b/>
          <w:bCs/>
        </w:rPr>
        <w:t>a</w:t>
      </w:r>
      <w:proofErr w:type="gramEnd"/>
      <w:r w:rsidRPr="006B1346">
        <w:rPr>
          <w:b/>
          <w:bCs/>
        </w:rPr>
        <w:t xml:space="preserve"> </w:t>
      </w:r>
      <w:proofErr w:type="spellStart"/>
      <w:r w:rsidRPr="006B1346">
        <w:rPr>
          <w:b/>
          <w:bCs/>
        </w:rPr>
        <w:t>ekologický</w:t>
      </w:r>
      <w:proofErr w:type="spellEnd"/>
      <w:r w:rsidRPr="006B1346">
        <w:t xml:space="preserve"> – </w:t>
      </w:r>
      <w:proofErr w:type="spellStart"/>
      <w:r w:rsidRPr="006B1346">
        <w:t>vyrobeno</w:t>
      </w:r>
      <w:proofErr w:type="spellEnd"/>
      <w:r w:rsidRPr="006B1346">
        <w:t xml:space="preserve"> z </w:t>
      </w:r>
      <w:proofErr w:type="spellStart"/>
      <w:r w:rsidRPr="006B1346">
        <w:t>nerezové</w:t>
      </w:r>
      <w:proofErr w:type="spellEnd"/>
      <w:r w:rsidRPr="006B1346">
        <w:t xml:space="preserve"> </w:t>
      </w:r>
      <w:proofErr w:type="spellStart"/>
      <w:r w:rsidRPr="006B1346">
        <w:t>oceli</w:t>
      </w:r>
      <w:proofErr w:type="spellEnd"/>
      <w:r w:rsidRPr="006B1346">
        <w:t xml:space="preserve"> bez BPA s </w:t>
      </w:r>
      <w:proofErr w:type="spellStart"/>
      <w:r w:rsidRPr="006B1346">
        <w:t>práškovým</w:t>
      </w:r>
      <w:proofErr w:type="spellEnd"/>
      <w:r w:rsidRPr="006B1346">
        <w:t xml:space="preserve"> </w:t>
      </w:r>
      <w:proofErr w:type="spellStart"/>
      <w:r w:rsidRPr="006B1346">
        <w:t>povrchem</w:t>
      </w:r>
      <w:proofErr w:type="spellEnd"/>
      <w:r w:rsidRPr="006B1346">
        <w:t xml:space="preserve"> pro </w:t>
      </w:r>
      <w:proofErr w:type="spellStart"/>
      <w:r w:rsidRPr="006B1346">
        <w:t>dlouhou</w:t>
      </w:r>
      <w:proofErr w:type="spellEnd"/>
      <w:r w:rsidRPr="006B1346">
        <w:t xml:space="preserve"> </w:t>
      </w:r>
      <w:proofErr w:type="spellStart"/>
      <w:r w:rsidRPr="006B1346">
        <w:t>životnost</w:t>
      </w:r>
      <w:proofErr w:type="spellEnd"/>
      <w:r w:rsidRPr="006B1346">
        <w:t>.</w:t>
      </w:r>
    </w:p>
    <w:p w14:paraId="015BAB5B" w14:textId="77777777" w:rsidR="006B1346" w:rsidRPr="006B1346" w:rsidRDefault="006B1346" w:rsidP="006B1346">
      <w:pPr>
        <w:numPr>
          <w:ilvl w:val="0"/>
          <w:numId w:val="1"/>
        </w:numPr>
      </w:pPr>
      <w:proofErr w:type="spellStart"/>
      <w:r w:rsidRPr="006B1346">
        <w:rPr>
          <w:b/>
          <w:bCs/>
        </w:rPr>
        <w:t>Dětsky</w:t>
      </w:r>
      <w:proofErr w:type="spellEnd"/>
      <w:r w:rsidRPr="006B1346">
        <w:rPr>
          <w:b/>
          <w:bCs/>
        </w:rPr>
        <w:t xml:space="preserve"> </w:t>
      </w:r>
      <w:proofErr w:type="spellStart"/>
      <w:r w:rsidRPr="006B1346">
        <w:rPr>
          <w:b/>
          <w:bCs/>
        </w:rPr>
        <w:t>oblíbené</w:t>
      </w:r>
      <w:proofErr w:type="spellEnd"/>
      <w:r w:rsidRPr="006B1346">
        <w:rPr>
          <w:b/>
          <w:bCs/>
        </w:rPr>
        <w:t xml:space="preserve"> </w:t>
      </w:r>
      <w:proofErr w:type="spellStart"/>
      <w:r w:rsidRPr="006B1346">
        <w:rPr>
          <w:b/>
          <w:bCs/>
        </w:rPr>
        <w:t>barvy</w:t>
      </w:r>
      <w:proofErr w:type="spellEnd"/>
      <w:r w:rsidRPr="006B1346">
        <w:t xml:space="preserve"> – </w:t>
      </w:r>
      <w:proofErr w:type="spellStart"/>
      <w:r w:rsidRPr="006B1346">
        <w:t>dostupné</w:t>
      </w:r>
      <w:proofErr w:type="spellEnd"/>
      <w:r w:rsidRPr="006B1346">
        <w:t xml:space="preserve"> v </w:t>
      </w:r>
      <w:proofErr w:type="spellStart"/>
      <w:r w:rsidRPr="006B1346">
        <w:t>odstínech</w:t>
      </w:r>
      <w:proofErr w:type="spellEnd"/>
      <w:r w:rsidRPr="006B1346">
        <w:t xml:space="preserve"> Apple Green, Ombre Blue, Ombre Peach, Dark Green, Light Purple, Pink a Blue.</w:t>
      </w:r>
    </w:p>
    <w:p w14:paraId="34C963DA" w14:textId="77777777" w:rsidR="006B1346" w:rsidRPr="006B1346" w:rsidRDefault="006B1346" w:rsidP="006B1346">
      <w:pPr>
        <w:numPr>
          <w:ilvl w:val="0"/>
          <w:numId w:val="1"/>
        </w:numPr>
      </w:pPr>
      <w:proofErr w:type="spellStart"/>
      <w:r w:rsidRPr="006B1346">
        <w:rPr>
          <w:b/>
          <w:bCs/>
        </w:rPr>
        <w:t>Každodenní</w:t>
      </w:r>
      <w:proofErr w:type="spellEnd"/>
      <w:r w:rsidRPr="006B1346">
        <w:rPr>
          <w:b/>
          <w:bCs/>
        </w:rPr>
        <w:t xml:space="preserve"> </w:t>
      </w:r>
      <w:proofErr w:type="spellStart"/>
      <w:r w:rsidRPr="006B1346">
        <w:rPr>
          <w:b/>
          <w:bCs/>
        </w:rPr>
        <w:t>použití</w:t>
      </w:r>
      <w:proofErr w:type="spellEnd"/>
      <w:r w:rsidRPr="006B1346">
        <w:t xml:space="preserve"> – </w:t>
      </w:r>
      <w:proofErr w:type="spellStart"/>
      <w:r w:rsidRPr="006B1346">
        <w:t>vhodné</w:t>
      </w:r>
      <w:proofErr w:type="spellEnd"/>
      <w:r w:rsidRPr="006B1346">
        <w:t xml:space="preserve"> </w:t>
      </w:r>
      <w:proofErr w:type="spellStart"/>
      <w:r w:rsidRPr="006B1346">
        <w:t>na</w:t>
      </w:r>
      <w:proofErr w:type="spellEnd"/>
      <w:r w:rsidRPr="006B1346">
        <w:t xml:space="preserve"> </w:t>
      </w:r>
      <w:proofErr w:type="spellStart"/>
      <w:r w:rsidRPr="006B1346">
        <w:t>vodu</w:t>
      </w:r>
      <w:proofErr w:type="spellEnd"/>
      <w:r w:rsidRPr="006B1346">
        <w:t xml:space="preserve">, </w:t>
      </w:r>
      <w:proofErr w:type="spellStart"/>
      <w:r w:rsidRPr="006B1346">
        <w:t>džus</w:t>
      </w:r>
      <w:proofErr w:type="spellEnd"/>
      <w:r w:rsidRPr="006B1346">
        <w:t xml:space="preserve"> </w:t>
      </w:r>
      <w:proofErr w:type="spellStart"/>
      <w:r w:rsidRPr="006B1346">
        <w:t>nebo</w:t>
      </w:r>
      <w:proofErr w:type="spellEnd"/>
      <w:r w:rsidRPr="006B1346">
        <w:t xml:space="preserve"> </w:t>
      </w:r>
      <w:proofErr w:type="spellStart"/>
      <w:r w:rsidRPr="006B1346">
        <w:t>mléko</w:t>
      </w:r>
      <w:proofErr w:type="spellEnd"/>
      <w:r w:rsidRPr="006B1346">
        <w:t xml:space="preserve">; </w:t>
      </w:r>
      <w:proofErr w:type="spellStart"/>
      <w:r w:rsidRPr="006B1346">
        <w:t>ideální</w:t>
      </w:r>
      <w:proofErr w:type="spellEnd"/>
      <w:r w:rsidRPr="006B1346">
        <w:t xml:space="preserve"> do </w:t>
      </w:r>
      <w:proofErr w:type="spellStart"/>
      <w:r w:rsidRPr="006B1346">
        <w:t>školy</w:t>
      </w:r>
      <w:proofErr w:type="spellEnd"/>
      <w:r w:rsidRPr="006B1346">
        <w:t xml:space="preserve">, </w:t>
      </w:r>
      <w:proofErr w:type="spellStart"/>
      <w:r w:rsidRPr="006B1346">
        <w:t>na</w:t>
      </w:r>
      <w:proofErr w:type="spellEnd"/>
      <w:r w:rsidRPr="006B1346">
        <w:t xml:space="preserve"> </w:t>
      </w:r>
      <w:proofErr w:type="spellStart"/>
      <w:r w:rsidRPr="006B1346">
        <w:t>cesty</w:t>
      </w:r>
      <w:proofErr w:type="spellEnd"/>
      <w:r w:rsidRPr="006B1346">
        <w:t xml:space="preserve"> </w:t>
      </w:r>
      <w:proofErr w:type="spellStart"/>
      <w:r w:rsidRPr="006B1346">
        <w:t>i</w:t>
      </w:r>
      <w:proofErr w:type="spellEnd"/>
      <w:r w:rsidRPr="006B1346">
        <w:t xml:space="preserve"> </w:t>
      </w:r>
      <w:proofErr w:type="spellStart"/>
      <w:r w:rsidRPr="006B1346">
        <w:t>na</w:t>
      </w:r>
      <w:proofErr w:type="spellEnd"/>
      <w:r w:rsidRPr="006B1346">
        <w:t xml:space="preserve"> </w:t>
      </w:r>
      <w:proofErr w:type="spellStart"/>
      <w:r w:rsidRPr="006B1346">
        <w:t>běžné</w:t>
      </w:r>
      <w:proofErr w:type="spellEnd"/>
      <w:r w:rsidRPr="006B1346">
        <w:t xml:space="preserve"> </w:t>
      </w:r>
      <w:proofErr w:type="spellStart"/>
      <w:r w:rsidRPr="006B1346">
        <w:t>pití</w:t>
      </w:r>
      <w:proofErr w:type="spellEnd"/>
      <w:r w:rsidRPr="006B1346">
        <w:t xml:space="preserve"> </w:t>
      </w:r>
      <w:proofErr w:type="spellStart"/>
      <w:r w:rsidRPr="006B1346">
        <w:t>během</w:t>
      </w:r>
      <w:proofErr w:type="spellEnd"/>
      <w:r w:rsidRPr="006B1346">
        <w:t xml:space="preserve"> </w:t>
      </w:r>
      <w:proofErr w:type="spellStart"/>
      <w:r w:rsidRPr="006B1346">
        <w:t>dne</w:t>
      </w:r>
      <w:proofErr w:type="spellEnd"/>
      <w:r w:rsidRPr="006B1346">
        <w:t>.</w:t>
      </w:r>
    </w:p>
    <w:p w14:paraId="2D0878F7" w14:textId="77777777" w:rsidR="006B1346" w:rsidRPr="006B1346" w:rsidRDefault="00000000" w:rsidP="006B1346">
      <w:r>
        <w:pict w14:anchorId="3D2A48E1">
          <v:rect id="_x0000_i1026" style="width:0;height:1.5pt" o:hralign="center" o:hrstd="t" o:hr="t" fillcolor="#a0a0a0" stroked="f"/>
        </w:pict>
      </w:r>
    </w:p>
    <w:p w14:paraId="391567BF" w14:textId="77777777" w:rsidR="006B1346" w:rsidRPr="006B1346" w:rsidRDefault="006B1346" w:rsidP="006B1346">
      <w:pPr>
        <w:rPr>
          <w:b/>
          <w:bCs/>
        </w:rPr>
      </w:pPr>
      <w:proofErr w:type="spellStart"/>
      <w:r w:rsidRPr="006B1346">
        <w:rPr>
          <w:b/>
          <w:bCs/>
        </w:rPr>
        <w:t>Popis</w:t>
      </w:r>
      <w:proofErr w:type="spellEnd"/>
      <w:r w:rsidRPr="006B1346">
        <w:rPr>
          <w:b/>
          <w:bCs/>
        </w:rPr>
        <w:t xml:space="preserve"> </w:t>
      </w:r>
      <w:proofErr w:type="spellStart"/>
      <w:r w:rsidRPr="006B1346">
        <w:rPr>
          <w:b/>
          <w:bCs/>
        </w:rPr>
        <w:t>produktu</w:t>
      </w:r>
      <w:proofErr w:type="spellEnd"/>
    </w:p>
    <w:p w14:paraId="0539DB93" w14:textId="77777777" w:rsidR="006B1346" w:rsidRDefault="006B1346" w:rsidP="006B1346">
      <w:r w:rsidRPr="006B1346">
        <w:rPr>
          <w:b/>
          <w:bCs/>
        </w:rPr>
        <w:t xml:space="preserve">KAMAGIO </w:t>
      </w:r>
      <w:proofErr w:type="spellStart"/>
      <w:r w:rsidRPr="006B1346">
        <w:rPr>
          <w:b/>
          <w:bCs/>
        </w:rPr>
        <w:t>Dětský</w:t>
      </w:r>
      <w:proofErr w:type="spellEnd"/>
      <w:r w:rsidRPr="006B1346">
        <w:rPr>
          <w:b/>
          <w:bCs/>
        </w:rPr>
        <w:t xml:space="preserve"> tumbler</w:t>
      </w:r>
      <w:r w:rsidRPr="006B1346">
        <w:t xml:space="preserve"> o </w:t>
      </w:r>
      <w:proofErr w:type="spellStart"/>
      <w:r w:rsidRPr="006B1346">
        <w:t>objemu</w:t>
      </w:r>
      <w:proofErr w:type="spellEnd"/>
      <w:r w:rsidRPr="006B1346">
        <w:t xml:space="preserve"> 420 ml je </w:t>
      </w:r>
      <w:proofErr w:type="spellStart"/>
      <w:r w:rsidRPr="006B1346">
        <w:t>vyroben</w:t>
      </w:r>
      <w:proofErr w:type="spellEnd"/>
      <w:r w:rsidRPr="006B1346">
        <w:t xml:space="preserve"> z </w:t>
      </w:r>
      <w:proofErr w:type="spellStart"/>
      <w:r w:rsidRPr="006B1346">
        <w:t>nerezové</w:t>
      </w:r>
      <w:proofErr w:type="spellEnd"/>
      <w:r w:rsidRPr="006B1346">
        <w:t xml:space="preserve"> </w:t>
      </w:r>
      <w:proofErr w:type="spellStart"/>
      <w:r w:rsidRPr="006B1346">
        <w:t>oceli</w:t>
      </w:r>
      <w:proofErr w:type="spellEnd"/>
      <w:r w:rsidRPr="006B1346">
        <w:t xml:space="preserve"> a </w:t>
      </w:r>
      <w:proofErr w:type="spellStart"/>
      <w:r w:rsidRPr="006B1346">
        <w:t>navržen</w:t>
      </w:r>
      <w:proofErr w:type="spellEnd"/>
      <w:r w:rsidRPr="006B1346">
        <w:t xml:space="preserve"> pro </w:t>
      </w:r>
      <w:proofErr w:type="spellStart"/>
      <w:r w:rsidRPr="006B1346">
        <w:t>malé</w:t>
      </w:r>
      <w:proofErr w:type="spellEnd"/>
      <w:r w:rsidRPr="006B1346">
        <w:t xml:space="preserve"> </w:t>
      </w:r>
      <w:proofErr w:type="spellStart"/>
      <w:r w:rsidRPr="006B1346">
        <w:t>děti</w:t>
      </w:r>
      <w:proofErr w:type="spellEnd"/>
      <w:r w:rsidRPr="006B1346">
        <w:t xml:space="preserve">. </w:t>
      </w:r>
      <w:proofErr w:type="spellStart"/>
      <w:r w:rsidRPr="006B1346">
        <w:t>Díky</w:t>
      </w:r>
      <w:proofErr w:type="spellEnd"/>
      <w:r w:rsidRPr="006B1346">
        <w:t xml:space="preserve"> </w:t>
      </w:r>
      <w:proofErr w:type="spellStart"/>
      <w:r w:rsidRPr="006B1346">
        <w:t>vakuové</w:t>
      </w:r>
      <w:proofErr w:type="spellEnd"/>
      <w:r w:rsidRPr="006B1346">
        <w:t xml:space="preserve"> </w:t>
      </w:r>
      <w:proofErr w:type="spellStart"/>
      <w:r w:rsidRPr="006B1346">
        <w:t>izolaci</w:t>
      </w:r>
      <w:proofErr w:type="spellEnd"/>
      <w:r w:rsidRPr="006B1346">
        <w:t xml:space="preserve"> </w:t>
      </w:r>
      <w:proofErr w:type="spellStart"/>
      <w:r w:rsidRPr="006B1346">
        <w:t>udrží</w:t>
      </w:r>
      <w:proofErr w:type="spellEnd"/>
      <w:r w:rsidRPr="006B1346">
        <w:t xml:space="preserve"> </w:t>
      </w:r>
      <w:proofErr w:type="spellStart"/>
      <w:r w:rsidRPr="006B1346">
        <w:t>nápoje</w:t>
      </w:r>
      <w:proofErr w:type="spellEnd"/>
      <w:r w:rsidRPr="006B1346">
        <w:t xml:space="preserve"> </w:t>
      </w:r>
      <w:proofErr w:type="spellStart"/>
      <w:r w:rsidRPr="006B1346">
        <w:t>teplé</w:t>
      </w:r>
      <w:proofErr w:type="spellEnd"/>
      <w:r w:rsidRPr="006B1346">
        <w:t xml:space="preserve"> </w:t>
      </w:r>
      <w:proofErr w:type="spellStart"/>
      <w:r w:rsidRPr="006B1346">
        <w:t>nebo</w:t>
      </w:r>
      <w:proofErr w:type="spellEnd"/>
      <w:r w:rsidRPr="006B1346">
        <w:t xml:space="preserve"> </w:t>
      </w:r>
      <w:proofErr w:type="spellStart"/>
      <w:r w:rsidRPr="006B1346">
        <w:t>studené</w:t>
      </w:r>
      <w:proofErr w:type="spellEnd"/>
      <w:r w:rsidRPr="006B1346">
        <w:t xml:space="preserve"> </w:t>
      </w:r>
      <w:proofErr w:type="spellStart"/>
      <w:r w:rsidRPr="006B1346">
        <w:t>až</w:t>
      </w:r>
      <w:proofErr w:type="spellEnd"/>
      <w:r w:rsidRPr="006B1346">
        <w:t xml:space="preserve"> po </w:t>
      </w:r>
      <w:proofErr w:type="spellStart"/>
      <w:r w:rsidRPr="006B1346">
        <w:t>dobu</w:t>
      </w:r>
      <w:proofErr w:type="spellEnd"/>
      <w:r w:rsidRPr="006B1346">
        <w:t xml:space="preserve"> 24 </w:t>
      </w:r>
      <w:proofErr w:type="spellStart"/>
      <w:r w:rsidRPr="006B1346">
        <w:t>hodin</w:t>
      </w:r>
      <w:proofErr w:type="spellEnd"/>
      <w:r w:rsidRPr="006B1346">
        <w:t xml:space="preserve">, </w:t>
      </w:r>
      <w:proofErr w:type="spellStart"/>
      <w:r w:rsidRPr="006B1346">
        <w:t>což</w:t>
      </w:r>
      <w:proofErr w:type="spellEnd"/>
      <w:r w:rsidRPr="006B1346">
        <w:t xml:space="preserve"> je </w:t>
      </w:r>
      <w:proofErr w:type="spellStart"/>
      <w:r w:rsidRPr="006B1346">
        <w:t>ideální</w:t>
      </w:r>
      <w:proofErr w:type="spellEnd"/>
      <w:r w:rsidRPr="006B1346">
        <w:t xml:space="preserve"> do </w:t>
      </w:r>
      <w:proofErr w:type="spellStart"/>
      <w:r w:rsidRPr="006B1346">
        <w:t>školy</w:t>
      </w:r>
      <w:proofErr w:type="spellEnd"/>
      <w:r w:rsidRPr="006B1346">
        <w:t xml:space="preserve">, </w:t>
      </w:r>
      <w:proofErr w:type="spellStart"/>
      <w:r w:rsidRPr="006B1346">
        <w:t>na</w:t>
      </w:r>
      <w:proofErr w:type="spellEnd"/>
      <w:r w:rsidRPr="006B1346">
        <w:t xml:space="preserve"> </w:t>
      </w:r>
      <w:proofErr w:type="spellStart"/>
      <w:r w:rsidRPr="006B1346">
        <w:t>cesty</w:t>
      </w:r>
      <w:proofErr w:type="spellEnd"/>
      <w:r w:rsidRPr="006B1346">
        <w:t xml:space="preserve"> </w:t>
      </w:r>
      <w:proofErr w:type="spellStart"/>
      <w:r w:rsidRPr="006B1346">
        <w:t>i</w:t>
      </w:r>
      <w:proofErr w:type="spellEnd"/>
      <w:r w:rsidRPr="006B1346">
        <w:t xml:space="preserve"> </w:t>
      </w:r>
      <w:proofErr w:type="spellStart"/>
      <w:r w:rsidRPr="006B1346">
        <w:t>na</w:t>
      </w:r>
      <w:proofErr w:type="spellEnd"/>
      <w:r w:rsidRPr="006B1346">
        <w:t xml:space="preserve"> </w:t>
      </w:r>
      <w:proofErr w:type="spellStart"/>
      <w:r w:rsidRPr="006B1346">
        <w:t>každodenní</w:t>
      </w:r>
      <w:proofErr w:type="spellEnd"/>
      <w:r w:rsidRPr="006B1346">
        <w:t xml:space="preserve"> </w:t>
      </w:r>
      <w:proofErr w:type="spellStart"/>
      <w:r w:rsidRPr="006B1346">
        <w:t>použití</w:t>
      </w:r>
      <w:proofErr w:type="spellEnd"/>
      <w:r w:rsidRPr="006B1346">
        <w:t xml:space="preserve">. </w:t>
      </w:r>
      <w:proofErr w:type="spellStart"/>
      <w:r w:rsidRPr="006B1346">
        <w:t>Ekologický</w:t>
      </w:r>
      <w:proofErr w:type="spellEnd"/>
      <w:r w:rsidRPr="006B1346">
        <w:t xml:space="preserve"> </w:t>
      </w:r>
      <w:proofErr w:type="gramStart"/>
      <w:r w:rsidRPr="006B1346">
        <w:t>a</w:t>
      </w:r>
      <w:proofErr w:type="gramEnd"/>
      <w:r w:rsidRPr="006B1346">
        <w:t xml:space="preserve"> </w:t>
      </w:r>
      <w:proofErr w:type="spellStart"/>
      <w:r w:rsidRPr="006B1346">
        <w:t>odolný</w:t>
      </w:r>
      <w:proofErr w:type="spellEnd"/>
      <w:r w:rsidRPr="006B1346">
        <w:t xml:space="preserve"> </w:t>
      </w:r>
      <w:proofErr w:type="spellStart"/>
      <w:r w:rsidRPr="006B1346">
        <w:t>práškový</w:t>
      </w:r>
      <w:proofErr w:type="spellEnd"/>
      <w:r w:rsidRPr="006B1346">
        <w:t xml:space="preserve"> </w:t>
      </w:r>
      <w:proofErr w:type="spellStart"/>
      <w:r w:rsidRPr="006B1346">
        <w:t>povrch</w:t>
      </w:r>
      <w:proofErr w:type="spellEnd"/>
      <w:r w:rsidRPr="006B1346">
        <w:t xml:space="preserve"> se </w:t>
      </w:r>
      <w:proofErr w:type="spellStart"/>
      <w:r w:rsidRPr="006B1346">
        <w:t>snadno</w:t>
      </w:r>
      <w:proofErr w:type="spellEnd"/>
      <w:r w:rsidRPr="006B1346">
        <w:t xml:space="preserve"> </w:t>
      </w:r>
      <w:proofErr w:type="spellStart"/>
      <w:r w:rsidRPr="006B1346">
        <w:t>čistí</w:t>
      </w:r>
      <w:proofErr w:type="spellEnd"/>
      <w:r w:rsidRPr="006B1346">
        <w:t xml:space="preserve">, </w:t>
      </w:r>
      <w:proofErr w:type="spellStart"/>
      <w:r w:rsidRPr="006B1346">
        <w:t>zatímco</w:t>
      </w:r>
      <w:proofErr w:type="spellEnd"/>
      <w:r w:rsidRPr="006B1346">
        <w:t xml:space="preserve"> </w:t>
      </w:r>
      <w:proofErr w:type="spellStart"/>
      <w:r w:rsidRPr="006B1346">
        <w:t>praktické</w:t>
      </w:r>
      <w:proofErr w:type="spellEnd"/>
      <w:r w:rsidRPr="006B1346">
        <w:t xml:space="preserve"> </w:t>
      </w:r>
      <w:proofErr w:type="spellStart"/>
      <w:r w:rsidRPr="006B1346">
        <w:t>ouško</w:t>
      </w:r>
      <w:proofErr w:type="spellEnd"/>
      <w:r w:rsidRPr="006B1346">
        <w:t xml:space="preserve"> a </w:t>
      </w:r>
      <w:proofErr w:type="spellStart"/>
      <w:r w:rsidRPr="006B1346">
        <w:t>brčko</w:t>
      </w:r>
      <w:proofErr w:type="spellEnd"/>
      <w:r w:rsidRPr="006B1346">
        <w:t xml:space="preserve"> </w:t>
      </w:r>
      <w:proofErr w:type="spellStart"/>
      <w:r w:rsidRPr="006B1346">
        <w:t>usnadňují</w:t>
      </w:r>
      <w:proofErr w:type="spellEnd"/>
      <w:r w:rsidRPr="006B1346">
        <w:t xml:space="preserve"> </w:t>
      </w:r>
      <w:proofErr w:type="spellStart"/>
      <w:r w:rsidRPr="006B1346">
        <w:t>dětem</w:t>
      </w:r>
      <w:proofErr w:type="spellEnd"/>
      <w:r w:rsidRPr="006B1346">
        <w:t xml:space="preserve"> </w:t>
      </w:r>
      <w:proofErr w:type="spellStart"/>
      <w:r w:rsidRPr="006B1346">
        <w:t>pití</w:t>
      </w:r>
      <w:proofErr w:type="spellEnd"/>
      <w:r w:rsidRPr="006B1346">
        <w:t xml:space="preserve">. </w:t>
      </w:r>
      <w:proofErr w:type="spellStart"/>
      <w:r w:rsidRPr="006B1346">
        <w:t>Díky</w:t>
      </w:r>
      <w:proofErr w:type="spellEnd"/>
      <w:r w:rsidRPr="006B1346">
        <w:t xml:space="preserve"> </w:t>
      </w:r>
      <w:proofErr w:type="spellStart"/>
      <w:r w:rsidRPr="006B1346">
        <w:t>široké</w:t>
      </w:r>
      <w:proofErr w:type="spellEnd"/>
      <w:r w:rsidRPr="006B1346">
        <w:t xml:space="preserve"> </w:t>
      </w:r>
      <w:proofErr w:type="spellStart"/>
      <w:r w:rsidRPr="006B1346">
        <w:t>nabídce</w:t>
      </w:r>
      <w:proofErr w:type="spellEnd"/>
      <w:r w:rsidRPr="006B1346">
        <w:t xml:space="preserve"> </w:t>
      </w:r>
      <w:proofErr w:type="spellStart"/>
      <w:r w:rsidRPr="006B1346">
        <w:t>veselých</w:t>
      </w:r>
      <w:proofErr w:type="spellEnd"/>
      <w:r w:rsidRPr="006B1346">
        <w:t xml:space="preserve"> </w:t>
      </w:r>
      <w:proofErr w:type="spellStart"/>
      <w:r w:rsidRPr="006B1346">
        <w:t>barev</w:t>
      </w:r>
      <w:proofErr w:type="spellEnd"/>
      <w:r w:rsidRPr="006B1346">
        <w:t xml:space="preserve"> je tumbler </w:t>
      </w:r>
      <w:proofErr w:type="spellStart"/>
      <w:r w:rsidRPr="006B1346">
        <w:t>nejen</w:t>
      </w:r>
      <w:proofErr w:type="spellEnd"/>
      <w:r w:rsidRPr="006B1346">
        <w:t xml:space="preserve"> </w:t>
      </w:r>
      <w:proofErr w:type="spellStart"/>
      <w:r w:rsidRPr="006B1346">
        <w:t>funkční</w:t>
      </w:r>
      <w:proofErr w:type="spellEnd"/>
      <w:r w:rsidRPr="006B1346">
        <w:t xml:space="preserve">, ale </w:t>
      </w:r>
      <w:proofErr w:type="spellStart"/>
      <w:r w:rsidRPr="006B1346">
        <w:t>i</w:t>
      </w:r>
      <w:proofErr w:type="spellEnd"/>
      <w:r w:rsidRPr="006B1346">
        <w:t xml:space="preserve"> </w:t>
      </w:r>
      <w:proofErr w:type="spellStart"/>
      <w:r w:rsidRPr="006B1346">
        <w:t>zábavný</w:t>
      </w:r>
      <w:proofErr w:type="spellEnd"/>
      <w:r w:rsidRPr="006B1346">
        <w:t xml:space="preserve"> a </w:t>
      </w:r>
      <w:proofErr w:type="spellStart"/>
      <w:r w:rsidRPr="006B1346">
        <w:t>pomůže</w:t>
      </w:r>
      <w:proofErr w:type="spellEnd"/>
      <w:r w:rsidRPr="006B1346">
        <w:t xml:space="preserve"> </w:t>
      </w:r>
      <w:proofErr w:type="spellStart"/>
      <w:r w:rsidRPr="006B1346">
        <w:t>dětem</w:t>
      </w:r>
      <w:proofErr w:type="spellEnd"/>
      <w:r w:rsidRPr="006B1346">
        <w:t xml:space="preserve"> </w:t>
      </w:r>
      <w:proofErr w:type="spellStart"/>
      <w:r w:rsidRPr="006B1346">
        <w:t>dodržovat</w:t>
      </w:r>
      <w:proofErr w:type="spellEnd"/>
      <w:r w:rsidRPr="006B1346">
        <w:t xml:space="preserve"> </w:t>
      </w:r>
      <w:proofErr w:type="spellStart"/>
      <w:r w:rsidRPr="006B1346">
        <w:t>pitný</w:t>
      </w:r>
      <w:proofErr w:type="spellEnd"/>
      <w:r w:rsidRPr="006B1346">
        <w:t xml:space="preserve"> </w:t>
      </w:r>
      <w:proofErr w:type="spellStart"/>
      <w:r w:rsidRPr="006B1346">
        <w:t>režim</w:t>
      </w:r>
      <w:proofErr w:type="spellEnd"/>
      <w:r w:rsidRPr="006B1346">
        <w:t xml:space="preserve"> po </w:t>
      </w:r>
      <w:proofErr w:type="spellStart"/>
      <w:r w:rsidRPr="006B1346">
        <w:t>celý</w:t>
      </w:r>
      <w:proofErr w:type="spellEnd"/>
      <w:r w:rsidRPr="006B1346">
        <w:t xml:space="preserve"> den.</w:t>
      </w:r>
    </w:p>
    <w:p w14:paraId="52440B75" w14:textId="77777777" w:rsidR="006B1346" w:rsidRDefault="006B1346" w:rsidP="006B1346"/>
    <w:p w14:paraId="7F7D872C" w14:textId="77777777" w:rsidR="006B1346" w:rsidRDefault="006B1346" w:rsidP="006B1346"/>
    <w:p w14:paraId="22E4256D" w14:textId="77777777" w:rsidR="006B1346" w:rsidRDefault="006B1346" w:rsidP="006B1346"/>
    <w:p w14:paraId="33725BEE" w14:textId="77777777" w:rsidR="006B1346" w:rsidRDefault="006B1346" w:rsidP="006B1346"/>
    <w:p w14:paraId="632106FC" w14:textId="77777777" w:rsidR="006B1346" w:rsidRDefault="006B1346" w:rsidP="006B1346"/>
    <w:p w14:paraId="31283B21" w14:textId="77777777" w:rsidR="006B1346" w:rsidRDefault="006B1346" w:rsidP="006B1346"/>
    <w:p w14:paraId="62A06E94" w14:textId="77777777" w:rsidR="006B1346" w:rsidRDefault="006B1346" w:rsidP="006B1346"/>
    <w:p w14:paraId="26BCD7E3" w14:textId="77777777" w:rsidR="006B1346" w:rsidRDefault="006B1346" w:rsidP="006B1346"/>
    <w:p w14:paraId="5D2DD645" w14:textId="77777777" w:rsidR="006B1346" w:rsidRPr="006B1346" w:rsidRDefault="006B1346" w:rsidP="006B1346">
      <w:pPr>
        <w:rPr>
          <w:b/>
          <w:bCs/>
        </w:rPr>
      </w:pPr>
      <w:r w:rsidRPr="006B1346">
        <w:rPr>
          <w:b/>
          <w:bCs/>
        </w:rPr>
        <w:lastRenderedPageBreak/>
        <w:t>Title</w:t>
      </w:r>
    </w:p>
    <w:p w14:paraId="42820396" w14:textId="77777777" w:rsidR="006B1346" w:rsidRPr="006B1346" w:rsidRDefault="006B1346" w:rsidP="006B1346">
      <w:r w:rsidRPr="006B1346">
        <w:t>KAMAGIO Kids Tumbler 14oz with Straw and Handle – Stainless Steel Toddler Cup, Vacuum Insulated, Keeps Drinks Hot &amp; Cold 12–24 Hours, Multiple Colors</w:t>
      </w:r>
    </w:p>
    <w:p w14:paraId="10D06843" w14:textId="77777777" w:rsidR="006B1346" w:rsidRPr="006B1346" w:rsidRDefault="00000000" w:rsidP="006B1346">
      <w:r>
        <w:pict w14:anchorId="4FB9F6CC">
          <v:rect id="_x0000_i1027" style="width:0;height:1.5pt" o:hralign="center" o:hrstd="t" o:hr="t" fillcolor="#a0a0a0" stroked="f"/>
        </w:pict>
      </w:r>
    </w:p>
    <w:p w14:paraId="263C92DB" w14:textId="77777777" w:rsidR="006B1346" w:rsidRPr="006B1346" w:rsidRDefault="006B1346" w:rsidP="006B1346">
      <w:pPr>
        <w:rPr>
          <w:b/>
          <w:bCs/>
        </w:rPr>
      </w:pPr>
      <w:r w:rsidRPr="006B1346">
        <w:rPr>
          <w:b/>
          <w:bCs/>
        </w:rPr>
        <w:t>Bullet Points</w:t>
      </w:r>
    </w:p>
    <w:p w14:paraId="7CDA9E17" w14:textId="77777777" w:rsidR="006B1346" w:rsidRPr="006B1346" w:rsidRDefault="006B1346" w:rsidP="006B1346">
      <w:pPr>
        <w:numPr>
          <w:ilvl w:val="0"/>
          <w:numId w:val="2"/>
        </w:numPr>
      </w:pPr>
      <w:r w:rsidRPr="006B1346">
        <w:rPr>
          <w:b/>
          <w:bCs/>
        </w:rPr>
        <w:t>Perfect for Kids</w:t>
      </w:r>
      <w:r w:rsidRPr="006B1346">
        <w:t xml:space="preserve"> – 14oz stainless steel tumbler with straw and handle, designed for toddlers and children.</w:t>
      </w:r>
    </w:p>
    <w:p w14:paraId="69EFE3F2" w14:textId="77777777" w:rsidR="006B1346" w:rsidRPr="006B1346" w:rsidRDefault="006B1346" w:rsidP="006B1346">
      <w:pPr>
        <w:numPr>
          <w:ilvl w:val="0"/>
          <w:numId w:val="2"/>
        </w:numPr>
      </w:pPr>
      <w:r w:rsidRPr="006B1346">
        <w:rPr>
          <w:b/>
          <w:bCs/>
        </w:rPr>
        <w:t>Vacuum Insulated</w:t>
      </w:r>
      <w:r w:rsidRPr="006B1346">
        <w:t xml:space="preserve"> – Double-wall insulation keeps drinks hot or cold for 12–24 hours.</w:t>
      </w:r>
    </w:p>
    <w:p w14:paraId="3308A40A" w14:textId="77777777" w:rsidR="006B1346" w:rsidRPr="006B1346" w:rsidRDefault="006B1346" w:rsidP="006B1346">
      <w:pPr>
        <w:numPr>
          <w:ilvl w:val="0"/>
          <w:numId w:val="2"/>
        </w:numPr>
      </w:pPr>
      <w:r w:rsidRPr="006B1346">
        <w:rPr>
          <w:b/>
          <w:bCs/>
        </w:rPr>
        <w:t>Durable &amp; Eco-Friendly</w:t>
      </w:r>
      <w:r w:rsidRPr="006B1346">
        <w:t xml:space="preserve"> – Made from BPA-free stainless steel with powder-coated finish for long-lasting use.</w:t>
      </w:r>
    </w:p>
    <w:p w14:paraId="6D89E766" w14:textId="77777777" w:rsidR="006B1346" w:rsidRPr="006B1346" w:rsidRDefault="006B1346" w:rsidP="006B1346">
      <w:pPr>
        <w:numPr>
          <w:ilvl w:val="0"/>
          <w:numId w:val="2"/>
        </w:numPr>
      </w:pPr>
      <w:r w:rsidRPr="006B1346">
        <w:rPr>
          <w:b/>
          <w:bCs/>
        </w:rPr>
        <w:t>Kid-Friendly Colors</w:t>
      </w:r>
      <w:r w:rsidRPr="006B1346">
        <w:t xml:space="preserve"> – Available in Apple Green, Ombre Blue, Ombre Peach, Dark Green, Light Purple, Pink, and Blue.</w:t>
      </w:r>
    </w:p>
    <w:p w14:paraId="5E7F371A" w14:textId="77777777" w:rsidR="006B1346" w:rsidRPr="006B1346" w:rsidRDefault="006B1346" w:rsidP="006B1346">
      <w:pPr>
        <w:numPr>
          <w:ilvl w:val="0"/>
          <w:numId w:val="2"/>
        </w:numPr>
      </w:pPr>
      <w:r w:rsidRPr="006B1346">
        <w:rPr>
          <w:b/>
          <w:bCs/>
        </w:rPr>
        <w:t>Everyday Versatility</w:t>
      </w:r>
      <w:r w:rsidRPr="006B1346">
        <w:t xml:space="preserve"> – Great for water, juice, or milk; perfect for school, travel, or daily hydration.</w:t>
      </w:r>
    </w:p>
    <w:p w14:paraId="5171D4CF" w14:textId="77777777" w:rsidR="006B1346" w:rsidRPr="006B1346" w:rsidRDefault="00000000" w:rsidP="006B1346">
      <w:r>
        <w:pict w14:anchorId="2C3DE2AD">
          <v:rect id="_x0000_i1028" style="width:0;height:1.5pt" o:hralign="center" o:hrstd="t" o:hr="t" fillcolor="#a0a0a0" stroked="f"/>
        </w:pict>
      </w:r>
    </w:p>
    <w:p w14:paraId="16FDE66A" w14:textId="77777777" w:rsidR="006B1346" w:rsidRPr="006B1346" w:rsidRDefault="006B1346" w:rsidP="006B1346">
      <w:pPr>
        <w:rPr>
          <w:b/>
          <w:bCs/>
        </w:rPr>
      </w:pPr>
      <w:r w:rsidRPr="006B1346">
        <w:rPr>
          <w:b/>
          <w:bCs/>
        </w:rPr>
        <w:t>Product Description</w:t>
      </w:r>
    </w:p>
    <w:p w14:paraId="257D227D" w14:textId="77777777" w:rsidR="006B1346" w:rsidRPr="006B1346" w:rsidRDefault="006B1346" w:rsidP="006B1346">
      <w:r w:rsidRPr="006B1346">
        <w:t xml:space="preserve">The </w:t>
      </w:r>
      <w:r w:rsidRPr="006B1346">
        <w:rPr>
          <w:b/>
          <w:bCs/>
        </w:rPr>
        <w:t>KAMAGIO Kids Tumbler</w:t>
      </w:r>
      <w:r w:rsidRPr="006B1346">
        <w:t xml:space="preserve"> is a 14oz (420ml) stainless steel cup designed for toddlers and children. With its vacuum insulation, it keeps drinks hot or cold for up to 24 hours, making it perfect for school, travel, and everyday use. The eco-friendly, powder-coated design is durable and easy to clean, while the included straw and handle make drinking comfortable for little hands. Available in multiple kid-friendly colors, this tumbler is both functional and fun, helping children stay hydrated throughout the day.</w:t>
      </w:r>
    </w:p>
    <w:p w14:paraId="2CD6C53C" w14:textId="77777777" w:rsidR="006B1346" w:rsidRPr="006B1346" w:rsidRDefault="006B1346" w:rsidP="006B1346"/>
    <w:p w14:paraId="0D654C70" w14:textId="77777777" w:rsidR="00482F36" w:rsidRDefault="00482F36"/>
    <w:sectPr w:rsidR="00482F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7251FB"/>
    <w:multiLevelType w:val="multilevel"/>
    <w:tmpl w:val="9714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8C16DF"/>
    <w:multiLevelType w:val="multilevel"/>
    <w:tmpl w:val="4A7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1870252">
    <w:abstractNumId w:val="0"/>
  </w:num>
  <w:num w:numId="2" w16cid:durableId="1030493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1346"/>
    <w:rsid w:val="0034064F"/>
    <w:rsid w:val="003C5EDD"/>
    <w:rsid w:val="00482F36"/>
    <w:rsid w:val="0048368A"/>
    <w:rsid w:val="006B0B16"/>
    <w:rsid w:val="006B1346"/>
    <w:rsid w:val="007505DD"/>
    <w:rsid w:val="00817301"/>
    <w:rsid w:val="00F81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0B88D"/>
  <w15:chartTrackingRefBased/>
  <w15:docId w15:val="{5BF860A3-433A-476E-98AE-7BC788E510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13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13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13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13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13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13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13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13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13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13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13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13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13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13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13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13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13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1346"/>
    <w:rPr>
      <w:rFonts w:eastAsiaTheme="majorEastAsia" w:cstheme="majorBidi"/>
      <w:color w:val="272727" w:themeColor="text1" w:themeTint="D8"/>
    </w:rPr>
  </w:style>
  <w:style w:type="paragraph" w:styleId="Title">
    <w:name w:val="Title"/>
    <w:basedOn w:val="Normal"/>
    <w:next w:val="Normal"/>
    <w:link w:val="TitleChar"/>
    <w:uiPriority w:val="10"/>
    <w:qFormat/>
    <w:rsid w:val="006B13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13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13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13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1346"/>
    <w:pPr>
      <w:spacing w:before="160"/>
      <w:jc w:val="center"/>
    </w:pPr>
    <w:rPr>
      <w:i/>
      <w:iCs/>
      <w:color w:val="404040" w:themeColor="text1" w:themeTint="BF"/>
    </w:rPr>
  </w:style>
  <w:style w:type="character" w:customStyle="1" w:styleId="QuoteChar">
    <w:name w:val="Quote Char"/>
    <w:basedOn w:val="DefaultParagraphFont"/>
    <w:link w:val="Quote"/>
    <w:uiPriority w:val="29"/>
    <w:rsid w:val="006B1346"/>
    <w:rPr>
      <w:i/>
      <w:iCs/>
      <w:color w:val="404040" w:themeColor="text1" w:themeTint="BF"/>
    </w:rPr>
  </w:style>
  <w:style w:type="paragraph" w:styleId="ListParagraph">
    <w:name w:val="List Paragraph"/>
    <w:basedOn w:val="Normal"/>
    <w:uiPriority w:val="34"/>
    <w:qFormat/>
    <w:rsid w:val="006B1346"/>
    <w:pPr>
      <w:ind w:left="720"/>
      <w:contextualSpacing/>
    </w:pPr>
  </w:style>
  <w:style w:type="character" w:styleId="IntenseEmphasis">
    <w:name w:val="Intense Emphasis"/>
    <w:basedOn w:val="DefaultParagraphFont"/>
    <w:uiPriority w:val="21"/>
    <w:qFormat/>
    <w:rsid w:val="006B1346"/>
    <w:rPr>
      <w:i/>
      <w:iCs/>
      <w:color w:val="2F5496" w:themeColor="accent1" w:themeShade="BF"/>
    </w:rPr>
  </w:style>
  <w:style w:type="paragraph" w:styleId="IntenseQuote">
    <w:name w:val="Intense Quote"/>
    <w:basedOn w:val="Normal"/>
    <w:next w:val="Normal"/>
    <w:link w:val="IntenseQuoteChar"/>
    <w:uiPriority w:val="30"/>
    <w:qFormat/>
    <w:rsid w:val="006B13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1346"/>
    <w:rPr>
      <w:i/>
      <w:iCs/>
      <w:color w:val="2F5496" w:themeColor="accent1" w:themeShade="BF"/>
    </w:rPr>
  </w:style>
  <w:style w:type="character" w:styleId="IntenseReference">
    <w:name w:val="Intense Reference"/>
    <w:basedOn w:val="DefaultParagraphFont"/>
    <w:uiPriority w:val="32"/>
    <w:qFormat/>
    <w:rsid w:val="006B134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364</Words>
  <Characters>2078</Characters>
  <Application>Microsoft Office Word</Application>
  <DocSecurity>0</DocSecurity>
  <Lines>17</Lines>
  <Paragraphs>4</Paragraphs>
  <ScaleCrop>false</ScaleCrop>
  <Company/>
  <LinksUpToDate>false</LinksUpToDate>
  <CharactersWithSpaces>2438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Magda</dc:creator>
  <cp:keywords/>
  <dc:description/>
  <cp:lastModifiedBy>Magda</cp:lastModifiedBy>
  <cp:revision>2</cp:revision>
  <dcterms:created xsi:type="dcterms:W3CDTF">2025-09-08T16:06:00Z</dcterms:created>
  <dcterms:modified xsi:type="dcterms:W3CDTF">2025-09-08T16:06:00Z</dcterms:modified>
</cp:coreProperties>
</file>