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Planning and Land Use</w:t>
      </w:r>
    </w:p>
    <w:p>
      <w:r>
        <w:rPr>
          <w:i/>
          <w:sz w:val="18"/>
          <w:szCs w:val="18"/>
          <w:color w:val="555555"/>
        </w:rPr>
        <w:t xml:space="preserve">California Government Code, Title 7, Divisions 1-3 (Sections 65000-66499.58)</w:t>
      </w:r>
    </w:p>
    <w:p>
      <w:r>
        <w:rPr>
          <w:sz w:val="18"/>
          <w:szCs w:val="18"/>
          <w:color w:val="555555"/>
        </w:rPr>
        <w:t xml:space="preserve">California Government Code, Title 7: the Planning and Zoning Law (Division 1), the Subdivision Map Act (Division 2), and Official Maps (Division 3).</w:t>
      </w:r>
    </w:p>
    <w:p>
      <w:r>
        <w:rPr>
          <w:sz w:val="18"/>
          <w:szCs w:val="18"/>
          <w:color w:val="555555"/>
        </w:rPr>
        <w:t xml:space="preserve">Text retrieved from the official California Legislative Information site on 2026-10-05. Not an official publication; verify current law at leginfo.legislature.ca.gov.</w:t>
      </w:r>
    </w:p>
    <w:p>
      <w:pPr>
        <w:pStyle w:val="Heading1"/>
      </w:pPr>
      <w:r>
        <w:t xml:space="preserve">DIVISION 1. PLANNING AND ZONING [65000 - 66345.4]</w:t>
      </w:r>
    </w:p>
    <w:p>
      <w:pPr>
        <w:pStyle w:val="Heading2"/>
      </w:pPr>
      <w:r>
        <w:t xml:space="preserve">CHAPTER 1. General Provisions [65000 - 65010]</w:t>
      </w:r>
    </w:p>
    <w:p>
      <w:pPr>
        <w:pStyle w:val="Heading4"/>
      </w:pPr>
      <w:r>
        <w:t xml:space="preserve">§ 65000.</w:t>
      </w:r>
    </w:p>
    <w:p>
      <w:r>
        <w:t xml:space="preserve">This title may be cited as the Planning and Zoning Law.</w:t>
      </w:r>
    </w:p>
    <w:p>
      <w:r>
        <w:rPr>
          <w:i/>
          <w:sz w:val="18"/>
          <w:szCs w:val="18"/>
          <w:color w:val="555555"/>
        </w:rPr>
        <w:t xml:space="preserve">(Amended by Stats. 1967, Ch. 123.)</w:t>
      </w:r>
    </w:p>
    <w:p>
      <w:pPr>
        <w:pStyle w:val="Heading4"/>
      </w:pPr>
      <w:r>
        <w:t xml:space="preserve">§ 65001.</w:t>
      </w:r>
    </w:p>
    <w:p>
      <w:r>
        <w:t xml:space="preserve">The definitions and general provisions contained in this article govern the construction of this title unless the context otherwise requires.</w:t>
      </w:r>
    </w:p>
    <w:p>
      <w:r>
        <w:rPr>
          <w:i/>
          <w:sz w:val="18"/>
          <w:szCs w:val="18"/>
          <w:color w:val="555555"/>
        </w:rPr>
        <w:t xml:space="preserve">(Amended by Stats. 1956, 1st Ex. Sess., Ch. 33.)</w:t>
      </w:r>
    </w:p>
    <w:p>
      <w:pPr>
        <w:pStyle w:val="Heading4"/>
      </w:pPr>
      <w:r>
        <w:t xml:space="preserve">§ 65002.</w:t>
      </w:r>
    </w:p>
    <w:p>
      <w:r>
        <w:t xml:space="preserve">“Street” includes street, highway, freeway, expressway, avenue, boulevard, parkway, road, lane, walk, alley, viaduct, subway, tunnel, bridge, public easement and right-of-way, and other ways.</w:t>
      </w:r>
    </w:p>
    <w:p>
      <w:r>
        <w:rPr>
          <w:i/>
          <w:sz w:val="18"/>
          <w:szCs w:val="18"/>
          <w:color w:val="555555"/>
        </w:rPr>
        <w:t xml:space="preserve">(Amended by Stats. 1965, Ch. 1880.)</w:t>
      </w:r>
    </w:p>
    <w:p>
      <w:pPr>
        <w:pStyle w:val="Heading4"/>
      </w:pPr>
      <w:r>
        <w:t xml:space="preserve">§ 65003.</w:t>
      </w:r>
    </w:p>
    <w:p>
      <w:r>
        <w:t xml:space="preserve">“Right-of-way” means any public or private right-of-way and includes any area required for public use pursuant to any general plan or specific plan.</w:t>
      </w:r>
    </w:p>
    <w:p>
      <w:r>
        <w:rPr>
          <w:i/>
          <w:sz w:val="18"/>
          <w:szCs w:val="18"/>
          <w:color w:val="555555"/>
        </w:rPr>
        <w:t xml:space="preserve">(Amended by Stats. 1965, Ch. 1880.)</w:t>
      </w:r>
    </w:p>
    <w:p>
      <w:pPr>
        <w:pStyle w:val="Heading4"/>
      </w:pPr>
      <w:r>
        <w:t xml:space="preserve">§ 65006.</w:t>
      </w:r>
    </w:p>
    <w:p>
      <w:r>
        <w:t xml:space="preserve">Chapters 1, 2, and 3 of this title are a continuation of the Conservation and Planning Act and any acts lawfully performed pursuant to such act or its predecessors, including but not limited to the adoption of master and official or precise plans and the creation of planning commissions, are continued in effect and deemed to fulfill the requirements of Chapters 1, 2, and 3 of this title.</w:t>
      </w:r>
    </w:p>
    <w:p>
      <w:r>
        <w:rPr>
          <w:i/>
          <w:sz w:val="18"/>
          <w:szCs w:val="18"/>
          <w:color w:val="555555"/>
        </w:rPr>
        <w:t xml:space="preserve">(Amended by Stats. 1956, 1st Ex. Sess., Ch. 33.)</w:t>
      </w:r>
    </w:p>
    <w:p>
      <w:pPr>
        <w:pStyle w:val="Heading4"/>
      </w:pPr>
      <w:r>
        <w:t xml:space="preserve">§ 65007.</w:t>
      </w:r>
    </w:p>
    <w:p>
      <w:r>
        <w:t xml:space="preserve">As used in this title, the following terms have the following meanings, unless the context requires otherwise:</w:t>
      </w:r>
    </w:p>
    <w:p>
      <w:r>
        <w:t xml:space="preserve">(a) “Adequate progress” means all of the following:</w:t>
      </w:r>
    </w:p>
    <w:p>
      <w:r>
        <w:t xml:space="preserve">(1) The total project scope, schedule, and cost of the completed flood protection system have been developed to meet the appropriate standard of protection.</w:t>
      </w:r>
    </w:p>
    <w:p>
      <w:r>
        <w:t xml:space="preserve">(2) (A) Revenues that are sufficient to fund each year of the project schedule developed in paragraph (1) have been identified and, in any given year and consistent with that schedule, at least 90 percent of the revenues scheduled to be received by that year have been appropriated and are currently being expended.</w:t>
      </w:r>
    </w:p>
    <w:p>
      <w:pPr>
        <w:ind w:left="360"/>
      </w:pPr>
      <w:r>
        <w:t xml:space="preserve">(B) Notwithstanding subparagraph (A), for any year in which state funding is not appropriated consistent with an agreement between a state agency and a local flood management agency, the Central Valley Flood Protection Board may find that the local flood management agency is making adequate progress in working toward the completion of the flood protection system.</w:t>
      </w:r>
    </w:p>
    <w:p>
      <w:r>
        <w:t xml:space="preserve">(3) Critical features of the flood protection system are under construction, and each critical feature is progressing as indicated by the actual expenditure of the construction budget funds.</w:t>
      </w:r>
    </w:p>
    <w:p>
      <w:r>
        <w:t xml:space="preserve">(4) The city or county has not been responsible for a significant delay in the completion of the system.</w:t>
      </w:r>
    </w:p>
    <w:p>
      <w:r>
        <w:t xml:space="preserve">(5) The local flood management agency shall provide the Department of Water Resources and the Central Valley Flood Protection Board with the information specified in this subdivision sufficient to determine substantial completion of the required flood protection. The local flood management agency shall annually report to the Central Valley Flood Protection Board on the efforts in working toward completion of the flood protection system.</w:t>
      </w:r>
    </w:p>
    <w:p>
      <w:r>
        <w:t xml:space="preserve">(b) “Central Valley Flood Protection Plan” has the same meaning as that set forth in Section 9612 of the Water Code.</w:t>
      </w:r>
    </w:p>
    <w:p>
      <w:r>
        <w:t xml:space="preserve">(c) “Developed area” has the same meaning as that set forth in Section 59.1 of Title 44 of the Code of Federal Regulations.</w:t>
      </w:r>
    </w:p>
    <w:p>
      <w:r>
        <w:t xml:space="preserve">(d) “Flood hazard zone” means an area subject to flooding that is delineated as either a special hazard area or an area of moderate hazard on an official flood insurance rate map issued by the Federal Emergency Management Agency. The identification of flood hazard zones does not imply that areas outside the flood hazard zones, or uses permitted within flood hazard zones, will be free from flooding or flood damage.</w:t>
      </w:r>
    </w:p>
    <w:p>
      <w:r>
        <w:t xml:space="preserve">(e) “National Federal Emergency Management Agency standard of flood protection” means the level of flood protection that is necessary to withstand flooding that has a 1-in-100 chance of occurring in any given year using criteria developed by the Federal Emergency Management Agency for application in the National Flood Insurance Program.</w:t>
      </w:r>
    </w:p>
    <w:p>
      <w:r>
        <w:t xml:space="preserve">(f) “Nonurbanized area” means a developed area or an area outside a developed area in which there are fewer than 10,000 residents that is not an urbanizing area.</w:t>
      </w:r>
    </w:p>
    <w:p>
      <w:r>
        <w:t xml:space="preserve">(g) “Project levee” means any levee that is part of the facilities of the State Plan of Flood Control.</w:t>
      </w:r>
    </w:p>
    <w:p>
      <w:r>
        <w:t xml:space="preserve">(h) “Sacramento-San Joaquin Valley” means lands in the bed or along or near the banks of the Sacramento River or San Joaquin River, or their tributaries or connected therewith, or upon any land adjacent thereto, or within the overflow basins thereof, or upon land susceptible to overflow therefrom. The Sacramento-San Joaquin Valley does not include lands lying within the Tulare Lake basin, including the Kings River.</w:t>
      </w:r>
    </w:p>
    <w:p>
      <w:r>
        <w:t xml:space="preserve">(i) “State Plan of Flood Control” has the same meaning as that set forth in subdivision (j) of Section 5096.805 of the Public Resources Code.</w:t>
      </w:r>
    </w:p>
    <w:p>
      <w:r>
        <w:t xml:space="preserve">(j) “Tulare Lake basin” means the Tulare Lake Hydrologic Region as defined in the California Water Plan Update 2009, prepared by the Department of Water Resources pursuant to Chapter 1 (commencing with Section 10004) of Part 1.5 of Division 6 of the Water Code.</w:t>
      </w:r>
    </w:p>
    <w:p>
      <w:r>
        <w:t xml:space="preserve">(k) “Undetermined risk area” means an urban or urbanizing area within a moderate flood hazard zone, as delineated on an official flood insurance rate map issued by the Federal Emergency Management Agency, which has not been determined to have an urban level of protection.</w:t>
      </w:r>
    </w:p>
    <w:p>
      <w:r>
        <w:t xml:space="preserve">(l) “Urban area” means a developed area in which there are 10,000 residents or more.</w:t>
      </w:r>
    </w:p>
    <w:p>
      <w:r>
        <w:t xml:space="preserve">(m) “Urbanizing area” means a developed area or an area outside a developed area that is planned or anticipated to have 10,000 residents or more within the next 10 years.</w:t>
      </w:r>
    </w:p>
    <w:p>
      <w:r>
        <w:t xml:space="preserve">(n) “Urban level of flood protection” means the level of protection that is necessary to withstand flooding that has a 1-in-200 chance of occurring in any given year using criteria consistent with, or developed by, the Department of Water Resources. “Urban level of flood protection” shall not mean shallow flooding or flooding from local drainage that meets the criteria of the national Federal Emergency Management Agency standard of flood protection.</w:t>
      </w:r>
    </w:p>
    <w:p>
      <w:r>
        <w:rPr>
          <w:i/>
          <w:sz w:val="18"/>
          <w:szCs w:val="18"/>
          <w:color w:val="555555"/>
        </w:rPr>
        <w:t xml:space="preserve">(Amended by Stats. 2012, Ch. 554, Sec. 1.   (AB 1965)   Effective January 1, 2013.)</w:t>
      </w:r>
    </w:p>
    <w:p>
      <w:pPr>
        <w:pStyle w:val="Heading4"/>
      </w:pPr>
      <w:r>
        <w:t xml:space="preserve">§ 65008.</w:t>
      </w:r>
    </w:p>
    <w:p>
      <w:r>
        <w:t xml:space="preserve">(a) Any action pursuant to this title by any city, county, city and county, or other local governmental agency in this state is null and void if it denies to any individual or group of individuals the enjoyment of residence, landownership, tenancy, or any other land use in this state because of any of the following reasons:</w:t>
      </w:r>
    </w:p>
    <w:p>
      <w:r>
        <w:t xml:space="preserve">(1) (A) The lawful occupation, age, or any characteristic of the individual or group of individuals listed in subdivision (a) or (d) of Section 12955, as those bases are defined in Sections 12926, 12926.1, subdivision (m) and paragraph (1) of subdivision (p) of Section 12955 and Section 12955.2.</w:t>
      </w:r>
    </w:p>
    <w:p>
      <w:pPr>
        <w:ind w:left="360"/>
      </w:pPr>
      <w:r>
        <w:t xml:space="preserve">(B) Notwithstanding subparagraph (A), with respect to familial status, subparagraph (A) shall not be construed to apply to housing for older persons, as defined in Section 12955.9. With respect to familial status, nothing in subparagraph (A) shall be construed to affect Sections 51.2, 51.3, 51.4, 51.10, 51.11, and 799.5 of the Civil Code, relating to housing for senior citizens. Subdivision (d) of Section 51, Section 4760, and Section 6714 of the Civil Code, and subdivisions (n), (o), and (p) of Section 12955 of this code shall apply to subparagraph (A).</w:t>
      </w:r>
    </w:p>
    <w:p>
      <w:r>
        <w:t xml:space="preserve">(2) The method of financing of any residential development of the individual or group of individuals.</w:t>
      </w:r>
    </w:p>
    <w:p>
      <w:r>
        <w:t xml:space="preserve">(3) The intended occupancy of any residential development by persons or families of very low, low, moderate, or middle income.</w:t>
      </w:r>
    </w:p>
    <w:p>
      <w:r>
        <w:t xml:space="preserve">(b) (1) No city, county, city and county, or other local governmental agency shall, in the enactment or administration of ordinances pursuant to any law, including this title, prohibit or discriminate against any residential development or emergency shelter for any of the following reasons:</w:t>
      </w:r>
    </w:p>
    <w:p>
      <w:pPr>
        <w:ind w:left="360"/>
      </w:pPr>
      <w:r>
        <w:t xml:space="preserve">(A) Because of the method of financing.</w:t>
      </w:r>
    </w:p>
    <w:p>
      <w:pPr>
        <w:ind w:left="360"/>
      </w:pPr>
      <w:r>
        <w:t xml:space="preserve">(B) (i) Because of the lawful occupation, age, or any characteristic listed in subdivision (a) or (d) of Section 12955, as those characteristics are defined in Sections 12926, 12926.1, subdivision (m) and paragraph (1) of subdivision (p) of Section 12955, and Section 12955.2 of the owners or intended occupants of the residential development or emergency shelter.</w:t>
      </w:r>
    </w:p>
    <w:p>
      <w:pPr>
        <w:ind w:left="720"/>
      </w:pPr>
      <w:r>
        <w:t xml:space="preserve">(ii) Notwithstanding clause (i), with respect to familial status, clause (i) shall not be construed to apply to housing for older persons, as defined in Section 12955.9. With respect to familial status, nothing in clause (i) shall be construed to affect Sections 51.2, 51.3, 51.4, 51.10, 51.11, and 799.5 of the Civil Code, relating to housing for senior citizens. Subdivision (d) of Section 51, Section 4760, and Section 6714 of the Civil Code, and subdivisions (n), (o), and (p) of Section 12955 of this code shall apply to clause (i).</w:t>
      </w:r>
    </w:p>
    <w:p>
      <w:pPr>
        <w:ind w:left="360"/>
      </w:pPr>
      <w:r>
        <w:t xml:space="preserve">(C) Because the development or shelter is intended for occupancy by persons and families of very low, low, or moderate income, as defined in Section 50093 of the Health and Safety Code, or persons and families of middle income.</w:t>
      </w:r>
    </w:p>
    <w:p>
      <w:pPr>
        <w:ind w:left="360"/>
      </w:pPr>
      <w:r>
        <w:t xml:space="preserve">(D) Because the development consists of a multifamily residential project that is consistent with both the jurisdiction’s zoning ordinance and general plan as they existed on the date the application was deemed complete, except that a project shall not be deemed to be inconsistent with the zoning designation for the site if that zoning designation is inconsistent with the general plan only because the project site has not been rezoned to conform with a more recently adopted general plan.</w:t>
      </w:r>
    </w:p>
    <w:p>
      <w:r>
        <w:t xml:space="preserve">(2) The discrimination prohibited by this subdivision includes the denial or conditioning of a residential development or shelter because of, in whole or in part, either of the following:</w:t>
      </w:r>
    </w:p>
    <w:p>
      <w:pPr>
        <w:ind w:left="360"/>
      </w:pPr>
      <w:r>
        <w:t xml:space="preserve">(A) The method of financing.</w:t>
      </w:r>
    </w:p>
    <w:p>
      <w:pPr>
        <w:ind w:left="360"/>
      </w:pPr>
      <w:r>
        <w:t xml:space="preserve">(B) The occupancy of the development by persons protected by this subdivision, including, but not limited to, persons and families of very low, low, or moderate income.</w:t>
      </w:r>
    </w:p>
    <w:p>
      <w:r>
        <w:t xml:space="preserve">(3) A city, county, city and county, or other local government agency may not, pursuant to subdivision (d) of Section 65589.5, disapprove a housing development project or condition approval of a housing development project in a manner that renders the project infeasible if the basis for the disapproval or conditional approval includes any of the reasons prohibited in paragraph (1) or (2).</w:t>
      </w:r>
    </w:p>
    <w:p>
      <w:r>
        <w:t xml:space="preserve">(c) For the purposes of this section, “persons and families of middle income” means persons and families whose income does not exceed 150 percent of the median income for the county in which the persons or families reside.</w:t>
      </w:r>
    </w:p>
    <w:p>
      <w:r>
        <w:t xml:space="preserve">(d) (1) No city, county, city and county, or other local governmental agency may impose different requirements on a residential development or emergency shelter that is subsidized, financed, insured, or otherwise assisted by the federal or state government or by a local public entity, as defined in Section 50079 of the Health and Safety Code, than those imposed on nonassisted developments, except as provided in subdivision (e). The discrimination prohibited by this subdivision includes the denial or conditioning of a residential development or emergency shelter based in whole or in part on the fact that the development is subsidized, financed, insured, or otherwise assisted as described in this paragraph.</w:t>
      </w:r>
    </w:p>
    <w:p>
      <w:r>
        <w:t xml:space="preserve">(2) (A) No city, county, city and county, or other local governmental agency may, because of the lawful occupation age, or any characteristic of the intended occupants listed in subdivision (a) or (d) of Section 12955, as those characteristics are defined in Sections 12926, 12926.1, subdivision (m) and paragraph (1) of subdivision (p) of Section 12955, and Section 12955.2 or because the development is intended for occupancy by persons and families of very low, low, moderate, or middle income, impose different requirements on these residential developments than those imposed on developments generally, except as provided in subdivision (e).</w:t>
      </w:r>
    </w:p>
    <w:p>
      <w:pPr>
        <w:ind w:left="360"/>
      </w:pPr>
      <w:r>
        <w:t xml:space="preserve">(B) Notwithstanding subparagraph (A), with respect to familial status, subparagraph (A) shall not be construed to apply to housing for older persons, as defined in Section 12955.9. With respect to familial status, nothing in subparagraph (A) shall be construed to affect Sections 51.2, 51.3, 51.4, 51.10, 51.11, and 799.5 of the Civil Code, relating to housing for senior citizens. Subdivision (d) of Section 51, Section 4760, and Section 6714 of the Civil Code, and subdivisions (n), (o), and (p) of Section 12955 of this code shall apply to subparagraph (A).</w:t>
      </w:r>
    </w:p>
    <w:p>
      <w:r>
        <w:t xml:space="preserve">(e) Notwithstanding subdivisions (a) to (d), inclusive, this section and this title do not prohibit either of the following:</w:t>
      </w:r>
    </w:p>
    <w:p>
      <w:r>
        <w:t xml:space="preserve">(1) The County of Riverside from enacting and enforcing zoning to provide housing for older persons, in accordance with state or federal law, if that zoning was enacted prior to January 1, 1995.</w:t>
      </w:r>
    </w:p>
    <w:p>
      <w:r>
        <w:t xml:space="preserve">(2) Any city, county, or city and county from extending preferential treatment to residential developments or emergency shelters assisted by the federal or state government or by a local public entity, as defined in Section 50079 of the Health and Safety Code, or other residential developments or emergency shelters intended for occupancy by persons and families of low and moderate income, as defined in Section 50093 of the Health and Safety Code, or persons and families of middle income, or agricultural employees, as defined in subdivision (b) of Section 1140.4 of the Labor Code, and their families. This preferential treatment may include, but need not be limited to, reduction or waiver of fees or changes in architectural requirements, site development and property line requirements, building setback requirements, or vehicle parking requirements that reduce development costs of these developments.</w:t>
      </w:r>
    </w:p>
    <w:p>
      <w:r>
        <w:t xml:space="preserve">(f) For purposes of this section, both of the following shall apply:</w:t>
      </w:r>
    </w:p>
    <w:p>
      <w:r>
        <w:t xml:space="preserve">(1) “Method of financing” includes the eligibility to claim a welfare exemption under subdivision (g) of Section 214 of the Revenue and Taxation Code.</w:t>
      </w:r>
    </w:p>
    <w:p>
      <w:r>
        <w:t xml:space="preserve">(2) “Residential development” means a single-family residence or a multifamily residence, including manufactured homes, as defined in Section 18007 of the Health and Safety Code.</w:t>
      </w:r>
    </w:p>
    <w:p>
      <w:r>
        <w:t xml:space="preserve">(g) This section shall apply to chartered cities.</w:t>
      </w:r>
    </w:p>
    <w:p>
      <w:r>
        <w:t xml:space="preserve">(h) The Legislature finds and declares that discriminatory practices that inhibit the development of housing for persons and families of very low, low, moderate, and middle incomes, or emergency shelters for the homeless, are a matter of statewide concern.</w:t>
      </w:r>
    </w:p>
    <w:p>
      <w:r>
        <w:rPr>
          <w:i/>
          <w:sz w:val="18"/>
          <w:szCs w:val="18"/>
          <w:color w:val="555555"/>
        </w:rPr>
        <w:t xml:space="preserve">(Amended by Stats. 2019, Ch. 665, Sec. 2.   (AB 1743)   Effective January 1, 2020.)</w:t>
      </w:r>
    </w:p>
    <w:p>
      <w:pPr>
        <w:pStyle w:val="Heading4"/>
      </w:pPr>
      <w:r>
        <w:t xml:space="preserve">§ 65009.</w:t>
      </w:r>
    </w:p>
    <w:p>
      <w:r>
        <w:t xml:space="preserve">(a) (1) The Legislature finds and declares that there currently is a housing crisis in California and it is essential to reduce delays and restraints upon expeditiously completing housing projects.</w:t>
      </w:r>
    </w:p>
    <w:p>
      <w:r>
        <w:t xml:space="preserve">(2) The Legislature further finds and declares that a legal action or proceeding challenging a decision of a city, county, or city and county has a chilling effect on the confidence with which property owners and local governments can proceed with projects. Legal actions or proceedings filed to attack, review, set aside, void, or annul a decision of a city, county, or city and county pursuant to this division, including, but not limited to, the implementation of general plan goals and policies that provide incentives for affordable housing, open-space and recreational opportunities, and other related public benefits, can prevent the completion of needed developments even though the projects have received required governmental approvals.</w:t>
      </w:r>
    </w:p>
    <w:p>
      <w:r>
        <w:t xml:space="preserve">(3) The purpose of this section is to provide certainty for property owners and local governments regarding decisions made pursuant to this division.</w:t>
      </w:r>
    </w:p>
    <w:p>
      <w:r>
        <w:t xml:space="preserve">(b) (1) In an action or proceeding to attack, review, set aside, void, or annul a finding, determination, or decision of a public agency made pursuant to this title at a properly noticed public hearing, the issues raised shall be limited to those raised in the public hearing or in written correspondence delivered to the public agency prior to, or at, the public hearing, except where the court finds either of the following:</w:t>
      </w:r>
    </w:p>
    <w:p>
      <w:pPr>
        <w:ind w:left="360"/>
      </w:pPr>
      <w:r>
        <w:t xml:space="preserve">(A) The issue could not have been raised at the public hearing by persons exercising reasonable diligence.</w:t>
      </w:r>
    </w:p>
    <w:p>
      <w:pPr>
        <w:ind w:left="360"/>
      </w:pPr>
      <w:r>
        <w:t xml:space="preserve">(B) The body conducting the public hearing prevented the issue from being raised at the public hearing.</w:t>
      </w:r>
    </w:p>
    <w:p>
      <w:r>
        <w:t xml:space="preserve">(2) If a public agency desires the provisions of this subdivision to apply to a matter, it shall include in any public notice issued pursuant to this title a notice substantially stating all of the following: “If you challenge the (nature of the proposed action) in court, you may be limited to raising only those issues you or someone else raised at the public hearing described in this notice, or in written correspondence delivered to the (public entity conducting the hearing) at, or prior to, the public hearing.”</w:t>
      </w:r>
    </w:p>
    <w:p>
      <w:r>
        <w:t xml:space="preserve">(3) The application of this subdivision to causes of action brought pursuant to subdivision (d) applies only to the final action taken in response to the notice to the city or clerk of the board of supervisors. If no final action is taken, then the issue raised in the cause of action brought pursuant to subdivision (d) shall be limited to those matters presented at a properly noticed public hearing or to those matters specified in the notice given to the city or clerk of the board of supervisors pursuant to subdivision (d), or both.</w:t>
      </w:r>
    </w:p>
    <w:p>
      <w:r>
        <w:t xml:space="preserve">(c) (1) Except as provided in subdivision (d), no action or proceeding shall be maintained in any of the following cases by any person unless the action or proceeding is commenced and service is made on the legislative body within 90 days after the legislative body’s decision:</w:t>
      </w:r>
    </w:p>
    <w:p>
      <w:pPr>
        <w:ind w:left="360"/>
      </w:pPr>
      <w:r>
        <w:t xml:space="preserve">(A) To attack, review, set aside, void, or annul the decision of a legislative body to adopt or amend a general or specific plan. This paragraph does not apply where an action is brought based upon the complete absence of a general plan or a mandatory element thereof, but does apply to an action attacking a general plan or mandatory element thereof on the basis that it is inadequate.</w:t>
      </w:r>
    </w:p>
    <w:p>
      <w:pPr>
        <w:ind w:left="360"/>
      </w:pPr>
      <w:r>
        <w:t xml:space="preserve">(B) To attack, review, set aside, void, or annul the decision of a legislative body to adopt or amend a zoning ordinance.</w:t>
      </w:r>
    </w:p>
    <w:p>
      <w:pPr>
        <w:ind w:left="360"/>
      </w:pPr>
      <w:r>
        <w:t xml:space="preserve">(C) To determine the reasonableness, legality, or validity of any decision to adopt or amend any regulation attached to a specific plan.</w:t>
      </w:r>
    </w:p>
    <w:p>
      <w:pPr>
        <w:ind w:left="360"/>
      </w:pPr>
      <w:r>
        <w:t xml:space="preserve">(D) To attack, review, set aside, void, or annul the decision of a legislative body to adopt, amend, or modify a development agreement. An action or proceeding to attack, review, set aside, void, or annul the decisions of a legislative body to adopt, amend, or modify a development agreement shall only extend to the specific portion of the development agreement that is the subject of the adoption, amendment, or modification. This paragraph applies to development agreements, amendments, and modifications adopted on or after January 1, 1996.</w:t>
      </w:r>
    </w:p>
    <w:p>
      <w:pPr>
        <w:ind w:left="360"/>
      </w:pPr>
      <w:r>
        <w:t xml:space="preserve">(E) To attack, review, set aside, void, or annul any decision on the matters listed in Sections 65901 and 65903, or to determine the reasonableness, legality, or validity of any condition attached to a variance, conditional use permit, or any other permit.</w:t>
      </w:r>
    </w:p>
    <w:p>
      <w:pPr>
        <w:ind w:left="360"/>
      </w:pPr>
      <w:r>
        <w:t xml:space="preserve">(F) Concerning any of the proceedings, acts, or determinations taken, done, or made prior to any of the decisions listed in subparagraphs (A), (B), (C), (D), and (E).</w:t>
      </w:r>
    </w:p>
    <w:p>
      <w:r>
        <w:t xml:space="preserve">(2) In the case of an action or proceeding challenging the adoption or revision of a housing element pursuant to this subdivision, the action or proceeding may, in addition, be maintained if it is commenced and service is made on the legislative body within 60 days following the date that the Department of Housing and Community Development reports its findings pursuant to subdivision (h) of Section 65585.</w:t>
      </w:r>
    </w:p>
    <w:p>
      <w:r>
        <w:t xml:space="preserve">(d) (1) An action or proceeding shall be commenced and the legislative body served after the accrual of the cause of action as provided in this subdivision, if the action or proceeding meets both of the following requirements:</w:t>
      </w:r>
    </w:p>
    <w:p>
      <w:pPr>
        <w:ind w:left="360"/>
      </w:pPr>
      <w:r>
        <w:t xml:space="preserve">(A) It is brought in support of or to encourage or facilitate the development of housing that would increase the community’s supply of housing affordable to persons and families with low or moderate incomes, as defined in Section 50079.5 of the Health and Safety Code, or with very low incomes, as defined in Section 50105 of the Health and Safety Code, or middle-income households, as defined in Section 65008 of this code. This subdivision is not intended to require that the action or proceeding be brought in support of or to encourage or facilitate a specific housing development project.</w:t>
      </w:r>
    </w:p>
    <w:p>
      <w:pPr>
        <w:ind w:left="360"/>
      </w:pPr>
      <w:r>
        <w:t xml:space="preserve">(B) It is brought with respect to the adoption or revision of a housing element pursuant to Article 10.6 (commencing with Section 65580) of Chapter 3, actions taken pursuant to Section 65863.6, or Chapter 4.2 (commencing with Section 65913), or to challenge the adequacy of an ordinance adopted pursuant to Section 65915.</w:t>
      </w:r>
    </w:p>
    <w:p>
      <w:r>
        <w:t xml:space="preserve">(2) (A) An action or proceeding challenging the adoption or revision of a housing element that the Department of Housing and Community Development has found to substantially comply with the requirements of Article 10.6 (commencing with Section 65580) of Chapter 3 shall be commenced, and the legislative body shall be served, within six months after the accrual of the cause of action as provided in this subdivision.</w:t>
      </w:r>
    </w:p>
    <w:p>
      <w:pPr>
        <w:ind w:left="360"/>
      </w:pPr>
      <w:r>
        <w:t xml:space="preserve">(B) An action or proceeding challenging the adoption or revision of a housing element that the Department of Housing and Community Development has found does not substantially comply with the requirements of Article 10.6 (commencing with Section 65580) of Chapter 3, where the legislative body has failed to change the draft element or amendment to substantially comply with the requirements of Article 10.6 or has adopted the draft element or amendment without change and made findings pursuant to subdivision (f) of Section 65585, shall be commenced, and the legislative body shall be served, within one year after the accrual of the cause of action as provided in this subdivision.</w:t>
      </w:r>
    </w:p>
    <w:p>
      <w:pPr>
        <w:ind w:left="360"/>
      </w:pPr>
      <w:r>
        <w:t xml:space="preserve">(C) An action or proceeding challenging an action taken pursuant to Section 65863.6, or Chapter 4.2 (commencing with Section 65913), or to challenge the adequacy of an ordinance adopted pursuant to Section 65915 shall be served within 180 days after the accrual of the cause of action as provided in this subdivision.</w:t>
      </w:r>
    </w:p>
    <w:p>
      <w:r>
        <w:t xml:space="preserve">(3) (A) A cause of action brought pursuant to this subdivision shall not be maintained until 60 days have expired following notice to the city or clerk of the board of supervisors by the party bringing the cause of action, or the party’s representative, specifying the deficiencies of the general plan, specific plan, zoning ordinance, or other action described in subparagraph (B) of paragraph (1). A cause of action brought pursuant to this subdivision shall accrue 60 days after notice is filed or the legislative body takes a final action in response to the notice, whichever occurs first.</w:t>
      </w:r>
    </w:p>
    <w:p>
      <w:pPr>
        <w:ind w:left="360"/>
      </w:pPr>
      <w:r>
        <w:t xml:space="preserve">(B) This notice may be filed at any time within 270 days after an action described in subparagraph (A) of paragraph (2), two years after an action described in subparagraph (B) of paragraph (2), or 180 days after an action described in subparagraph (C) of paragraph (2).</w:t>
      </w:r>
    </w:p>
    <w:p>
      <w:r>
        <w:t xml:space="preserve">(4) A notice or cause of action brought by one party pursuant to this subdivision shall not bar filing of a notice and initiation of a cause of action by any other party.</w:t>
      </w:r>
    </w:p>
    <w:p>
      <w:r>
        <w:t xml:space="preserve">(5) After the adoption of a housing element covering the current planning period, no action shall be filed pursuant to this subdivision to challenge a housing element covering a prior planning period.</w:t>
      </w:r>
    </w:p>
    <w:p>
      <w:r>
        <w:t xml:space="preserve">(e) Upon the expiration of the time limits provided for in this section, all persons are barred from any further action or proceeding.</w:t>
      </w:r>
    </w:p>
    <w:p>
      <w:r>
        <w:t xml:space="preserve">(f) (1) The period of time before a permit or project approval issued by a city, county, or state agency expires shall not include the period of time during which an action or proceeding involving the approval or conditional approval of the permit or project approval is or was pending.</w:t>
      </w:r>
    </w:p>
    <w:p>
      <w:r>
        <w:t xml:space="preserve">(2) For purposes of this subdivision:</w:t>
      </w:r>
    </w:p>
    <w:p>
      <w:pPr>
        <w:ind w:left="360"/>
      </w:pPr>
      <w:r>
        <w:t xml:space="preserve">(A) “Pending” means the same as described in Section 1049 of the Code of Civil Procedure.</w:t>
      </w:r>
    </w:p>
    <w:p>
      <w:pPr>
        <w:ind w:left="360"/>
      </w:pPr>
      <w:r>
        <w:t xml:space="preserve">(B) “Permit” means a variance, conditional use permit, or any other development permit, but does not include any of the following:</w:t>
      </w:r>
    </w:p>
    <w:p>
      <w:pPr>
        <w:ind w:left="720"/>
      </w:pPr>
      <w:r>
        <w:t xml:space="preserve">(i) A building permit or other permit issued under the California Building Standards Code (Title 24 of the California Code of Regulations) or any applicable local building code for the construction, demolition, or alteration of buildings, whether discretionary or nondiscretionary.</w:t>
      </w:r>
    </w:p>
    <w:p>
      <w:pPr>
        <w:ind w:left="720"/>
      </w:pPr>
      <w:r>
        <w:t xml:space="preserve">(ii) A permit for minor or standard excavation and grading.</w:t>
      </w:r>
    </w:p>
    <w:p>
      <w:pPr>
        <w:ind w:left="720"/>
      </w:pPr>
      <w:r>
        <w:t xml:space="preserve">(iii) A permit for demolition.</w:t>
      </w:r>
    </w:p>
    <w:p>
      <w:pPr>
        <w:ind w:left="720"/>
      </w:pPr>
      <w:r>
        <w:t xml:space="preserve">(iv) A permit for minor or standard excavation and grading.</w:t>
      </w:r>
    </w:p>
    <w:p>
      <w:pPr>
        <w:ind w:left="720"/>
      </w:pPr>
      <w:r>
        <w:t xml:space="preserve">(v) Any nondiscretionary permit or review that is required or issued by the local agency after the entitlement process has been completed to begin construction.</w:t>
      </w:r>
    </w:p>
    <w:p>
      <w:r>
        <w:t xml:space="preserve">(g) Notwithstanding Sections 65700 and 65803, or any other provision of law, this section shall apply to charter cities.</w:t>
      </w:r>
    </w:p>
    <w:p>
      <w:r>
        <w:t xml:space="preserve">(h) Except as provided in subdivision (d), this section shall not affect any law prescribing or authorizing a shorter period of limitation than that specified herein.</w:t>
      </w:r>
    </w:p>
    <w:p>
      <w:r>
        <w:t xml:space="preserve">(i) Except as provided in subparagraph (D) of paragraph (1) of subdivision (c), this section shall be applicable to those decisions of the legislative body of a city, county, or city and county made pursuant to this division on or after January 1, 1984.</w:t>
      </w:r>
    </w:p>
    <w:p>
      <w:r>
        <w:rPr>
          <w:i/>
          <w:sz w:val="18"/>
          <w:szCs w:val="18"/>
          <w:color w:val="555555"/>
        </w:rPr>
        <w:t xml:space="preserve">(Amended by Stats. 2024, Ch. 270, Sec. 1.   (AB 2117)   Effective January 1, 2025.)</w:t>
      </w:r>
    </w:p>
    <w:p>
      <w:pPr>
        <w:pStyle w:val="Heading4"/>
      </w:pPr>
      <w:r>
        <w:t xml:space="preserve">§ 65009.1.</w:t>
      </w:r>
    </w:p>
    <w:p>
      <w:r>
        <w:t xml:space="preserve">(a) In any action brought by the Attorney General or the Department of Housing and Community Development to enforce the adoption of housing element revisions pursuant to the schedule set forth in subdivision (e) of Section 65588, or to enforce any state law that requires a city, county, or local agency to ministerially approve, without discretionary review, any planning or permitting application related to a housing development project, the city, county, or local agency shall be subject to the following remedies:</w:t>
      </w:r>
    </w:p>
    <w:p>
      <w:r>
        <w:t xml:space="preserve">(1) A civil penalty of, at minimum, ten thousand dollars ($10,000) per month, and not exceeding fifty thousand dollars ($50,000) per month, for each violation, accrued from the date of the violation until the date the violation is cured.</w:t>
      </w:r>
    </w:p>
    <w:p>
      <w:r>
        <w:t xml:space="preserve">(2) (A) All costs of investigating and prosecuting this action, including expert fees, reasonable attorney’s fees, and costs, whenever the Attorney General or the department prevails in a civil action to enforce any state laws under this section.</w:t>
      </w:r>
    </w:p>
    <w:p>
      <w:pPr>
        <w:ind w:left="360"/>
      </w:pPr>
      <w:r>
        <w:t xml:space="preserve">(B) Awards imposed pursuant to this paragraph shall be paid to the Public Rights Law Enforcement Special Fund established by Section 12530.</w:t>
      </w:r>
    </w:p>
    <w:p>
      <w:r>
        <w:t xml:space="preserve">(3) (A) Other relief as the court deems appropriate, including equitable and injunctive relief, provisional or otherwise.</w:t>
      </w:r>
    </w:p>
    <w:p>
      <w:pPr>
        <w:ind w:left="360"/>
      </w:pPr>
      <w:r>
        <w:t xml:space="preserve">(B) Any injunction, provisional or otherwise, ordered by the court pursuant to this paragraph shall be deemed to be prohibitory, and not affirmative.</w:t>
      </w:r>
    </w:p>
    <w:p>
      <w:r>
        <w:t xml:space="preserve">(b) The penalties set forth in this section shall only apply when the local agency’s acts or omissions described in subdivision (a) are arbitrary, capricious, entirely lacking in evidentiary support, contrary to established public policy, unlawful, or procedurally unfair. The purpose of this section is to ensure adequate remedies are available to ensure that state laws mandating streamlined, ministerial approvals related to housing development projects, and the timely adoption of housing element revisions, are promptly and faithfully followed.</w:t>
      </w:r>
    </w:p>
    <w:p>
      <w:r>
        <w:t xml:space="preserve">(c) (1) Any civil penalty levied pursuant to this section shall be deposited into the Building Homes and Jobs Trust Fund for the sole purpose of supporting the development of affordable housing located in the affected jurisdiction. Expenditure of any penalty moneys deposited into the Building Homes and Jobs Trust Fund pursuant to this subdivision shall be subject to appropriation by the Legislature.</w:t>
      </w:r>
    </w:p>
    <w:p>
      <w:r>
        <w:t xml:space="preserve">(2) Any penalty imposed pursuant to this section shall not be paid out of funds already dedicated to affordable housing, including, but not limited to, very low, low-, and moderate-income households.</w:t>
      </w:r>
    </w:p>
    <w:p>
      <w:r>
        <w:t xml:space="preserve">(3) To the extent permitted under the California Constitution, in the event a city, county, or local agency fails to pay civil penalties imposed by the court, the court may require the Controller to intercept any available state and local funds and direct those funds to the Building Homes and Jobs Trust Fund to correct the jurisdiction’s failure to pay.</w:t>
      </w:r>
    </w:p>
    <w:p>
      <w:r>
        <w:t xml:space="preserve">(4) Notwithstanding paragraph (1), if the penalty moneys have not been expended five years after deposit, the penalty moneys may be used, upon appropriation, to finance newly constructed affordable housing units in the state without any geographic restrictions.</w:t>
      </w:r>
    </w:p>
    <w:p>
      <w:r>
        <w:t xml:space="preserve">(d) (1) The liability, penalties, and remedies imposed by this section are in addition to any other liability, penalties, and remedies imposed by any other law.</w:t>
      </w:r>
    </w:p>
    <w:p>
      <w:r>
        <w:t xml:space="preserve">(2) For actions brought under this section to enforce the adoption of housing element revisions pursuant to the schedule set forth in subdivision (e) of Section 65588, and where a city, county, or local agency, despite a court order, fails to meet the timelines specified in Section 65754, all of the following apply:</w:t>
      </w:r>
    </w:p>
    <w:p>
      <w:pPr>
        <w:ind w:left="360"/>
      </w:pPr>
      <w:r>
        <w:t xml:space="preserve">(A) Unless already imposed by the court, the court shall modify its prior order directing a city, county, or local agency to comply with Section 65754 to impose the maximum penalty of fifty thousand dollars ($50,000) per month, as specified in paragraph (1) of subdivision (a) of this section, for each additional month until the city, county, or local agency has substantially complied with Section 65754.</w:t>
      </w:r>
    </w:p>
    <w:p>
      <w:pPr>
        <w:ind w:left="360"/>
      </w:pPr>
      <w:r>
        <w:t xml:space="preserve">(B) Unless already imposed by the court, the court shall also modify its prior order directing a city, county, or local agency, to comply with Section 65754 to impose all of the remedial provisions set forth in subdivision (a) of Section 65755, until the local agency has substantially complied with Section 65754.</w:t>
      </w:r>
    </w:p>
    <w:p>
      <w:pPr>
        <w:ind w:left="360"/>
      </w:pPr>
      <w:r>
        <w:t xml:space="preserve">(C) An order imposing remedial provisions set forth in subdivision (a) of Section 65755, including any order entered pursuant to subparagraph (B) of this paragraph, shall not suspend the city, county, or local agency’s authority to issue any type of approval identified in paragraphs (1), (2), and (3) of subdivision (a) of Section 65755 that is necessary for new housing development projects that are subject to any of the following:</w:t>
      </w:r>
    </w:p>
    <w:p>
      <w:pPr>
        <w:ind w:left="720"/>
      </w:pPr>
      <w:r>
        <w:t xml:space="preserve">(i) Subdivision (c) of Section 65755.</w:t>
      </w:r>
    </w:p>
    <w:p>
      <w:pPr>
        <w:ind w:left="720"/>
      </w:pPr>
      <w:r>
        <w:t xml:space="preserve">(ii) Subdivision (d) of Section 65589.5.</w:t>
      </w:r>
    </w:p>
    <w:p>
      <w:pPr>
        <w:ind w:left="720"/>
      </w:pPr>
      <w:r>
        <w:t xml:space="preserve">(iii) Any other statutory provision that requires a city, county, or local agency to ministerially approve, without discretionary review, a housing development project.</w:t>
      </w:r>
    </w:p>
    <w:p>
      <w:pPr>
        <w:ind w:left="720"/>
      </w:pPr>
      <w:r>
        <w:t xml:space="preserve">(iv) Any other housing development project, as defined in paragraph (2) of subdivision (h) of Section 65589.5 where the applicant establishes that approval of the project will not significantly impair the ability of the city, county, or local agency to comply with Section 65754.</w:t>
      </w:r>
    </w:p>
    <w:p>
      <w:r>
        <w:t xml:space="preserve">(e) (1) The remedies available to the Attorney General and the department pursuant to this section apply to all cities, including charter cities, and do not limit or affect the remedies available to any other party seeking to enforce the laws enumerated in subdivision (j) of Section 65585, including, but not limited to, the remedies in Article 14 (commencing with Section 65750) of Chapter 3, and attorneys’ fees pursuant to Section 1021.5 of the Code of Civil Procedure.</w:t>
      </w:r>
    </w:p>
    <w:p>
      <w:r>
        <w:t xml:space="preserve">(2) The remedies in Article 14 (commencing with Section 65750) of Chapter 3 apply to actions against all cities, including charter cities, to enforce the requirements of Section 65585 as a mandatory element of a general plan under Article 5 (commencing with Section 65300) of Chapter 3. This paragraph is declaratory of existing law.</w:t>
      </w:r>
    </w:p>
    <w:p>
      <w:r>
        <w:rPr>
          <w:i/>
          <w:sz w:val="18"/>
          <w:szCs w:val="18"/>
          <w:color w:val="555555"/>
        </w:rPr>
        <w:t xml:space="preserve">(Added by Stats. 2024, Ch. 293, Sec. 2.   (SB 1037)   Effective January 1, 2025.)</w:t>
      </w:r>
    </w:p>
    <w:p>
      <w:pPr>
        <w:pStyle w:val="Heading4"/>
      </w:pPr>
      <w:r>
        <w:t xml:space="preserve">§ 65010.</w:t>
      </w:r>
    </w:p>
    <w:p>
      <w:r>
        <w:t xml:space="preserve">(a) Formal rules of evidence or procedure applicable in judicial actions and proceedings shall not apply in any proceeding subject to this title except to the extent that a public agency otherwise provides by charter, ordinance, resolution, or rule of procedure.</w:t>
      </w:r>
    </w:p>
    <w:p>
      <w:r>
        <w:t xml:space="preserve">(b) No action, inaction, or recommendation by any public agency or its legislative body or any of its administrative agencies or officials on any matter subject to this title shall be held invalid or set aside by any court on the ground of the improper admission or rejection of evidence or by reason of any error, irregularity, informality, neglect, or omission (hereafter, error) as to any matter pertaining to petitions, applications, notices, findings, records, hearings, reports, recommendations, appeals, or any matters of procedure subject to this title, unless the court finds that the error was prejudicial and that the party complaining or appealing suffered substantial injury from that error and that a different result would have been probable if the error had not occurred. There shall be no presumption that error is prejudicial or that injury was done if the error is shown.</w:t>
      </w:r>
    </w:p>
    <w:p>
      <w:r>
        <w:rPr>
          <w:i/>
          <w:sz w:val="18"/>
          <w:szCs w:val="18"/>
          <w:color w:val="555555"/>
        </w:rPr>
        <w:t xml:space="preserve">(Amended by Stats. 1985, Ch. 114, Sec. 3.   Effective June 28, 1985.)</w:t>
      </w:r>
    </w:p>
    <w:p>
      <w:pPr>
        <w:pStyle w:val="Heading2"/>
      </w:pPr>
      <w:r>
        <w:t xml:space="preserve">CHAPTER 1.5. Office of Land Use and Climate Innovation [65025 - 65054.3]</w:t>
      </w:r>
    </w:p>
    <w:p>
      <w:pPr>
        <w:pStyle w:val="Heading3"/>
      </w:pPr>
      <w:r>
        <w:t xml:space="preserve">ARTICLE 1. General Provisions and Definitions [65025 - 65029]</w:t>
      </w:r>
    </w:p>
    <w:p>
      <w:pPr>
        <w:pStyle w:val="Heading4"/>
      </w:pPr>
      <w:r>
        <w:t xml:space="preserve">§ 65025.</w:t>
      </w:r>
    </w:p>
    <w:p>
      <w:r>
        <w:t xml:space="preserve">“Office” as used in this chapter means the Office of Land Use and Climate Innovation.</w:t>
      </w:r>
    </w:p>
    <w:p>
      <w:r>
        <w:rPr>
          <w:i/>
          <w:sz w:val="18"/>
          <w:szCs w:val="18"/>
          <w:color w:val="555555"/>
        </w:rPr>
        <w:t xml:space="preserve">(Amended by Stats. 2024, Ch. 41, Sec. 41.   (SB 164)   Effective June 29, 2024.)</w:t>
      </w:r>
    </w:p>
    <w:p>
      <w:pPr>
        <w:pStyle w:val="Heading4"/>
      </w:pPr>
      <w:r>
        <w:t xml:space="preserve">§ 65026.</w:t>
      </w:r>
    </w:p>
    <w:p>
      <w:r>
        <w:t xml:space="preserve">“Functional plan” as used in this chapter, means an intermediate- or short-range plan for the operation of a discrete function of state government.</w:t>
      </w:r>
    </w:p>
    <w:p>
      <w:r>
        <w:rPr>
          <w:i/>
          <w:sz w:val="18"/>
          <w:szCs w:val="18"/>
          <w:color w:val="555555"/>
        </w:rPr>
        <w:t xml:space="preserve">(Added by Stats. 1970, Ch. 1534.)</w:t>
      </w:r>
    </w:p>
    <w:p>
      <w:pPr>
        <w:pStyle w:val="Heading4"/>
      </w:pPr>
      <w:r>
        <w:t xml:space="preserve">§ 65027.</w:t>
      </w:r>
    </w:p>
    <w:p>
      <w:r>
        <w:t xml:space="preserve">“Report” as used in this chapter, means the State Environmental Goals and Policy Report.</w:t>
      </w:r>
    </w:p>
    <w:p>
      <w:r>
        <w:rPr>
          <w:i/>
          <w:sz w:val="18"/>
          <w:szCs w:val="18"/>
          <w:color w:val="555555"/>
        </w:rPr>
        <w:t xml:space="preserve">(Added by Stats. 1970, Ch. 1534.)</w:t>
      </w:r>
    </w:p>
    <w:p>
      <w:pPr>
        <w:pStyle w:val="Heading4"/>
      </w:pPr>
      <w:r>
        <w:t xml:space="preserve">§ 65028.1.</w:t>
      </w:r>
    </w:p>
    <w:p>
      <w:r>
        <w:t xml:space="preserve">“Council,” as used in this chapter, means the Planning Advisory and Assistance Council established pursuant to subdivision (a) of Section 65040.6.</w:t>
      </w:r>
    </w:p>
    <w:p>
      <w:r>
        <w:rPr>
          <w:i/>
          <w:sz w:val="18"/>
          <w:szCs w:val="18"/>
          <w:color w:val="555555"/>
        </w:rPr>
        <w:t xml:space="preserve">(Added by Stats. 1976, Ch. 1386.)</w:t>
      </w:r>
    </w:p>
    <w:p>
      <w:pPr>
        <w:pStyle w:val="Heading4"/>
      </w:pPr>
      <w:r>
        <w:t xml:space="preserve">§ 65028.2.</w:t>
      </w:r>
    </w:p>
    <w:p>
      <w:r>
        <w:t xml:space="preserve">“District,” as used in this chapter, means a regional planning district created by the office pursuant to Section 65040.4.</w:t>
      </w:r>
    </w:p>
    <w:p>
      <w:r>
        <w:rPr>
          <w:i/>
          <w:sz w:val="18"/>
          <w:szCs w:val="18"/>
          <w:color w:val="555555"/>
        </w:rPr>
        <w:t xml:space="preserve">(Amended by Stats. 2024, Ch. 41, Sec. 42.   (SB 164)   Effective June 29, 2024.)</w:t>
      </w:r>
    </w:p>
    <w:p>
      <w:pPr>
        <w:pStyle w:val="Heading4"/>
      </w:pPr>
      <w:r>
        <w:t xml:space="preserve">§ 65029.</w:t>
      </w:r>
    </w:p>
    <w:p>
      <w:r>
        <w:t xml:space="preserve">Commencing on July 1, 2024, all references to the Governor’s Office of Planning and Research throughout the published laws of the State of California shall henceforth be deemed to be references to the Governor’s Office of Land Use and Climate Innovation, except as referenced in the act adding this section amending the codes otherwise. Notwithstanding this provision, and other provisions of the act adding this section, the Governor’s Office of Land Use and Climate Innovation may continue to receive funds and operate grants and contracts under the name Governor’s Office of Planning and Research through 2029. To the extent feasible, the Governor’s Office of Land Use and Climate Innovation shall commence use of that name as soon as the act adding this section becomes operative, but no contract, grant, or other agreement shall be void or unenforceable simply because the name the Governor’s Office of Planning and Research is utilized.</w:t>
      </w:r>
    </w:p>
    <w:p>
      <w:r>
        <w:rPr>
          <w:i/>
          <w:sz w:val="18"/>
          <w:szCs w:val="18"/>
          <w:color w:val="555555"/>
        </w:rPr>
        <w:t xml:space="preserve">(Added by Stats. 2024, Ch. 41, Sec. 43.   (SB 164)   Effective June 29, 2024.)</w:t>
      </w:r>
    </w:p>
    <w:p>
      <w:pPr>
        <w:pStyle w:val="Heading3"/>
      </w:pPr>
      <w:r>
        <w:t xml:space="preserve">ARTICLE 2. Declaration of State Policy and Legislative Intent [65030 - 65036.1]</w:t>
      </w:r>
    </w:p>
    <w:p>
      <w:pPr>
        <w:pStyle w:val="Heading4"/>
      </w:pPr>
      <w:r>
        <w:t xml:space="preserve">§ 65030.</w:t>
      </w:r>
    </w:p>
    <w:p>
      <w:r>
        <w:t xml:space="preserve">The Legislature finds and declares that California’s land is an exhaustible resource, not just a commodity, and is essential to the economy, environment and general well-being of the people of California. It is the policy of the state and the intent of the Legislature to protect California’s land resource, to insure its preservation and use in ways which are economically and socially desirable in an attempt to improve the quality of life in California.</w:t>
      </w:r>
    </w:p>
    <w:p>
      <w:r>
        <w:rPr>
          <w:i/>
          <w:sz w:val="18"/>
          <w:szCs w:val="18"/>
          <w:color w:val="555555"/>
        </w:rPr>
        <w:t xml:space="preserve">(Repealed and added by Stats. 1976, Ch. 1386.)</w:t>
      </w:r>
    </w:p>
    <w:p>
      <w:pPr>
        <w:pStyle w:val="Heading4"/>
      </w:pPr>
      <w:r>
        <w:t xml:space="preserve">§ 65030.1.</w:t>
      </w:r>
    </w:p>
    <w:p>
      <w:r>
        <w:t xml:space="preserve">The Legislature also finds that decisions involving the future growth of the state, most of which are made and will continue to be made at the local level, should be guided by an effective planning process, including the local general plan, and should proceed within the framework of officially approved statewide goals and policies directed to land use, population growth and distribution, development, open space, resource preservation and utilization, air and water quality, and other related physical, social and economic development factors.</w:t>
      </w:r>
    </w:p>
    <w:p>
      <w:r>
        <w:rPr>
          <w:i/>
          <w:sz w:val="18"/>
          <w:szCs w:val="18"/>
          <w:color w:val="555555"/>
        </w:rPr>
        <w:t xml:space="preserve">(Added by Stats. 1976, Ch. 1386.)</w:t>
      </w:r>
    </w:p>
    <w:p>
      <w:pPr>
        <w:pStyle w:val="Heading4"/>
      </w:pPr>
      <w:r>
        <w:t xml:space="preserve">§ 65030.2.</w:t>
      </w:r>
    </w:p>
    <w:p>
      <w:r>
        <w:t xml:space="preserve">It is further the policy of the state and the intent of the Legislature that land use decisions be made with full knowledge of their economic and fiscal implications, giving consideration to short-term costs and benefits, and their relationship to long-term environmental impact as well as long-term costs and benefits.</w:t>
      </w:r>
    </w:p>
    <w:p>
      <w:r>
        <w:rPr>
          <w:i/>
          <w:sz w:val="18"/>
          <w:szCs w:val="18"/>
          <w:color w:val="555555"/>
        </w:rPr>
        <w:t xml:space="preserve">(Added by Stats. 1976, Ch. 1386.)</w:t>
      </w:r>
    </w:p>
    <w:p>
      <w:pPr>
        <w:pStyle w:val="Heading4"/>
      </w:pPr>
      <w:r>
        <w:t xml:space="preserve">§ 65031.</w:t>
      </w:r>
    </w:p>
    <w:p>
      <w:r>
        <w:t xml:space="preserve">The Legislature further finds and declares that recommendation, continuous evaluation and execution of statewide environmental goals, policies and plans are included within the scope of the executive functions of the Governor and responsibility for assuring orderly administration of this process within state government should be assigned to a governmental unit reporting directly to the Governor.</w:t>
      </w:r>
    </w:p>
    <w:p>
      <w:r>
        <w:rPr>
          <w:i/>
          <w:sz w:val="18"/>
          <w:szCs w:val="18"/>
          <w:color w:val="555555"/>
        </w:rPr>
        <w:t xml:space="preserve">(Added by Stats. 1970, Ch. 1534.)</w:t>
      </w:r>
    </w:p>
    <w:p>
      <w:pPr>
        <w:pStyle w:val="Heading4"/>
      </w:pPr>
      <w:r>
        <w:t xml:space="preserve">§ 65032.</w:t>
      </w:r>
    </w:p>
    <w:p>
      <w:r>
        <w:t xml:space="preserve">The Legislature further finds and declares that analysis of the impact of individual programs on the achievement of statewide environmental goals and the necessity of allocating fiscal and other resources of the state among competing programs and needs requires integration of the planning and executive budget functions within state government.</w:t>
      </w:r>
    </w:p>
    <w:p>
      <w:r>
        <w:rPr>
          <w:i/>
          <w:sz w:val="18"/>
          <w:szCs w:val="18"/>
          <w:color w:val="555555"/>
        </w:rPr>
        <w:t xml:space="preserve">(Added by Stats. 1970, Ch. 1534.)</w:t>
      </w:r>
    </w:p>
    <w:p>
      <w:pPr>
        <w:pStyle w:val="Heading4"/>
      </w:pPr>
      <w:r>
        <w:t xml:space="preserve">§ 65033.</w:t>
      </w:r>
    </w:p>
    <w:p>
      <w:r>
        <w:t xml:space="preserve">The Legislature recognizes the importance of public participation at every level of the planning process. It is therefore the policy of the state and the intent of the Legislature that each state, regional, and local agency concerned in the planning process involve the public through public hearings, informative meetings, publicity and other means available to them, and that at such hearings and other public forums, the public be afforded the opportunity to respond to clearly defined alternative objectives, policies, and actions.</w:t>
      </w:r>
    </w:p>
    <w:p>
      <w:r>
        <w:rPr>
          <w:i/>
          <w:sz w:val="18"/>
          <w:szCs w:val="18"/>
          <w:color w:val="555555"/>
        </w:rPr>
        <w:t xml:space="preserve">(Repealed and added by Stats. 1976, Ch. 1386.)</w:t>
      </w:r>
    </w:p>
    <w:p>
      <w:pPr>
        <w:pStyle w:val="Heading4"/>
      </w:pPr>
      <w:r>
        <w:t xml:space="preserve">§ 65034.</w:t>
      </w:r>
    </w:p>
    <w:p>
      <w:r>
        <w:t xml:space="preserve">The Legislature further finds and declares that the state planning process should be designed to influence legislative policy and actions and therefore should specifically include: (1) provisions for regular review and positive action by the Legislature on statewide environmental goals, plans and policies; and (2) clear identification of legislative actions required to carry out statewide environmental goals.</w:t>
      </w:r>
    </w:p>
    <w:p>
      <w:r>
        <w:rPr>
          <w:i/>
          <w:sz w:val="18"/>
          <w:szCs w:val="18"/>
          <w:color w:val="555555"/>
        </w:rPr>
        <w:t xml:space="preserve">(Added by Stats. 1970, Ch. 1534.)</w:t>
      </w:r>
    </w:p>
    <w:p>
      <w:pPr>
        <w:pStyle w:val="Heading4"/>
      </w:pPr>
      <w:r>
        <w:t xml:space="preserve">§ 65035.</w:t>
      </w:r>
    </w:p>
    <w:p>
      <w:r>
        <w:t xml:space="preserve">The Legislature finds that it is necessary to have one agency at the state level that is responsible for developing state land use policies, coordinating planning of all state agencies, and assisting and monitoring local and regional planning. The Legislature recognizes the Office of Land Use and Climate Innovation, in the office of the Governor, as the most appropriate state agency to carry out this statewide land use planning function. It is not the intent of the Legislature to vest in the office any direct operating or regulatory powers over land use, public works, or other state, regional, or local projects or programs.</w:t>
      </w:r>
    </w:p>
    <w:p>
      <w:r>
        <w:rPr>
          <w:i/>
          <w:sz w:val="18"/>
          <w:szCs w:val="18"/>
          <w:color w:val="555555"/>
        </w:rPr>
        <w:t xml:space="preserve">(Amended by Stats. 2024, Ch. 41, Sec. 44.   (SB 164)   Effective June 29, 2024.)</w:t>
      </w:r>
    </w:p>
    <w:p>
      <w:pPr>
        <w:pStyle w:val="Heading4"/>
      </w:pPr>
      <w:r>
        <w:t xml:space="preserve">§ 65036.</w:t>
      </w:r>
    </w:p>
    <w:p>
      <w:r>
        <w:t xml:space="preserve">It is the policy of the state and the intent of the Legislature to assure orderly planning for specific functions such as water development, transportation, natural resources, economic development and human resources by units of state government who exercise management responsibility for these functions. It is further the intent of the Legislature to provide, as part of the state planning process, that state functional plans proceed from common assumptions and forecasts of statewide growth and development, including those set forth in Section 21001 of the Public Resources Code.</w:t>
      </w:r>
    </w:p>
    <w:p>
      <w:r>
        <w:rPr>
          <w:i/>
          <w:sz w:val="18"/>
          <w:szCs w:val="18"/>
          <w:color w:val="555555"/>
        </w:rPr>
        <w:t xml:space="preserve">(Added by Stats. 1970, Ch. 1534.)</w:t>
      </w:r>
    </w:p>
    <w:p>
      <w:pPr>
        <w:pStyle w:val="Heading4"/>
      </w:pPr>
      <w:r>
        <w:t xml:space="preserve">§ 65036.1.</w:t>
      </w:r>
    </w:p>
    <w:p>
      <w:r>
        <w:t xml:space="preserve">The Legislature recognizes that the state planning process, particularly with regard to the preparation of statewide goals and policies, should incorporate the recommendations and views of an advisory council that is responsive to, and of some assistance to, the planning concerns that occur on a local and regional basis.</w:t>
      </w:r>
    </w:p>
    <w:p>
      <w:r>
        <w:rPr>
          <w:i/>
          <w:sz w:val="18"/>
          <w:szCs w:val="18"/>
          <w:color w:val="555555"/>
        </w:rPr>
        <w:t xml:space="preserve">(Added by Stats. 1976, Ch. 1386.)</w:t>
      </w:r>
    </w:p>
    <w:p>
      <w:pPr>
        <w:pStyle w:val="Heading3"/>
      </w:pPr>
      <w:r>
        <w:t xml:space="preserve">ARTICLE 3. Establishment and Functions of the Office of Land Use and Climate Innovation [65037 - 65039.5]</w:t>
      </w:r>
    </w:p>
    <w:p>
      <w:pPr>
        <w:pStyle w:val="Heading4"/>
      </w:pPr>
      <w:r>
        <w:t xml:space="preserve">§ 65037.</w:t>
      </w:r>
    </w:p>
    <w:p>
      <w:r>
        <w:t xml:space="preserve">The Office of Land Use and Climate Innovation is hereby established in state government in the Governor’s office. The office shall be under the direct control of a director, who shall be responsible to the Governor.</w:t>
      </w:r>
    </w:p>
    <w:p>
      <w:r>
        <w:rPr>
          <w:i/>
          <w:sz w:val="18"/>
          <w:szCs w:val="18"/>
          <w:color w:val="555555"/>
        </w:rPr>
        <w:t xml:space="preserve">(Amended by Stats. 2024, Ch. 41, Sec. 46.   (SB 164)   Effective June 29, 2024.)</w:t>
      </w:r>
    </w:p>
    <w:p>
      <w:pPr>
        <w:pStyle w:val="Heading4"/>
      </w:pPr>
      <w:r>
        <w:t xml:space="preserve">§ 65038.</w:t>
      </w:r>
    </w:p>
    <w:p>
      <w:r>
        <w:t xml:space="preserve">For the purpose of administering this chapter, the Governor shall appoint the Director of Land Use and Climate Innovation, who shall perform all duties, exercise all powers, assume and discharge all responsibilities, and carry out and effect all purposes vested by law in the office, including contracting for professional or consultant services in connection with the work of the office.</w:t>
      </w:r>
    </w:p>
    <w:p>
      <w:r>
        <w:rPr>
          <w:i/>
          <w:sz w:val="18"/>
          <w:szCs w:val="18"/>
          <w:color w:val="555555"/>
        </w:rPr>
        <w:t xml:space="preserve">(Amended by Stats. 2024, Ch. 41, Sec. 47.   (SB 164)   Effective June 29, 2024.)</w:t>
      </w:r>
    </w:p>
    <w:p>
      <w:pPr>
        <w:pStyle w:val="Heading4"/>
      </w:pPr>
      <w:r>
        <w:t xml:space="preserve">§ 65039.</w:t>
      </w:r>
    </w:p>
    <w:p>
      <w:r>
        <w:t xml:space="preserve">The Governor may appoint the Director of Land Use and Climate Innovation at a salary that shall be fixed pursuant to Section 12001.</w:t>
      </w:r>
    </w:p>
    <w:p>
      <w:r>
        <w:rPr>
          <w:i/>
          <w:sz w:val="18"/>
          <w:szCs w:val="18"/>
          <w:color w:val="555555"/>
        </w:rPr>
        <w:t xml:space="preserve">(Amended by Stats. 2024, Ch. 41, Sec. 48.   (SB 164)   Effective June 29, 2024.)</w:t>
      </w:r>
    </w:p>
    <w:p>
      <w:pPr>
        <w:pStyle w:val="Heading4"/>
      </w:pPr>
      <w:r>
        <w:t xml:space="preserve">§ 65039.5.</w:t>
      </w:r>
    </w:p>
    <w:p>
      <w:r>
        <w:t xml:space="preserve">Commencing on July 1, 2024, each of the following shall occur:</w:t>
      </w:r>
    </w:p>
    <w:p>
      <w:r>
        <w:t xml:space="preserve">(a) (1) The California Initiative to Advance Precision Medicine, an office within the California Health and Human Services Agency, succeeds to, and is vested with, all the duties and responsibilities of the Governor’s Office of Land Use and Climate Innovation, formerly the Governor’s Office of Planning and Research, related to the administration or implementation of the California Initiative to Advance Precision Medicine’s programs.</w:t>
      </w:r>
    </w:p>
    <w:p>
      <w:r>
        <w:t xml:space="preserve">(2) All books, documents, and records, including, but not limited to, outreach campaign supplies and print materials, of the Governor’s Office of Land Use and Climate Innovation, formerly the Governor’s Office of Planning and Research, pertaining to functions transferred to the California Initiative to Advance Precision Medicine shall be transferred to the California Health and Human Services Agency.</w:t>
      </w:r>
    </w:p>
    <w:p>
      <w:r>
        <w:t xml:space="preserve">(3) Any action by or against the Governor’s Office of Land Use and Climate Innovation and any of its predecessors, including the Governor’s Office of Planning and Research, pertaining to matters vested in the California Initiative to Advance Precision Medicine by this act shall not abate but shall continue in the name of the California Initiative to Advance Precision Medicine and shall be transferred to the California Health and Human Services Agency.</w:t>
      </w:r>
    </w:p>
    <w:p>
      <w:r>
        <w:t xml:space="preserve">(4) No contract, license, or other agreement to which the Governor’s Office of Land Use and Climate Innovation, formerly the Governor’s Office of Planning and Research, is a party related to the California Initiative to Advance Precision Medicine shall be void or voidable by reason of this act, but shall continue in full force and effect under the terms of the contract, with the California Health and Human Services Agency assuming all of the rights, obligations, liabilities and duties of the Governor’s Office of Land Use and Climate Innovation under the contract, license, or other agreement as it relates to the to the administration or implementation of the California Initiative to Advance Precision Medicine’s programs.</w:t>
      </w:r>
    </w:p>
    <w:p>
      <w:r>
        <w:t xml:space="preserve">(5) All unexpended balances of appropriations and other funds available for use in connection with any function or the administration of any law transferred to the California Health and Human Services Agency by this subdivision shall be transferred to the agency for the use and for the purpose for which the appropriation was originally made or the funds were originally available. If there is any doubt as to where those balances and funds are transferred, the Department of Finance shall determine where the balances and funds are transferred. The Department of Finance shall make the final determination of the budgetary and accounting transactions and treatments to ensure the proper implementation of the transfer of duties, powers, and responsibilities from the Governor’s Office of Land Use and Climate Innovation, formerly the Governor’s Office of Planning and Research, to the California Health and Human Services Agency, as described in this subdivision.</w:t>
      </w:r>
    </w:p>
    <w:p>
      <w:r>
        <w:t xml:space="preserve">(b) (1) The Governor’s Office of Business and Economic Development, succeeds to, and is vested with, all the duties and responsibilities of the Governor’s Office of Land Use and Climate Innovation, formerly the Governor’s Office of Planning and Research, related to the administration or implementation of the Community Economic Resilience Fund Program, including the Just Transition program.</w:t>
      </w:r>
    </w:p>
    <w:p>
      <w:r>
        <w:t xml:space="preserve">(2) All books, documents, and records, including, but not limited to, outreach campaign supplies and print materials, of the Governor’s Office of Land Use and Climate Innovation, formerly the Governor’s Office of Planning and Research, pertaining to functions transferred to the Community Economic Resilience Fund Program shall be transferred to Governor’s Office of Business and Economic Development.</w:t>
      </w:r>
    </w:p>
    <w:p>
      <w:r>
        <w:t xml:space="preserve">(3) Any action by or against the Governor’s Office of Land Use and Climate Innovation and any of its predecessors, including the Governor’s Office of Planning and Research, pertaining to matters vested in the Community Economic Resilience Fund Program by the act adding this section shall not abate but shall continue in the name of the Community Economic Resilience Fund Program and shall be transferred to the Governor’s Office of Business and Economic Development.</w:t>
      </w:r>
    </w:p>
    <w:p>
      <w:r>
        <w:t xml:space="preserve">(4) No contract, license, or other agreement to which the Governor’s Office of Land Use and Climate Innovation, formerly the Governor’s Office of Planning and Research, is a party related to the Community Economic Resilience Fund Program shall be void or voidable by reason of this act, but shall continue in full force and effect under the terms of the contract, Governor’s Office of Business and Economic Development assuming all of the rights, obligations, liabilities, and duties of the Governor’s Office of Land Use and Climate Innovation under the contract, license, or other agreement as it relates to the administration or implementation of the Community Economic Resilience Fund Program, including the Just Transition program.</w:t>
      </w:r>
    </w:p>
    <w:p>
      <w:r>
        <w:t xml:space="preserve">(5) All unexpended balances of appropriations and other funds available for use in connection with any function or the administration of any law transferred to the Governor’s Office of Business and Economic Development by this subdivision shall be transferred to the Governor’s Office of Business and Economic Development for the use and for the purpose for which the appropriation was originally made or the funds were originally available. If there is any doubt as to where those balances and funds are transferred, the Department of Finance shall determine where the balances and funds are transferred. The Department of Finance shall make the final determination of the budgetary and accounting transactions and treatments to ensure the proper implementation of the transfer of duties, powers, and responsibilities from the Governor’s Office of Land Use and Climate Innovation, formerly the Governor’s Office of Planning and Research, to the Governor’s Office of Business and Economic Development, as described in this subdivision.</w:t>
      </w:r>
    </w:p>
    <w:p>
      <w:r>
        <w:rPr>
          <w:i/>
          <w:sz w:val="18"/>
          <w:szCs w:val="18"/>
          <w:color w:val="555555"/>
        </w:rPr>
        <w:t xml:space="preserve">(Added by Stats. 2024, Ch. 41, Sec. 49.   (SB 164)   Effective June 29, 2024.)</w:t>
      </w:r>
    </w:p>
    <w:p>
      <w:pPr>
        <w:pStyle w:val="Heading3"/>
      </w:pPr>
      <w:r>
        <w:t xml:space="preserve">ARTICLE 4. Powers and Duties [65040 - 65040.17]</w:t>
      </w:r>
    </w:p>
    <w:p>
      <w:pPr>
        <w:pStyle w:val="Heading4"/>
      </w:pPr>
      <w:r>
        <w:t xml:space="preserve">§ 65040.</w:t>
      </w:r>
    </w:p>
    <w:p>
      <w:r>
        <w:t xml:space="preserve">The Office of Planning and Research shall serve the Governor and the Governor’s Cabinet as staff for long-range planning and research, and constitute the comprehensive state planning agency. In this capacity, the office shall:</w:t>
      </w:r>
    </w:p>
    <w:p>
      <w:r>
        <w:t xml:space="preserve">(a) Assisted by the Planning Advisory and Assistance Council established pursuant to subdivision (a) of Section 65040.6, engage in the formulation, evaluation and updating of long-range goals and policies for land use, population growth and distribution, urban expansion, development, open space, resource preservation and utilization, air and water quality, and other factors that shape statewide development patterns and significantly influence the quality of the state’s environment.</w:t>
      </w:r>
    </w:p>
    <w:p>
      <w:r>
        <w:t xml:space="preserve">(b) Assist in the orderly preparation by appropriate state departments and agencies of intermediate- and short-range functional plans to guide programs of transportation, water management, open space, recreation and other functions that relate to the protection and enhancement of the state’s environment.</w:t>
      </w:r>
    </w:p>
    <w:p>
      <w:r>
        <w:t xml:space="preserve">(c) In conjunction with the council, evaluate plans and programs of departments and agencies of state government, identify conflicts or omissions, and recommend to the Governor and the Legislature new state policies, programs and actions, or amendments of existing programs, as required, to resolve conflicts, advance statewide environmental goals to respond to emerging environmental problems and opportunities, and to assure that all state policies and programs conform to the adopted land use planning goals and programs.</w:t>
      </w:r>
    </w:p>
    <w:p>
      <w:r>
        <w:t xml:space="preserve">(d) Assist the Department of Finance in preparing, as part of the annual state budget, an integrated program of priority actions to implement state functional plans and to achieve statewide environmental goals and objectives and take other actions to assure that the program budget, submitted annually to the Legislature, contains information reporting the achievement of state goals and objectives by departments and agencies of state government.</w:t>
      </w:r>
    </w:p>
    <w:p>
      <w:r>
        <w:t xml:space="preserve">(e) Coordinate the development of policies and criteria to ensure the federal grants-in-aid administered or directly expended by state government advance statewide environmental goals and objectives.</w:t>
      </w:r>
    </w:p>
    <w:p>
      <w:r>
        <w:t xml:space="preserve">(f) Coordinate the development and operation of a statewide environmental monitoring system to assess the implications of present growth and development trends on the environment and to identify at an early time, potential threats to public health, natural resources and environmental quality.</w:t>
      </w:r>
    </w:p>
    <w:p>
      <w:r>
        <w:t xml:space="preserve">(g) Coordinate, in conjunction with appropriate state, regional, and local agencies, the development of objectives, criteria and procedures for the orderly evaluation and report of the impact of public and private actions on the environmental quality of the state and as a guide to the preparation of environmental impact reports required of state and local agencies in Sections 21102 and 21150 of the Public Resources Code.</w:t>
      </w:r>
    </w:p>
    <w:p>
      <w:r>
        <w:t xml:space="preserve">(h) Coordinate research activities of state government directed to the growth and development of the state and the preservation of environmental quality, render advice to the Governor, the Governor’s Cabinet, to the Legislature, and any agency or department of state government, and provide information to, and cooperate with, the Legislature or any of its committees or officers.</w:t>
      </w:r>
    </w:p>
    <w:p>
      <w:r>
        <w:t xml:space="preserve">(i) Coordinate the technical assistance provided by state departments and agencies in regional and local planning to assure that such plans are consistent with statewide environmental goals and objectives.</w:t>
      </w:r>
    </w:p>
    <w:p>
      <w:r>
        <w:t xml:space="preserve">(j) Accept and allocate or expend grants and gifts on behalf of the State of California from any source, public or private, for the purpose of state planning and undertaking other planning and coordinating activities, and supporting community partnerships and strategic communication activities, as will implement the policy and intent of the Legislature as set forth herein.</w:t>
      </w:r>
    </w:p>
    <w:p>
      <w:r>
        <w:t xml:space="preserve">(k) Develop long-range policies to assist the state and local agencies in meeting the problems presented by the growth and development of urban areas and defining the complementary roles of the state, cities, counties, school districts, and special districts with respect to such growth.</w:t>
      </w:r>
    </w:p>
    <w:p>
      <w:r>
        <w:t xml:space="preserve">(l) Encourage the formation and proper functioning of, and provide planning assistance to, city, county, district, and regional planning agencies.</w:t>
      </w:r>
    </w:p>
    <w:p>
      <w:r>
        <w:t xml:space="preserve">(m) Assist local government in land use planning.</w:t>
      </w:r>
    </w:p>
    <w:p>
      <w:r>
        <w:rPr>
          <w:i/>
          <w:sz w:val="18"/>
          <w:szCs w:val="18"/>
          <w:color w:val="555555"/>
        </w:rPr>
        <w:t xml:space="preserve">(Amended by Stats. 2022, Ch. 48, Sec. 53.   (SB 189)   Effective June 30, 2022.)</w:t>
      </w:r>
    </w:p>
    <w:p>
      <w:pPr>
        <w:pStyle w:val="Heading4"/>
      </w:pPr>
      <w:r>
        <w:t xml:space="preserve">§ 65040.1.</w:t>
      </w:r>
    </w:p>
    <w:p>
      <w:r>
        <w:t xml:space="preserve">In developing a land use policy for the state, the Office of Planning and Research shall cooperate with the Department of Transportation and other federal, state, regional, and local agencies in their development of a viable, feasible, and attainable long-range master plan for aviation that will provide a framework for discussions, a program of accomplishments, and a means to resolve the complex problems of air transportation in California. Such policy and plan shall be guided by the environmental goals and policies of the State Environmental Goals and Policy Report (Section 65041).</w:t>
      </w:r>
    </w:p>
    <w:p>
      <w:r>
        <w:t xml:space="preserve">The office shall advise the Legislature, from time to time, of long-range budgetary projections of the state’s share of the costs relating to the development of new airports and related communities. The projections and information relating to airports shall be provided by the Department of Transportation.</w:t>
      </w:r>
    </w:p>
    <w:p>
      <w:r>
        <w:t xml:space="preserve">It is the intent of the Legislature that society not be compelled to tolerate environmental pollution and that there be provided a level of air service acceptable to society without unacceptable costs in terms of pollution, congestion, or dollars.</w:t>
      </w:r>
    </w:p>
    <w:p>
      <w:r>
        <w:rPr>
          <w:i/>
          <w:sz w:val="18"/>
          <w:szCs w:val="18"/>
          <w:color w:val="555555"/>
        </w:rPr>
        <w:t xml:space="preserve">(Amended by Stats. 1980, Ch. 212.)</w:t>
      </w:r>
    </w:p>
    <w:p>
      <w:pPr>
        <w:pStyle w:val="Heading4"/>
      </w:pPr>
      <w:r>
        <w:t xml:space="preserve">§ 65040.2.</w:t>
      </w:r>
    </w:p>
    <w:p>
      <w:r>
        <w:t xml:space="preserve">(a) In connection with its responsibilities under subdivision (l) of Section 65040, the office shall develop and adopt guidelines for the preparation of and the content of the mandatory elements required in city and county general plans by Article 5 (commencing with Section 65300) of Chapter 3. For purposes of this section, the guidelines prepared pursuant to Section 50459 of the Health and Safety Code shall be the guidelines for the housing element required by Section 65302. In the event that additional elements are hereafter required in city and county general plans by Article 5 (commencing with Section 65300) of Chapter 3, the office shall adopt guidelines for those elements within six months of the effective date of the legislation requiring those additional elements.</w:t>
      </w:r>
    </w:p>
    <w:p>
      <w:r>
        <w:t xml:space="preserve">(b) The office may request from each state department and agency, as it deems appropriate, and the department or agency shall provide, technical assistance in readopting, amending, or repealing the guidelines.</w:t>
      </w:r>
    </w:p>
    <w:p>
      <w:r>
        <w:t xml:space="preserve">(c) The guidelines shall be advisory to each city and county in order to provide assistance in preparing and maintaining their respective general plans.</w:t>
      </w:r>
    </w:p>
    <w:p>
      <w:r>
        <w:t xml:space="preserve">(d) The guidelines shall contain the guidelines for addressing environmental justice matters developed pursuant to Section 65040.12.</w:t>
      </w:r>
    </w:p>
    <w:p>
      <w:r>
        <w:t xml:space="preserve">(e) The guidelines shall contain advice including recommendations for best practices to allow for collaborative land use planning of adjacent civilian and military lands and facilities. The guidelines shall encourage enhanced land use compatibility between civilian lands and any adjacent or nearby military facilities through the examination of potential impacts upon one another.</w:t>
      </w:r>
    </w:p>
    <w:p>
      <w:r>
        <w:t xml:space="preserve">(f) The guidelines shall contain advice for addressing the effects of civilian development on military readiness activities carried out on all of the following:</w:t>
      </w:r>
    </w:p>
    <w:p>
      <w:r>
        <w:t xml:space="preserve">(1) Military installations.</w:t>
      </w:r>
    </w:p>
    <w:p>
      <w:r>
        <w:t xml:space="preserve">(2) Military operating areas.</w:t>
      </w:r>
    </w:p>
    <w:p>
      <w:r>
        <w:t xml:space="preserve">(3) Military training areas.</w:t>
      </w:r>
    </w:p>
    <w:p>
      <w:r>
        <w:t xml:space="preserve">(4) Military training routes.</w:t>
      </w:r>
    </w:p>
    <w:p>
      <w:r>
        <w:t xml:space="preserve">(5) Military airspace.</w:t>
      </w:r>
    </w:p>
    <w:p>
      <w:r>
        <w:t xml:space="preserve">(6) Other territory adjacent to those installations and areas.</w:t>
      </w:r>
    </w:p>
    <w:p>
      <w:r>
        <w:t xml:space="preserve">(g) By March 1, 2005, the guidelines shall contain advice, developed in consultation with the Native American Heritage Commission, for consulting with California Native American tribes for all of the following:</w:t>
      </w:r>
    </w:p>
    <w:p>
      <w:r>
        <w:t xml:space="preserve">(1) The preservation of, or the mitigation of impacts to, places, features, and objects described in Sections 5097.9 and 5097.993 of the Public Resources Code.</w:t>
      </w:r>
    </w:p>
    <w:p>
      <w:r>
        <w:t xml:space="preserve">(2) Procedures for identifying through the Native American Heritage Commission the appropriate California Native American tribes.</w:t>
      </w:r>
    </w:p>
    <w:p>
      <w:r>
        <w:t xml:space="preserve">(3) Procedures for continuing to protect the confidentiality of information concerning the specific identity, location, character, and use of those places, features, and objects.</w:t>
      </w:r>
    </w:p>
    <w:p>
      <w:r>
        <w:t xml:space="preserve">(4) Procedures to facilitate voluntary landowner participation to preserve and protect the specific identity, location, character, and use of those places, features, and objects.</w:t>
      </w:r>
    </w:p>
    <w:p>
      <w:r>
        <w:t xml:space="preserve">(h) Commencing January 1, 2009, but no later than January 1, 2014, upon the next revision of the guidelines pursuant to subdivision (i), the office shall prepare or amend guidelines for a legislative body to accommodate the safe and convenient travel of users of streets, roads, and highways in a manner that is suitable to the rural, suburban, or urban context of the general plan, pursuant to subdivision (b) of Section 65302.</w:t>
      </w:r>
    </w:p>
    <w:p>
      <w:r>
        <w:t xml:space="preserve">(1) In developing guidelines, the office shall consider how appropriate accommodation varies depending on its transportation and land use context, including urban, suburban, or rural environments.</w:t>
      </w:r>
    </w:p>
    <w:p>
      <w:r>
        <w:t xml:space="preserve">(2) The office may consult with leading transportation experts including, but not limited to, bicycle transportation planners, pedestrian planners, public transportation planners, local air quality management districts, and disability and senior mobility planners.</w:t>
      </w:r>
    </w:p>
    <w:p>
      <w:r>
        <w:t xml:space="preserve">(i) The office shall provide for regular review and revision of the guidelines established pursuant to this section.</w:t>
      </w:r>
    </w:p>
    <w:p>
      <w:r>
        <w:rPr>
          <w:i/>
          <w:sz w:val="18"/>
          <w:szCs w:val="18"/>
          <w:color w:val="555555"/>
        </w:rPr>
        <w:t xml:space="preserve">(Amended by Stats. 2008, Ch. 657, Sec. 3.   Effective January 1, 2009.)</w:t>
      </w:r>
    </w:p>
    <w:p>
      <w:pPr>
        <w:pStyle w:val="Heading4"/>
      </w:pPr>
      <w:r>
        <w:t xml:space="preserve">§ 65040.20.</w:t>
      </w:r>
    </w:p>
    <w:p>
      <w:r>
        <w:t xml:space="preserve">The Office of Planning and Research, when it adopts its next edition of the general plan guidelines pursuant to Section 65040.2, shall include the provisions of, or a reference to, paragraph (3) of subdivision (g) of Section 65302, and any other materials related to fire hazards or fire safety it deems appropriate.</w:t>
      </w:r>
    </w:p>
    <w:p>
      <w:r>
        <w:rPr>
          <w:i/>
          <w:sz w:val="18"/>
          <w:szCs w:val="18"/>
          <w:color w:val="555555"/>
        </w:rPr>
        <w:t xml:space="preserve">(Added by Stats. 2012, Ch. 311, Sec. 1.   (SB 1241)   Effective January 1, 2013.)</w:t>
      </w:r>
    </w:p>
    <w:p>
      <w:pPr>
        <w:pStyle w:val="Heading4"/>
      </w:pPr>
      <w:r>
        <w:t xml:space="preserve">§ 65040.21.</w:t>
      </w:r>
    </w:p>
    <w:p>
      <w:r>
        <w:t xml:space="preserve">Before July 1, 2020, the office shall update the guidance document entitled “Fire Hazard Planning General Plan Technical Advice Series” in consultation with the Department of Housing and Community Development, the Office of Emergency Services, the Department of Forestry and Fire Protection, and other fire and safety experts. The guidance document shall include specific land use strategies to reduce fire risk to buildings, infrastructure, and communities. The office shall update the guidance document thereafter as necessary.</w:t>
      </w:r>
    </w:p>
    <w:p>
      <w:r>
        <w:rPr>
          <w:i/>
          <w:sz w:val="18"/>
          <w:szCs w:val="18"/>
          <w:color w:val="555555"/>
        </w:rPr>
        <w:t xml:space="preserve">(Added by Stats. 2018, Ch. 626, Sec. 3.   (SB 901)   Effective January 1, 2019.   See same-numbered section added by Sec. 4 of Stats. 2018, Ch. 641.)</w:t>
      </w:r>
    </w:p>
    <w:p>
      <w:pPr>
        <w:pStyle w:val="Heading4"/>
      </w:pPr>
      <w:r>
        <w:t xml:space="preserve">§ 65040.21.</w:t>
      </w:r>
    </w:p>
    <w:p>
      <w:r>
        <w:t xml:space="preserve">By July 1, 2020, the office shall, in consultation with the Department of Forestry and Fire Protection, the State Board of Forestry and Fire Protection, and other fire and safety experts, update the guidance document entitled “Fire Hazard Planning, General Plan Technical Advice Series.” The guidance document shall include specific land use strategies to reduce fire risk to buildings, infrastructure, and communities. The office shall, on and after July 1, 2020, update the guidance document not less than once every eight years.</w:t>
      </w:r>
    </w:p>
    <w:p>
      <w:r>
        <w:rPr>
          <w:i/>
          <w:sz w:val="18"/>
          <w:szCs w:val="18"/>
          <w:color w:val="555555"/>
        </w:rPr>
        <w:t xml:space="preserve">(Added by Stats. 2018, Ch. 641, Sec. 4.   (AB 2911)   Effective January 1, 2019.   See same-numbered section added by Sec. 3 of Stats. 2018, Ch. 626.)</w:t>
      </w:r>
    </w:p>
    <w:p>
      <w:pPr>
        <w:pStyle w:val="Heading4"/>
      </w:pPr>
      <w:r>
        <w:t xml:space="preserve">§ 65040.3.</w:t>
      </w:r>
    </w:p>
    <w:p>
      <w:r>
        <w:t xml:space="preserve">When requested by a local or regional agency, the office may furnish information and technical and professional advice on the preparation, adoption, amendment, and implementation of general plans, specific plans, or other local or regional plans, the preparation, adoption, amendment, and enforcement of regulations, procedures, programs, and legislation required for the implementation of local or regional plans, and information and technical and professional advice concerning planning problems.</w:t>
      </w:r>
    </w:p>
    <w:p>
      <w:r>
        <w:rPr>
          <w:i/>
          <w:sz w:val="18"/>
          <w:szCs w:val="18"/>
          <w:color w:val="555555"/>
        </w:rPr>
        <w:t xml:space="preserve">(Amended by Stats. 1996, Ch. 799, Sec. 3.   Effective January 1, 1997.)</w:t>
      </w:r>
    </w:p>
    <w:p>
      <w:pPr>
        <w:pStyle w:val="Heading4"/>
      </w:pPr>
      <w:r>
        <w:t xml:space="preserve">§ 65040.4.</w:t>
      </w:r>
    </w:p>
    <w:p>
      <w:r>
        <w:t xml:space="preserve">(a) The office shall divide the state into regional planning districts. Insofar as possible, the districts shall be established to include:</w:t>
      </w:r>
    </w:p>
    <w:p>
      <w:r>
        <w:t xml:space="preserve">(1) Natural physiographical regions containing complete watersheds of major streams, and the land upon which the waters of such watersheds are put to beneficial use.</w:t>
      </w:r>
    </w:p>
    <w:p>
      <w:r>
        <w:t xml:space="preserve">(2) Areas having mutual, social, environmental, and commercial interests as exemplified by connecting routes of transportation, by trade and by common use of open space and recreation areas within the region.</w:t>
      </w:r>
    </w:p>
    <w:p>
      <w:r>
        <w:t xml:space="preserve">(b) The regional planning districts established by the Council on Intergovernmental Relations pursuant to former Section 34216 shall remain in effect as the regional planning districts of the office until changed by the office.</w:t>
      </w:r>
    </w:p>
    <w:p>
      <w:r>
        <w:rPr>
          <w:i/>
          <w:sz w:val="18"/>
          <w:szCs w:val="18"/>
          <w:color w:val="555555"/>
        </w:rPr>
        <w:t xml:space="preserve">(Added by Stats. 1975, Ch. 641.)</w:t>
      </w:r>
    </w:p>
    <w:p>
      <w:pPr>
        <w:pStyle w:val="Heading4"/>
      </w:pPr>
      <w:r>
        <w:t xml:space="preserve">§ 65040.5.</w:t>
      </w:r>
    </w:p>
    <w:p>
      <w:r>
        <w:t xml:space="preserve">(a) The office shall notify a city or county with a general plan that has not been revised within eight years.</w:t>
      </w:r>
    </w:p>
    <w:p>
      <w:r>
        <w:t xml:space="preserve">(b) The office shall notify the Attorney General if a general plan of a city or county has not been revised within ten years.</w:t>
      </w:r>
    </w:p>
    <w:p>
      <w:r>
        <w:rPr>
          <w:i/>
          <w:sz w:val="18"/>
          <w:szCs w:val="18"/>
          <w:color w:val="555555"/>
        </w:rPr>
        <w:t xml:space="preserve">(Repealed and added by Stats. 1993, Ch. 437, Sec. 2.   Effective September 24, 1993.)</w:t>
      </w:r>
    </w:p>
    <w:p>
      <w:pPr>
        <w:pStyle w:val="Heading4"/>
      </w:pPr>
      <w:r>
        <w:t xml:space="preserve">§ 65040.6.</w:t>
      </w:r>
    </w:p>
    <w:p>
      <w:r>
        <w:t xml:space="preserve">(a) The Planning Advisory and Assistance Council is hereby created within the office, the membership of which shall be as follows: three city representatives; three county representatives; one representative of each district, provided that at least two of the district representatives are representatives of metropolitan areawide planning organizations and that at least one of the district representatives is a representative of a nonmetropolitan planning organization; and one representative of Indian tribes and bands which have reservations or rancherias within California. The city and county representatives appointed pursuant to this subdivision shall be selected by the director from nominees submitted by the League of California Cities and by the California State Association of Counties. Representatives of areawide planning organizations appointed pursuant to this subdivision shall be selected by the director from nominees submitted by the several areawide planning organizations within the state. Other district representatives shall be appointed by the director. The representative of Indian tribes and bands shall be a member of one tribe or band, and shall be selected by the director.</w:t>
      </w:r>
    </w:p>
    <w:p>
      <w:r>
        <w:t xml:space="preserve">Appointment to the advisory council shall be for a term of two years, provided that the members of the first council shall classify themselves by lot so that one-half shall serve an initial term of one year and one-half shall serve an initial term of two years. Vacancies shall be filled in the same manner provided for the original appointment.</w:t>
      </w:r>
    </w:p>
    <w:p>
      <w:r>
        <w:t xml:space="preserve">(b) The council shall provide such advice as may be necessary to assist the office in discharging the requirements of Sections 65040 to 65040.4, inclusive. In particular, the council shall:</w:t>
      </w:r>
    </w:p>
    <w:p>
      <w:r>
        <w:t xml:space="preserve">(1) Assist the office in the preparation of the state long-range goals and policies, in the manner specified in subdivision (a) of Section 65040.</w:t>
      </w:r>
    </w:p>
    <w:p>
      <w:r>
        <w:t xml:space="preserve">(2) Evaluate the planning functions of the various state agencies involved in planning, in the manner specified in subdivision (c) of Section 65040.</w:t>
      </w:r>
    </w:p>
    <w:p>
      <w:r>
        <w:t xml:space="preserve">(3) Make appropriate decisions and provide such advice and assistance as may be required by federal statute or regulation in connection with any federal program administered by the office.</w:t>
      </w:r>
    </w:p>
    <w:p>
      <w:r>
        <w:t xml:space="preserve">(c) The council shall meet on call of the director of the office, who shall convene at least two council meetings during each year.</w:t>
      </w:r>
    </w:p>
    <w:p>
      <w:r>
        <w:t xml:space="preserve">(d) Council members shall serve without compensation, but they may be reimbursed for actual expenses incurred in connection with their duties.</w:t>
      </w:r>
    </w:p>
    <w:p>
      <w:r>
        <w:rPr>
          <w:i/>
          <w:sz w:val="18"/>
          <w:szCs w:val="18"/>
          <w:color w:val="555555"/>
        </w:rPr>
        <w:t xml:space="preserve">(Amended by Stats. 1997, Ch. 580, Sec. 3.   Effective January 1, 1998.)</w:t>
      </w:r>
    </w:p>
    <w:p>
      <w:pPr>
        <w:pStyle w:val="Heading4"/>
      </w:pPr>
      <w:r>
        <w:t xml:space="preserve">§ 65040.7.</w:t>
      </w:r>
    </w:p>
    <w:p>
      <w:r>
        <w:t xml:space="preserve">(a) For purposes of this section, the following terms have the following meanings:</w:t>
      </w:r>
    </w:p>
    <w:p>
      <w:r>
        <w:t xml:space="preserve">(1) “Energy security and military mission goals” means federal laws, regulations, or executive orders, related to alternative fuel and vehicle technology, clean energy, energy efficiency, water and waste conservation, greenhouse gas emissions reductions, and related infrastructure, including, but not limited to, the federal laws, regulations, and executive orders, and the goals set forth therein, of the National Energy Conservation Policy Act (42 U.S.C. Sec. 8201 et seq.), the Energy Independence and Security Act of 2007 (42 U.S.C. Sec. 17001 et seq.), the Energy Policy Act of 2005 (42 U.S.C. Sec. 15801 et seq.), and the Energy Policy Act of 1992 (42 U.S.C. Sec. 13201 et seq.), and the goals set forth in Executive Order No. 13514, Executive Order No. 13423, and Executive Order No. 13221.</w:t>
      </w:r>
    </w:p>
    <w:p>
      <w:r>
        <w:t xml:space="preserve">(2) “State energy and environmental policies” includes, but is not limited to, policies involving alternative fuels and vehicle technology and related fueling infrastructure, renewable electricity generation and related transmission infrastructure, energy efficiency and demand response, waste management, recycling, water conservation, water quality, water supply, greenhouse gas emissions reductions, and green chemistry.</w:t>
      </w:r>
    </w:p>
    <w:p>
      <w:r>
        <w:t xml:space="preserve">(b) A state agency that is identified by the Office of Planning and Research pursuant to paragraph (1) of subdivision (c) shall, when developing and implementing state energy and environmental policies, consider the direct impacts of those policies upon the United States Department of Defense’s energy security and military mission goals.</w:t>
      </w:r>
    </w:p>
    <w:p>
      <w:r>
        <w:t xml:space="preserve">(c) The Office of Planning and Research shall do both of the following:</w:t>
      </w:r>
    </w:p>
    <w:p>
      <w:r>
        <w:t xml:space="preserve">(1) Identify state agencies that develop and implement state energy and environmental policies that directly impact the United States Department of Defense’s energy security and military mission goals in the state.</w:t>
      </w:r>
    </w:p>
    <w:p>
      <w:r>
        <w:t xml:space="preserve">(2) Serve as a liaison to coordinate effective inclusion of the United States Department of Defense in the development and implementation of state energy and environmental policy.</w:t>
      </w:r>
    </w:p>
    <w:p>
      <w:r>
        <w:t xml:space="preserve">(d) This section shall not do any of the following:</w:t>
      </w:r>
    </w:p>
    <w:p>
      <w:r>
        <w:t xml:space="preserve">(1) Interfere with the existing authority of, or prevent, an agency or department from carrying out of its programs, projects, or responsibilities.</w:t>
      </w:r>
    </w:p>
    <w:p>
      <w:r>
        <w:t xml:space="preserve">(2) Limit compliance with requirements imposed under any other law.</w:t>
      </w:r>
    </w:p>
    <w:p>
      <w:r>
        <w:t xml:space="preserve">(3) Authorize or require the United States Department of Defense to operate differently from any other self-generating ratepayer, or alter an existing rate structure.</w:t>
      </w:r>
    </w:p>
    <w:p>
      <w:r>
        <w:rPr>
          <w:i/>
          <w:sz w:val="18"/>
          <w:szCs w:val="18"/>
          <w:color w:val="555555"/>
        </w:rPr>
        <w:t xml:space="preserve">(Amended by Stats. 2013, Ch. 76, Sec. 100.   (AB 383)   Effective January 1, 2014.)</w:t>
      </w:r>
    </w:p>
    <w:p>
      <w:pPr>
        <w:pStyle w:val="Heading4"/>
      </w:pPr>
      <w:r>
        <w:t xml:space="preserve">§ 65040.8.</w:t>
      </w:r>
    </w:p>
    <w:p>
      <w:r>
        <w:t xml:space="preserve">The Office of Planning and Research shall develop a housing cost manual which may be used by local agencies in assessing the impact on housing costs of alternative land use proposals and land use regulatory programs of local agencies and as an aid in evaluating private land use proposals.</w:t>
      </w:r>
    </w:p>
    <w:p>
      <w:r>
        <w:t xml:space="preserve">The manual shall present economic and technical criteria for local agencies to use in developing or acting on, or both, general plan elements, zoning regulations, subdivision map regulations, alternative land use proposals and policies, and private land use proposals. The manual shall include a step-by-step program which local agencies may follow, including, but not limited to, sources of data, methods of summarizing and using the data, formulas for evaluating the impacts on housing costs of land use and land use regulatory decisions, and a guideline on how to prepare a single statement of results.</w:t>
      </w:r>
    </w:p>
    <w:p>
      <w:r>
        <w:t xml:space="preserve">The Office of Planning and Research shall complete the housing cost manual required by this section by January 1, 1981.</w:t>
      </w:r>
    </w:p>
    <w:p>
      <w:r>
        <w:rPr>
          <w:i/>
          <w:sz w:val="18"/>
          <w:szCs w:val="18"/>
          <w:color w:val="555555"/>
        </w:rPr>
        <w:t xml:space="preserve">(Added by Stats. 1979, Ch. 854.)</w:t>
      </w:r>
    </w:p>
    <w:p>
      <w:pPr>
        <w:pStyle w:val="Heading4"/>
      </w:pPr>
      <w:r>
        <w:t xml:space="preserve">§ 65040.9.</w:t>
      </w:r>
    </w:p>
    <w:p>
      <w:r>
        <w:t xml:space="preserve">(a) On or before January 1, 2004, the Office of Planning and Research shall, if sufficient federal funds become available for this purpose, prepare and publish an advisory planning handbook for use by local officials, planners, and builders that explains how to reduce land use conflicts between the effects of civilian development and military readiness activities carried out on military installations, military operating areas, military training areas, military training routes, and military airspace, and other territory adjacent to those installations and areas.</w:t>
      </w:r>
    </w:p>
    <w:p>
      <w:r>
        <w:t xml:space="preserve">(b) At a minimum, the advisory planning handbook shall include advice regarding all of the following:</w:t>
      </w:r>
    </w:p>
    <w:p>
      <w:r>
        <w:t xml:space="preserve">(1) The collection and preparation of data and analysis.</w:t>
      </w:r>
    </w:p>
    <w:p>
      <w:r>
        <w:t xml:space="preserve">(2) The preparation and adoption of goals, policies, and standards.</w:t>
      </w:r>
    </w:p>
    <w:p>
      <w:r>
        <w:t xml:space="preserve">(3) The adoption and monitoring of feasible implementation measures.</w:t>
      </w:r>
    </w:p>
    <w:p>
      <w:r>
        <w:t xml:space="preserve">(4) Methods to resolve conflicts between civilian and military land uses and activities.</w:t>
      </w:r>
    </w:p>
    <w:p>
      <w:r>
        <w:t xml:space="preserve">(5) Recommendations for cities and counties to provide drafts of general plan and zoning changes that may directly impact military facilities, and opportunities to consult with the military base personnel prior to approving development adjacent to military facilities.</w:t>
      </w:r>
    </w:p>
    <w:p>
      <w:r>
        <w:t xml:space="preserve">(c) In preparing the advisory planning handbook, the office shall consult with persons and organizations with knowledge and experience in land use issues affecting military installations and activities.</w:t>
      </w:r>
    </w:p>
    <w:p>
      <w:r>
        <w:t xml:space="preserve">(d) The office may accept and expend any grants and gifts from any source, public or private, for the purposes of this section.</w:t>
      </w:r>
    </w:p>
    <w:p>
      <w:r>
        <w:rPr>
          <w:i/>
          <w:sz w:val="18"/>
          <w:szCs w:val="18"/>
          <w:color w:val="555555"/>
        </w:rPr>
        <w:t xml:space="preserve">(Amended by Stats. 2014, Ch. 401, Sec. 46.   (AB 2763)   Effective January 1, 2015.)</w:t>
      </w:r>
    </w:p>
    <w:p>
      <w:pPr>
        <w:pStyle w:val="Heading4"/>
      </w:pPr>
      <w:r>
        <w:t xml:space="preserve">§ 65040.10.</w:t>
      </w:r>
    </w:p>
    <w:p>
      <w:r>
        <w:t xml:space="preserve">As used in this article, “State Clearinghouse” means the office of that name established by executive action of the Governor or any successor office designated by the Governor as the clearinghouse for information from the Office of Management and Budget in accordance with the Intergovernmental Cooperation Act of 1968 (P.L. 90-577).</w:t>
      </w:r>
    </w:p>
    <w:p>
      <w:r>
        <w:rPr>
          <w:i/>
          <w:sz w:val="18"/>
          <w:szCs w:val="18"/>
          <w:color w:val="555555"/>
        </w:rPr>
        <w:t xml:space="preserve">(Added by renumbering Section 12035 by Stats. 1996, Ch. 872, Sec. 40.   Effective January 1, 1997.)</w:t>
      </w:r>
    </w:p>
    <w:p>
      <w:pPr>
        <w:pStyle w:val="Heading4"/>
      </w:pPr>
      <w:r>
        <w:t xml:space="preserve">§ 65040.11.</w:t>
      </w:r>
    </w:p>
    <w:p>
      <w:r>
        <w:t xml:space="preserve">The “State Clearinghouse” shall submit such information acquired by it pursuant to the application of the Intergovernmental Cooperation Act of 1968 (P.L. 90-577) to an agency designated for that purpose by concurrent resolution of the Legislature.</w:t>
      </w:r>
    </w:p>
    <w:p>
      <w:r>
        <w:rPr>
          <w:i/>
          <w:sz w:val="18"/>
          <w:szCs w:val="18"/>
          <w:color w:val="555555"/>
        </w:rPr>
        <w:t xml:space="preserve">(Added by renumbering Section 12036 by Stats. 1996, Ch. 872, Sec. 41.   Effective January 1, 1997.)</w:t>
      </w:r>
    </w:p>
    <w:p>
      <w:pPr>
        <w:pStyle w:val="Heading4"/>
      </w:pPr>
      <w:r>
        <w:t xml:space="preserve">§ 65040.11.5.</w:t>
      </w:r>
    </w:p>
    <w:p>
      <w:r>
        <w:t xml:space="preserve">(a) There is in state government, within the State Clearinghouse, the federal grant administrator who is an individual designated by the Governor to serve as the state’s primary point of contact for information on federal grants related to community, economic, and local development.</w:t>
      </w:r>
    </w:p>
    <w:p>
      <w:r>
        <w:t xml:space="preserve">(b) The federal grant administrator may to do any of the following:</w:t>
      </w:r>
    </w:p>
    <w:p>
      <w:r>
        <w:t xml:space="preserve">(1) Work with representatives from state and local government, nonprofit organizations, foundations, institutions of higher learning, and other interested parties on applying for and managing federal grants.</w:t>
      </w:r>
    </w:p>
    <w:p>
      <w:r>
        <w:t xml:space="preserve">(2) Identify employees within state government with expertise in federal grant management.</w:t>
      </w:r>
    </w:p>
    <w:p>
      <w:r>
        <w:t xml:space="preserve">(3) Support the establishment of a statewide network of individuals who serve as point of contact for federal grant opportunities, including, but not limited to, individuals in local governments, special districts, institutions of higher education, nonprofit organizations, and foundations.</w:t>
      </w:r>
    </w:p>
    <w:p>
      <w:r>
        <w:t xml:space="preserve">(4) Provide or facilitate the provision of in-person and online training to encourage and improve the ability to pursue and manage federal grants.</w:t>
      </w:r>
    </w:p>
    <w:p>
      <w:r>
        <w:t xml:space="preserve">(5) Develop and maintain information on the Office of Planning and Research’s Internet Web Site related to new federal grant opportunities, grant management best practices, and other resources to support the ability of state and local governments and nonprofit organizations to apply and manage federal grants.</w:t>
      </w:r>
    </w:p>
    <w:p>
      <w:r>
        <w:t xml:space="preserve">(c) On or before January 1, 2018, and annually thereafter, the federal grant administrator shall prepare a summary of federal grant funding to the state that includes, but is not limited to, all of the following performance metrics:</w:t>
      </w:r>
    </w:p>
    <w:p>
      <w:r>
        <w:t xml:space="preserve">(1) Number of federal grants awarded to the state during the three years prior to the establishment of the federal grant administrator and during the report year.</w:t>
      </w:r>
    </w:p>
    <w:p>
      <w:r>
        <w:t xml:space="preserve">(2) Number of completed federal grant applications submitted by the state during the report year.</w:t>
      </w:r>
    </w:p>
    <w:p>
      <w:r>
        <w:t xml:space="preserve">(3) Total federal dollars received by the state through federal grants during the report year.</w:t>
      </w:r>
    </w:p>
    <w:p>
      <w:r>
        <w:t xml:space="preserve">(4) Total federal grant dollars expended by the state during the report year.</w:t>
      </w:r>
    </w:p>
    <w:p>
      <w:r>
        <w:t xml:space="preserve">(5) Total federal grant dollars received in the state by school districts and local governments during the report year.</w:t>
      </w:r>
    </w:p>
    <w:p>
      <w:r>
        <w:t xml:space="preserve">(6) Number of training sessions hosted by the federal grant administrator and attendance at those events during the report year.</w:t>
      </w:r>
    </w:p>
    <w:p>
      <w:r>
        <w:t xml:space="preserve">(7) Other relevant information regarding federal grant activities within the state during the report year, as determined by the federal grant administrator.</w:t>
      </w:r>
    </w:p>
    <w:p>
      <w:r>
        <w:rPr>
          <w:i/>
          <w:sz w:val="18"/>
          <w:szCs w:val="18"/>
          <w:color w:val="555555"/>
        </w:rPr>
        <w:t xml:space="preserve">(Added by Stats. 2016, Ch. 444, Sec. 1.   (AB 1348)   Effective January 1, 2017.)</w:t>
      </w:r>
    </w:p>
    <w:p>
      <w:pPr>
        <w:pStyle w:val="Heading4"/>
      </w:pPr>
      <w:r>
        <w:t xml:space="preserve">§ 65040.12.</w:t>
      </w:r>
    </w:p>
    <w:p>
      <w:r>
        <w:t xml:space="preserve">(a) The office shall be the coordinating agency in state government for environmental justice programs.</w:t>
      </w:r>
    </w:p>
    <w:p>
      <w:r>
        <w:t xml:space="preserve">(b) The director shall do all of the following:</w:t>
      </w:r>
    </w:p>
    <w:p>
      <w:r>
        <w:t xml:space="preserve">(1) Consult with all of the following:</w:t>
      </w:r>
    </w:p>
    <w:p>
      <w:pPr>
        <w:ind w:left="360"/>
      </w:pPr>
      <w:r>
        <w:t xml:space="preserve">(A) The Secretary for Environmental Protection.</w:t>
      </w:r>
    </w:p>
    <w:p>
      <w:pPr>
        <w:ind w:left="360"/>
      </w:pPr>
      <w:r>
        <w:t xml:space="preserve">(B) The Secretary of the Natural Resources Agency.</w:t>
      </w:r>
    </w:p>
    <w:p>
      <w:pPr>
        <w:ind w:left="360"/>
      </w:pPr>
      <w:r>
        <w:t xml:space="preserve">(C) The Secretary of Transportation.</w:t>
      </w:r>
    </w:p>
    <w:p>
      <w:pPr>
        <w:ind w:left="360"/>
      </w:pPr>
      <w:r>
        <w:t xml:space="preserve">(D) The Secretary of Business, Consumer Services, and Housing.</w:t>
      </w:r>
    </w:p>
    <w:p>
      <w:pPr>
        <w:ind w:left="360"/>
      </w:pPr>
      <w:r>
        <w:t xml:space="preserve">(E) The Working Group on Environmental Justice established pursuant to Section 71113 of the Public Resources Code.</w:t>
      </w:r>
    </w:p>
    <w:p>
      <w:pPr>
        <w:ind w:left="360"/>
      </w:pPr>
      <w:r>
        <w:t xml:space="preserve">(F) Any other appropriate state agencies and all other interested members of the public and private sectors in this state.</w:t>
      </w:r>
    </w:p>
    <w:p>
      <w:r>
        <w:t xml:space="preserve">(2) Coordinate the office’s efforts and share information regarding environmental justice programs with the Council on Environmental Quality, the United States Environmental Protection Agency, the General Accounting Office, the Office of Management and Budget, and other federal agencies.</w:t>
      </w:r>
    </w:p>
    <w:p>
      <w:r>
        <w:t xml:space="preserve">(3) Review and evaluate any information from federal agencies that is obtained as a result of their respective regulatory activities under federal Executive Order 12898, and from the Working Group on Environmental Justice established pursuant to Section 71113 of the Public Resources Code.</w:t>
      </w:r>
    </w:p>
    <w:p>
      <w:r>
        <w:t xml:space="preserve">(c) When it adopts its next edition of the general plan guidelines pursuant to Section 65040.2, but in no case later than July 1, 2003, the office shall include guidelines for addressing environmental justice matters in city and county general plans. The office shall hold at least one public hearing before the release of any draft guidelines, and at least one public hearing after the release of the draft guidelines. The hearings may be held at the regular meetings of the Planning Advisory and Assistance Council.</w:t>
      </w:r>
    </w:p>
    <w:p>
      <w:r>
        <w:t xml:space="preserve">(d) The guidelines developed by the office pursuant to subdivision (c) shall recommend provisions for general plans to do all of the following:</w:t>
      </w:r>
    </w:p>
    <w:p>
      <w:r>
        <w:t xml:space="preserve">(1) Propose methods for planning for the equitable distribution of new public facilities and services that increase and enhance community quality of life throughout the community, given the fiscal and legal constraints that restrict the siting of these facilities.</w:t>
      </w:r>
    </w:p>
    <w:p>
      <w:r>
        <w:t xml:space="preserve">(2) Propose methods for providing for the location, if any, of industrial facilities and uses that, even with the best available technology, will contain or produce material that, because of its quantity, concentration, or physical or chemical characteristics, poses a significant hazard to human health and safety, in a manner that seeks to avoid overconcentrating these uses in proximity to schools or residential dwellings.</w:t>
      </w:r>
    </w:p>
    <w:p>
      <w:r>
        <w:t xml:space="preserve">(3) Propose methods for providing for the location of new schools and residential dwellings in a manner that seeks to avoid locating these uses in proximity to industrial facilities and uses that will contain or produce material that because of its quantity, concentration, or physical or chemical characteristics, poses a significant hazard to human health and safety.</w:t>
      </w:r>
    </w:p>
    <w:p>
      <w:r>
        <w:t xml:space="preserve">(4) Propose methods for promoting more livable communities by expanding opportunities for transit-oriented development so that residents minimize traffic and pollution impacts from traveling for purposes of work, shopping, schools, and recreation.</w:t>
      </w:r>
    </w:p>
    <w:p>
      <w:r>
        <w:t xml:space="preserve">(e) (1) For purposes of this section, “environmental justice” means the fair treatment and meaningful involvement of people of all races, cultures, incomes, and national origins, with respect to the development, adoption, implementation, and enforcement of environmental laws, regulations, and policies.</w:t>
      </w:r>
    </w:p>
    <w:p>
      <w:r>
        <w:t xml:space="preserve">(2) “Environmental justice” includes, but is not limited to, all of the following:</w:t>
      </w:r>
    </w:p>
    <w:p>
      <w:pPr>
        <w:ind w:left="360"/>
      </w:pPr>
      <w:r>
        <w:t xml:space="preserve">(A) The availability of a healthy environment for all people.</w:t>
      </w:r>
    </w:p>
    <w:p>
      <w:pPr>
        <w:ind w:left="360"/>
      </w:pPr>
      <w:r>
        <w:t xml:space="preserve">(B) The deterrence, reduction, and elimination of pollution burdens for populations and communities experiencing the adverse effects of that pollution, so that the effects of the pollution are not disproportionately borne by those populations and communities.</w:t>
      </w:r>
    </w:p>
    <w:p>
      <w:pPr>
        <w:ind w:left="360"/>
      </w:pPr>
      <w:r>
        <w:t xml:space="preserve">(C) Governmental entities engaging and providing technical assistance to populations and communities most impacted by pollution to promote their meaningful participation in all phases of the environmental and land use decisionmaking process.</w:t>
      </w:r>
    </w:p>
    <w:p>
      <w:pPr>
        <w:ind w:left="360"/>
      </w:pPr>
      <w:r>
        <w:t xml:space="preserve">(D) At a minimum, the meaningful consideration of recommendations from populations and communities most impacted by pollution into environmental and land use decisions.</w:t>
      </w:r>
    </w:p>
    <w:p>
      <w:r>
        <w:t xml:space="preserve">(f) This section shall become inoperative on July 1, 2026, and, as of January 1, 2027, is repealed.</w:t>
      </w:r>
    </w:p>
    <w:p>
      <w:r>
        <w:rPr>
          <w:i/>
          <w:sz w:val="18"/>
          <w:szCs w:val="18"/>
          <w:color w:val="555555"/>
        </w:rPr>
        <w:t xml:space="preserve">(Amended by Stats. 2026, Ch. 28, Sec. 53.   (SB 170)   Effective June 29, 2026.   Inoperative July 1, 2026, by its own provisions.   Repealed as of January 1, 2027, by its own provisions.   See later operative version added by Sec. 54 of Stats. 2026, Ch. 28.)</w:t>
      </w:r>
    </w:p>
    <w:p>
      <w:pPr>
        <w:pStyle w:val="Heading4"/>
      </w:pPr>
      <w:r>
        <w:t xml:space="preserve">§ 65040.12.</w:t>
      </w:r>
    </w:p>
    <w:p>
      <w:r>
        <w:t xml:space="preserve">(a) The office shall be the coordinating agency in state government for environmental justice programs.</w:t>
      </w:r>
    </w:p>
    <w:p>
      <w:r>
        <w:t xml:space="preserve">(b) The director shall do all of the following:</w:t>
      </w:r>
    </w:p>
    <w:p>
      <w:r>
        <w:t xml:space="preserve">(1) Consult with all of the following:</w:t>
      </w:r>
    </w:p>
    <w:p>
      <w:pPr>
        <w:ind w:left="360"/>
      </w:pPr>
      <w:r>
        <w:t xml:space="preserve">(A) The Secretary for Environmental Protection.</w:t>
      </w:r>
    </w:p>
    <w:p>
      <w:pPr>
        <w:ind w:left="360"/>
      </w:pPr>
      <w:r>
        <w:t xml:space="preserve">(B) The Secretary of the Natural Resources Agency.</w:t>
      </w:r>
    </w:p>
    <w:p>
      <w:pPr>
        <w:ind w:left="360"/>
      </w:pPr>
      <w:r>
        <w:t xml:space="preserve">(C) The Secretary of Transportation.</w:t>
      </w:r>
    </w:p>
    <w:p>
      <w:pPr>
        <w:ind w:left="360"/>
      </w:pPr>
      <w:r>
        <w:t xml:space="preserve">(D) The Secretary of California Housing and Homelessness.</w:t>
      </w:r>
    </w:p>
    <w:p>
      <w:pPr>
        <w:ind w:left="360"/>
      </w:pPr>
      <w:r>
        <w:t xml:space="preserve">(E) The Working Group on Environmental Justice established pursuant to Section 71113 of the Public Resources Code.</w:t>
      </w:r>
    </w:p>
    <w:p>
      <w:pPr>
        <w:ind w:left="360"/>
      </w:pPr>
      <w:r>
        <w:t xml:space="preserve">(F) Any other appropriate state agencies and all other interested members of the public and private sectors in this state.</w:t>
      </w:r>
    </w:p>
    <w:p>
      <w:r>
        <w:t xml:space="preserve">(2) Coordinate the office’s efforts and share information regarding environmental justice programs with the Council on Environmental Quality, the United States Environmental Protection Agency, the General Accounting Office, the Office of Management and Budget, and other federal agencies.</w:t>
      </w:r>
    </w:p>
    <w:p>
      <w:r>
        <w:t xml:space="preserve">(3) Review and evaluate any information from federal agencies that is obtained as a result of their respective regulatory activities under federal Executive Order 12898, and from the Working Group on Environmental Justice established pursuant to Section 71113 of the Public Resources Code.</w:t>
      </w:r>
    </w:p>
    <w:p>
      <w:r>
        <w:t xml:space="preserve">(c) When it adopts its next edition of the general plan guidelines pursuant to Section 65040.2, but in no case later than July 1, 2003, the office shall include guidelines for addressing environmental justice matters in city and county general plans. The office shall hold at least one public hearing before the release of any draft guidelines, and at least one public hearing after the release of the draft guidelines. The hearings may be held at the regular meetings of the Planning Advisory and Assistance Council.</w:t>
      </w:r>
    </w:p>
    <w:p>
      <w:r>
        <w:t xml:space="preserve">(d) The guidelines developed by the office pursuant to subdivision (c) shall recommend provisions for general plans to do all of the following:</w:t>
      </w:r>
    </w:p>
    <w:p>
      <w:r>
        <w:t xml:space="preserve">(1) Propose methods for planning for the equitable distribution of new public facilities and services that increase and enhance community quality of life throughout the community, given the fiscal and legal constraints that restrict the siting of these facilities.</w:t>
      </w:r>
    </w:p>
    <w:p>
      <w:r>
        <w:t xml:space="preserve">(2) Propose methods for providing for the location, if any, of industrial facilities and uses that, even with the best available technology, will contain or produce material that, because of its quantity, concentration, or physical or chemical characteristics, poses a significant hazard to human health and safety, in a manner that seeks to avoid overconcentrating these uses in proximity to schools or residential dwellings.</w:t>
      </w:r>
    </w:p>
    <w:p>
      <w:r>
        <w:t xml:space="preserve">(3) Propose methods for providing for the location of new schools and residential dwellings in a manner that seeks to avoid locating these uses in proximity to industrial facilities and uses that will contain or produce material that because of its quantity, concentration, or physical or chemical characteristics, poses a significant hazard to human health and safety.</w:t>
      </w:r>
    </w:p>
    <w:p>
      <w:r>
        <w:t xml:space="preserve">(4) Propose methods for promoting more livable communities by expanding opportunities for transit-oriented development so that residents minimize traffic and pollution impacts from traveling for purposes of work, shopping, schools, and recreation.</w:t>
      </w:r>
    </w:p>
    <w:p>
      <w:r>
        <w:t xml:space="preserve">(e) (1) For purposes of this section, “environmental justice” means the fair treatment and meaningful involvement of people of all races, cultures, incomes, and national origins, with respect to the development, adoption, implementation, and enforcement of environmental laws, regulations, and policies.</w:t>
      </w:r>
    </w:p>
    <w:p>
      <w:r>
        <w:t xml:space="preserve">(2) “Environmental justice” includes, but is not limited to, all of the following:</w:t>
      </w:r>
    </w:p>
    <w:p>
      <w:pPr>
        <w:ind w:left="360"/>
      </w:pPr>
      <w:r>
        <w:t xml:space="preserve">(A) The availability of a healthy environment for all people.</w:t>
      </w:r>
    </w:p>
    <w:p>
      <w:pPr>
        <w:ind w:left="360"/>
      </w:pPr>
      <w:r>
        <w:t xml:space="preserve">(B) The deterrence, reduction, and elimination of pollution burdens for populations and communities experiencing the adverse effects of that pollution, so that the effects of the pollution are not disproportionately borne by those populations and communities.</w:t>
      </w:r>
    </w:p>
    <w:p>
      <w:pPr>
        <w:ind w:left="360"/>
      </w:pPr>
      <w:r>
        <w:t xml:space="preserve">(C) Governmental entities engaging and providing technical assistance to populations and communities most impacted by pollution to promote their meaningful participation in all phases of the environmental and land use decisionmaking process.</w:t>
      </w:r>
    </w:p>
    <w:p>
      <w:pPr>
        <w:ind w:left="360"/>
      </w:pPr>
      <w:r>
        <w:t xml:space="preserve">(D) At a minimum, the meaningful consideration of recommendations from populations and communities most impacted by pollution into environmental and land use decisions.</w:t>
      </w:r>
    </w:p>
    <w:p>
      <w:r>
        <w:t xml:space="preserve">(f) This section shall become operative on July 1, 2026.</w:t>
      </w:r>
    </w:p>
    <w:p>
      <w:r>
        <w:rPr>
          <w:i/>
          <w:sz w:val="18"/>
          <w:szCs w:val="18"/>
          <w:color w:val="555555"/>
        </w:rPr>
        <w:t xml:space="preserve">(Repealed (in Sec. 53) and added by Stats. 2026, Ch. 28, Sec. 54.   (SB 170)   Effective June 29, 2026.   Operative July 1, 2026, by its own provisions.)</w:t>
      </w:r>
    </w:p>
    <w:p>
      <w:pPr>
        <w:pStyle w:val="Heading4"/>
      </w:pPr>
      <w:r>
        <w:t xml:space="preserve">§ 65040.14.</w:t>
      </w:r>
    </w:p>
    <w:p>
      <w:r>
        <w:t xml:space="preserve">The office shall serve as the state’s liaison to the United States Department of Defense in order to facilitate coordination regarding issues that are of significant interest to the state and the department, particularly with regard to any proposed federal Base Realignment and Closure actions. In this role, the office shall do all of the following:</w:t>
      </w:r>
    </w:p>
    <w:p>
      <w:r>
        <w:t xml:space="preserve">(a) Coordinate with the department and other state agencies, state departments, local governments, and other private and public entities to ensure the sustainability of defense activities within the state.</w:t>
      </w:r>
    </w:p>
    <w:p>
      <w:r>
        <w:t xml:space="preserve">(b) Develop legislation that supports the relationship between the state and the department.</w:t>
      </w:r>
    </w:p>
    <w:p>
      <w:r>
        <w:t xml:space="preserve">(c) Work with federal defense agencies to address regulatory activities by state agencies that affect the sustainability of defense operations within the state.</w:t>
      </w:r>
    </w:p>
    <w:p>
      <w:r>
        <w:t xml:space="preserve">(d) Develop any necessary regional or stateside strategies necessary for the establishment and retention of the state’s military facilities and installations that are potentially impacted by any proposed federal Base Realignment and Closure actions.</w:t>
      </w:r>
    </w:p>
    <w:p>
      <w:r>
        <w:rPr>
          <w:i/>
          <w:sz w:val="18"/>
          <w:szCs w:val="18"/>
          <w:color w:val="555555"/>
        </w:rPr>
        <w:t xml:space="preserve">(Added by Stats. 2012, Ch. 395, Sec. 1.   (AB 342)   Effective January 1, 2013.)</w:t>
      </w:r>
    </w:p>
    <w:p>
      <w:pPr>
        <w:pStyle w:val="Heading4"/>
      </w:pPr>
      <w:r>
        <w:t xml:space="preserve">§ 65040.15.</w:t>
      </w:r>
    </w:p>
    <w:p>
      <w:r>
        <w:t xml:space="preserve">On or before January 1, 2021, the Office of Planning and Research shall complete a study on the effectiveness of tax increment financing tools for increasing housing production, including a comparison of the relative advantages and disadvantages of infrastructure financing districts, enhanced infrastructure financing districts, affordable housing authorities, use of the Neighborhood Infill Finance and Transit Improvements Act, and use of the Second Neighborhood Infill Finance and Transit Improvements Act. The study shall also include an analysis of the impacts of extending the Second Neighborhood Infill Finance and Transit Improvements Act to areas around bus stops, including segregated bus rapid transit, and make recommendations to the Legislature.</w:t>
      </w:r>
    </w:p>
    <w:p>
      <w:r>
        <w:rPr>
          <w:i/>
          <w:sz w:val="18"/>
          <w:szCs w:val="18"/>
          <w:color w:val="555555"/>
        </w:rPr>
        <w:t xml:space="preserve">(Added by Stats. 2018, Ch. 559, Sec. 3.   (SB 961)   Effective January 1, 2019.)</w:t>
      </w:r>
    </w:p>
    <w:p>
      <w:pPr>
        <w:pStyle w:val="Heading4"/>
      </w:pPr>
      <w:r>
        <w:t xml:space="preserve">§ 65040.17.</w:t>
      </w:r>
    </w:p>
    <w:p>
      <w:r>
        <w:t xml:space="preserve">(a) The California Complete Count - Census 2020 Office, under the Government Operations Agency, shall partner with local contracted educational agencies to make information described in subdivision (b) about the 2020 federal decennial census available to students and their parents or guardians at schools.</w:t>
      </w:r>
    </w:p>
    <w:p>
      <w:r>
        <w:t xml:space="preserve">(b) The information provided pursuant to subdivision (a) shall include, but not be limited to, all of the following:</w:t>
      </w:r>
    </w:p>
    <w:p>
      <w:r>
        <w:t xml:space="preserve">(1) The importance of the census.</w:t>
      </w:r>
    </w:p>
    <w:p>
      <w:r>
        <w:t xml:space="preserve">(2) The privacy protections and policies set forth by the United States Census Bureau.</w:t>
      </w:r>
    </w:p>
    <w:p>
      <w:r>
        <w:t xml:space="preserve">(3) Community-based resources available to assist with completing the federal census questionnaire.</w:t>
      </w:r>
    </w:p>
    <w:p>
      <w:r>
        <w:t xml:space="preserve">(4) How to access resources provided by the United States Census Bureau.</w:t>
      </w:r>
    </w:p>
    <w:p>
      <w:r>
        <w:t xml:space="preserve">(5) Any other information the California Complete Count - Census 2020 Office determines is necessary or convenient to encourage participation in the census.</w:t>
      </w:r>
    </w:p>
    <w:p>
      <w:r>
        <w:rPr>
          <w:i/>
          <w:sz w:val="18"/>
          <w:szCs w:val="18"/>
          <w:color w:val="555555"/>
        </w:rPr>
        <w:t xml:space="preserve">(Added by Stats. 2019, Ch. 560, Sec. 1.   (AB 1666)   Effective October 8, 2019.)</w:t>
      </w:r>
    </w:p>
    <w:p>
      <w:pPr>
        <w:pStyle w:val="Heading3"/>
      </w:pPr>
      <w:r>
        <w:t xml:space="preserve">ARTICLE 5. Statewide Environmental Goals and Policy Report [65041 - 65051]</w:t>
      </w:r>
    </w:p>
    <w:p>
      <w:pPr>
        <w:pStyle w:val="Heading4"/>
      </w:pPr>
      <w:r>
        <w:t xml:space="preserve">§ 65041.</w:t>
      </w:r>
    </w:p>
    <w:p>
      <w:r>
        <w:t xml:space="preserve">The Governor shall prepare and thereafter shall cause to be maintained, regularly reviewed, and revised a comprehensive State Environmental Goals and Policy Report. In the preparation of the report, priority shall be given to the development of statewide land use policy, including the recommendations resulting from the land use planning and implementation program set forth in Section 65040.6, and including the recommendations of the Planning Advisory and Assistance Council established pursuant to subdivision (a) of Section 65040.6. The report shall contain, but not be limited to, the following:</w:t>
      </w:r>
    </w:p>
    <w:p>
      <w:r>
        <w:t xml:space="preserve">(a) An overview, looking 20 to 30 years ahead, of state growth and development and a statement of approved state environmental goals and objectives, including those directed to land use, population growth and distribution, development, the conservation of natural resources, and air and water quality.</w:t>
      </w:r>
    </w:p>
    <w:p>
      <w:r>
        <w:t xml:space="preserve">(b) Description of new and revised state policies, programs and other actions of the executive and legislative branches required to implement statewide environmental goals, including intermediate-range plans and actions directed to natural resources, human resources and transportation.</w:t>
      </w:r>
    </w:p>
    <w:p>
      <w:r>
        <w:t xml:space="preserve">(c) On and after January 1, 2004, any revision to the report shall provide that the goals are consistent with the state planning priorities specified pursuant to Section 65041.1.</w:t>
      </w:r>
    </w:p>
    <w:p>
      <w:r>
        <w:rPr>
          <w:i/>
          <w:sz w:val="18"/>
          <w:szCs w:val="18"/>
          <w:color w:val="555555"/>
        </w:rPr>
        <w:t xml:space="preserve">(Amended by Stats. 2002, Ch. 1016, Sec. 3.   Effective January 1, 2003.)</w:t>
      </w:r>
    </w:p>
    <w:p>
      <w:pPr>
        <w:pStyle w:val="Heading4"/>
      </w:pPr>
      <w:r>
        <w:t xml:space="preserve">§ 65041.1.</w:t>
      </w:r>
    </w:p>
    <w:p>
      <w:r>
        <w:t xml:space="preserve">The state planning priorities, which are intended to promote equity, strengthen the economy, protect the environment, and promote public health and safety in the state, including in urban, suburban, and rural communities, shall be as follows:</w:t>
      </w:r>
    </w:p>
    <w:p>
      <w:r>
        <w:t xml:space="preserve">(a) To promote infill development and equity by rehabilitating, maintaining, and improving existing infrastructure that supports infill development and appropriate reuse and redevelopment of previously developed, underutilized land that is presently served by transit, streets, water, sewer, and other essential services, particularly in underserved areas, and to preserving cultural and historic resources.</w:t>
      </w:r>
    </w:p>
    <w:p>
      <w:r>
        <w:t xml:space="preserve">(b) To protect environmental and agricultural resources by protecting, preserving, and enhancing the state’s most valuable natural resources, including working landscapes such as farm, range, and forest lands, natural lands such as wetlands, watersheds, wildlife habitats, and other wildlands, recreation lands such as parks, trails, greenbelts, and other open space, and landscapes with locally unique features and areas identified by the state as deserving special protection.</w:t>
      </w:r>
    </w:p>
    <w:p>
      <w:r>
        <w:t xml:space="preserve">(c) To encourage efficient development patterns by ensuring that any infrastructure associated with development, other than infill development, supports new development that does all of the following:</w:t>
      </w:r>
    </w:p>
    <w:p>
      <w:r>
        <w:t xml:space="preserve">(1) Uses land efficiently.</w:t>
      </w:r>
    </w:p>
    <w:p>
      <w:r>
        <w:t xml:space="preserve">(2) Is built adjacent to existing developed areas to the extent consistent with the priorities specified pursuant to subdivision (b).</w:t>
      </w:r>
    </w:p>
    <w:p>
      <w:r>
        <w:t xml:space="preserve">(3) Is located in an area appropriately planned for growth.</w:t>
      </w:r>
    </w:p>
    <w:p>
      <w:r>
        <w:t xml:space="preserve">(4) Is served by adequate transportation and other essential utilities and services.</w:t>
      </w:r>
    </w:p>
    <w:p>
      <w:r>
        <w:t xml:space="preserve">(5) Minimizes ongoing costs to taxpayers.</w:t>
      </w:r>
    </w:p>
    <w:p>
      <w:r>
        <w:rPr>
          <w:i/>
          <w:sz w:val="18"/>
          <w:szCs w:val="18"/>
          <w:color w:val="555555"/>
        </w:rPr>
        <w:t xml:space="preserve">(Amended (as added by Stats. 2002, Ch. 1016) by Stats. 2002, Ch. 1109, Sec. 1.   Effective January 1, 2003.)</w:t>
      </w:r>
    </w:p>
    <w:p>
      <w:pPr>
        <w:pStyle w:val="Heading4"/>
      </w:pPr>
      <w:r>
        <w:t xml:space="preserve">§ 65042.</w:t>
      </w:r>
    </w:p>
    <w:p>
      <w:r>
        <w:t xml:space="preserve">Every officer, agency, department, or instrumentality of state government, including, but not limited to, all trustee agencies as defined in Section 21070 of the Public Resources Code, shall do all of the following:</w:t>
      </w:r>
    </w:p>
    <w:p>
      <w:r>
        <w:t xml:space="preserve">(a) Cooperate in the preparation and maintenance of the State Environmental Goals and Policy Report.</w:t>
      </w:r>
    </w:p>
    <w:p>
      <w:r>
        <w:t xml:space="preserve">(b) By January 1, 2005, ensure that their entity’s functional plan is consistent with the state planning priorities specified pursuant to Section 65041.1 and annually demonstrate to the office, and to the Department of Finance when requesting infrastructure pursuant to subdivision (a) of Section 13102, how the plans are consistent with those priorities.</w:t>
      </w:r>
    </w:p>
    <w:p>
      <w:r>
        <w:t xml:space="preserve">(c) Comply with any request for advice, assistance, information or other material.</w:t>
      </w:r>
    </w:p>
    <w:p>
      <w:r>
        <w:rPr>
          <w:i/>
          <w:sz w:val="18"/>
          <w:szCs w:val="18"/>
          <w:color w:val="555555"/>
        </w:rPr>
        <w:t xml:space="preserve">(Amended by Stats. 2012, Ch. 565, Sec. 27.   (SB 1148)   Effective January 1, 2013.)</w:t>
      </w:r>
    </w:p>
    <w:p>
      <w:pPr>
        <w:pStyle w:val="Heading4"/>
      </w:pPr>
      <w:r>
        <w:t xml:space="preserve">§ 65043.</w:t>
      </w:r>
    </w:p>
    <w:p>
      <w:r>
        <w:t xml:space="preserve">The maximum public understanding and response to alternative statewide environmental goals, policies and actions shall be sought in the preparation and maintenance of the State Environmental Goals and Policy Report. The Governor shall consider the desirability of periodic public hearings, the formation of citizen advisory groups and other appropriate actions to accomplish this purpose.</w:t>
      </w:r>
    </w:p>
    <w:p>
      <w:r>
        <w:rPr>
          <w:i/>
          <w:sz w:val="18"/>
          <w:szCs w:val="18"/>
          <w:color w:val="555555"/>
        </w:rPr>
        <w:t xml:space="preserve">(Added by Stats. 1970, Ch. 1534.)</w:t>
      </w:r>
    </w:p>
    <w:p>
      <w:pPr>
        <w:pStyle w:val="Heading4"/>
      </w:pPr>
      <w:r>
        <w:t xml:space="preserve">§ 65044.</w:t>
      </w:r>
    </w:p>
    <w:p>
      <w:r>
        <w:t xml:space="preserve">Upon completion of the State Environmental Goals and Policy Report, the Governor, prior to approval, shall seek the advice of the Legislature and for this purpose shall transmit the report to the Speaker of the Assembly and to the Senate Rules Committee.</w:t>
      </w:r>
    </w:p>
    <w:p>
      <w:r>
        <w:rPr>
          <w:i/>
          <w:sz w:val="18"/>
          <w:szCs w:val="18"/>
          <w:color w:val="555555"/>
        </w:rPr>
        <w:t xml:space="preserve">(Added by Stats. 1970, Ch. 1534.)</w:t>
      </w:r>
    </w:p>
    <w:p>
      <w:pPr>
        <w:pStyle w:val="Heading4"/>
      </w:pPr>
      <w:r>
        <w:t xml:space="preserve">§ 65045.</w:t>
      </w:r>
    </w:p>
    <w:p>
      <w:r>
        <w:t xml:space="preserve">The Legislature may assign the report for study to one or more standing committees, or to a joint committee and may hold hearings, solicit testimony and take other appropriate action to secure review of the report. Following such review, the Legislature may act by resolution to approve the environmental goals and policies proposed in the report as an indication of legislative intent; or state findings and conclusions and offer changes, deletions or modifications in the environmental goals and policies of the report, or both.</w:t>
      </w:r>
    </w:p>
    <w:p>
      <w:r>
        <w:rPr>
          <w:i/>
          <w:sz w:val="18"/>
          <w:szCs w:val="18"/>
          <w:color w:val="555555"/>
        </w:rPr>
        <w:t xml:space="preserve">(Added by Stats. 1970, Ch. 1534.)</w:t>
      </w:r>
    </w:p>
    <w:p>
      <w:pPr>
        <w:pStyle w:val="Heading4"/>
      </w:pPr>
      <w:r>
        <w:t xml:space="preserve">§ 65046.</w:t>
      </w:r>
    </w:p>
    <w:p>
      <w:r>
        <w:t xml:space="preserve">The Governor shall consider any advice offered by the Legislature as provided in Section 65045 and, upon his approval, shall transmit the report to the Legislature, to state agencies, departments and boards, appropriate federal agencies and to the chief executive officer of every city and county in the state.</w:t>
      </w:r>
    </w:p>
    <w:p>
      <w:r>
        <w:rPr>
          <w:i/>
          <w:sz w:val="18"/>
          <w:szCs w:val="18"/>
          <w:color w:val="555555"/>
        </w:rPr>
        <w:t xml:space="preserve">(Added by Stats. 1970, Ch. 1534.)</w:t>
      </w:r>
    </w:p>
    <w:p>
      <w:pPr>
        <w:pStyle w:val="Heading4"/>
      </w:pPr>
      <w:r>
        <w:t xml:space="preserve">§ 65047.</w:t>
      </w:r>
    </w:p>
    <w:p>
      <w:r>
        <w:t xml:space="preserve">Upon approval by the Governor, the State Environmental Goals and Policy Report shall serve to:</w:t>
      </w:r>
    </w:p>
    <w:p>
      <w:r>
        <w:t xml:space="preserve">(a) Record approved goals, policies and decisions of state government related to statewide growth and development and the preservation of environmental quality.</w:t>
      </w:r>
    </w:p>
    <w:p>
      <w:r>
        <w:t xml:space="preserve">(b) Advise the Legislature of statutory action required to implement state environmental goals and objectives.</w:t>
      </w:r>
    </w:p>
    <w:p>
      <w:r>
        <w:t xml:space="preserve">(c) Inform other levels of government and the public at large of approved state environmental goals and objectives and the proposed direction of state programs and actions in achieving them.</w:t>
      </w:r>
    </w:p>
    <w:p>
      <w:r>
        <w:t xml:space="preserve">(d) Provide a clear framework of goals and objectives as a guide to the preparation and evaluation of state functional plans.</w:t>
      </w:r>
    </w:p>
    <w:p>
      <w:r>
        <w:t xml:space="preserve">(e) Serve as a basis for judgments about the design, location and priority of major public programs, capital projects and other actions, including the allocation of state resources for environmental purposes through the budget and appropriation process.</w:t>
      </w:r>
    </w:p>
    <w:p>
      <w:r>
        <w:rPr>
          <w:i/>
          <w:sz w:val="18"/>
          <w:szCs w:val="18"/>
          <w:color w:val="555555"/>
        </w:rPr>
        <w:t xml:space="preserve">(Added by Stats. 1970, Ch. 1534.)</w:t>
      </w:r>
    </w:p>
    <w:p>
      <w:pPr>
        <w:pStyle w:val="Heading4"/>
      </w:pPr>
      <w:r>
        <w:t xml:space="preserve">§ 65048.</w:t>
      </w:r>
    </w:p>
    <w:p>
      <w:r>
        <w:t xml:space="preserve">(a) The State Environmental Goals and Policy Report shall be revised, updated, and transmitted by the Governor to the Legislature every four years. Any revision on and after January 1, 2004, shall be consistent with the state planning priorities specified pursuant to Section 65041.1. The Governor may, at any time, inform and seek advice of the Legislature on proposed changes in state environmental goals, objectives, and policies.</w:t>
      </w:r>
    </w:p>
    <w:p>
      <w:r>
        <w:t xml:space="preserve">(b) The Office of Planning and Research shall report to the Governor and the Legislature annually on or before January 1 regarding the implementation of the State Environmental Goals and Policy Report. The office shall give priority to the preparation of this report, but shall fund the report only out of its existing resources.</w:t>
      </w:r>
    </w:p>
    <w:p>
      <w:r>
        <w:rPr>
          <w:i/>
          <w:sz w:val="18"/>
          <w:szCs w:val="18"/>
          <w:color w:val="555555"/>
        </w:rPr>
        <w:t xml:space="preserve">(Amended by Stats. 2003, Ch. 296, Sec. 17.5.   Effective January 1, 2004.)</w:t>
      </w:r>
    </w:p>
    <w:p>
      <w:pPr>
        <w:pStyle w:val="Heading4"/>
      </w:pPr>
      <w:r>
        <w:t xml:space="preserve">§ 65049.</w:t>
      </w:r>
    </w:p>
    <w:p>
      <w:r>
        <w:t xml:space="preserve">Following approval of the State Environmental Goals and Policy Report as provided in Section 65046, the report shall serve as a guide for state expenditures. In transmitting the annual budget to the Legislature, information shall be included relating proposed expenditures to the achievement of statewide goals and objectives set forth in the report.</w:t>
      </w:r>
    </w:p>
    <w:p>
      <w:r>
        <w:rPr>
          <w:i/>
          <w:sz w:val="18"/>
          <w:szCs w:val="18"/>
          <w:color w:val="555555"/>
        </w:rPr>
        <w:t xml:space="preserve">(Amended by Stats. 2002, Ch. 1016, Sec. 7.   Effective January 1, 2003.)</w:t>
      </w:r>
    </w:p>
    <w:p>
      <w:pPr>
        <w:pStyle w:val="Heading4"/>
      </w:pPr>
      <w:r>
        <w:t xml:space="preserve">§ 65050.</w:t>
      </w:r>
    </w:p>
    <w:p>
      <w:r>
        <w:t xml:space="preserve">There is hereby established a Statewide Director of Immigrant Integration. The director shall be appointed by and serve at the pleasure of the Governor. The director shall serve as the statewide lead for the planning and coordination of immigrant services and policies in California. The duties of the Statewide Director of Immigrant Integration shall include, but are not limited to, all of the following:</w:t>
      </w:r>
    </w:p>
    <w:p>
      <w:r>
        <w:t xml:space="preserve">(a) Develop comprehensive statewide report on programs and services that serve immigrants, including immigrants regardless of legal presence. The report shall include all of the following:</w:t>
      </w:r>
    </w:p>
    <w:p>
      <w:r>
        <w:t xml:space="preserve">(1) Federal and state laws, regulations, and policies that create programs or authorize the access or participation of immigrants, including immigrants without legal presence.</w:t>
      </w:r>
    </w:p>
    <w:p>
      <w:r>
        <w:t xml:space="preserve">(2) Programs and services currently managed by a state agency or department to support California immigrants, such as naturalization services and other immigrant assistance programs, and the agency or department responsible for administering the funding or implementing the program.</w:t>
      </w:r>
    </w:p>
    <w:p>
      <w:r>
        <w:t xml:space="preserve">(b) On or before January 10, 2017, report to the Governor and the Legislature on the programs and services described in subdivision (a) and a statewide plan for better implementation and coordination of immigrant assistance policies and programs.</w:t>
      </w:r>
    </w:p>
    <w:p>
      <w:r>
        <w:t xml:space="preserve">(c) On or before July 10, 2017, develop an online clearinghouse of immigrant services, resources, and programs.</w:t>
      </w:r>
    </w:p>
    <w:p>
      <w:r>
        <w:t xml:space="preserve">(d) Monitor the implementation of statewide laws and regulations that serve immigrants.</w:t>
      </w:r>
    </w:p>
    <w:p>
      <w:r>
        <w:rPr>
          <w:i/>
          <w:sz w:val="18"/>
          <w:szCs w:val="18"/>
          <w:color w:val="555555"/>
        </w:rPr>
        <w:t xml:space="preserve">(Added by Stats. 2015, Ch. 25, Sec. 36.   (SB 84)   Effective June 24, 2015.)</w:t>
      </w:r>
    </w:p>
    <w:p>
      <w:pPr>
        <w:pStyle w:val="Heading4"/>
      </w:pPr>
      <w:r>
        <w:t xml:space="preserve">§ 65051.</w:t>
      </w:r>
    </w:p>
    <w:p>
      <w:r>
        <w:t xml:space="preserve">(a) The Immigrant Integration Fund is hereby created in the State Treasury. Moneys in the fund shall be used for any purpose authorized by this chapter.</w:t>
      </w:r>
    </w:p>
    <w:p>
      <w:r>
        <w:t xml:space="preserve">(b) The Immigrant Integration Fund may be funded by both private and public funds. Cash donations received pursuant to this subdivision shall be deposited into the fund and shall be made available immediately upon deposit and appropriation by the Legislature for the purposes described in this chapter.</w:t>
      </w:r>
    </w:p>
    <w:p>
      <w:r>
        <w:rPr>
          <w:i/>
          <w:sz w:val="18"/>
          <w:szCs w:val="18"/>
          <w:color w:val="555555"/>
        </w:rPr>
        <w:t xml:space="preserve">(Added by Stats. 2015, Ch. 25, Sec. 37.   (SB 84)   Effective June 24, 2015.)</w:t>
      </w:r>
    </w:p>
    <w:p>
      <w:pPr>
        <w:pStyle w:val="Heading3"/>
      </w:pPr>
      <w:r>
        <w:t xml:space="preserve">ARTICLE 5.7. Diverse, Ethnic, and Community Media [65054 - 65054.3]</w:t>
      </w:r>
    </w:p>
    <w:p>
      <w:pPr>
        <w:pStyle w:val="Heading4"/>
      </w:pPr>
      <w:r>
        <w:t xml:space="preserve">§ 65054.</w:t>
      </w:r>
    </w:p>
    <w:p>
      <w:r>
        <w:t xml:space="preserve">For the purposes of this article, the following definitions apply:</w:t>
      </w:r>
    </w:p>
    <w:p>
      <w:r>
        <w:t xml:space="preserve">(a) (1) “Ethnic media” means any organization that produces news or culturally relevant media that serves ethnic, racial, or cultural communities residing in California, including priority populations, racial and linguistic minorities, immigrant communities, indigenous groups, and other historically underserved and underrepresented groups.</w:t>
      </w:r>
    </w:p>
    <w:p>
      <w:r>
        <w:t xml:space="preserve">(2) For purposes of paragraph (1), “priority populations” for purposes of this article, mean members of underserved, disadvantaged, and hard-to-reach communities, including, but not limited to, people who are any of the following:</w:t>
      </w:r>
    </w:p>
    <w:p>
      <w:pPr>
        <w:ind w:left="360"/>
      </w:pPr>
      <w:r>
        <w:t xml:space="preserve">(A) Asian American.</w:t>
      </w:r>
    </w:p>
    <w:p>
      <w:pPr>
        <w:ind w:left="360"/>
      </w:pPr>
      <w:r>
        <w:t xml:space="preserve">(B) Black or African American.</w:t>
      </w:r>
    </w:p>
    <w:p>
      <w:pPr>
        <w:ind w:left="360"/>
      </w:pPr>
      <w:r>
        <w:t xml:space="preserve">(C) Immigrants or refugees.</w:t>
      </w:r>
    </w:p>
    <w:p>
      <w:pPr>
        <w:ind w:left="360"/>
      </w:pPr>
      <w:r>
        <w:t xml:space="preserve">(D) Native American or members of Tribal communities.</w:t>
      </w:r>
    </w:p>
    <w:p>
      <w:pPr>
        <w:ind w:left="360"/>
      </w:pPr>
      <w:r>
        <w:t xml:space="preserve">(E) Latinx.</w:t>
      </w:r>
    </w:p>
    <w:p>
      <w:pPr>
        <w:ind w:left="360"/>
      </w:pPr>
      <w:r>
        <w:t xml:space="preserve">(F) LGBTQ+.</w:t>
      </w:r>
    </w:p>
    <w:p>
      <w:pPr>
        <w:ind w:left="360"/>
      </w:pPr>
      <w:r>
        <w:t xml:space="preserve">(G) Limited English proficiency (LEP).</w:t>
      </w:r>
    </w:p>
    <w:p>
      <w:pPr>
        <w:ind w:left="360"/>
      </w:pPr>
      <w:r>
        <w:t xml:space="preserve">(H) Middle Eastern or North African.</w:t>
      </w:r>
    </w:p>
    <w:p>
      <w:pPr>
        <w:ind w:left="360"/>
      </w:pPr>
      <w:r>
        <w:t xml:space="preserve">(I) Native Hawaiian or Pacific Islander.</w:t>
      </w:r>
    </w:p>
    <w:p>
      <w:pPr>
        <w:ind w:left="360"/>
      </w:pPr>
      <w:r>
        <w:t xml:space="preserve">(J) People with disabilities.</w:t>
      </w:r>
    </w:p>
    <w:p>
      <w:pPr>
        <w:ind w:left="360"/>
      </w:pPr>
      <w:r>
        <w:t xml:space="preserve">(K) Religious minorities.</w:t>
      </w:r>
    </w:p>
    <w:p>
      <w:pPr>
        <w:ind w:left="360"/>
      </w:pPr>
      <w:r>
        <w:t xml:space="preserve">(L) Low-income communities.</w:t>
      </w:r>
    </w:p>
    <w:p>
      <w:r>
        <w:t xml:space="preserve">(b) “Ethnic media outlet” means an entity that provides a substantial amount of ethnic media content through broadcast, print, or digital means, including television, radio, or online outlets on a daily, weekly, or other regular interval, and that has continuously produced that content for at least one year.</w:t>
      </w:r>
    </w:p>
    <w:p>
      <w:r>
        <w:t xml:space="preserve">(c) “Community media outlet” means a nonprofit organization, small business, or microbusiness, as defined in paragraphs (1) and (2) of subdivision (d) of Section 14837, in which at least one-half of the content is originally produced community news and cultural content of specific interest to a community, city, neighborhood, or region in the state through broadcast, print, or digital means, including television, radio, or online outlets on a daily, weekly, or other regular interval, and that has continuously produced that content for at least one year.</w:t>
      </w:r>
    </w:p>
    <w:p>
      <w:r>
        <w:t xml:space="preserve">(d) “Office” means the Office of Community Partnerships and Strategic Communications.</w:t>
      </w:r>
    </w:p>
    <w:p>
      <w:r>
        <w:rPr>
          <w:i/>
          <w:sz w:val="18"/>
          <w:szCs w:val="18"/>
          <w:color w:val="555555"/>
        </w:rPr>
        <w:t xml:space="preserve">(Added by Stats. 2024, Ch. 352, Sec. 2.   (AB 1511)   Effective January 1, 2025.   Inoperative July 1, 2028.   Repealed as of January 1, 2029, pursuant to Section 65054.3.)</w:t>
      </w:r>
    </w:p>
    <w:p>
      <w:pPr>
        <w:pStyle w:val="Heading4"/>
      </w:pPr>
      <w:r>
        <w:t xml:space="preserve">§ 65054.1.</w:t>
      </w:r>
    </w:p>
    <w:p>
      <w:r>
        <w:t xml:space="preserve">The office shall assist state agencies and departments in marketing, advertising, and outreach to priority populations identified in paragraph (2) of subdivision (a) of Section 65054.</w:t>
      </w:r>
    </w:p>
    <w:p>
      <w:r>
        <w:rPr>
          <w:i/>
          <w:sz w:val="18"/>
          <w:szCs w:val="18"/>
          <w:color w:val="555555"/>
        </w:rPr>
        <w:t xml:space="preserve">(Added by Stats. 2024, Ch. 352, Sec. 2.   (AB 1511)   Effective January 1, 2025.   Inoperative July 1, 2028.   Repealed as of January 1, 2029, pursuant to Section 65054.3.)</w:t>
      </w:r>
    </w:p>
    <w:p>
      <w:pPr>
        <w:pStyle w:val="Heading4"/>
      </w:pPr>
      <w:r>
        <w:t xml:space="preserve">§ 65054.2.</w:t>
      </w:r>
    </w:p>
    <w:p>
      <w:r>
        <w:t xml:space="preserve">(a) A state agency or department that expends funds on marketing, advertising, or outreach shall, no later than July 1, 2025, develop a plan for increasing expenditures directed to ethnic media outlets and community media outlets serving the populations identified in paragraph (2) of subdivision (a) of Section 65054 to improve outreach to and engagement of members of populations served by those outlets, particularly when the target audience for the campaign aligns with populations served by such media outlets.</w:t>
      </w:r>
    </w:p>
    <w:p>
      <w:r>
        <w:t xml:space="preserve">(b) Each state agency or department that is required to develop a plan pursuant to subdivision (a) shall report annually on its progress in implementing the plan, including total expenditures directed to ethnic media outlets and community media outlets serving the populations identified in paragraph (2) of subdivision (a) of Section 65054 during the preceding fiscal year. The report shall be posted on the agency’s or department’s internet website no later than September 1 each year.</w:t>
      </w:r>
    </w:p>
    <w:p>
      <w:r>
        <w:t xml:space="preserve">(c) The Department of General Services shall develop a template for the report required pursuant to subdivision (b) and make it available to all state agencies and departments no later than December 1, 2025.</w:t>
      </w:r>
    </w:p>
    <w:p>
      <w:r>
        <w:rPr>
          <w:i/>
          <w:sz w:val="18"/>
          <w:szCs w:val="18"/>
          <w:color w:val="555555"/>
        </w:rPr>
        <w:t xml:space="preserve">(Added by Stats. 2024, Ch. 352, Sec. 2.   (AB 1511)   Effective January 1, 2025.   Inoperative July 1, 2028.   Repealed as of January 1, 2029, pursuant to Section 65054.3.)</w:t>
      </w:r>
    </w:p>
    <w:p>
      <w:pPr>
        <w:pStyle w:val="Heading4"/>
      </w:pPr>
      <w:r>
        <w:t xml:space="preserve">§ 65054.3.</w:t>
      </w:r>
    </w:p>
    <w:p>
      <w:r>
        <w:t xml:space="preserve">This article shall become inoperative on July 1, 2028, and, as of January 1, 2029, is repealed.</w:t>
      </w:r>
    </w:p>
    <w:p>
      <w:r>
        <w:rPr>
          <w:i/>
          <w:sz w:val="18"/>
          <w:szCs w:val="18"/>
          <w:color w:val="555555"/>
        </w:rPr>
        <w:t xml:space="preserve">(Added by Stats. 2024, Ch. 352, Sec. 2.   (AB 1511)   Effective January 1, 2025.   Inoperative July 1, 2028.   Repealed as of January 1, 2029, by its own provisions.   Repeal affects Article 5.7, commencing with Section 65054.)</w:t>
      </w:r>
    </w:p>
    <w:p>
      <w:pPr>
        <w:pStyle w:val="Heading2"/>
      </w:pPr>
      <w:r>
        <w:t xml:space="preserve">CHAPTER 2. Regional Planning Districts [65060 - 65069.5]</w:t>
      </w:r>
    </w:p>
    <w:p>
      <w:pPr>
        <w:pStyle w:val="Heading3"/>
      </w:pPr>
      <w:r>
        <w:t xml:space="preserve">ARTICLE 1. General Provisions and Definitions [65060 - 65060.8]</w:t>
      </w:r>
    </w:p>
    <w:p>
      <w:pPr>
        <w:pStyle w:val="Heading4"/>
      </w:pPr>
      <w:r>
        <w:t xml:space="preserve">§ 65060.</w:t>
      </w:r>
    </w:p>
    <w:p>
      <w:r>
        <w:t xml:space="preserve">This chapter may be cited and shall be known as the Regional Planning Law.</w:t>
      </w:r>
    </w:p>
    <w:p>
      <w:r>
        <w:rPr>
          <w:i/>
          <w:sz w:val="18"/>
          <w:szCs w:val="18"/>
          <w:color w:val="555555"/>
        </w:rPr>
        <w:t xml:space="preserve">(Added by Stats. 1963, Ch. 1811.)</w:t>
      </w:r>
    </w:p>
    <w:p>
      <w:pPr>
        <w:pStyle w:val="Heading4"/>
      </w:pPr>
      <w:r>
        <w:t xml:space="preserve">§ 65060.1.</w:t>
      </w:r>
    </w:p>
    <w:p>
      <w:r>
        <w:t xml:space="preserve">The Legislature finds and declares that the people of California have a fundamental interest in the orderly development of the urban regions of the State in which large segments of the State’s population are concentrated.</w:t>
      </w:r>
    </w:p>
    <w:p>
      <w:r>
        <w:rPr>
          <w:i/>
          <w:sz w:val="18"/>
          <w:szCs w:val="18"/>
          <w:color w:val="555555"/>
        </w:rPr>
        <w:t xml:space="preserve">(Added by Stats. 1963, Ch. 1811.)</w:t>
      </w:r>
    </w:p>
    <w:p>
      <w:pPr>
        <w:pStyle w:val="Heading4"/>
      </w:pPr>
      <w:r>
        <w:t xml:space="preserve">§ 65060.2.</w:t>
      </w:r>
    </w:p>
    <w:p>
      <w:r>
        <w:t xml:space="preserve">The Legislature further finds and declares:</w:t>
      </w:r>
    </w:p>
    <w:p>
      <w:r>
        <w:t xml:space="preserve">(a) That the State has a positive interest in the preparation and maintenance of a long-term, general plan for the physical development of each of the State’s urban areas that can serve as a guide to the affected local governmental units within such areas and to the state departments and divisions that are charged with constructing state-financed public works within such urban areas.</w:t>
      </w:r>
    </w:p>
    <w:p>
      <w:r>
        <w:t xml:space="preserve">(b) That continuing growth of the State, and particularly urban areas within the State, present problems which are not confined to the boundaries of any single county or city.</w:t>
      </w:r>
    </w:p>
    <w:p>
      <w:r>
        <w:t xml:space="preserve">(c) That the planning activities of counties and cities can be strengthened and more effectively performed when conducted in relation to studies and planning of an urban regional character.</w:t>
      </w:r>
    </w:p>
    <w:p>
      <w:r>
        <w:t xml:space="preserve">(d) That in order to assure, insofar as possible, the orderly and harmonious development of the urban areas of the State, and to provide for the needs of future generations, it is necessary to develop a means of studying, forecasting, and planning for the physical growth and development of these areas.</w:t>
      </w:r>
    </w:p>
    <w:p>
      <w:r>
        <w:rPr>
          <w:i/>
          <w:sz w:val="18"/>
          <w:szCs w:val="18"/>
          <w:color w:val="555555"/>
        </w:rPr>
        <w:t xml:space="preserve">(Added by Stats. 1963, Ch. 1811.)</w:t>
      </w:r>
    </w:p>
    <w:p>
      <w:pPr>
        <w:pStyle w:val="Heading4"/>
      </w:pPr>
      <w:r>
        <w:t xml:space="preserve">§ 65060.3.</w:t>
      </w:r>
    </w:p>
    <w:p>
      <w:r>
        <w:t xml:space="preserve">“District,” as used in this chapter, means a district created and operating under this chapter.</w:t>
      </w:r>
    </w:p>
    <w:p>
      <w:r>
        <w:rPr>
          <w:i/>
          <w:sz w:val="18"/>
          <w:szCs w:val="18"/>
          <w:color w:val="555555"/>
        </w:rPr>
        <w:t xml:space="preserve">(Added by Stats. 1963, Ch. 1811.)</w:t>
      </w:r>
    </w:p>
    <w:p>
      <w:pPr>
        <w:pStyle w:val="Heading4"/>
      </w:pPr>
      <w:r>
        <w:t xml:space="preserve">§ 65060.4.</w:t>
      </w:r>
    </w:p>
    <w:p>
      <w:r>
        <w:t xml:space="preserve">“Board,” as used in this chapter, means the regional planning board.</w:t>
      </w:r>
    </w:p>
    <w:p>
      <w:r>
        <w:rPr>
          <w:i/>
          <w:sz w:val="18"/>
          <w:szCs w:val="18"/>
          <w:color w:val="555555"/>
        </w:rPr>
        <w:t xml:space="preserve">(Added by Stats. 1963, Ch. 1811.)</w:t>
      </w:r>
    </w:p>
    <w:p>
      <w:pPr>
        <w:pStyle w:val="Heading4"/>
      </w:pPr>
      <w:r>
        <w:t xml:space="preserve">§ 65060.5.</w:t>
      </w:r>
    </w:p>
    <w:p>
      <w:r>
        <w:t xml:space="preserve">“Official census,” as used in this chapter, means any decennial or special federal census, or an official estimate of the State Department of Finance.</w:t>
      </w:r>
    </w:p>
    <w:p>
      <w:r>
        <w:rPr>
          <w:i/>
          <w:sz w:val="18"/>
          <w:szCs w:val="18"/>
          <w:color w:val="555555"/>
        </w:rPr>
        <w:t xml:space="preserve">(Added by Stats. 1963, Ch. 1811.)</w:t>
      </w:r>
    </w:p>
    <w:p>
      <w:pPr>
        <w:pStyle w:val="Heading4"/>
      </w:pPr>
      <w:r>
        <w:t xml:space="preserve">§ 65060.6.</w:t>
      </w:r>
    </w:p>
    <w:p>
      <w:r>
        <w:t xml:space="preserve">“Region,” as used in this chapter, means the area included within a district.</w:t>
      </w:r>
    </w:p>
    <w:p>
      <w:r>
        <w:rPr>
          <w:i/>
          <w:sz w:val="18"/>
          <w:szCs w:val="18"/>
          <w:color w:val="555555"/>
        </w:rPr>
        <w:t xml:space="preserve">(Added by Stats. 1963, Ch. 1811.)</w:t>
      </w:r>
    </w:p>
    <w:p>
      <w:pPr>
        <w:pStyle w:val="Heading4"/>
      </w:pPr>
      <w:r>
        <w:t xml:space="preserve">§ 65060.7.</w:t>
      </w:r>
    </w:p>
    <w:p>
      <w:r>
        <w:t xml:space="preserve">“Regional plan,” as used in this chapter, means a comprehensive, long-term general plan for the physical development of the region, and any land outside its boundaries which in the board’s judgment bears relation to its planning. The regional plan shall consist of a text and a map or maps, and such recommendations of the regional planning board concerning current or future problems as may in its opinion affect the region as a whole and are proper for inclusion in the regional plan.</w:t>
      </w:r>
    </w:p>
    <w:p>
      <w:r>
        <w:rPr>
          <w:i/>
          <w:sz w:val="18"/>
          <w:szCs w:val="18"/>
          <w:color w:val="555555"/>
        </w:rPr>
        <w:t xml:space="preserve">(Added by Stats. 1963, Ch. 1811.)</w:t>
      </w:r>
    </w:p>
    <w:p>
      <w:pPr>
        <w:pStyle w:val="Heading4"/>
      </w:pPr>
      <w:r>
        <w:t xml:space="preserve">§ 65060.8.</w:t>
      </w:r>
    </w:p>
    <w:p>
      <w:r>
        <w:t xml:space="preserve">A regional plan shall be advisory only and shall not have any binding effect on the counties and cities located within the boundaries of the regional planning district for which the regional plan is adopted.</w:t>
      </w:r>
    </w:p>
    <w:p>
      <w:r>
        <w:rPr>
          <w:i/>
          <w:sz w:val="18"/>
          <w:szCs w:val="18"/>
          <w:color w:val="555555"/>
        </w:rPr>
        <w:t xml:space="preserve">(Added by Stats. 1963, Ch. 1811.)</w:t>
      </w:r>
    </w:p>
    <w:p>
      <w:pPr>
        <w:pStyle w:val="Heading3"/>
      </w:pPr>
      <w:r>
        <w:t xml:space="preserve">ARTICLE 2. Creation of Districts [65061 - 65061.4]</w:t>
      </w:r>
    </w:p>
    <w:p>
      <w:pPr>
        <w:pStyle w:val="Heading4"/>
      </w:pPr>
      <w:r>
        <w:t xml:space="preserve">§ 65061.</w:t>
      </w:r>
    </w:p>
    <w:p>
      <w:r>
        <w:t xml:space="preserve">There is hereby created a regional planning district in each of the regional areas designated by the Council on Intergovernmental Relations for the purposes of this chapter after a public hearing within the region. No county, city and county, or city shall be divided in determining the boundaries of a regional planning district.</w:t>
      </w:r>
    </w:p>
    <w:p>
      <w:r>
        <w:rPr>
          <w:i/>
          <w:sz w:val="18"/>
          <w:szCs w:val="18"/>
          <w:color w:val="555555"/>
        </w:rPr>
        <w:t xml:space="preserve">(Amended by Stats. 1974, Ch. 544.)</w:t>
      </w:r>
    </w:p>
    <w:p>
      <w:pPr>
        <w:pStyle w:val="Heading4"/>
      </w:pPr>
      <w:r>
        <w:t xml:space="preserve">§ 65061.2.</w:t>
      </w:r>
    </w:p>
    <w:p>
      <w:r>
        <w:t xml:space="preserve">The boundaries of every regional planning district shall be coextensive with the boundaries of the region within which it is situated.</w:t>
      </w:r>
    </w:p>
    <w:p>
      <w:r>
        <w:rPr>
          <w:i/>
          <w:sz w:val="18"/>
          <w:szCs w:val="18"/>
          <w:color w:val="555555"/>
        </w:rPr>
        <w:t xml:space="preserve">(Added by Stats. 1963, Ch. 1811.)</w:t>
      </w:r>
    </w:p>
    <w:p>
      <w:pPr>
        <w:pStyle w:val="Heading4"/>
      </w:pPr>
      <w:r>
        <w:t xml:space="preserve">§ 65061.3.</w:t>
      </w:r>
    </w:p>
    <w:p>
      <w:r>
        <w:t xml:space="preserve">A district shall not transact any business or exercise any of its powers under this chapter unless the legislative bodies of two-thirds of the counties and two-thirds of the cities, located within the boundaries of the district, by resolution declare that there is a need for such a district to function in the region.</w:t>
      </w:r>
    </w:p>
    <w:p>
      <w:r>
        <w:rPr>
          <w:i/>
          <w:sz w:val="18"/>
          <w:szCs w:val="18"/>
          <w:color w:val="555555"/>
        </w:rPr>
        <w:t xml:space="preserve">(Added by Stats. 1963, Ch. 1811.)</w:t>
      </w:r>
    </w:p>
    <w:p>
      <w:pPr>
        <w:pStyle w:val="Heading4"/>
      </w:pPr>
      <w:r>
        <w:t xml:space="preserve">§ 65061.4.</w:t>
      </w:r>
    </w:p>
    <w:p>
      <w:r>
        <w:t xml:space="preserve">A district shall not transact any business or exercise any of its powers under this chapter if two-thirds of the cities and counties within the district are participating in regional planning pursuant to a joint powers agreement under Chapter 5 (commencing with Section 6500) of Division 7 of Title 1 of the Government Code.</w:t>
      </w:r>
    </w:p>
    <w:p>
      <w:r>
        <w:rPr>
          <w:i/>
          <w:sz w:val="18"/>
          <w:szCs w:val="18"/>
          <w:color w:val="555555"/>
        </w:rPr>
        <w:t xml:space="preserve">(Added by Stats. 1963, Ch. 1811.)</w:t>
      </w:r>
    </w:p>
    <w:p>
      <w:pPr>
        <w:pStyle w:val="Heading3"/>
      </w:pPr>
      <w:r>
        <w:t xml:space="preserve">ARTICLE 3. City Selection Committees [65062 - 65062]</w:t>
      </w:r>
    </w:p>
    <w:p>
      <w:pPr>
        <w:pStyle w:val="Heading4"/>
      </w:pPr>
      <w:r>
        <w:t xml:space="preserve">§ 65062.</w:t>
      </w:r>
    </w:p>
    <w:p>
      <w:r>
        <w:t xml:space="preserve">The city selection committee organized in each county within a district pursuant to Article 11 (commencing with Section 50270) of Chapter 1 of Part 1 of Division 1 of Title 5 shall meet within 60 days after the date upon which the district becomes operative for the purpose of making the first appointments to the district board as prescribed in Sections 65063.1 and 65063.3. Succeeding appointments to the board shall be made by such city selection committees as required by this chapter.</w:t>
      </w:r>
    </w:p>
    <w:p>
      <w:r>
        <w:rPr>
          <w:i/>
          <w:sz w:val="18"/>
          <w:szCs w:val="18"/>
          <w:color w:val="555555"/>
        </w:rPr>
        <w:t xml:space="preserve">(Repealed and added by Stats. 1972, Ch. 1232.)</w:t>
      </w:r>
    </w:p>
    <w:p>
      <w:pPr>
        <w:pStyle w:val="Heading3"/>
      </w:pPr>
      <w:r>
        <w:t xml:space="preserve">ARTICLE 4. Governing Body [65063 - 65064.7]</w:t>
      </w:r>
    </w:p>
    <w:p>
      <w:pPr>
        <w:pStyle w:val="Heading4"/>
      </w:pPr>
      <w:r>
        <w:t xml:space="preserve">§ 65063.</w:t>
      </w:r>
    </w:p>
    <w:p>
      <w:r>
        <w:t xml:space="preserve">The Regional Planning Board shall be the governing body of the district, and shall be selected as provided in this article.</w:t>
      </w:r>
    </w:p>
    <w:p>
      <w:r>
        <w:rPr>
          <w:i/>
          <w:sz w:val="18"/>
          <w:szCs w:val="18"/>
          <w:color w:val="555555"/>
        </w:rPr>
        <w:t xml:space="preserve">(Repealed and added by Stats. 1963, Ch. 1811.)</w:t>
      </w:r>
    </w:p>
    <w:p>
      <w:pPr>
        <w:pStyle w:val="Heading4"/>
      </w:pPr>
      <w:r>
        <w:t xml:space="preserve">§ 65063.1.</w:t>
      </w:r>
    </w:p>
    <w:p>
      <w:r>
        <w:t xml:space="preserve">The number of members of the board to which each county is entitled shall be determined as follows:</w:t>
      </w:r>
    </w:p>
    <w:p>
      <w:r>
        <w:t xml:space="preserve">(a) Each county having, within the district, a population of 350,000 or less shall have two (2) members of the regional planning board, one (1) appointed by the board of supervisors and one (1) appointed by the city selection committee.</w:t>
      </w:r>
    </w:p>
    <w:p>
      <w:r>
        <w:t xml:space="preserve">(b) Each county having, within the district, a population of more than 350,000 and not more than 600,000 shall have four (4) members of the regional planning board. Two members shall be appointed by the board of supervisors and two (2) members shall be appointed by the city selection committee.</w:t>
      </w:r>
    </w:p>
    <w:p>
      <w:r>
        <w:t xml:space="preserve">(c) Each county having, within the district, a population of more than 600,000 shall have six (6) members of the regional planning board. Three (3) members shall be appointed by the board of supervisors and three (3) members shall be appointed by the city selection committee.</w:t>
      </w:r>
    </w:p>
    <w:p>
      <w:r>
        <w:t xml:space="preserve">The population figures as used herein shall be determined by the latest official census.</w:t>
      </w:r>
    </w:p>
    <w:p>
      <w:r>
        <w:rPr>
          <w:i/>
          <w:sz w:val="18"/>
          <w:szCs w:val="18"/>
          <w:color w:val="555555"/>
        </w:rPr>
        <w:t xml:space="preserve">(Repealed and added by Stats. 1963, Ch. 1811.)</w:t>
      </w:r>
    </w:p>
    <w:p>
      <w:pPr>
        <w:pStyle w:val="Heading4"/>
      </w:pPr>
      <w:r>
        <w:t xml:space="preserve">§ 65063.2.</w:t>
      </w:r>
    </w:p>
    <w:p>
      <w:r>
        <w:t xml:space="preserve">Within 60 days after the date the district first becomes operative, the board of supervisors of each county in the district shall appoint as members of the regional planning board of said district the number authorized by Section 65063.1.</w:t>
      </w:r>
    </w:p>
    <w:p>
      <w:r>
        <w:t xml:space="preserve">The members of the regional planning board appointed by boards of supervisors shall be members of said boards of supervisors.</w:t>
      </w:r>
    </w:p>
    <w:p>
      <w:r>
        <w:rPr>
          <w:i/>
          <w:sz w:val="18"/>
          <w:szCs w:val="18"/>
          <w:color w:val="555555"/>
        </w:rPr>
        <w:t xml:space="preserve">(Repealed and added by Stats. 1963, Ch. 1811.)</w:t>
      </w:r>
    </w:p>
    <w:p>
      <w:pPr>
        <w:pStyle w:val="Heading4"/>
      </w:pPr>
      <w:r>
        <w:t xml:space="preserve">§ 65063.3.</w:t>
      </w:r>
    </w:p>
    <w:p>
      <w:r>
        <w:t xml:space="preserve">The members of the regional planning board appointed by the city selection committee shall be mayors or members of the city councils of the cities.</w:t>
      </w:r>
    </w:p>
    <w:p>
      <w:r>
        <w:rPr>
          <w:i/>
          <w:sz w:val="18"/>
          <w:szCs w:val="18"/>
          <w:color w:val="555555"/>
        </w:rPr>
        <w:t xml:space="preserve">(Repealed and added by Stats. 1963, Ch. 1811.)</w:t>
      </w:r>
    </w:p>
    <w:p>
      <w:pPr>
        <w:pStyle w:val="Heading4"/>
      </w:pPr>
      <w:r>
        <w:t xml:space="preserve">§ 65063.4.</w:t>
      </w:r>
    </w:p>
    <w:p>
      <w:r>
        <w:t xml:space="preserve">A member of the board of supervisors of any county, or a mayor or member of a city council of any city within any county, in the district may be appointed to and serve contemporaneously as a member of the regional planning board.</w:t>
      </w:r>
    </w:p>
    <w:p>
      <w:r>
        <w:rPr>
          <w:i/>
          <w:sz w:val="18"/>
          <w:szCs w:val="18"/>
          <w:color w:val="555555"/>
        </w:rPr>
        <w:t xml:space="preserve">(Repealed and added by Stats. 1963, Ch. 1811.)</w:t>
      </w:r>
    </w:p>
    <w:p>
      <w:pPr>
        <w:pStyle w:val="Heading4"/>
      </w:pPr>
      <w:r>
        <w:t xml:space="preserve">§ 65063.5.</w:t>
      </w:r>
    </w:p>
    <w:p>
      <w:r>
        <w:t xml:space="preserve">After the members of the regional planning board to be appointed by the city selection committees and the county boards of supervisors have been designated, they shall meet and appoint one citizen-at-large member for each county included in the district who will be full members of the regional planning board. These citizens-at-large members shall be selected from among persons living within the district who have made outstanding contributions to, or have demonstrated an active interest in, matters of regional concern.</w:t>
      </w:r>
    </w:p>
    <w:p>
      <w:r>
        <w:rPr>
          <w:i/>
          <w:sz w:val="18"/>
          <w:szCs w:val="18"/>
          <w:color w:val="555555"/>
        </w:rPr>
        <w:t xml:space="preserve">(Repealed and added by Stats. 1963, Ch. 1811.)</w:t>
      </w:r>
    </w:p>
    <w:p>
      <w:pPr>
        <w:pStyle w:val="Heading4"/>
      </w:pPr>
      <w:r>
        <w:t xml:space="preserve">§ 65063.6.</w:t>
      </w:r>
    </w:p>
    <w:p>
      <w:r>
        <w:t xml:space="preserve">The term of office of the member shall be four years and until the appointment and qualification of his successor; provided that the first members of the board shall classify themselves by lot within the city and county group and the citizen-at-large group so that approximately one-third (1/3) of the members of each group shall hold office for two (2) years, approximately one-third (1/3) shall hold office for three (3) years and approximately one-third (1/3) shall hold office for four (4) years. The power which originally appointed a member whose term has expired shall appoint his successor for a full term of four (4) years. Any member may be removed by the power appointing him.</w:t>
      </w:r>
    </w:p>
    <w:p>
      <w:r>
        <w:rPr>
          <w:i/>
          <w:sz w:val="18"/>
          <w:szCs w:val="18"/>
          <w:color w:val="555555"/>
        </w:rPr>
        <w:t xml:space="preserve">(Added by Stats. 1963, Ch. 1811.)</w:t>
      </w:r>
    </w:p>
    <w:p>
      <w:pPr>
        <w:pStyle w:val="Heading4"/>
      </w:pPr>
      <w:r>
        <w:t xml:space="preserve">§ 65063.7.</w:t>
      </w:r>
    </w:p>
    <w:p>
      <w:r>
        <w:t xml:space="preserve">No supervisor, mayor, or city council member shall hold office on the regional planning board after ceasing to hold the office of supervisor, mayor, or city council member, respectively, and that person’s membership on the board shall thereafter be considered vacant, except that any mayor who continues to hold office as a city council member, or city council member who continues to hold office as mayor, shall not be considered to have ceased to hold office under this section.</w:t>
      </w:r>
    </w:p>
    <w:p>
      <w:r>
        <w:rPr>
          <w:i/>
          <w:sz w:val="18"/>
          <w:szCs w:val="18"/>
          <w:color w:val="555555"/>
        </w:rPr>
        <w:t xml:space="preserve">(Amended by Stats. 2010, Ch. 699, Sec. 19.   (SB 894)   Effective January 1, 2011.)</w:t>
      </w:r>
    </w:p>
    <w:p>
      <w:pPr>
        <w:pStyle w:val="Heading4"/>
      </w:pPr>
      <w:r>
        <w:t xml:space="preserve">§ 65063.8.</w:t>
      </w:r>
    </w:p>
    <w:p>
      <w:r>
        <w:t xml:space="preserve">Any vacancy on the regional planning board shall be filled for the unexpired term by appointment by the power which originally appointed the member whose position had become vacant.</w:t>
      </w:r>
    </w:p>
    <w:p>
      <w:r>
        <w:rPr>
          <w:i/>
          <w:sz w:val="18"/>
          <w:szCs w:val="18"/>
          <w:color w:val="555555"/>
        </w:rPr>
        <w:t xml:space="preserve">(Added by Stats. 1963, Ch. 1811.)</w:t>
      </w:r>
    </w:p>
    <w:p>
      <w:pPr>
        <w:pStyle w:val="Heading4"/>
      </w:pPr>
      <w:r>
        <w:t xml:space="preserve">§ 65064.</w:t>
      </w:r>
    </w:p>
    <w:p>
      <w:r>
        <w:t xml:space="preserve">No person while serving as a member of the regional planning board shall be eligible to be appointed to any salaried office or employment in the service of the district nor shall he become eligible for such appointment within one (1) year after he has ceased to be a member.</w:t>
      </w:r>
    </w:p>
    <w:p>
      <w:r>
        <w:rPr>
          <w:i/>
          <w:sz w:val="18"/>
          <w:szCs w:val="18"/>
          <w:color w:val="555555"/>
        </w:rPr>
        <w:t xml:space="preserve">(Added by Stats. 1963, Ch. 1811.)</w:t>
      </w:r>
    </w:p>
    <w:p>
      <w:pPr>
        <w:pStyle w:val="Heading4"/>
      </w:pPr>
      <w:r>
        <w:t xml:space="preserve">§ 65064.1.</w:t>
      </w:r>
    </w:p>
    <w:p>
      <w:r>
        <w:t xml:space="preserve">The board is the governing body of the district and shall exercise all of the powers of the district, except as otherwise provided.</w:t>
      </w:r>
    </w:p>
    <w:p>
      <w:r>
        <w:rPr>
          <w:i/>
          <w:sz w:val="18"/>
          <w:szCs w:val="18"/>
          <w:color w:val="555555"/>
        </w:rPr>
        <w:t xml:space="preserve">(Added by Stats. 1963, Ch. 1811.)</w:t>
      </w:r>
    </w:p>
    <w:p>
      <w:pPr>
        <w:pStyle w:val="Heading4"/>
      </w:pPr>
      <w:r>
        <w:t xml:space="preserve">§ 65064.2.</w:t>
      </w:r>
    </w:p>
    <w:p>
      <w:r>
        <w:t xml:space="preserve">A majority of the members of the board constitutes a quorum for the transaction of business and may act for the board.</w:t>
      </w:r>
    </w:p>
    <w:p>
      <w:r>
        <w:rPr>
          <w:i/>
          <w:sz w:val="18"/>
          <w:szCs w:val="18"/>
          <w:color w:val="555555"/>
        </w:rPr>
        <w:t xml:space="preserve">(Added by Stats. 1963, Ch. 1811.)</w:t>
      </w:r>
    </w:p>
    <w:p>
      <w:pPr>
        <w:pStyle w:val="Heading4"/>
      </w:pPr>
      <w:r>
        <w:t xml:space="preserve">§ 65064.3.</w:t>
      </w:r>
    </w:p>
    <w:p>
      <w:r>
        <w:t xml:space="preserve">The board may elect a chairman and other officers as it deems necessary from among its own members.</w:t>
      </w:r>
    </w:p>
    <w:p>
      <w:r>
        <w:rPr>
          <w:i/>
          <w:sz w:val="18"/>
          <w:szCs w:val="18"/>
          <w:color w:val="555555"/>
        </w:rPr>
        <w:t xml:space="preserve">(Added by Stats. 1963, Ch. 1811.)</w:t>
      </w:r>
    </w:p>
    <w:p>
      <w:pPr>
        <w:pStyle w:val="Heading4"/>
      </w:pPr>
      <w:r>
        <w:t xml:space="preserve">§ 65064.4.</w:t>
      </w:r>
    </w:p>
    <w:p>
      <w:r>
        <w:t xml:space="preserve">The board may appoint an executive committee, consisting of the chairman of the board, and not more than eight or less than four other members of the board, and such executive committee may carry on the administrative and executive functions of the board between full meetings.</w:t>
      </w:r>
    </w:p>
    <w:p>
      <w:r>
        <w:rPr>
          <w:i/>
          <w:sz w:val="18"/>
          <w:szCs w:val="18"/>
          <w:color w:val="555555"/>
        </w:rPr>
        <w:t xml:space="preserve">(Added by Stats. 1963, Ch. 1811.)</w:t>
      </w:r>
    </w:p>
    <w:p>
      <w:pPr>
        <w:pStyle w:val="Heading4"/>
      </w:pPr>
      <w:r>
        <w:t xml:space="preserve">§ 65064.5.</w:t>
      </w:r>
    </w:p>
    <w:p>
      <w:r>
        <w:t xml:space="preserve">The board shall meet at least six times in each year, and may call additional meetings at its own discretion, or, during periods between meetings, at the discretion of the chairman or of a majority of the executive committee.</w:t>
      </w:r>
    </w:p>
    <w:p>
      <w:r>
        <w:rPr>
          <w:i/>
          <w:sz w:val="18"/>
          <w:szCs w:val="18"/>
          <w:color w:val="555555"/>
        </w:rPr>
        <w:t xml:space="preserve">(Added by Stats. 1963, Ch. 1811.)</w:t>
      </w:r>
    </w:p>
    <w:p>
      <w:pPr>
        <w:pStyle w:val="Heading4"/>
      </w:pPr>
      <w:r>
        <w:t xml:space="preserve">§ 65064.6.</w:t>
      </w:r>
    </w:p>
    <w:p>
      <w:r>
        <w:t xml:space="preserve">Each member of the board shall receive the actual and necessary expenses incurred by him in the performance of his duties, plus a compensation of twenty dollars ($20) for each day attending the meetings of the board, but such compensation shall not exceed one thousand dollars ($1,000) in any one year.</w:t>
      </w:r>
    </w:p>
    <w:p>
      <w:r>
        <w:rPr>
          <w:i/>
          <w:sz w:val="18"/>
          <w:szCs w:val="18"/>
          <w:color w:val="555555"/>
        </w:rPr>
        <w:t xml:space="preserve">(Added by Stats. 1963, Ch. 1811.)</w:t>
      </w:r>
    </w:p>
    <w:p>
      <w:pPr>
        <w:pStyle w:val="Heading4"/>
      </w:pPr>
      <w:r>
        <w:t xml:space="preserve">§ 65064.7.</w:t>
      </w:r>
    </w:p>
    <w:p>
      <w:r>
        <w:t xml:space="preserve">The provisions for the executive committee set forth in this article shall not be construed to limit the board or the executive committee from setting up any other committees or groups which it may see fit.</w:t>
      </w:r>
    </w:p>
    <w:p>
      <w:r>
        <w:rPr>
          <w:i/>
          <w:sz w:val="18"/>
          <w:szCs w:val="18"/>
          <w:color w:val="555555"/>
        </w:rPr>
        <w:t xml:space="preserve">(Added by Stats. 1963, Ch. 1811.)</w:t>
      </w:r>
    </w:p>
    <w:p>
      <w:pPr>
        <w:pStyle w:val="Heading3"/>
      </w:pPr>
      <w:r>
        <w:t xml:space="preserve">ARTICLE 5. Powers and Duties of District [65065 - 65065.4]</w:t>
      </w:r>
    </w:p>
    <w:p>
      <w:pPr>
        <w:pStyle w:val="Heading4"/>
      </w:pPr>
      <w:r>
        <w:t xml:space="preserve">§ 65065.</w:t>
      </w:r>
    </w:p>
    <w:p>
      <w:r>
        <w:t xml:space="preserve">The district shall have power to establish and maintain such offices as are judged best to facilitate the accomplishment of the purposes of the district, and to take by grant, purchase, devise, or gift, or to lease or rent, and to hold, use, and enjoy any property necessary or convenient to the establishment, maintenance, or operation of such offices, and to exchange or dispose of such property, except that the district shall not purchase real property.</w:t>
      </w:r>
    </w:p>
    <w:p>
      <w:r>
        <w:rPr>
          <w:i/>
          <w:sz w:val="18"/>
          <w:szCs w:val="18"/>
          <w:color w:val="555555"/>
        </w:rPr>
        <w:t xml:space="preserve">(Added by Stats. 1963, Ch. 1811.)</w:t>
      </w:r>
    </w:p>
    <w:p>
      <w:pPr>
        <w:pStyle w:val="Heading4"/>
      </w:pPr>
      <w:r>
        <w:t xml:space="preserve">§ 65065.1.</w:t>
      </w:r>
    </w:p>
    <w:p>
      <w:r>
        <w:t xml:space="preserve">The district may perform the following four major functions:</w:t>
      </w:r>
    </w:p>
    <w:p>
      <w:r>
        <w:t xml:space="preserve">(a) The district may prepare, maintain, and regularly review and revise, a regional plan as defined in Section 65060.7, and may, after at least two public hearings in different parts of the region and such other public meetings as may appear to it advisable, adopt such plan as the regional plan for the region. In preparing, adopting, maintaining, reviewing and revising the regional plan, the board shall take account of and seek to harmonize, within the framework of the needs of the regional community as a whole, the master or general plans of cities and counties within the region, and the plans and planning activities of state, federal and other public and private agencies, organizations and instrumentalities within the region and adjacent to it.</w:t>
      </w:r>
    </w:p>
    <w:p>
      <w:r>
        <w:t xml:space="preserve">(b) The district, acting in its own judgment, may make, publish, or assist in making or publishing, studies or investigations of the resources of the region and of existing or emerging problems of any nature related to the physical growth and development, living conditions, beauty, or prosperity of the region, or any part thereof.</w:t>
      </w:r>
    </w:p>
    <w:p>
      <w:r>
        <w:t xml:space="preserve">(c) The district may, acting in its own judgment, offer its facilities and services to assist in the solution of problems related to physical development involving two or more governing bodies, planning commissions, agencies, organizations or instrumentalities, public or private; and may otherwise participate in any program or activity intended to seek or find common or co-operative solutions to problems related to physical development or the integration of policies related to physical development and conservation within the region, or in any part thereof.</w:t>
      </w:r>
    </w:p>
    <w:p>
      <w:r>
        <w:rPr>
          <w:i/>
          <w:sz w:val="18"/>
          <w:szCs w:val="18"/>
          <w:color w:val="555555"/>
        </w:rPr>
        <w:t xml:space="preserve">(Added by Stats. 1963, Ch. 1811.)</w:t>
      </w:r>
    </w:p>
    <w:p>
      <w:pPr>
        <w:pStyle w:val="Heading4"/>
      </w:pPr>
      <w:r>
        <w:t xml:space="preserve">§ 65065.2.</w:t>
      </w:r>
    </w:p>
    <w:p>
      <w:r>
        <w:t xml:space="preserve">The district shall have power to contract or otherwise participate in, and to accept grants, funds, or services from the federal government, its agencies or instrumentalities in connection with any federal program judged by the board to be relevant to its functions; and the board shall similarly have the power to contract or otherwise participate in, and to accept grants, funds, or services from the State, or any agency or instrumentality thereof, or any city, county, civic organization or private person in connection with any program judged by the board to be relevant to its function.</w:t>
      </w:r>
    </w:p>
    <w:p>
      <w:r>
        <w:rPr>
          <w:i/>
          <w:sz w:val="18"/>
          <w:szCs w:val="18"/>
          <w:color w:val="555555"/>
        </w:rPr>
        <w:t xml:space="preserve">(Added by Stats. 1963, Ch. 1811.)</w:t>
      </w:r>
    </w:p>
    <w:p>
      <w:pPr>
        <w:pStyle w:val="Heading4"/>
      </w:pPr>
      <w:r>
        <w:t xml:space="preserve">§ 65065.3.</w:t>
      </w:r>
    </w:p>
    <w:p>
      <w:r>
        <w:t xml:space="preserve">The district shall have power to contract with any person, firm, association, or corporation, or to contract for any other types of services judged by the board to be necessary or convenient for carrying out the purposes of the district.</w:t>
      </w:r>
    </w:p>
    <w:p>
      <w:r>
        <w:rPr>
          <w:i/>
          <w:sz w:val="18"/>
          <w:szCs w:val="18"/>
          <w:color w:val="555555"/>
        </w:rPr>
        <w:t xml:space="preserve">(Added by Stats. 1963, Ch. 1811.)</w:t>
      </w:r>
    </w:p>
    <w:p>
      <w:pPr>
        <w:pStyle w:val="Heading4"/>
      </w:pPr>
      <w:r>
        <w:t xml:space="preserve">§ 65065.4.</w:t>
      </w:r>
    </w:p>
    <w:p>
      <w:r>
        <w:t xml:space="preserve">The board, acting with the advice of the director, shall determine the compensation, number, and general duties of personnel employed by the district.</w:t>
      </w:r>
    </w:p>
    <w:p>
      <w:r>
        <w:rPr>
          <w:i/>
          <w:sz w:val="18"/>
          <w:szCs w:val="18"/>
          <w:color w:val="555555"/>
        </w:rPr>
        <w:t xml:space="preserve">(Added by Stats. 1963, Ch. 1811.)</w:t>
      </w:r>
    </w:p>
    <w:p>
      <w:pPr>
        <w:pStyle w:val="Heading3"/>
      </w:pPr>
      <w:r>
        <w:t xml:space="preserve">ARTICLE 6. Regional Planning Director [65066 - 65066.1]</w:t>
      </w:r>
    </w:p>
    <w:p>
      <w:pPr>
        <w:pStyle w:val="Heading4"/>
      </w:pPr>
      <w:r>
        <w:t xml:space="preserve">§ 65066.</w:t>
      </w:r>
    </w:p>
    <w:p>
      <w:r>
        <w:t xml:space="preserve">The board shall appoint a regional planning director.</w:t>
      </w:r>
    </w:p>
    <w:p>
      <w:r>
        <w:rPr>
          <w:i/>
          <w:sz w:val="18"/>
          <w:szCs w:val="18"/>
          <w:color w:val="555555"/>
        </w:rPr>
        <w:t xml:space="preserve">(Repealed and added by Stats. 1963, Ch. 1811.)</w:t>
      </w:r>
    </w:p>
    <w:p>
      <w:pPr>
        <w:pStyle w:val="Heading4"/>
      </w:pPr>
      <w:r>
        <w:t xml:space="preserve">§ 65066.1.</w:t>
      </w:r>
    </w:p>
    <w:p>
      <w:r>
        <w:t xml:space="preserve">The regional planning director shall be the chief administrative and planning officer and technical adviser of the board. The director shall, subject to the supervision of the board:</w:t>
      </w:r>
    </w:p>
    <w:p>
      <w:r>
        <w:t xml:space="preserve">(a) Direct and administer the preparation, maintenance, regular review and revision of the regional plan, and administer and execute all of the other functions and duties of the district set forth in this chapter.</w:t>
      </w:r>
    </w:p>
    <w:p>
      <w:r>
        <w:t xml:space="preserve">(b) Appoint and remove personnel of the district.</w:t>
      </w:r>
    </w:p>
    <w:p>
      <w:r>
        <w:t xml:space="preserve">(c) Serve, or designate personnel to serve, as executive secretary to the board.</w:t>
      </w:r>
    </w:p>
    <w:p>
      <w:r>
        <w:t xml:space="preserve">(d) Perform such other duties and exercise such other powers as the board may delegate to him.</w:t>
      </w:r>
    </w:p>
    <w:p>
      <w:r>
        <w:rPr>
          <w:i/>
          <w:sz w:val="18"/>
          <w:szCs w:val="18"/>
          <w:color w:val="555555"/>
        </w:rPr>
        <w:t xml:space="preserve">(Added by Stats. 1963, Ch. 1811.)</w:t>
      </w:r>
    </w:p>
    <w:p>
      <w:pPr>
        <w:pStyle w:val="Heading3"/>
      </w:pPr>
      <w:r>
        <w:t xml:space="preserve">ARTICLE 7. Co-ordination of Local Planning [65067 - 65067.3]</w:t>
      </w:r>
    </w:p>
    <w:p>
      <w:pPr>
        <w:pStyle w:val="Heading4"/>
      </w:pPr>
      <w:r>
        <w:t xml:space="preserve">§ 65067.</w:t>
      </w:r>
    </w:p>
    <w:p>
      <w:r>
        <w:t xml:space="preserve">To facilitate effective and harmonious planning and development of the region, all county and city legislative bodies, and all county, city or other planning agencies within the district shall file with the board, for its information, all county or city master or general plans, the elements of such master or general plans, and any other published development plans, zoning ordinances, official maps, subdivision regulations, or amendments or revisions thereof. All agencies, organizations and instrumentalities of the State within the region shall file with the board, for its information, all public plans, maps, reports and other documents which are related to regional planning or physical development.</w:t>
      </w:r>
    </w:p>
    <w:p>
      <w:r>
        <w:rPr>
          <w:i/>
          <w:sz w:val="18"/>
          <w:szCs w:val="18"/>
          <w:color w:val="555555"/>
        </w:rPr>
        <w:t xml:space="preserve">(Repealed and added by Stats. 1963, Ch. 1811.)</w:t>
      </w:r>
    </w:p>
    <w:p>
      <w:pPr>
        <w:pStyle w:val="Heading4"/>
      </w:pPr>
      <w:r>
        <w:t xml:space="preserve">§ 65067.1.</w:t>
      </w:r>
    </w:p>
    <w:p>
      <w:r>
        <w:t xml:space="preserve">To facilitate further the effective and harmonious planning of the district, the board may request from the federal government, its agencies and instrumentalities, and from private organizations, agencies, or individuals, copies of those plans, maps, reports and other documents which are related to regional planning.</w:t>
      </w:r>
    </w:p>
    <w:p>
      <w:r>
        <w:rPr>
          <w:i/>
          <w:sz w:val="18"/>
          <w:szCs w:val="18"/>
          <w:color w:val="555555"/>
        </w:rPr>
        <w:t xml:space="preserve">(Added by Stats. 1963, Ch. 1811.)</w:t>
      </w:r>
    </w:p>
    <w:p>
      <w:pPr>
        <w:pStyle w:val="Heading4"/>
      </w:pPr>
      <w:r>
        <w:t xml:space="preserve">§ 65067.2.</w:t>
      </w:r>
    </w:p>
    <w:p>
      <w:r>
        <w:t xml:space="preserve">County or city legislative bodies, planning commissions, and all other county or city planning agencies within the district, and agencies, organizations and instrumentalities of the state and federal government within the district, and private planning consultants acting within the district, may submit proposals for any master or general plan, the elements of any master or general plan, any other plan, map, report, capital improvement program, proposed bond issue, or any other report or document or amendments or revisions thereto, prior to their adoption, to the regional planning board for its advice thereon, which advice the board shall give whenever in its opinion it is reasonably possible for it to do so. Such advice shall consist of a report as to the conformance of such proposals to the regional plan, the possible effect of such proposals on other portions of the region, and any other matters which in the judgment of the board may be of assistance to the body requesting such advice.</w:t>
      </w:r>
    </w:p>
    <w:p>
      <w:r>
        <w:rPr>
          <w:i/>
          <w:sz w:val="18"/>
          <w:szCs w:val="18"/>
          <w:color w:val="555555"/>
        </w:rPr>
        <w:t xml:space="preserve">(Added by Stats. 1963, Ch. 1811.)</w:t>
      </w:r>
    </w:p>
    <w:p>
      <w:pPr>
        <w:pStyle w:val="Heading4"/>
      </w:pPr>
      <w:r>
        <w:t xml:space="preserve">§ 65067.3.</w:t>
      </w:r>
    </w:p>
    <w:p>
      <w:r>
        <w:t xml:space="preserve">In addition to the other reports, studies and documents provided in this chapter, the board shall submit to the legislative bodies and to the planning agencies of all of the counties, cities, and to other governmental agencies and instrumentalities, official representatives, other agencies, organizations and individuals, public or private, designated by the board, an annual report on or before the first day of March. The annual report shall contain a report on the status of the regional plan, and descriptions of those sections of the regional plan which have been amended, revised, added or deleted during the year, and a brief report of other major activities.</w:t>
      </w:r>
    </w:p>
    <w:p>
      <w:r>
        <w:rPr>
          <w:i/>
          <w:sz w:val="18"/>
          <w:szCs w:val="18"/>
          <w:color w:val="555555"/>
        </w:rPr>
        <w:t xml:space="preserve">(Added by Stats. 1963, Ch. 1811.)</w:t>
      </w:r>
    </w:p>
    <w:p>
      <w:pPr>
        <w:pStyle w:val="Heading3"/>
      </w:pPr>
      <w:r>
        <w:t xml:space="preserve">ARTICLE 8. Financial Provisions [65069 - 65069.5]</w:t>
      </w:r>
    </w:p>
    <w:p>
      <w:pPr>
        <w:pStyle w:val="Heading4"/>
      </w:pPr>
      <w:r>
        <w:t xml:space="preserve">§ 65069.</w:t>
      </w:r>
    </w:p>
    <w:p>
      <w:r>
        <w:t xml:space="preserve">Pursuant to concurrent resolution adopted by the boards of supervisors of the several counties in which the district functions, such counties may lend to the district out of available funds an amount not to exceed seventy-five thousand dollars ($75,000) in order to enable the district to perform its functions and meet its obligations. The loan shall be repaid out of the first tax revenues of the district and shall be repaid out of such revenues prior to the payment of any other obligations of the district.</w:t>
      </w:r>
    </w:p>
    <w:p>
      <w:r>
        <w:rPr>
          <w:i/>
          <w:sz w:val="18"/>
          <w:szCs w:val="18"/>
          <w:color w:val="555555"/>
        </w:rPr>
        <w:t xml:space="preserve">(Repealed and added by Stats. 1963, Ch. 1811.)</w:t>
      </w:r>
    </w:p>
    <w:p>
      <w:pPr>
        <w:pStyle w:val="Heading4"/>
      </w:pPr>
      <w:r>
        <w:t xml:space="preserve">§ 65069.1.</w:t>
      </w:r>
    </w:p>
    <w:p>
      <w:r>
        <w:t xml:space="preserve">Before the 15th day of June of each year the board shall estimate and determine the amount of money required by the district for purposes of the district during the ensuing fiscal year and shall apportion this amount to the counties included within the district, one-half according to the relative value of all the property in each county within the district as determined by the board and one-half in the proportion that the population of each county bears to the total population of the district. For the purposes of this section the board shall base its determination of the population of the several counties on the latest official census information available to it. The total amount of money required by the district for district purposes during any one fiscal year shall not exceed one-half cent ($0.005) on each one hundred dollars ($100) of the assessed valuation of all the property included in the district.</w:t>
      </w:r>
    </w:p>
    <w:p>
      <w:r>
        <w:rPr>
          <w:i/>
          <w:sz w:val="18"/>
          <w:szCs w:val="18"/>
          <w:color w:val="555555"/>
        </w:rPr>
        <w:t xml:space="preserve">(Added by Stats. 1963, Ch. 1811.)</w:t>
      </w:r>
    </w:p>
    <w:p>
      <w:pPr>
        <w:pStyle w:val="Heading4"/>
      </w:pPr>
      <w:r>
        <w:t xml:space="preserve">§ 65069.2.</w:t>
      </w:r>
    </w:p>
    <w:p>
      <w:r>
        <w:t xml:space="preserve">On or before the 15th day of June of each year, the board shall inform the boards of supervisors of each county of the amount apportioned to the county. Each board of supervisors shall levy an ad valorem tax on the taxable property within the county included within the district sufficient to secure the amount so apportioned to it and such taxes shall be levied and collected together with, and not separately from, the taxes for county purposes and paid to the treasurer of each of the counties to the credit of the district.</w:t>
      </w:r>
    </w:p>
    <w:p>
      <w:r>
        <w:t xml:space="preserve">The board of supervisors, in lieu of levying a tax to secure the amount so apportioned, and if funds are available in the county general fund, may require such amount to be paid by the county treasurer from the general fund of the county to the district treasury.</w:t>
      </w:r>
    </w:p>
    <w:p>
      <w:r>
        <w:t xml:space="preserve">In lieu of levying a tax and in lieu of using money in the county general fund to secure all or part of the amount so apportioned to the county, the board of supervisors may, with the consent of the board, contribute to the district services of county officers or employees.</w:t>
      </w:r>
    </w:p>
    <w:p>
      <w:r>
        <w:rPr>
          <w:i/>
          <w:sz w:val="18"/>
          <w:szCs w:val="18"/>
          <w:color w:val="555555"/>
        </w:rPr>
        <w:t xml:space="preserve">(Added by Stats. 1963, Ch. 1811.)</w:t>
      </w:r>
    </w:p>
    <w:p>
      <w:pPr>
        <w:pStyle w:val="Heading4"/>
      </w:pPr>
      <w:r>
        <w:t xml:space="preserve">§ 65069.3.</w:t>
      </w:r>
    </w:p>
    <w:p>
      <w:r>
        <w:t xml:space="preserve">Taxes levied by the board of supervisors for the benefit of the district shall be a lien upon all property within such county lying within the district and shall have the same force and effect as other liens for taxes. Their collection may be enforced in the same manner as liens for county taxes are enforced.</w:t>
      </w:r>
    </w:p>
    <w:p>
      <w:r>
        <w:rPr>
          <w:i/>
          <w:sz w:val="18"/>
          <w:szCs w:val="18"/>
          <w:color w:val="555555"/>
        </w:rPr>
        <w:t xml:space="preserve">(Added by Stats. 1963, Ch. 1811.)</w:t>
      </w:r>
    </w:p>
    <w:p>
      <w:pPr>
        <w:pStyle w:val="Heading4"/>
      </w:pPr>
      <w:r>
        <w:t xml:space="preserve">§ 65069.4.</w:t>
      </w:r>
    </w:p>
    <w:p>
      <w:r>
        <w:t xml:space="preserve">The treasurers of the several counties within the district shall pay into the district treasury all funds held by them to the credit of the district.</w:t>
      </w:r>
    </w:p>
    <w:p>
      <w:r>
        <w:rPr>
          <w:i/>
          <w:sz w:val="18"/>
          <w:szCs w:val="18"/>
          <w:color w:val="555555"/>
        </w:rPr>
        <w:t xml:space="preserve">(Added by Stats. 1963, Ch. 1811.)</w:t>
      </w:r>
    </w:p>
    <w:p>
      <w:pPr>
        <w:pStyle w:val="Heading4"/>
      </w:pPr>
      <w:r>
        <w:t xml:space="preserve">§ 65069.5.</w:t>
      </w:r>
    </w:p>
    <w:p>
      <w:r>
        <w:t xml:space="preserve">The district board shall, in carrying out the provisions of this article, comply as nearly as possible with the provisions of Chapter 1 (commencing with Section 29000) of Division 3 of Title 3 of the Government Code.</w:t>
      </w:r>
    </w:p>
    <w:p>
      <w:r>
        <w:rPr>
          <w:i/>
          <w:sz w:val="18"/>
          <w:szCs w:val="18"/>
          <w:color w:val="555555"/>
        </w:rPr>
        <w:t xml:space="preserve">(Added by Stats. 1963, Ch. 1811.)</w:t>
      </w:r>
    </w:p>
    <w:p>
      <w:pPr>
        <w:pStyle w:val="Heading2"/>
      </w:pPr>
      <w:r>
        <w:t xml:space="preserve">CHAPTER 2.3. Long-Range Transportation Planning [65070 - 65075]</w:t>
      </w:r>
    </w:p>
    <w:p>
      <w:pPr>
        <w:pStyle w:val="Heading4"/>
      </w:pPr>
      <w:r>
        <w:t xml:space="preserve">§ 65070.</w:t>
      </w:r>
    </w:p>
    <w:p>
      <w:r>
        <w:t xml:space="preserve">(a) The Legislature finds and declares, consistent with Section 65088, that it is in the interest of the State of California to have an integrated state and regional transportation planning process. It further finds that federal law mandates the development of a state and regional long-range transportation plan as a prerequisite for receipt of federal transportation funds. It is the intent of the Legislature that the preparation of these plans shall be a cooperative process involving local and regional government, transit operators, congestion management agencies, and the goods movement industry and that the process be a continuation of activities performed by each entity and be performed without any additional cost.</w:t>
      </w:r>
    </w:p>
    <w:p>
      <w:r>
        <w:t xml:space="preserve">(b) The Legislature further finds and declares that the last attempt to prepare a California Transportation Plan occurred between 1973 and 1977 and resulted in the expenditure of over eighty million dollars ($80,000,000) in public funds and did not produce a usable document. As a consequence of that, the Legislature delegated responsibility for long-range transportation planning to the regional planning agencies and adopted a seven-year programming cycle instead of a longer range planning process for the state.</w:t>
      </w:r>
    </w:p>
    <w:p>
      <w:r>
        <w:t xml:space="preserve">(c) The Legislature further finds and declares that the Transportation Blueprint for the Twenty-First Century (Chapters 105 and 106 of the Statutes of 1989) is a long-range state transportation plan that includes a financial plan and a continuing planning process through the preparation of congestion management plans and regional transportation plans, and identifies major interregional road networks and passenger rail corridors for the state.</w:t>
      </w:r>
    </w:p>
    <w:p>
      <w:r>
        <w:rPr>
          <w:i/>
          <w:sz w:val="18"/>
          <w:szCs w:val="18"/>
          <w:color w:val="555555"/>
        </w:rPr>
        <w:t xml:space="preserve">(Added by Stats. 1992, Ch. 1177, Sec. 3.   Effective September 30, 1992.)</w:t>
      </w:r>
    </w:p>
    <w:p>
      <w:pPr>
        <w:pStyle w:val="Heading4"/>
      </w:pPr>
      <w:r>
        <w:t xml:space="preserve">§ 65070.5.</w:t>
      </w:r>
    </w:p>
    <w:p>
      <w:r>
        <w:t xml:space="preserve">For purposes of this chapter, “department” means the Department of Transportation.</w:t>
      </w:r>
    </w:p>
    <w:p>
      <w:r>
        <w:rPr>
          <w:i/>
          <w:sz w:val="18"/>
          <w:szCs w:val="18"/>
          <w:color w:val="555555"/>
        </w:rPr>
        <w:t xml:space="preserve">(Added by Stats. 2019, Ch. 605, Sec. 2.   (AB 285)   Effective January 1, 2020.)</w:t>
      </w:r>
    </w:p>
    <w:p>
      <w:pPr>
        <w:pStyle w:val="Heading4"/>
      </w:pPr>
      <w:r>
        <w:t xml:space="preserve">§ 65071.</w:t>
      </w:r>
    </w:p>
    <w:p>
      <w:r>
        <w:t xml:space="preserve">The department shall update the California Transportation Plan every five years consistent with this chapter. The second update shall be completed by December 31, 2020.</w:t>
      </w:r>
    </w:p>
    <w:p>
      <w:r>
        <w:rPr>
          <w:i/>
          <w:sz w:val="18"/>
          <w:szCs w:val="18"/>
          <w:color w:val="555555"/>
        </w:rPr>
        <w:t xml:space="preserve">(Amended by Stats. 2019, Ch. 605, Sec. 3.   (AB 285)   Effective January 1, 2020.)</w:t>
      </w:r>
    </w:p>
    <w:p>
      <w:pPr>
        <w:pStyle w:val="Heading4"/>
      </w:pPr>
      <w:r>
        <w:t xml:space="preserve">§ 65072.</w:t>
      </w:r>
    </w:p>
    <w:p>
      <w:r>
        <w:t xml:space="preserve">The California Transportation Plan shall include all of the following:</w:t>
      </w:r>
    </w:p>
    <w:p>
      <w:r>
        <w:t xml:space="preserve">(a) A policy element that describes the state’s transportation policies and system performance objectives. These policies and objectives shall be consistent with legislative intent described in Sections 14000, 14000.5, 14000.6, and 65088.</w:t>
      </w:r>
    </w:p>
    <w:p>
      <w:r>
        <w:t xml:space="preserve">(b) A strategies element that incorporates the broad system concepts and strategies synthesized from the adopted regional transportation plans prepared pursuant to Section 65080. The California Transportation Plan shall not be project specific.</w:t>
      </w:r>
    </w:p>
    <w:p>
      <w:r>
        <w:t xml:space="preserve">(c) A financial element that summarizes the full cost of implementing the California Transportation Plan through the first 10 years of the planning period and includes a summary of available revenues through the planning period and an analysis of what is feasible within the plan if constrained by a realistic projection of available revenues. The financial element shall also evaluate the feasibility of any policy assumptions or scenarios included in the plan. The financial element may include a discussion of tradeoffs within the plan considering financial constraints.</w:t>
      </w:r>
    </w:p>
    <w:p>
      <w:r>
        <w:t xml:space="preserve">(d) A recommendations element that includes economic forecasts and recommendations to the Legislature and the Governor to achieve the plan’s broad system concepts, strategies, and performance objectives.</w:t>
      </w:r>
    </w:p>
    <w:p>
      <w:r>
        <w:rPr>
          <w:i/>
          <w:sz w:val="18"/>
          <w:szCs w:val="18"/>
          <w:color w:val="555555"/>
        </w:rPr>
        <w:t xml:space="preserve">(Amended by Stats. 2024, Ch. 629, Sec. 2.   (AB 2086)   Effective January 1, 2025.)</w:t>
      </w:r>
    </w:p>
    <w:p>
      <w:pPr>
        <w:pStyle w:val="Heading4"/>
      </w:pPr>
      <w:r>
        <w:t xml:space="preserve">§ 65072.1.</w:t>
      </w:r>
    </w:p>
    <w:p>
      <w:r>
        <w:t xml:space="preserve">The California Transportation Plan shall consider all of the following subject areas for the movement of people and freight:</w:t>
      </w:r>
    </w:p>
    <w:p>
      <w:r>
        <w:t xml:space="preserve">(a) Mobility and accessibility.</w:t>
      </w:r>
    </w:p>
    <w:p>
      <w:r>
        <w:t xml:space="preserve">(b) Integration and connectivity.</w:t>
      </w:r>
    </w:p>
    <w:p>
      <w:r>
        <w:t xml:space="preserve">(c) Efficient system management and operation.</w:t>
      </w:r>
    </w:p>
    <w:p>
      <w:r>
        <w:t xml:space="preserve">(d) Existing system preservation.</w:t>
      </w:r>
    </w:p>
    <w:p>
      <w:r>
        <w:t xml:space="preserve">(e) Safety and security.</w:t>
      </w:r>
    </w:p>
    <w:p>
      <w:r>
        <w:t xml:space="preserve">(f) Economic development, including productivity and efficiency.</w:t>
      </w:r>
    </w:p>
    <w:p>
      <w:r>
        <w:t xml:space="preserve">(g) Environmental protection, air quality, and quality of life.</w:t>
      </w:r>
    </w:p>
    <w:p>
      <w:r>
        <w:t xml:space="preserve">(h) Environmental justice.</w:t>
      </w:r>
    </w:p>
    <w:p>
      <w:r>
        <w:rPr>
          <w:i/>
          <w:sz w:val="18"/>
          <w:szCs w:val="18"/>
          <w:color w:val="555555"/>
        </w:rPr>
        <w:t xml:space="preserve">(Amended by Stats. 2019, Ch. 605, Sec. 4.   (AB 285)   Effective January 1, 2020.)</w:t>
      </w:r>
    </w:p>
    <w:p>
      <w:pPr>
        <w:pStyle w:val="Heading4"/>
      </w:pPr>
      <w:r>
        <w:t xml:space="preserve">§ 65072.2.</w:t>
      </w:r>
    </w:p>
    <w:p>
      <w:r>
        <w:t xml:space="preserve">(a) The department shall address in the California Transportation Plan how the state will achieve maximum feasible emissions reductions in order to attain a statewide reduction of greenhouse gas emissions to 1990 levels by 2020 and 40 percent below 1990 levels by December 31, 2030, as required by the California Global Warming Solutions Act of 2006 (Division 25.5 (commencing with Section 38500) of the Health and Safety Code), and how the plan is consistent with, and supports attaining, all state ambient air quality standards, as set forth in Section 70200 of Title 17 of the California Code of Regulations, and national ambient air quality standards, as established pursuant to Section 7409 of Title 42 of the United States Code, in all areas of the state, as described in California’s state implementation plans required by the federal Clean Air Act (42 U.S.C. Sec. 7401 et seq.), taking into consideration the use of alternative fuels, new vehicle technology, tailpipe emissions reductions, ride sharing, vehicle pooling, and expansion of public transit, commuter rail, intercity rail, bicycling, and walking. The plan shall identify the statewide integrated multimodal transportation system needed to achieve these results.</w:t>
      </w:r>
    </w:p>
    <w:p>
      <w:r>
        <w:t xml:space="preserve">(b) Commencing with the third update to the California Transportation Plan, the department shall include the following information in the plan:</w:t>
      </w:r>
    </w:p>
    <w:p>
      <w:r>
        <w:t xml:space="preserve">(1) A forecast of the impacts of advanced and emerging technologies over a 20-year horizon on infrastructure, access, and transportation systems. For purposes of this paragraph, “advanced and emerging technologies” includes, but is not limited to, shared, autonomous, connected, and electric transportation options.</w:t>
      </w:r>
    </w:p>
    <w:p>
      <w:r>
        <w:t xml:space="preserve">(2) A review of the progress made implementing past California Transportation Plans including, but not limited to, a review of actions taken in each region of the state to achieve the goals and policies outlined in the plan.</w:t>
      </w:r>
    </w:p>
    <w:p>
      <w:r>
        <w:t xml:space="preserve">(c) (1) The Strategic Growth Council shall complete a report by January 31, 2022, and shall submit this report to the relevant policy and fiscal committees of the Legislature. The report shall contain all of the following:</w:t>
      </w:r>
    </w:p>
    <w:p>
      <w:pPr>
        <w:ind w:left="360"/>
      </w:pPr>
      <w:r>
        <w:t xml:space="preserve">(A) An overview of the California Transportation Plan and all sustainable communities strategies and alternative planning strategies prepared pursuant to paragraph (2) of subdivision (b) of Section 65080, and an assessment of how implementation of the California Transportation Plan, sustainable communities strategies, and alternative planning strategies will influence the configuration of the statewide integrated multimodal transportation system.</w:t>
      </w:r>
    </w:p>
    <w:p>
      <w:pPr>
        <w:ind w:left="360"/>
      </w:pPr>
      <w:r>
        <w:t xml:space="preserve">(B) A review of the potential impacts and opportunities for coordination of the following funding programs: the Affordable Housing and Sustainable Communities Program, the Transit and Intercity Rail Capital Program, the Low Carbon Transit Operations Program, the Transformative Climate Communities Program, and the Sustainable Transportation Planning Grant Program. The review shall be conducted in consultation with the agencies that administer these programs. The review shall include recommendations for the improvement of these programs or other relevant transportation funding programs to better align the programs to meet long-term common goals, including the goals outlined in the California Transportation Plan.</w:t>
      </w:r>
    </w:p>
    <w:p>
      <w:r>
        <w:t xml:space="preserve">(2) The requirement for submitting a report imposed under paragraph (1) is inoperative on January 31, 2026, pursuant to Section 10231.5 of the Government Code.</w:t>
      </w:r>
    </w:p>
    <w:p>
      <w:r>
        <w:t xml:space="preserve">(3) A report to be submitted pursuant to paragraph (1) shall be submitted in compliance with Section 9795 of the Government Code.</w:t>
      </w:r>
    </w:p>
    <w:p>
      <w:r>
        <w:rPr>
          <w:i/>
          <w:sz w:val="18"/>
          <w:szCs w:val="18"/>
          <w:color w:val="555555"/>
        </w:rPr>
        <w:t xml:space="preserve">(Amended by Stats. 2019, Ch. 605, Sec. 5.   (AB 285)   Effective January 1, 2020.)</w:t>
      </w:r>
    </w:p>
    <w:p>
      <w:pPr>
        <w:pStyle w:val="Heading4"/>
      </w:pPr>
      <w:r>
        <w:t xml:space="preserve">§ 65072.5.</w:t>
      </w:r>
    </w:p>
    <w:p>
      <w:r>
        <w:t xml:space="preserve">Development of the California Transportation Plan shall incorporate the Clean Freight Corridor Efficiency Assessment’s findings and recommendations made pursuant to Section 14517.</w:t>
      </w:r>
    </w:p>
    <w:p>
      <w:r>
        <w:rPr>
          <w:i/>
          <w:sz w:val="18"/>
          <w:szCs w:val="18"/>
          <w:color w:val="555555"/>
        </w:rPr>
        <w:t xml:space="preserve">(Added by Stats. 2021, Ch. 769, Sec. 4.   (SB 671)   Effective January 1, 2022.)</w:t>
      </w:r>
    </w:p>
    <w:p>
      <w:pPr>
        <w:pStyle w:val="Heading4"/>
      </w:pPr>
      <w:r>
        <w:t xml:space="preserve">§ 65073.</w:t>
      </w:r>
    </w:p>
    <w:p>
      <w:r>
        <w:t xml:space="preserve">The department shall consult with, coordinate its activities with, and make a draft of its proposed plan, and each update, available for review and comment to the California Transportation Commission, the Strategic Growth Council, the State Air Resources Board, the State Energy Resources Conservation and Development Commission, the air quality management districts, public transit operators, and the regional transportation planning agencies. The department shall also provide an opportunity for input by the general public. Prior to adopting the plan or update, the department shall make a final draft available to the Legislature and Governor for review and comment. The commission may present the results of its review and comment to the Legislature and the Governor. The Governor shall adopt the plan and submit the plan to the Legislature and the Secretary of the United States Department of Transportation.</w:t>
      </w:r>
    </w:p>
    <w:p>
      <w:r>
        <w:rPr>
          <w:i/>
          <w:sz w:val="18"/>
          <w:szCs w:val="18"/>
          <w:color w:val="555555"/>
        </w:rPr>
        <w:t xml:space="preserve">(Amended by Stats. 2017, Ch. 561, Sec. 92.   (AB 1516)   Effective January 1, 2018.)</w:t>
      </w:r>
    </w:p>
    <w:p>
      <w:pPr>
        <w:pStyle w:val="Heading4"/>
      </w:pPr>
      <w:r>
        <w:t xml:space="preserve">§ 65073.1.</w:t>
      </w:r>
    </w:p>
    <w:p>
      <w:r>
        <w:t xml:space="preserve">The California Transportation Commission shall review recommendations in the update to the California Transportation Plan prepared by the department in 2015, and every five years thereafter, and prepare specific, action-oriented, and pragmatic recommendations for transportation system improvements. A report containing the specific recommendations shall be submitted to the Legislature and the Governor by December 31, 2016, and every five years thereafter, and in compliance with Section 9795.</w:t>
      </w:r>
    </w:p>
    <w:p>
      <w:r>
        <w:rPr>
          <w:i/>
          <w:sz w:val="18"/>
          <w:szCs w:val="18"/>
          <w:color w:val="555555"/>
        </w:rPr>
        <w:t xml:space="preserve">(Added by Stats. 2015, Ch. 711, Sec. 2.   (SB 64)   Effective January 1, 2016.)</w:t>
      </w:r>
    </w:p>
    <w:p>
      <w:pPr>
        <w:pStyle w:val="Heading4"/>
      </w:pPr>
      <w:r>
        <w:t xml:space="preserve">§ 65074.</w:t>
      </w:r>
    </w:p>
    <w:p>
      <w:r>
        <w:t xml:space="preserve">(a) The department shall prepare, in cooperation with the metropolitan planning agencies, a Federal Statewide Transportation Improvement Program in accordance with Section 135(g) of Title 23 of the United States Code. The Federal Statewide Transportation Improvement Program shall be submitted by the department to the United States Secretary of Transportation by not later than December 1 of each even-numbered year.</w:t>
      </w:r>
    </w:p>
    <w:p>
      <w:r>
        <w:t xml:space="preserve">(b) Notwithstanding subdivision (a), the department shall not be required to submit a Federal Statewide Transportation Improvement Program to the United States Secretary of Transportation for 2020.</w:t>
      </w:r>
    </w:p>
    <w:p>
      <w:r>
        <w:rPr>
          <w:i/>
          <w:sz w:val="18"/>
          <w:szCs w:val="18"/>
          <w:color w:val="555555"/>
        </w:rPr>
        <w:t xml:space="preserve">(Amended by Stats. 2020, Ch. 113, Sec. 1.   (SB 1291)   Effective September 18, 2020.)</w:t>
      </w:r>
    </w:p>
    <w:p>
      <w:pPr>
        <w:pStyle w:val="Heading4"/>
      </w:pPr>
      <w:r>
        <w:t xml:space="preserve">§ 65075.</w:t>
      </w:r>
    </w:p>
    <w:p>
      <w:r>
        <w:t xml:space="preserve">(a) (1) On or before January 1, 2027, the department shall enhance an existing public online dashboard, such as the Rebuilding California internet website, to display how annual project investments from funding programs are advancing the vision and goals of the California Transportation Plan, using readily available, significant performance metrics for each funding program, as determined by the department, in consultation with other stakeholders, including, but not limited to, equity-focused partners. The department shall also report on the dashboard on the status of the implementation of the short-, mid-, and long-term implementation actions included in the implementation element of the California Transportation Plan.</w:t>
      </w:r>
    </w:p>
    <w:p>
      <w:r>
        <w:t xml:space="preserve">(2) At the same time that the California Transportation Plan is required to be updated pursuant to Section 65071, the department shall update the performance metrics displayed on the dashboard pursuant to paragraph (1) to reflect any significant changes to the funding programs consistent with the requirements for determining the performance metrics set forth in paragraph (1).</w:t>
      </w:r>
    </w:p>
    <w:p>
      <w:r>
        <w:t xml:space="preserve">(3) The department shall present the data on the dashboard described in paragraph (1) in a searchable, consistent, transparent, and digestible manner, and shall periodically update the data required by this section on the dashboard.</w:t>
      </w:r>
    </w:p>
    <w:p>
      <w:r>
        <w:t xml:space="preserve">(b) For purposes of this section, “funding programs” means all of the following programs:</w:t>
      </w:r>
    </w:p>
    <w:p>
      <w:r>
        <w:t xml:space="preserve">(1) The Active Transportation Program (Chapter 8 (commencing with Section 2380) of Division 3 of the Streets and Highways Code).</w:t>
      </w:r>
    </w:p>
    <w:p>
      <w:r>
        <w:t xml:space="preserve">(2) The interregional transportation improvement program.</w:t>
      </w:r>
    </w:p>
    <w:p>
      <w:r>
        <w:t xml:space="preserve">(3) The Local Partnership Program created pursuant to Sections 2032 and 2033 of the Streets and Highways Code.</w:t>
      </w:r>
    </w:p>
    <w:p>
      <w:r>
        <w:t xml:space="preserve">(4) The Solutions for Congested Corridors Program (Chapter 8.5 (commencing with Section 2390) of Division 3 of the Streets and Highways Code).</w:t>
      </w:r>
    </w:p>
    <w:p>
      <w:r>
        <w:t xml:space="preserve">(5) The state highway operation and protection program.</w:t>
      </w:r>
    </w:p>
    <w:p>
      <w:r>
        <w:t xml:space="preserve">(6) The Trade Corridor Enhancement Program established pursuant to Chapter 4.8 (commencing with Section 2192) of Division 3 of the Streets and Highways Code.</w:t>
      </w:r>
    </w:p>
    <w:p>
      <w:r>
        <w:t xml:space="preserve">(7) The Transit and Intercity Rail Capital Program (Part 2 (commencing with Section 75220) of Division 44 of the Public Resources Code).</w:t>
      </w:r>
    </w:p>
    <w:p>
      <w:r>
        <w:rPr>
          <w:i/>
          <w:sz w:val="18"/>
          <w:szCs w:val="18"/>
          <w:color w:val="555555"/>
        </w:rPr>
        <w:t xml:space="preserve">(Added by Stats. 2024, Ch. 629, Sec. 3.   (AB 2086)   Effective January 1, 2025.)</w:t>
      </w:r>
    </w:p>
    <w:p>
      <w:pPr>
        <w:pStyle w:val="Heading2"/>
      </w:pPr>
      <w:r>
        <w:t xml:space="preserve">CHAPTER 2.5. Transportation Planning and Programming [65080 - 65086.5]</w:t>
      </w:r>
    </w:p>
    <w:p>
      <w:pPr>
        <w:pStyle w:val="Heading4"/>
      </w:pPr>
      <w:r>
        <w:t xml:space="preserve">§ 65080.</w:t>
      </w:r>
    </w:p>
    <w:p>
      <w:r>
        <w:t xml:space="preserve">(a) Each transportation planning agency designated under Section 29532 or 29532.1 shall prepare and adopt a regional transportation plan directed at achieving a coordinated and balanced regional transportation system, including, but not limited to, mass transportation, highway, railroad, maritime, bicycle, pedestrian, goods movement, and aviation facilities and services. The plan shall be action-oriented and pragmatic, considering both the short-term and long-term future, and shall present clear, concise policy guidance to local and state officials. The regional transportation plan shall consider factors specified in Section 134 of Title 23 of the United States Code. Each transportation planning agency shall consider and incorporate, as appropriate, the transportation plans of cities, counties, districts, private organizations, and state and federal agencies.</w:t>
      </w:r>
    </w:p>
    <w:p>
      <w:r>
        <w:t xml:space="preserve">(b) The regional transportation plan shall be an internally consistent document and shall include all of the following:</w:t>
      </w:r>
    </w:p>
    <w:p>
      <w:r>
        <w:t xml:space="preserve">(1) A policy element that describes the transportation issues in the region, identifies and quantifies regional needs, and describes the desired short-range and long-range transportation goals, and pragmatic objective and policy statements. The objective and policy statements shall be consistent with the funding estimates of the financial element. The policy element of transportation planning agencies with populations that exceed 200,000 persons may quantify a set of indicators, including, but not limited to, all of the following:</w:t>
      </w:r>
    </w:p>
    <w:p>
      <w:pPr>
        <w:ind w:left="360"/>
      </w:pPr>
      <w:r>
        <w:t xml:space="preserve">(A) Measures of mobility and traffic congestion, including, but not limited to, daily vehicle hours of delay per capita and vehicle miles traveled per capita.</w:t>
      </w:r>
    </w:p>
    <w:p>
      <w:pPr>
        <w:ind w:left="360"/>
      </w:pPr>
      <w:r>
        <w:t xml:space="preserve">(B) Measures of road and bridge maintenance and rehabilitation needs, including, but not limited to, roadway pavement and bridge conditions.</w:t>
      </w:r>
    </w:p>
    <w:p>
      <w:pPr>
        <w:ind w:left="360"/>
      </w:pPr>
      <w:r>
        <w:t xml:space="preserve">(C) Measures of means of travel, including, but not limited to, percentage share of all trips (work and nonwork) made by all of the following:</w:t>
      </w:r>
    </w:p>
    <w:p>
      <w:pPr>
        <w:ind w:left="720"/>
      </w:pPr>
      <w:r>
        <w:t xml:space="preserve">(i) Single-occupant vehicle.</w:t>
      </w:r>
    </w:p>
    <w:p>
      <w:pPr>
        <w:ind w:left="720"/>
      </w:pPr>
      <w:r>
        <w:t xml:space="preserve">(ii) Multiple occupant vehicle or carpool.</w:t>
      </w:r>
    </w:p>
    <w:p>
      <w:pPr>
        <w:ind w:left="720"/>
      </w:pPr>
      <w:r>
        <w:t xml:space="preserve">(iii) Public transit including commuter rail and intercity rail.</w:t>
      </w:r>
    </w:p>
    <w:p>
      <w:pPr>
        <w:ind w:left="720"/>
      </w:pPr>
      <w:r>
        <w:t xml:space="preserve">(iv) Walking.</w:t>
      </w:r>
    </w:p>
    <w:p>
      <w:pPr>
        <w:ind w:left="720"/>
      </w:pPr>
      <w:r>
        <w:t xml:space="preserve">(v) Bicycling.</w:t>
      </w:r>
    </w:p>
    <w:p>
      <w:pPr>
        <w:ind w:left="360"/>
      </w:pPr>
      <w:r>
        <w:t xml:space="preserve">(D) Measures of safety and security, including, but not limited to, total injuries and fatalities assigned to each of the modes set forth in subparagraph (C).</w:t>
      </w:r>
    </w:p>
    <w:p>
      <w:pPr>
        <w:ind w:left="360"/>
      </w:pPr>
      <w:r>
        <w:t xml:space="preserve">(E) Measures of equity and accessibility, including, but not limited to, percentage of the population served by frequent and reliable public transit, with a breakdown by income bracket, and percentage of all jobs accessible by frequent and reliable public transit service, with a breakdown by income bracket.</w:t>
      </w:r>
    </w:p>
    <w:p>
      <w:pPr>
        <w:ind w:left="360"/>
      </w:pPr>
      <w:r>
        <w:t xml:space="preserve">(F) The requirements of this section may be met using existing sources of information. No additional traffic counts, household surveys, or other sources of data shall be required.</w:t>
      </w:r>
    </w:p>
    <w:p>
      <w:r>
        <w:t xml:space="preserve">(2) A sustainable communities strategy prepared by each metropolitan planning organization as follows:</w:t>
      </w:r>
    </w:p>
    <w:p>
      <w:pPr>
        <w:ind w:left="360"/>
      </w:pPr>
      <w:r>
        <w:t xml:space="preserve">(A) No later than September 30, 2010, the State Air Resources Board shall provide each affected region with greenhouse gas emission reduction targets for the automobile and light truck sector for 2020 and 2035, respectively.</w:t>
      </w:r>
    </w:p>
    <w:p>
      <w:pPr>
        <w:ind w:left="720"/>
      </w:pPr>
      <w:r>
        <w:t xml:space="preserve">(i) No later than January 31, 2009, the State Air Resources Board shall appoint a Regional Targets Advisory Committee to recommend factors to be considered and methodologies to be used for setting greenhouse gas emission reduction targets for the affected regions. The committee shall be composed of representatives of the metropolitan planning organizations, affected air districts, the League of California Cities, the California State Association of Counties, local transportation agencies, and members of the public, including homebuilders, environmental organizations, planning organizations, environmental justice organizations, affordable housing organizations, and others. The advisory committee shall transmit a report with its recommendations to the State Air Resources Board no later than September 30, 2009. In recommending factors to be considered and methodologies to be used, the advisory committee may consider any relevant issues, including, but not limited to, data needs, modeling techniques, growth forecasts, the impacts of regional jobs-housing balance on interregional travel and greenhouse gas emissions, economic and demographic trends, the magnitude of greenhouse gas reduction benefits from a variety of land use and transportation strategies, and appropriate methods to describe regional targets and to monitor performance in attaining those targets. The State Air Resources Board shall consider the report before setting the targets.</w:t>
      </w:r>
    </w:p>
    <w:p>
      <w:pPr>
        <w:ind w:left="720"/>
      </w:pPr>
      <w:r>
        <w:t xml:space="preserve">(ii) Before setting the targets for a region, the State Air Resources Board shall exchange technical information with the metropolitan planning organization and the affected air district. The metropolitan planning organization may recommend a target for the region. The metropolitan planning organization shall hold at least one public workshop within the region after receipt of the report from the advisory committee. The State Air Resources Board shall release draft targets for each region no later than June 30, 2010.</w:t>
      </w:r>
    </w:p>
    <w:p>
      <w:pPr>
        <w:ind w:left="720"/>
      </w:pPr>
      <w:r>
        <w:t xml:space="preserve">(iii) In establishing these targets, the State Air Resources Board shall take into account greenhouse gas emission reductions that will be achieved by improved vehicle emission standards, changes in fuel composition, and other measures it has approved that will reduce the emissions of greenhouse gases in the affected regions, and prospective measures the State Air Resources Board plans to adopt to reduce the emissions of greenhouse gases from other greenhouse gas emission sources as defined in subdivision (i) of Section 38505 of the Health and Safety Code and consistent with the regulations adopted pursuant to the California Global Warming Solutions Act of 2006 (Division 25.5 (commencing with Section 38500) of the Health and Safety Code), including Section 38566 of the Health and Safety Code.</w:t>
      </w:r>
    </w:p>
    <w:p>
      <w:pPr>
        <w:ind w:left="720"/>
      </w:pPr>
      <w:r>
        <w:t xml:space="preserve">(iv) The State Air Resources Board shall update the regional greenhouse gas emission reduction targets every eight years consistent with each metropolitan planning organization’s timeframe for updating its regional transportation plan under federal law until 2050. The State Air Resources Board may revise the targets every four years based on changes in the factors considered under clause (iii). The State Air Resources Board shall exchange technical information with the Department of Transportation, metropolitan planning organizations, local governments, and affected air districts and engage in a consultative process with public and private stakeholders, before updating these targets.</w:t>
      </w:r>
    </w:p>
    <w:p>
      <w:pPr>
        <w:ind w:left="720"/>
      </w:pPr>
      <w:r>
        <w:t xml:space="preserve">(v) The greenhouse gas emission reduction targets may be expressed in gross tons, tons per capita, tons per household, or in any other metric deemed appropriate by the State Air Resources Board.</w:t>
      </w:r>
    </w:p>
    <w:p>
      <w:pPr>
        <w:ind w:left="360"/>
      </w:pPr>
      <w:r>
        <w:t xml:space="preserve">(B) Each metropolitan planning organization shall prepare a sustainable communities strategy, subject to the requirements of Part 450 of Title 23 of, and Part 93 of Title 40 of, the Code of Federal Regulations, including the requirement to use the most recent planning assumptions considering local general plans and other factors. The sustainable communities strategy shall do all of the following:</w:t>
      </w:r>
    </w:p>
    <w:p>
      <w:pPr>
        <w:ind w:left="720"/>
      </w:pPr>
      <w:r>
        <w:t xml:space="preserve">(i) Identify the general location of uses, residential densities, and building intensities within the region.</w:t>
      </w:r>
    </w:p>
    <w:p>
      <w:pPr>
        <w:ind w:left="720"/>
      </w:pPr>
      <w:r>
        <w:t xml:space="preserve">(ii) Identify areas within the region sufficient to house all the population of the region, including all economic segments of the population, over the course of the planning period of the regional transportation plan taking into account net migration into the region, population growth, changes in enrollment levels at institutions of public higher education, as described in subdivision (a) of Section 66010 of the Education Code, household formation, and employment growth.</w:t>
      </w:r>
    </w:p>
    <w:p>
      <w:pPr>
        <w:ind w:left="720"/>
      </w:pPr>
      <w:r>
        <w:t xml:space="preserve">(iii) Identify areas within the region sufficient to house an eight-year projection of the regional housing need for the region pursuant to Section 65584.</w:t>
      </w:r>
    </w:p>
    <w:p>
      <w:pPr>
        <w:ind w:left="720"/>
      </w:pPr>
      <w:r>
        <w:t xml:space="preserve">(iv) Identify a transportation network to service the transportation needs of the region.</w:t>
      </w:r>
    </w:p>
    <w:p>
      <w:pPr>
        <w:ind w:left="720"/>
      </w:pPr>
      <w:r>
        <w:t xml:space="preserve">(v) Gather and consider the best practically available scientific information regarding resource areas and farmland in the region as defined in subdivisions (a) and (b) of Section 65080.01.</w:t>
      </w:r>
    </w:p>
    <w:p>
      <w:pPr>
        <w:ind w:left="720"/>
      </w:pPr>
      <w:r>
        <w:t xml:space="preserve">(vi) Consider the state housing goals specified in Sections 65580 and 65581.</w:t>
      </w:r>
    </w:p>
    <w:p>
      <w:pPr>
        <w:ind w:left="720"/>
      </w:pPr>
      <w:r>
        <w:t xml:space="preserve">(vii) Set forth a forecasted development pattern for the region, which, when integrated with the transportation network, and other transportation measures and policies, will reduce the emissions of greenhouse gases from automobiles and light trucks to achieve, if there is a feasible way to do so, the greenhouse gas emission reduction targets approved by the State Air Resources Board.</w:t>
      </w:r>
    </w:p>
    <w:p>
      <w:pPr>
        <w:ind w:left="720"/>
      </w:pPr>
      <w:r>
        <w:t xml:space="preserve">(viii) Allow the regional transportation plan to comply with Section 176 of the federal Clean Air Act (42 U.S.C. Sec. 7506).</w:t>
      </w:r>
    </w:p>
    <w:p>
      <w:pPr>
        <w:ind w:left="360"/>
      </w:pPr>
      <w:r>
        <w:t xml:space="preserve">(C) (i) Within the jurisdiction of the Metropolitan Transportation Commission, as defined by Section 66502, the Association of Bay Area Governments shall be responsible for clauses (i), (ii), (iii), (v), and (vi) of subparagraph (B); the Metropolitan Transportation Commission shall be responsible for clauses (iv) and (viii) of subparagraph (B); and the Association of Bay Area Governments and the Metropolitan Transportation Commission shall jointly be responsible for clause (vii) of subparagraph (B).</w:t>
      </w:r>
    </w:p>
    <w:p>
      <w:pPr>
        <w:ind w:left="720"/>
      </w:pPr>
      <w:r>
        <w:t xml:space="preserve">(ii) Within the jurisdiction of the Tahoe Regional Planning Agency, as defined in Sections 66800 and 66801, the Tahoe Metropolitan Planning Organization shall use the Regional Plan for the Lake Tahoe Region as the sustainable communities strategy, provided that it complies with clauses (vii) and (viii) of subparagraph (B).</w:t>
      </w:r>
    </w:p>
    <w:p>
      <w:pPr>
        <w:ind w:left="360"/>
      </w:pPr>
      <w:r>
        <w:t xml:space="preserve">(D) In the region served by the Southern California Association of Governments, a subregional council of governments and the county transportation commission may work together to propose the sustainable communities strategy and an alternative planning strategy, if one is prepared pursuant to subparagraph (I), for that subregional area. The metropolitan planning organization may adopt a framework for a subregional sustainable communities strategy or a subregional alternative planning strategy to address the intraregional land use, transportation, economic, air quality, and climate policy relationships. The metropolitan planning organization shall include the subregional sustainable communities strategy for that subregion in the regional sustainable communities strategy to the extent consistent with this section and federal law and approve the subregional alternative planning strategy, if one is prepared pursuant to subparagraph (I), for that subregional area to the extent consistent with this section. The metropolitan planning organization shall develop overall guidelines, create a public participation plan pursuant to subparagraph (F), ensure coordination, resolve conflicts, make sure that the overall plan complies with applicable legal requirements, and adopt the plan for the region.</w:t>
      </w:r>
    </w:p>
    <w:p>
      <w:pPr>
        <w:ind w:left="360"/>
      </w:pPr>
      <w:r>
        <w:t xml:space="preserve">(E) The metropolitan planning organization shall conduct at least two informational meetings in each county within the region for members of the board of supervisors and city councils on the sustainable communities strategy and alternative planning strategy, if any. The metropolitan planning organization may conduct only one informational meeting if it is attended by representatives of the county board of supervisors and city council members representing a majority of the cities representing a majority of the population in the incorporated areas of that county. Notice of the meeting or meetings shall be sent to the clerk of the board of supervisors and to each city clerk. The purpose of the meeting or meetings shall be to discuss the sustainable communities strategy and the alternative planning strategy, if any, including the key land use and planning assumptions with the members of the board of supervisors and the city council members in that county and to solicit and consider their input and recommendations.</w:t>
      </w:r>
    </w:p>
    <w:p>
      <w:pPr>
        <w:ind w:left="360"/>
      </w:pPr>
      <w:r>
        <w:t xml:space="preserve">(F) Each metropolitan planning organization shall adopt a public participation plan, for development of the sustainable communities strategy and an alternative planning strategy, if any, that includes all of the following:</w:t>
      </w:r>
    </w:p>
    <w:p>
      <w:pPr>
        <w:ind w:left="720"/>
      </w:pPr>
      <w:r>
        <w:t xml:space="preserve">(i) Outreach efforts to encourage the active participation of a broad range of stakeholder groups in the planning process, consistent with the agency’s adopted Federal Public Participation Plan, including, but not limited to, affordable housing advocates, transportation advocates, neighborhood and community groups, environmental advocates, homebuilder representatives, broad-based business organizations, landowners, commercial property interests, and homeowner associations.</w:t>
      </w:r>
    </w:p>
    <w:p>
      <w:pPr>
        <w:ind w:left="720"/>
      </w:pPr>
      <w:r>
        <w:t xml:space="preserve">(ii) Consultation with congestion management agencies, transportation agencies, and transportation commissions.</w:t>
      </w:r>
    </w:p>
    <w:p>
      <w:pPr>
        <w:ind w:left="720"/>
      </w:pPr>
      <w:r>
        <w:t xml:space="preserve">(iii) Workshops throughout the region to provide the public with the information and tools necessary to provide a clear understanding of the issues and policy choices. At least one workshop shall be held in each county in the region. For counties with a population greater than 500,000, at least three workshops shall be held. Each workshop, to the extent practicable, shall include urban simulation computer modeling to create visual representations of the sustainable communities strategy and the alternative planning strategy.</w:t>
      </w:r>
    </w:p>
    <w:p>
      <w:pPr>
        <w:ind w:left="720"/>
      </w:pPr>
      <w:r>
        <w:t xml:space="preserve">(iv) Preparation and circulation of a draft sustainable communities strategy and an alternative planning strategy, if one is prepared, not less than 55 days before adoption of a final regional transportation plan.</w:t>
      </w:r>
    </w:p>
    <w:p>
      <w:pPr>
        <w:ind w:left="720"/>
      </w:pPr>
      <w:r>
        <w:t xml:space="preserve">(v) At least three public hearings on the draft sustainable communities strategy in the regional transportation plan and alternative planning strategy, if one is prepared. If the metropolitan transportation organization consists of a single county, at least two public hearings shall be held. To the maximum extent feasible, the hearings shall be in different parts of the region to maximize the opportunity for participation by members of the public throughout the region.</w:t>
      </w:r>
    </w:p>
    <w:p>
      <w:pPr>
        <w:ind w:left="720"/>
      </w:pPr>
      <w:r>
        <w:t xml:space="preserve">(vi) A process for enabling members of the public to provide a single request to receive notices, information, and updates.</w:t>
      </w:r>
    </w:p>
    <w:p>
      <w:pPr>
        <w:ind w:left="360"/>
      </w:pPr>
      <w:r>
        <w:t xml:space="preserve">(G) In preparing a sustainable communities strategy, the metropolitan planning organization shall consider spheres of influence that have been adopted by the local agency formation commissions within its region.</w:t>
      </w:r>
    </w:p>
    <w:p>
      <w:pPr>
        <w:ind w:left="360"/>
      </w:pPr>
      <w:r>
        <w:t xml:space="preserve">(H) Before adopting a sustainable communities strategy, the metropolitan planning organization shall quantify the reduction in the emissions of greenhouse gases projected to be achieved by the sustainable communities strategy and set forth the difference, if any, between the amount of that reduction and the target for the region established by the State Air Resources Board.</w:t>
      </w:r>
    </w:p>
    <w:p>
      <w:pPr>
        <w:ind w:left="360"/>
      </w:pPr>
      <w:r>
        <w:t xml:space="preserve">(I) If the sustainable communities strategy, prepared in compliance with subparagraph (B) or (D), is unable to reduce the emissions of greenhouse gases to achieve the greenhouse gas emission reduction targets established by the State Air Resources Board, the metropolitan planning organization shall prepare an alternative planning strategy to the sustainable communities strategy showing how those greenhouse gas emission reduction targets would be achieved through alternative development patterns, infrastructure, or additional transportation measures or policies. The alternative planning strategy shall be a separate document from the regional transportation plan, but it may be adopted concurrently with the regional transportation plan. In preparing the alternative planning strategy, the metropolitan planning organization:</w:t>
      </w:r>
    </w:p>
    <w:p>
      <w:pPr>
        <w:ind w:left="720"/>
      </w:pPr>
      <w:r>
        <w:t xml:space="preserve">(i) Shall identify the principal impediments to achieving the targets within the sustainable communities strategy.</w:t>
      </w:r>
    </w:p>
    <w:p>
      <w:pPr>
        <w:ind w:left="720"/>
      </w:pPr>
      <w:r>
        <w:t xml:space="preserve">(ii) May include an alternative development pattern for the region pursuant to subparagraphs (B) to (G), inclusive.</w:t>
      </w:r>
    </w:p>
    <w:p>
      <w:pPr>
        <w:ind w:left="720"/>
      </w:pPr>
      <w:r>
        <w:t xml:space="preserve">(iii) Shall describe how the greenhouse gas emission reduction targets would be achieved by the alternative planning strategy, and why the development pattern, measures, and policies in the alternative planning strategy are the most practicable choices for achievement of the greenhouse gas emission reduction targets.</w:t>
      </w:r>
    </w:p>
    <w:p>
      <w:pPr>
        <w:ind w:left="720"/>
      </w:pPr>
      <w:r>
        <w:t xml:space="preserve">(iv) An alternative development pattern set forth in the alternative planning strategy shall comply with Part 450 of Title 23 of, and Part 93 of Title 40 of, the Code of Federal Regulations, except to the extent that compliance will prevent achievement of the greenhouse gas emission reduction targets approved by the State Air Resources Board.</w:t>
      </w:r>
    </w:p>
    <w:p>
      <w:pPr>
        <w:ind w:left="720"/>
      </w:pPr>
      <w:r>
        <w:t xml:space="preserve">(v) For purposes of the California Environmental Quality Act (Division 13 (commencing with Section 21000) of the Public Resources Code), an alternative planning strategy shall not constitute a land use plan, policy, or regulation, and the inconsistency of a project with an alternative planning strategy shall not be a consideration in determining whether a project may have an environmental effect.</w:t>
      </w:r>
    </w:p>
    <w:p>
      <w:pPr>
        <w:ind w:left="360"/>
      </w:pPr>
      <w:r>
        <w:t xml:space="preserve">(J) (i) Before starting the public participation process adopted pursuant to subparagraph (F), the metropolitan planning organization shall submit a description to the State Air Resources Board of the technical methodology it intends to use to estimate the emissions of greenhouse gases from its sustainable communities strategy and, if appropriate, its alternative planning strategy. The State Air Resources Board shall respond to the metropolitan planning organization in a timely manner with written comments about the technical methodology, including specifically describing any aspects of that methodology it concludes will not yield accurate estimates of the emissions of greenhouse gases and suggesting remedies. The metropolitan planning organization is encouraged to work with the State Air Resources Board until the State Air Resources Board concludes that the technical methodology operates accurately.</w:t>
      </w:r>
    </w:p>
    <w:p>
      <w:pPr>
        <w:ind w:left="720"/>
      </w:pPr>
      <w:r>
        <w:t xml:space="preserve">(ii) After adoption, a metropolitan planning organization shall submit a sustainable communities strategy or an alternative planning strategy, if one has been adopted, to the State Air Resources Board for review, including the quantification of the reductions of emissions of greenhouse gases the strategy would achieve and a description of the technical methodology used to obtain that result. Review by the State Air Resources Board shall be limited to acceptance or rejection of the metropolitan planning organization’s determination that the strategy submitted would, if implemented, achieve the greenhouse gas emission reduction targets established by the State Air Resources Board. The State Air Resources Board shall complete its review within 60 days.</w:t>
      </w:r>
    </w:p>
    <w:p>
      <w:pPr>
        <w:ind w:left="720"/>
      </w:pPr>
      <w:r>
        <w:t xml:space="preserve">(iii) If the State Air Resources Board determines that the strategy submitted would not, if implemented, achieve the greenhouse gas emission reduction targets, the metropolitan planning organization shall revise its strategy or adopt an alternative planning strategy, if not previously adopted, and submit the strategy for review pursuant to clause (ii). At a minimum, the metropolitan planning organization shall obtain State Air Resources Board acceptance that an alternative planning strategy would, if implemented, achieve the greenhouse gas emission reduction targets established for that region by the State Air Resources Board.</w:t>
      </w:r>
    </w:p>
    <w:p>
      <w:pPr>
        <w:ind w:left="720"/>
      </w:pPr>
      <w:r>
        <w:t xml:space="preserve">(iv) On or before September 1, 2018, and every four years thereafter to align with target setting, notwithstanding Section 10231.5, the State Air Resources Board shall prepare a report that assesses progress made by each metropolitan planning organization in meeting the regional greenhouse gas emission reduction targets set by the State Air Resources Board. The report shall include changes to the emissions of greenhouse gases in each region and data-supported metrics for the strategies used to meet the targets. The report shall also include a discussion of best practices and the challenges faced by the metropolitan planning organizations in meeting the targets, including the effect of state policies and funding. The report shall be developed in consultation with the metropolitan planning organizations and affected stakeholders. The report shall be submitted to the Assembly Committee on Transportation and the Assembly Committee on Natural Resources, and to the Senate Committee on Transportation, the Senate Committee on Housing, and the Senate Committee on Environmental Quality.</w:t>
      </w:r>
    </w:p>
    <w:p>
      <w:pPr>
        <w:ind w:left="360"/>
      </w:pPr>
      <w:r>
        <w:t xml:space="preserve">(K) Neither a sustainable communities strategy nor an alternative planning strategy regulates the use of land, nor, except as provided by subparagraph (J), shall either one be subject to any state approval. A sustainable communities strategy does not supersede the exercise of the land use authority of cities and counties within the region. This section does not limit the State Air Resources Board’s authority under any other law. This section does not authorize the abrogation of any vested right whether created by statute or by common law. This section does not require a city’s or county’s land use policies and regulations, including its general plan, to be consistent with the regional transportation plan or an alternative planning strategy. This section does not require a metropolitan planning organization to approve a sustainable communities strategy that would be inconsistent with Part 450 of Title 23 of, or Part 93 of Title 40 of, the Code of Federal Regulations and any administrative guidance under those regulations. This section does not relieve a public or private entity or any person from compliance with any other local, state, or federal law.</w:t>
      </w:r>
    </w:p>
    <w:p>
      <w:pPr>
        <w:ind w:left="360"/>
      </w:pPr>
      <w:r>
        <w:t xml:space="preserve">(L) This section does not require projects programmed for funding on or before December 31, 2011, to be subject to this paragraph if they (i) are contained in the 2007 or 2009 Federal Statewide Transportation Improvement Program, (ii) are funded pursuant to the Highway Safety, Traffic Reduction, Air Quality, and Port Security Bond Act of 2006 (Chapter 12.49 (commencing with Section 8879.20) of Division 1 of Title 2), or (iii) were specifically listed in a ballot measure before December 31, 2008, approving a sales tax increase for transportation projects. This section does not require a transportation sales tax authority to change the funding allocations approved by the voters for categories of transportation projects in a sales tax measure adopted before December 31, 2010. For purposes of this subparagraph, a transportation sales tax authority is a district, as defined in Section 7252 of the Revenue and Taxation Code, that is authorized to impose a sales tax for transportation purposes.</w:t>
      </w:r>
    </w:p>
    <w:p>
      <w:pPr>
        <w:ind w:left="360"/>
      </w:pPr>
      <w:r>
        <w:t xml:space="preserve">(M) A metropolitan planning organization, or a regional transportation planning agency not within a metropolitan planning organization, that is required to adopt a regional transportation plan not less than every five years may elect to adopt the plan not less than every four years. This election shall be made by the board of directors of the metropolitan planning organization or regional transportation planning agency no later than June 1, 2009, or thereafter 54 months before the statutory deadline for the adoption of housing elements for the local jurisdictions within the region, after a public hearing at which comments are accepted from members of the public and representatives of cities and counties within the region covered by the metropolitan planning organization or regional transportation planning agency. Notice of the public hearing shall be given to the general public and by mail to cities and counties within the region no later than 30 days before the date of the public hearing. Notice of election shall be promptly given to the Department of Housing and Community Development. The metropolitan planning organization or the regional transportation planning agency shall complete its next regional transportation plan within three years of the notice of election.</w:t>
      </w:r>
    </w:p>
    <w:p>
      <w:pPr>
        <w:ind w:left="360"/>
      </w:pPr>
      <w:r>
        <w:t xml:space="preserve">(N) Two or more of the metropolitan planning organizations for Fresno County, Kern County, Kings County, Madera County, Merced County, San Joaquin County, Stanislaus County, and Tulare County may work together to develop and adopt multiregional goals and policies that may address interregional land use, transportation, economic, air quality, and climate relationships. The participating metropolitan planning organizations may also develop a multiregional sustainable communities strategy, to the extent consistent with federal law, or an alternative planning strategy for adoption by the metropolitan planning organizations. Each participating metropolitan planning organization shall consider any adopted multiregional goals and policies in the development of a sustainable communities strategy and, if applicable, an alternative planning strategy for its region.</w:t>
      </w:r>
    </w:p>
    <w:p>
      <w:r>
        <w:t xml:space="preserve">(3) An action element that describes the programs and actions necessary to implement the plan and assigns implementation responsibilities. The action element may describe all transportation projects proposed for development during the 20-year or greater life of the plan. The action element shall consider congestion management programming activities carried out within the region.</w:t>
      </w:r>
    </w:p>
    <w:p>
      <w:r>
        <w:t xml:space="preserve">(4) (A) A financial element that summarizes the cost of plan implementation constrained by a realistic projection of available revenues. The financial element shall also contain recommendations for allocation of funds. A county transportation commission created pursuant to the County Transportation Commissions Act (Division 12 (commencing with Section 130000) of the Public Utilities Code) shall be responsible for recommending projects to be funded with regional improvement funds, if the project is consistent with the regional transportation plan. The first five years of the financial element shall be based on the five-year estimate of funds developed pursuant to Section 14524. The financial element may recommend the development of specified new sources of revenue, consistent with the policy element and action element.</w:t>
      </w:r>
    </w:p>
    <w:p>
      <w:pPr>
        <w:ind w:left="360"/>
      </w:pPr>
      <w:r>
        <w:t xml:space="preserve">(B) The financial element of transportation planning agencies with populations that exceed 200,000 persons may include a project cost breakdown for all projects proposed for development during the 20-year life of the plan that includes total expenditures and related percentages of total expenditures for all of the following:</w:t>
      </w:r>
    </w:p>
    <w:p>
      <w:pPr>
        <w:ind w:left="720"/>
      </w:pPr>
      <w:r>
        <w:t xml:space="preserve">(i) State highway expansion.</w:t>
      </w:r>
    </w:p>
    <w:p>
      <w:pPr>
        <w:ind w:left="720"/>
      </w:pPr>
      <w:r>
        <w:t xml:space="preserve">(ii) State highway rehabilitation, maintenance, and operations.</w:t>
      </w:r>
    </w:p>
    <w:p>
      <w:pPr>
        <w:ind w:left="720"/>
      </w:pPr>
      <w:r>
        <w:t xml:space="preserve">(iii) Local road and street expansion.</w:t>
      </w:r>
    </w:p>
    <w:p>
      <w:pPr>
        <w:ind w:left="720"/>
      </w:pPr>
      <w:r>
        <w:t xml:space="preserve">(iv) Local road and street rehabilitation, maintenance, and operation.</w:t>
      </w:r>
    </w:p>
    <w:p>
      <w:pPr>
        <w:ind w:left="720"/>
      </w:pPr>
      <w:r>
        <w:t xml:space="preserve">(v) Mass transit, commuter rail, and intercity rail expansion.</w:t>
      </w:r>
    </w:p>
    <w:p>
      <w:pPr>
        <w:ind w:left="720"/>
      </w:pPr>
      <w:r>
        <w:t xml:space="preserve">(vi) Mass transit, commuter rail, and intercity rail rehabilitation, maintenance, and operations.</w:t>
      </w:r>
    </w:p>
    <w:p>
      <w:pPr>
        <w:ind w:left="720"/>
      </w:pPr>
      <w:r>
        <w:t xml:space="preserve">(vii) Pedestrian and bicycle facilities.</w:t>
      </w:r>
    </w:p>
    <w:p>
      <w:pPr>
        <w:ind w:left="720"/>
      </w:pPr>
      <w:r>
        <w:t xml:space="preserve">(viii) Environmental enhancements and mitigation.</w:t>
      </w:r>
    </w:p>
    <w:p>
      <w:pPr>
        <w:ind w:left="720"/>
      </w:pPr>
      <w:r>
        <w:t xml:space="preserve">(ix) Research and planning.</w:t>
      </w:r>
    </w:p>
    <w:p>
      <w:pPr>
        <w:ind w:left="720"/>
      </w:pPr>
      <w:r>
        <w:t xml:space="preserve">(x) Other categories.</w:t>
      </w:r>
    </w:p>
    <w:p>
      <w:pPr>
        <w:ind w:left="360"/>
      </w:pPr>
      <w:r>
        <w:t xml:space="preserve">(C) The metropolitan planning organization or county transportation agency, whichever entity is appropriate, shall consider financial incentives for cities and counties that have resource areas or farmland, as defined in Section 65080.01, for the purposes of, for example, transportation investments for the preservation and safety of the city street or county road system and farm-to-market and interconnectivity transportation needs. The metropolitan planning organization or county transportation agency, whichever entity is appropriate, shall also consider financial assistance for counties to address countywide service responsibilities in counties that contribute toward the greenhouse gas emission reduction targets by implementing policies for growth to occur within their cities.</w:t>
      </w:r>
    </w:p>
    <w:p>
      <w:r>
        <w:t xml:space="preserve">(c) Each transportation planning agency may also include other factors of local significance as an element of the regional transportation plan, including, but not limited to, issues of mobility for specific sectors of the community, including, but not limited to, senior citizens.</w:t>
      </w:r>
    </w:p>
    <w:p>
      <w:r>
        <w:t xml:space="preserve">(d) (1) Except as otherwise provided in this subdivision, each transportation planning agency shall adopt and submit, every four years, an updated regional transportation plan to the California Transportation Commission and the Department of Transportation. A transportation planning agency located in a federally designated air quality attainment area or that does not contain an urbanized area may at its option adopt and submit a regional transportation plan every five years. When applicable, the plan shall be consistent with federal planning and programming requirements and shall conform to the regional transportation plan guidelines adopted by the California Transportation Commission. Before adoption of the regional transportation plan, a public hearing shall be held after the giving of notice of the hearing by publication in the affected county or counties pursuant to Section 6061.</w:t>
      </w:r>
    </w:p>
    <w:p>
      <w:r>
        <w:t xml:space="preserve">(2) (A) Notwithstanding subdivisions (b) and (c), and paragraph (1), the regional transportation plan, sustainable communities strategy, and environmental impact report adopted by the San Diego Association of Governments on October 9, 2015, shall remain in effect for all purposes, including for purposes of consistency determinations and funding eligibility for the San Diego Association of Governments and all other agencies relying on those documents, until the San Diego Association of Governments adopts its next update to its regional transportation plan.</w:t>
      </w:r>
    </w:p>
    <w:p>
      <w:pPr>
        <w:ind w:left="360"/>
      </w:pPr>
      <w:r>
        <w:t xml:space="preserve">(B) The San Diego Association of Governments shall adopt and submit its update to the 2015 regional transportation plan on or before December 31, 2021.</w:t>
      </w:r>
    </w:p>
    <w:p>
      <w:pPr>
        <w:ind w:left="360"/>
      </w:pPr>
      <w:r>
        <w:t xml:space="preserve">(C) After the update described in subparagraph (B), the time period for San Diego Association of Governments’ updates to its regional transportation plan shall be reset and shall be adopted and submitted every four years.</w:t>
      </w:r>
    </w:p>
    <w:p>
      <w:pPr>
        <w:ind w:left="360"/>
      </w:pPr>
      <w:r>
        <w:t xml:space="preserve">(D) Notwithstanding clause (iv) of subparagraph (A) of paragraph (2) of subdivision (b), the State Air Resources Board shall not update the greenhouse gas emission reduction targets for the region within the jurisdiction of the San Diego Association of Governments before the adoption of the update to the regional transportation plan pursuant to subparagraph (B).</w:t>
      </w:r>
    </w:p>
    <w:p>
      <w:pPr>
        <w:ind w:left="360"/>
      </w:pPr>
      <w:r>
        <w:t xml:space="preserve">(E) The update to the regional transportation plan adopted by the San Diego Association of Governments on October 9, 2015, which will be prepared and submitted to federal agencies for purposes of compliance with federal laws applicable to regional transportation plans and air quality conformity and which is due in October 2019, shall not be considered a regional transportation plan pursuant to this section and shall not constitute a project for purposes of the California Environmental Quality Act (Division 13 (commencing with Section 21000) of the Public Resources Code).</w:t>
      </w:r>
    </w:p>
    <w:p>
      <w:pPr>
        <w:ind w:left="360"/>
      </w:pPr>
      <w:r>
        <w:t xml:space="preserve">(F) In addition to meeting the other requirements to nominate a project for funding through the Solutions for Congested Corridors Program (Chapter 8.5 (commencing with Section 2390) of Division 3 of the Streets and Highways Code), the San Diego Association of Governments, until December 31, 2021, shall only nominate projects for funding through the Solutions for Congested Corridors Program that are consistent with the eligibility requirements for projects under any of the following programs:</w:t>
      </w:r>
    </w:p>
    <w:p>
      <w:pPr>
        <w:ind w:left="720"/>
      </w:pPr>
      <w:r>
        <w:t xml:space="preserve">(i) The Transit and Intercity Rail Capital Program (Part 2 (commencing with Section 75220) of Division 44 of the Public Resources Code).</w:t>
      </w:r>
    </w:p>
    <w:p>
      <w:pPr>
        <w:ind w:left="720"/>
      </w:pPr>
      <w:r>
        <w:t xml:space="preserve">(ii) The Low Carbon Transit Operations Program (Part 3 (commencing with Section 75230) of Division 44 of the Public Resources Code).</w:t>
      </w:r>
    </w:p>
    <w:p>
      <w:pPr>
        <w:ind w:left="720"/>
      </w:pPr>
      <w:r>
        <w:t xml:space="preserve">(iii) The Active Transportation Program (Chapter 8 (commencing with Section 2380) of Division 3 of the Streets and Highways Code).</w:t>
      </w:r>
    </w:p>
    <w:p>
      <w:pPr>
        <w:ind w:left="360"/>
      </w:pPr>
      <w:r>
        <w:t xml:space="preserve">(G) Commencing January 1, 2020, and every two years thereafter, the San Diego Association of Governments shall begin developing an implementation report that tracks the implementation of its most recently adopted sustainable communities strategy. The report shall discuss the status of the implementation of the strategy at the regional and local levels, and any successes and barriers that have occurred since the last report. The San Diego Association of Governments shall submit the implementation report to the State Air Resources Board by including it in its sustainable communities strategy implementation review pursuant to clause (ii) of subparagraph (J) of paragraph (2) of subdivision (b).</w:t>
      </w:r>
    </w:p>
    <w:p>
      <w:r>
        <w:t xml:space="preserve">(3) (A) Notwithstanding subdivisions (b) and (c), and paragraph (1), the regional transportation plan, sustainable communities strategy, and environmental impact report adopted by the Sacramento Area Council of Governments on November 18, 2019, shall remain in effect for all purposes, including for purposes of consistency determinations and funding eligibility for the Sacramento Area Council of Governments and all other agencies relying on those documents, until the Sacramento Area Council of Governments adopts its next update to its regional transportation plan.</w:t>
      </w:r>
    </w:p>
    <w:p>
      <w:pPr>
        <w:ind w:left="360"/>
      </w:pPr>
      <w:r>
        <w:t xml:space="preserve">(B) The Sacramento Area Council of Governments shall adopt and submit its update to the 2020 regional transportation plan adopted on November 18, 2019, to the California Transportation Commission and the Department of Transportation on or before December 31, 2025. After adoption, the Sacramento Area Council of Governments shall submit the sustainable communities strategy to the State Air Resources Board in accordance with clause (ii) of subparagraph (J) of paragraph (2) of subdivision (b).</w:t>
      </w:r>
    </w:p>
    <w:p>
      <w:pPr>
        <w:ind w:left="360"/>
      </w:pPr>
      <w:r>
        <w:t xml:space="preserve">(C) The update described in subparagraph (B) shall include all of the following:</w:t>
      </w:r>
    </w:p>
    <w:p>
      <w:pPr>
        <w:ind w:left="720"/>
      </w:pPr>
      <w:r>
        <w:t xml:space="preserve">(i) Development and pilot implementation of an equity-centered, community cocreated infrastructure project development and funding prioritization process in disadvantaged communities, as identified through the Sacramento Area Council of Governments’ implementation of a grant awarded through the federal Rebuilding American Infrastructure with Sustainability and Equity Discretionary Grant program.</w:t>
      </w:r>
    </w:p>
    <w:p>
      <w:pPr>
        <w:ind w:left="720"/>
      </w:pPr>
      <w:r>
        <w:t xml:space="preserve">(ii) A description of how the update furthers equity and inclusion through engagement efforts.</w:t>
      </w:r>
    </w:p>
    <w:p>
      <w:pPr>
        <w:ind w:left="720"/>
      </w:pPr>
      <w:r>
        <w:t xml:space="preserve">(iii) Data and analysis of the update’s performance outcomes in disadvantaged communities.</w:t>
      </w:r>
    </w:p>
    <w:p>
      <w:pPr>
        <w:ind w:left="360"/>
      </w:pPr>
      <w:r>
        <w:t xml:space="preserve">(D) (i) Until December 31, 2025, in addition to the other requirements to nominate a project for funding through the Solutions for Congested Corridors Program established in Chapter 8.5 (commencing with Section 2390) of Division 3 of the Streets and Highways Code, a project located in the region within the jurisdiction of the Sacramento Area Council of Governments may be nominated for funding through the Solutions for Congested Corridors Program only if the project would also satisfy the eligibility requirements of one or more of the following programs:</w:t>
      </w:r>
    </w:p>
    <w:p>
      <w:pPr>
        <w:ind w:left="1080"/>
      </w:pPr>
      <w:r>
        <w:t xml:space="preserve">(I) The Transit and Intercity Rail Capital Program established in Part 2 (commencing with Section 75220) of Division 44 of the Public Resources Code.</w:t>
      </w:r>
    </w:p>
    <w:p>
      <w:pPr>
        <w:ind w:left="1080"/>
      </w:pPr>
      <w:r>
        <w:t xml:space="preserve">(II) The Low Carbon Transit Operations Program established in Part 3 (commencing with Section 75230) of Division 44 of the Public Resources Code.</w:t>
      </w:r>
    </w:p>
    <w:p>
      <w:pPr>
        <w:ind w:left="1080"/>
      </w:pPr>
      <w:r>
        <w:t xml:space="preserve">(III) The Active Transportation Program established in Chapter 8 (commencing with Section 2380) of Division 3 of the Streets and Highways Code.</w:t>
      </w:r>
    </w:p>
    <w:p>
      <w:pPr>
        <w:ind w:left="720"/>
      </w:pPr>
      <w:r>
        <w:t xml:space="preserve">(ii) This subparagraph does not apply to a project for which federal discretionary funding has been committed.</w:t>
      </w:r>
    </w:p>
    <w:p>
      <w:pPr>
        <w:ind w:left="360"/>
      </w:pPr>
      <w:r>
        <w:t xml:space="preserve">(E) After the update described in subparagraph (B), the Sacramento Area Council of Governments shall adopt and submit its next update to its regional transportation plan within two years, on or before November 15, 2027, and adopt and submit subsequent updates to its regional transportation plan every four years.</w:t>
      </w:r>
    </w:p>
    <w:p>
      <w:pPr>
        <w:ind w:left="360"/>
      </w:pPr>
      <w:r>
        <w:t xml:space="preserve">(F) Notwithstanding clause (iv) of subparagraph (A) of paragraph (2) of subdivision (b), the State Air Resources Board shall not apply any update to the greenhouse gas emission reduction targets for the region within the jurisdiction of the Sacramento Area Council of Governments before the adoption of the update to the regional transportation plan pursuant to subparagraph (B).</w:t>
      </w:r>
    </w:p>
    <w:p>
      <w:pPr>
        <w:ind w:left="360"/>
      </w:pPr>
      <w:r>
        <w:t xml:space="preserve">(G) The update to the Sacramento Area Council of Governments’ regional transportation plan that will be prepared and submitted to federal agencies for purposes of compliance with federal laws applicable to regional transportation plans and air quality conformity and that is due in November 2023 shall not be considered a regional transportation plan pursuant to this section.</w:t>
      </w:r>
    </w:p>
    <w:p>
      <w:pPr>
        <w:ind w:left="360"/>
      </w:pPr>
      <w:r>
        <w:t xml:space="preserve">(H) (i) On or before July 1, 2026, and biennially thereafter, the Sacramento Area Council of Governments shall report, in a publicly available format on its internet website, on the regional implementation of its most recently adopted sustainable communities strategy using indicators developed and vetted with stakeholders.</w:t>
      </w:r>
    </w:p>
    <w:p>
      <w:pPr>
        <w:ind w:left="720"/>
      </w:pPr>
      <w:r>
        <w:t xml:space="preserve">(ii) The information reported on its internet website pursuant to clause (i) shall include all of the following:</w:t>
      </w:r>
    </w:p>
    <w:p>
      <w:pPr>
        <w:ind w:left="1080"/>
      </w:pPr>
      <w:r>
        <w:t xml:space="preserve">(I) A comparison between the land use and housing development assumptions included in the most recently adopted sustainable communities strategy and housing production activity in the region as measured by the issuance of building permits by local agencies.</w:t>
      </w:r>
    </w:p>
    <w:p>
      <w:pPr>
        <w:ind w:left="1080"/>
      </w:pPr>
      <w:r>
        <w:t xml:space="preserve">(II) A discussion of the comparison’s results, including identification of the principal factors that determine the extent to which the land use and housing development assumptions included in the most recently adopted sustainable communities strategy have or have not been realized and whether those assumptions reflect the requirement to use the most recent planning assumptions considering local general plans and other factors, as described in subparagraph (B) of paragraph (2) of subdivision (b), including by integrating feedback from housing developers, local governments, and other stakeholders.</w:t>
      </w:r>
    </w:p>
    <w:p>
      <w:pPr>
        <w:ind w:left="1080"/>
      </w:pPr>
      <w:r>
        <w:t xml:space="preserve">(III) The status of approvals for, funding for, construction of, and projected dates of operation for transportation projects in the region in comparison to the investments and timing included in the most recently adopted sustainable communities strategy.</w:t>
      </w:r>
    </w:p>
    <w:p>
      <w:pPr>
        <w:ind w:left="720"/>
      </w:pPr>
      <w:r>
        <w:t xml:space="preserve">(iii) This subparagraph is not intended, and shall not be construed, to affect the land use authority of local governments, as described in subparagraph (K) of paragraph (2) of subdivision (b). This subparagraph does not modify the authority of the metropolitan planning organization with respect to the adoption of a sustainable communities strategy pursuant to subparagraph (B) of paragraph (2) of subdivision (b) or implementation of the regional housing needs allocation in local housing elements.</w:t>
      </w:r>
    </w:p>
    <w:p>
      <w:r>
        <w:rPr>
          <w:i/>
          <w:sz w:val="18"/>
          <w:szCs w:val="18"/>
          <w:color w:val="555555"/>
        </w:rPr>
        <w:t xml:space="preserve">(Amended by Stats. 2025, Ch. 517, Sec. 2.   (SB 486)   Effective January 1, 2026.)</w:t>
      </w:r>
    </w:p>
    <w:p>
      <w:pPr>
        <w:pStyle w:val="Heading4"/>
      </w:pPr>
      <w:r>
        <w:t xml:space="preserve">§ 65080.01.</w:t>
      </w:r>
    </w:p>
    <w:p>
      <w:r>
        <w:t xml:space="preserve">The following definitions apply to terms used in Section 65080:</w:t>
      </w:r>
    </w:p>
    <w:p>
      <w:r>
        <w:t xml:space="preserve">(a) “Resource areas” include (1) all publicly owned parks and open space; (2) open space or habitat areas protected by natural community conservation plans, habitat conservation plans, and other adopted natural resource protection plans; (3) habitat for species identified as candidate, fully protected, sensitive, or species of special status by local, state, or federal agencies or protected by the federal Endangered Species Act of 1973, the California Endangered Species Act, or the Native Plan Protection Act; (4) lands subject to conservation or agricultural easements for conservation or agricultural purposes by local governments, special districts, or nonprofit 501(c)(3) organizations, areas of the state designated by the State Mining and Geology Board as areas of statewide or regional significance pursuant to Section 2790 of the Public Resources Code, and lands under Williamson Act contracts; (5) areas designated for open-space or agricultural uses in adopted open-space elements or agricultural elements of the local general plan or by local ordinance; (6) areas containing biological resources as described in Appendix G of the CEQA Guidelines that may be significantly affected by the sustainable communities strategy or the alternative planning strategy; and (7) an area subject to flooding where a development project would not, at the time of development in the judgment of the agency, meet the requirements of the National Flood Insurance Program or where the area is subject to more protective provisions of state law or local ordinance.</w:t>
      </w:r>
    </w:p>
    <w:p>
      <w:r>
        <w:t xml:space="preserve">(b) “Farmland” means farmland that is outside all existing city spheres of influence or city limits as of January 1, 2008, and is one of the following:</w:t>
      </w:r>
    </w:p>
    <w:p>
      <w:r>
        <w:t xml:space="preserve">(1) Classified as prime or unique farmland or farmland of statewide importance.</w:t>
      </w:r>
    </w:p>
    <w:p>
      <w:r>
        <w:t xml:space="preserve">(2) Farmland classified by a local agency in its general plan that meets or exceeds the standards for prime or unique farmland or farmland of statewide importance.</w:t>
      </w:r>
    </w:p>
    <w:p>
      <w:r>
        <w:t xml:space="preserve">(c) “Feasible” means capable of being accomplished in a successful manner within a reasonable period of time, taking into account economic, environmental, legal, social, and technological factors.</w:t>
      </w:r>
    </w:p>
    <w:p>
      <w:r>
        <w:t xml:space="preserve">(d) “Consistent” shall have the same meaning as that term is used in Section 134 of Title 23 of the United States Code.</w:t>
      </w:r>
    </w:p>
    <w:p>
      <w:r>
        <w:t xml:space="preserve">(e) “Internally consistent” means that the contents of the elements of the regional transportation plan must be consistent with each other.</w:t>
      </w:r>
    </w:p>
    <w:p>
      <w:r>
        <w:rPr>
          <w:i/>
          <w:sz w:val="18"/>
          <w:szCs w:val="18"/>
          <w:color w:val="555555"/>
        </w:rPr>
        <w:t xml:space="preserve">(Added by Stats. 2008, Ch. 728, Sec. 5.   Effective January 1, 2009.)</w:t>
      </w:r>
    </w:p>
    <w:p>
      <w:pPr>
        <w:pStyle w:val="Heading4"/>
      </w:pPr>
      <w:r>
        <w:t xml:space="preserve">§ 65080.02.</w:t>
      </w:r>
    </w:p>
    <w:p>
      <w:r>
        <w:t xml:space="preserve">(a) A city located within the jurisdiction of the Metropolitan Transportation Commission may develop and implement a traffic signal optimization plan intended to reduce travel times, the number of stops, and fuel use.</w:t>
      </w:r>
    </w:p>
    <w:p>
      <w:r>
        <w:t xml:space="preserve">(b) The Department of Transportation and a city that develops a traffic signal optimization plan pursuant to subdivision (a) shall coordinate on any adjustments to traffic signals owned or operated by the department.</w:t>
      </w:r>
    </w:p>
    <w:p>
      <w:r>
        <w:rPr>
          <w:i/>
          <w:sz w:val="18"/>
          <w:szCs w:val="18"/>
          <w:color w:val="555555"/>
        </w:rPr>
        <w:t xml:space="preserve">(Added by Stats. 2019, Ch. 633, Sec. 1.   (AB 1633)   Effective January 1, 2020.)</w:t>
      </w:r>
    </w:p>
    <w:p>
      <w:pPr>
        <w:pStyle w:val="Heading4"/>
      </w:pPr>
      <w:r>
        <w:t xml:space="preserve">§ 65080.1.</w:t>
      </w:r>
    </w:p>
    <w:p>
      <w:r>
        <w:t xml:space="preserve">Once preparation of a regional transportation plan has been commenced by or on behalf of a designated transportation planning agency, the Secretary of Transportation shall not designate a new transportation planning agency pursuant to Section 29532 for all or any part of the geographic area served by the originally designated agency unless he or she first determines that redesignation will not result in the loss to California of any substantial amounts of federal funds.</w:t>
      </w:r>
    </w:p>
    <w:p>
      <w:r>
        <w:rPr>
          <w:i/>
          <w:sz w:val="18"/>
          <w:szCs w:val="18"/>
          <w:color w:val="555555"/>
        </w:rPr>
        <w:t xml:space="preserve">(Amended (as amended by Stats. 1982, Ch. 681, Sec. 20) by Stats. 2013, Ch. 352, Sec. 310.   (AB 1317)   Effective September 26, 2013.   Operative July 1, 2013, by Sec. 543 of Ch. 352.)</w:t>
      </w:r>
    </w:p>
    <w:p>
      <w:pPr>
        <w:pStyle w:val="Heading4"/>
      </w:pPr>
      <w:r>
        <w:t xml:space="preserve">§ 65080.2.</w:t>
      </w:r>
    </w:p>
    <w:p>
      <w:r>
        <w:t xml:space="preserve">A transportation planning agency which has within its area of jurisdiction a transit development board established pursuant to Division 11 (commencing with Section 120000) of the Public Utilities Code shall include, in the regional transportation improvement program prepared pursuant to Section 65080, those elements of the transportation improvement program prepared by the transit development board pursuant to Section 120353 of the Public Utilities Code relating to funds made available to the transit development board for transportation purposes.</w:t>
      </w:r>
    </w:p>
    <w:p>
      <w:r>
        <w:rPr>
          <w:i/>
          <w:sz w:val="18"/>
          <w:szCs w:val="18"/>
          <w:color w:val="555555"/>
        </w:rPr>
        <w:t xml:space="preserve">(Added by renumbering Section 65080.1 by Stats. 1978, Ch. 669.)</w:t>
      </w:r>
    </w:p>
    <w:p>
      <w:pPr>
        <w:pStyle w:val="Heading4"/>
      </w:pPr>
      <w:r>
        <w:t xml:space="preserve">§ 65080.3.</w:t>
      </w:r>
    </w:p>
    <w:p>
      <w:r>
        <w:t xml:space="preserve">(a) Each transportation planning agency with a population that exceeds 200,000 persons may prepare at least one “alternative planning scenario” for presentation to local officials, agency board members, and the public during the development of the triennial regional transportation plan and the hearing required under subdivision (c) of Section 65080.</w:t>
      </w:r>
    </w:p>
    <w:p>
      <w:r>
        <w:t xml:space="preserve">(b) The alternative planning scenario shall accommodate the same amount of population growth as projected in the plan but shall be based on an alternative that attempts to reduce the growth in traffic congestion, make more efficient use of existing transportation infrastructure, and reduce the need for costly future public infrastructure.</w:t>
      </w:r>
    </w:p>
    <w:p>
      <w:r>
        <w:t xml:space="preserve">(c) The alternative planning scenario shall be developed in collaboration with a broad range of public and private stakeholders, including local elected officials, city and county employees, relevant interest groups, and the general public. In developing the scenario, the agency shall consider all of the following:</w:t>
      </w:r>
    </w:p>
    <w:p>
      <w:r>
        <w:t xml:space="preserve">(1) Increasing housing and commercial development around transit facilities and in close proximity to jobs and commercial activity centers.</w:t>
      </w:r>
    </w:p>
    <w:p>
      <w:r>
        <w:t xml:space="preserve">(2) Encouraging public transit usage, ridesharing, walking, bicycling, and transportation demand management practices.</w:t>
      </w:r>
    </w:p>
    <w:p>
      <w:r>
        <w:t xml:space="preserve">(3) Promoting a more efficient mix of current and future job sites, commercial activity centers, and housing opportunities.</w:t>
      </w:r>
    </w:p>
    <w:p>
      <w:r>
        <w:t xml:space="preserve">(4) Promoting use of urban vacant land and “brownfield” redevelopment.</w:t>
      </w:r>
    </w:p>
    <w:p>
      <w:r>
        <w:t xml:space="preserve">(5) An economic incentive program that may include measures such as transit vouchers and variable pricing for transportation.</w:t>
      </w:r>
    </w:p>
    <w:p>
      <w:r>
        <w:t xml:space="preserve">(d) The planning scenario shall be included in a report evaluating all of the following:</w:t>
      </w:r>
    </w:p>
    <w:p>
      <w:r>
        <w:t xml:space="preserve">(1) The amounts and locations of traffic congestion.</w:t>
      </w:r>
    </w:p>
    <w:p>
      <w:r>
        <w:t xml:space="preserve">(2) Vehicle miles traveled and the resulting reduction in vehicle emissions.</w:t>
      </w:r>
    </w:p>
    <w:p>
      <w:r>
        <w:t xml:space="preserve">(3) Estimated percentage share of trips made by each means of travel specified in subparagraph (C) of paragraph (1) of subdivision (b) of Section 65080.</w:t>
      </w:r>
    </w:p>
    <w:p>
      <w:r>
        <w:t xml:space="preserve">(4) The costs of transportation improvements required to accommodate the population growth in accordance with the alternative scenario.</w:t>
      </w:r>
    </w:p>
    <w:p>
      <w:r>
        <w:t xml:space="preserve">(5) The economic, social, environmental, regulatory, and institutional barriers to the scenario being achieved.</w:t>
      </w:r>
    </w:p>
    <w:p>
      <w:r>
        <w:t xml:space="preserve">(e) If the adopted regional transportation plan already achieves one or more of the objectives set forth in subdivision (c), those objectives need not be discussed or evaluated in the alternative planning scenario.</w:t>
      </w:r>
    </w:p>
    <w:p>
      <w:r>
        <w:t xml:space="preserve">(f) The alternative planning scenario and accompanying report shall not be adopted as part of the regional transportation plan, but it shall be distributed to cities and counties within the region and to other interested parties, and may be a basis for revisions to the transportation projects that will be included in the regional transportation plan.</w:t>
      </w:r>
    </w:p>
    <w:p>
      <w:r>
        <w:t xml:space="preserve">(g) Nothing in this section grants transportation planning agencies any direct or indirect authority over local land use decisions.</w:t>
      </w:r>
    </w:p>
    <w:p>
      <w:r>
        <w:t xml:space="preserve">(h) This section does not apply to a transportation plan adopted on or before September 1, 2001, proposed by a transportation planning agency with a population of less than 1,000,000 persons.</w:t>
      </w:r>
    </w:p>
    <w:p>
      <w:r>
        <w:rPr>
          <w:i/>
          <w:sz w:val="18"/>
          <w:szCs w:val="18"/>
          <w:color w:val="555555"/>
        </w:rPr>
        <w:t xml:space="preserve">(Added by Stats. 2000, Ch. 832, Sec. 3.   Effective January 1, 2001.)</w:t>
      </w:r>
    </w:p>
    <w:p>
      <w:pPr>
        <w:pStyle w:val="Heading4"/>
      </w:pPr>
      <w:r>
        <w:t xml:space="preserve">§ 65080.5.</w:t>
      </w:r>
    </w:p>
    <w:p>
      <w:r>
        <w:t xml:space="preserve">(a) For each area for which a transportation planning agency is designated under subdivision (c) of Section 29532, or adopts a resolution pursuant to subdivision (c) of Section 65080, the Department of Transportation, in cooperation with the transportation planning agency, and subject to subdivision (e), shall prepare the regional transportation plan, and the updating thereto, for that area and submit it to the governing body or designated policy committee of the transportation planning agency for adoption. Prior to adoption, a public hearing shall be held, after the giving of notice of the hearing by publication in the affected county or counties pursuant to Section 6061. Prior to the adoption of the regional transportation improvement program by the transportation planning agency if it prepared the program, the transportation planning agency shall consider the relationship between the program and the adopted plan. The adopted plan and program, and the updating thereto, shall be submitted to the California Transportation Commission and the department pursuant to subdivision (b) of Section 65080.</w:t>
      </w:r>
    </w:p>
    <w:p>
      <w:r>
        <w:t xml:space="preserve">(b) In the case of a transportation planning agency designated under subdivision (c) of Section 29532, the transportation planning agency may prepare the regional transportation plan for the area under its jurisdiction pursuant to this chapter, if the transportation planning agency, prior to July 1, 1978, adopts by resolution a declaration of intention to do so.</w:t>
      </w:r>
    </w:p>
    <w:p>
      <w:r>
        <w:t xml:space="preserve">(c) In those areas that have a county transportation commission created pursuant to Section 130050 of the Public Utilities Code, the multicounty designated transportation planning agency, as defined in Section 130004 of that code, shall prepare the regional transportation plan and the regional transportation improvement program in consultation with the county transportation commissions.</w:t>
      </w:r>
    </w:p>
    <w:p>
      <w:r>
        <w:t xml:space="preserve">(d) Any transportation planning agency which did not elect to prepare the initial regional transportation plan for the area under its jurisdiction, may prepare the updated plan if it adopts a resolution of intention to do so at least one year prior to the date when the updated plan is to be submitted to the California Transportation Commission.</w:t>
      </w:r>
    </w:p>
    <w:p>
      <w:r>
        <w:t xml:space="preserve">(e) If the department prepares or updates a regional transportation improvement program or regional transportation plan, or both, pursuant to this section, the state-local share of funding the preparation or updating of the plan and program shall be calculated on the same basis as though the preparation or updating were to be performed by the transportation planning agency and funded under Sections 99311, 99313, and 99314 of the Public Utilities Code.</w:t>
      </w:r>
    </w:p>
    <w:p>
      <w:r>
        <w:rPr>
          <w:i/>
          <w:sz w:val="18"/>
          <w:szCs w:val="18"/>
          <w:color w:val="555555"/>
        </w:rPr>
        <w:t xml:space="preserve">(Amended by Stats. 1982, Ch. 681, Sec. 21.)</w:t>
      </w:r>
    </w:p>
    <w:p>
      <w:pPr>
        <w:pStyle w:val="Heading4"/>
      </w:pPr>
      <w:r>
        <w:t xml:space="preserve">§ 65080.6.</w:t>
      </w:r>
    </w:p>
    <w:p>
      <w:r>
        <w:t xml:space="preserve">Each transportation planning agency designated under Section 29532 or 29532.1 whose jurisdiction includes a portion of the California Coastal Trail, or property designated for the trail, that is located within the coastal zone, as defined in Section 30103 of the Public Resources Code, shall coordinate with the State Coastal Conservancy, the California Coastal Commission, and the Department of Transportation regarding development of the California Coastal Trail, and each transportation planning agency shall include provisions for the California Coastal Trail in its regional plan, under Section 65080.</w:t>
      </w:r>
    </w:p>
    <w:p>
      <w:r>
        <w:rPr>
          <w:i/>
          <w:sz w:val="18"/>
          <w:szCs w:val="18"/>
          <w:color w:val="555555"/>
        </w:rPr>
        <w:t xml:space="preserve">(Added by renumbering Section 65080.1 (as added by Stats. 2007, Ch. 375, Sec. 3) by Stats. 2015, Ch. 303, Sec. 230.   (AB 731)   Effective January 1, 2016.)</w:t>
      </w:r>
    </w:p>
    <w:p>
      <w:pPr>
        <w:pStyle w:val="Heading4"/>
      </w:pPr>
      <w:r>
        <w:t xml:space="preserve">§ 65080.9.</w:t>
      </w:r>
    </w:p>
    <w:p>
      <w:r>
        <w:t xml:space="preserve">(a) It is the intent of the Legislature to encourage metropolitan planning organizations and county transportation commissions to work with local employers to adopt policies that encourage commuting by means other than driving alone. To encourage this, the Legislature hereby establishes a program in that regard in the County of Los Angeles.</w:t>
      </w:r>
    </w:p>
    <w:p>
      <w:r>
        <w:t xml:space="preserve">(b) Notwithstanding Section 40717.9 of the Health and Safety Code, the Los Angeles County Metropolitan Transportation Authority may adopt, and revise as necessary, a commute benefit ordinance that requires covered employers operating within the authority’s area to offer all covered employees a pretax option program, consistent with Section 132(f) of the Internal Revenue Code, allowing covered employees to elect to exclude from taxable wages employee commuting costs incurred for transit passes or vanpool charges, up to the maximum amount allowed by federal tax law.</w:t>
      </w:r>
    </w:p>
    <w:p>
      <w:r>
        <w:t xml:space="preserve">(c) Nothing in this section shall prevent a covered employer from offering a more generous commuter benefit program that is otherwise consistent with the requirements of the applicable commute benefit ordinance. Nothing in this section shall require employees to change their behavior.</w:t>
      </w:r>
    </w:p>
    <w:p>
      <w:r>
        <w:t xml:space="preserve">(d) An employer offering, or proposing to offer, an alternative commuter benefit program on the employer’s own initiative, or an employer otherwise required to offer an alternative commuter benefit program as a condition of a lease, original building permit, or other similar requirement, if the alternative is not consistent with the program described in subdivision (b), may seek approval of the alternative from the authority. The authority may approve an alternative if it determines that the alternative provides at least the same benefit in terms of reducing single-occupant vehicle trips as the program described in subdivision (b). An employer that offers an approved alternative to covered employees in a manner otherwise consistent with this section is not required to offer the program described in subdivision (b).</w:t>
      </w:r>
    </w:p>
    <w:p>
      <w:r>
        <w:t xml:space="preserve">(e) The commute benefit ordinance shall provide covered employers with at least six months to comply after the ordinance is adopted.</w:t>
      </w:r>
    </w:p>
    <w:p>
      <w:r>
        <w:t xml:space="preserve">(f) An employer that participates in, or is represented by, a transportation management association, or a transportation management organization, that provides the employer’s covered employees with the program described in subdivision (b) or an alternative commuter benefit program approved pursuant to subdivision (d), shall be deemed in compliance with the commute benefit ordinance and the transportation management association, or transportation management organization, may act on behalf of those employers in that regard. The authority shall communicate directly with the transportation management association or transportation management organization, rather than the participating employers, to determine compliance with the ordinance.</w:t>
      </w:r>
    </w:p>
    <w:p>
      <w:r>
        <w:t xml:space="preserve">(g) A commute benefit ordinance adopted pursuant to this section shall specify all of the following:</w:t>
      </w:r>
    </w:p>
    <w:p>
      <w:r>
        <w:t xml:space="preserve">(1) How the authority will inform covered employers about the ordinance.</w:t>
      </w:r>
    </w:p>
    <w:p>
      <w:r>
        <w:t xml:space="preserve">(2) How compliance with the ordinance will be demonstrated.</w:t>
      </w:r>
    </w:p>
    <w:p>
      <w:r>
        <w:t xml:space="preserve">(3) The procedures for proposing, and the criteria that will be used to evaluate, an alternative commuter benefit program pursuant to subdivision (d).</w:t>
      </w:r>
    </w:p>
    <w:p>
      <w:r>
        <w:t xml:space="preserve">(4) Any consequences for noncompliance.</w:t>
      </w:r>
    </w:p>
    <w:p>
      <w:r>
        <w:t xml:space="preserve">(h) Nothing in this section shall limit or restrict the statutory or regulatory authority of the authority.</w:t>
      </w:r>
    </w:p>
    <w:p>
      <w:r>
        <w:t xml:space="preserve">(i) The authority shall not use federal planning funds in the implementation of the commute benefit ordinance.</w:t>
      </w:r>
    </w:p>
    <w:p>
      <w:r>
        <w:t xml:space="preserve">(j) Nothing in this section shall authorize the authority to adopt a commute benefit ordinance that would affect an employer covered by a South Coast Air Quality Management District rule or regulation intended to reduce on-road mobile source emissions generated from employee commuting or to provide options for attaining equivalent emissions reductions.</w:t>
      </w:r>
    </w:p>
    <w:p>
      <w:r>
        <w:t xml:space="preserve">(k) If the authority adopts a commute benefit ordinance pursuant to this section, the authority, before January 1, 2022, shall submit a report to the transportation policy committees of each house of the Legislature and the Senate Committee on Environmental Quality that includes, but is not limited to, all of the following elements:</w:t>
      </w:r>
    </w:p>
    <w:p>
      <w:r>
        <w:t xml:space="preserve">(1) A description of the program, including how the authority informed covered employers and employees of the ordinance, and of any compliance issues.</w:t>
      </w:r>
    </w:p>
    <w:p>
      <w:r>
        <w:t xml:space="preserve">(2) The number of employers complying with the ordinance that did not previously offer a commute benefit consistent with those required by the ordinance.</w:t>
      </w:r>
    </w:p>
    <w:p>
      <w:r>
        <w:t xml:space="preserve">(3) The number of employees who stopped driving alone to work to instead take transit or a vanpool because of the commute benefit ordinance.</w:t>
      </w:r>
    </w:p>
    <w:p>
      <w:r>
        <w:t xml:space="preserve">(4) The number of single-occupant vehicle trips reduced per month, week, or day because of the commute benefit ordinance.</w:t>
      </w:r>
    </w:p>
    <w:p>
      <w:r>
        <w:t xml:space="preserve">(5) The vehicle miles traveled and greenhouse gas emissions reductions associated with implementation of the commute benefit ordinance.</w:t>
      </w:r>
    </w:p>
    <w:p>
      <w:r>
        <w:t xml:space="preserve">(6) The greenhouse gas emissions reductions associated with implementation of the commute benefit ordinance as a percentage of the region’s greenhouse gas emissions target established by the State Air Resources Board.</w:t>
      </w:r>
    </w:p>
    <w:p>
      <w:r>
        <w:t xml:space="preserve">(l) For purposes of this section, the following definitions shall apply:</w:t>
      </w:r>
    </w:p>
    <w:p>
      <w:r>
        <w:t xml:space="preserve">(1) “Authority” means the Los Angeles County Metropolitan Transportation Authority.</w:t>
      </w:r>
    </w:p>
    <w:p>
      <w:r>
        <w:t xml:space="preserve">(2) “Covered employee” means an employee who performed at least an average of 20 hours of work per week within the previous calendar month within the area where the ordinance adopted pursuant to this section operates.</w:t>
      </w:r>
    </w:p>
    <w:p>
      <w:r>
        <w:t xml:space="preserve">(3) “Covered employer” means any employer for which an average of 50 or more employees perform work for compensation at a worksite within the area where the ordinance adopted pursuant to this section operates. In determining the number of employees performing work for an employer during a given week, only employees performing work on a full-time basis shall be counted.</w:t>
      </w:r>
    </w:p>
    <w:p>
      <w:r>
        <w:rPr>
          <w:i/>
          <w:sz w:val="18"/>
          <w:szCs w:val="18"/>
          <w:color w:val="555555"/>
        </w:rPr>
        <w:t xml:space="preserve">(Added by Stats. 2018, Ch. 173, Sec. 1.   (AB 2548)   Effective January 1, 2019.)</w:t>
      </w:r>
    </w:p>
    <w:p>
      <w:pPr>
        <w:pStyle w:val="Heading4"/>
      </w:pPr>
      <w:r>
        <w:t xml:space="preserve">§ 65081.</w:t>
      </w:r>
    </w:p>
    <w:p>
      <w:r>
        <w:t xml:space="preserve">(a) It is the intent of the Legislature to encourage metropolitan planning organizations and local air quality management districts or air pollution control districts to work with local employers to adopt policies that encourage commuting by means other than driving alone. To encourage this, the Legislature hereby establishes a program in that regard in the greater San Francisco Bay Area.</w:t>
      </w:r>
    </w:p>
    <w:p>
      <w:r>
        <w:t xml:space="preserve">(b) Notwithstanding Section 40717.9 of the Health and Safety Code, the Bay Area Air Quality Management District and the Metropolitan Transportation Commission with respect to the common area within their respective jurisdictions may jointly adopt a commute benefit ordinance that requires covered employers operating within the common area of the district and commission to offer all covered employees one of the following choices:</w:t>
      </w:r>
    </w:p>
    <w:p>
      <w:r>
        <w:t xml:space="preserve">(1) A pretax option: a program, consistent with Section 132(f) of the Internal Revenue Code, allowing covered employees to elect to exclude from taxable wages employee commuting costs incurred for transit passes or vanpool charges, up to the maximum amount allowed by federal tax law.</w:t>
      </w:r>
    </w:p>
    <w:p>
      <w:r>
        <w:t xml:space="preserve">(2) Employer-paid benefit: a program whereby the covered employer offers employees a subsidy to offset the monthly cost of commuting via public transit or by vanpool, or, in addition, and at the employer’s discretion, by bicycle. The subsidy shall be equal to either the monthly cost of commuting via public transit or by vanpool, or seventy-five dollars ($75), whichever is lower. The seventy-five dollar ($75) amount shall be adjusted annually consistent with the California Consumer Price Index. If the covered employer chooses to offer a subsidy to offset the monthly cost of commuting by bicycle, the subsidy shall be either the monthly cost of commuting by bicycle or twenty dollars ($20), whichever is lower.</w:t>
      </w:r>
    </w:p>
    <w:p>
      <w:r>
        <w:t xml:space="preserve">(3) Employer-provided transit: transportation furnished by the covered employer at no cost, or low cost as determined by the district or commission, to the covered employee in a vanpool or bus, or similar multipassenger vehicle operated by or for the employer.</w:t>
      </w:r>
    </w:p>
    <w:p>
      <w:r>
        <w:t xml:space="preserve">(c) Nothing in this section shall prevent a covered employer from offering a more generous commuter benefit that is otherwise consistent with the requirements of the applicable commute benefit ordinance. Nothing in this section shall require employees to change their behavior.</w:t>
      </w:r>
    </w:p>
    <w:p>
      <w:r>
        <w:t xml:space="preserve">(d) An employer offering, or proposing to offer, an alternative commuter benefit on the employer’s own initiative, or an employer otherwise required to offer an alternative commuter benefit as a condition of a lease, original building permit, or other similar requirement, if the alternative is not one of the options identified in subdivision (b), may seek approval of the alternative from the district or commission. The district or commission may approve an alternative if it determines that the alternative provides at least the same benefit in terms of reducing single-occupant vehicle trips as any of the options in subdivision (b). An employer that offers an approved alternative to covered employees in a manner otherwise consistent with this section is not required to offer one of the options in subdivision (b).</w:t>
      </w:r>
    </w:p>
    <w:p>
      <w:r>
        <w:t xml:space="preserve">(e) The commute benefit ordinance shall provide covered employers with at least six months to comply after the ordinance is adopted.</w:t>
      </w:r>
    </w:p>
    <w:p>
      <w:r>
        <w:t xml:space="preserve">(f) An employer that participates in or is represented by a transportation management association that provides the employer’s covered employees with any of the benefits in subdivision (b), or an alternative benefit determined by the district or commission pursuant to subdivision (d) to provide at least the same benefit in terms of reducing single-occupant vehicle trips as any of the options in subdivision (b), shall be deemed in compliance with the regional ordinance, and the transportation management association may act on behalf of those employers in that regard. The district or commission shall communicate directly with the transportation management association, rather than the participating employers, to determine compliance with the ordinance.</w:t>
      </w:r>
    </w:p>
    <w:p>
      <w:r>
        <w:t xml:space="preserve">(g) A commute benefit ordinance adopted pursuant to this section shall specify all of the following: (1) how the implementing agencies will inform covered employers about the ordinance, (2) how compliance with the ordinance will be demonstrated, (3) the procedures for proposing and the criteria that will be used to evaluate an alternative commuter benefit pursuant to subdivision (d), and (4) any consequences for noncompliance.</w:t>
      </w:r>
    </w:p>
    <w:p>
      <w:r>
        <w:t xml:space="preserve">(h) Nothing in this section shall limit or restrict the statutory or regulatory authority of the commission or district.</w:t>
      </w:r>
    </w:p>
    <w:p>
      <w:r>
        <w:t xml:space="preserve">(i) The commission shall not use federal planning funds in the implementation of the commute benefit ordinance.</w:t>
      </w:r>
    </w:p>
    <w:p>
      <w:r>
        <w:t xml:space="preserve">(j) As used in this section, the following terms have the following meanings:</w:t>
      </w:r>
    </w:p>
    <w:p>
      <w:r>
        <w:t xml:space="preserve">(1) “Covered employer” means any employer for which an average of 50 or more employees per week perform work for compensation within the area where the ordinance adopted pursuant to this section operates. In determining the number of employees performing work for an employer during a given week, only employees performing work on a full-time basis shall be counted.</w:t>
      </w:r>
    </w:p>
    <w:p>
      <w:r>
        <w:t xml:space="preserve">(2) “Covered employee” means an employee who performed at least an average of 20 hours of work per week within the previous calendar month within the area where the ordinance adopted pursuant to this section operates.</w:t>
      </w:r>
    </w:p>
    <w:p>
      <w:r>
        <w:t xml:space="preserve">(3) “District” means the Bay Area Air Quality Management District.</w:t>
      </w:r>
    </w:p>
    <w:p>
      <w:r>
        <w:t xml:space="preserve">(4) “Commission” means the Metropolitan Transportation Commission.</w:t>
      </w:r>
    </w:p>
    <w:p>
      <w:r>
        <w:rPr>
          <w:i/>
          <w:sz w:val="18"/>
          <w:szCs w:val="18"/>
          <w:color w:val="555555"/>
        </w:rPr>
        <w:t xml:space="preserve">(Amended by Stats. 2016, Ch. 483, Sec. 1.   (SB 1128)   Effective January 1, 2017.)</w:t>
      </w:r>
    </w:p>
    <w:p>
      <w:pPr>
        <w:pStyle w:val="Heading4"/>
      </w:pPr>
      <w:r>
        <w:t xml:space="preserve">§ 65081.1.</w:t>
      </w:r>
    </w:p>
    <w:p>
      <w:r>
        <w:t xml:space="preserve">(a) After consultation with other regional and local transportation agencies, each transportation planning agency whose planning area includes a primary air carrier airport shall, in conjunction with its preparation of an updated regional transportation plan, include an airport ground access improvement program.</w:t>
      </w:r>
    </w:p>
    <w:p>
      <w:r>
        <w:t xml:space="preserve">(b) The program shall address the development and extension of mass transit systems, including passenger rail service, major arterial and highway widening and extension projects, and any other ground access improvement projects the planning agency deems appropriate.</w:t>
      </w:r>
    </w:p>
    <w:p>
      <w:r>
        <w:t xml:space="preserve">(c) Highest consideration shall be given to mass transit for airport access improvement projects in the program.</w:t>
      </w:r>
    </w:p>
    <w:p>
      <w:r>
        <w:t xml:space="preserve">(d) If federal funds are not available to a transportation planning agency for the costs of preparing or updating an airport ground access improvement program, the agency may charge the operators of primary air carrier airports within its planning area for the direct costs of preparing and updating the program. An airport operator against whom charges are imposed pursuant to this subdivision shall pay the amount of those charges to the transportation planning agency.</w:t>
      </w:r>
    </w:p>
    <w:p>
      <w:r>
        <w:rPr>
          <w:i/>
          <w:sz w:val="18"/>
          <w:szCs w:val="18"/>
          <w:color w:val="555555"/>
        </w:rPr>
        <w:t xml:space="preserve">(Amended by Stats. 1997, Ch. 622, Sec. 26.   Effective January 1, 1998.)</w:t>
      </w:r>
    </w:p>
    <w:p>
      <w:pPr>
        <w:pStyle w:val="Heading4"/>
      </w:pPr>
      <w:r>
        <w:t xml:space="preserve">§ 65081.3.</w:t>
      </w:r>
    </w:p>
    <w:p>
      <w:r>
        <w:t xml:space="preserve">(a) As a part of its adoption of the regional transportation plan, the designated county transportation commission, regional transportation planning agency, or the Metropolitan Transportation Commission may designate special corridors, which may include, but are not limited to, adopted state highway routes, which, in consultation with the Department of Transportation, cities, counties, and transit operators directly impacted by the corridor, are determined to be of statewide or regional priority for long-term right-of-way preservation.</w:t>
      </w:r>
    </w:p>
    <w:p>
      <w:r>
        <w:t xml:space="preserve">(b) Prior to designating a corridor for priority acquisition, the regional transportation planning agency shall do all of the following:</w:t>
      </w:r>
    </w:p>
    <w:p>
      <w:r>
        <w:t xml:space="preserve">(1) Establish geographic boundaries for the proposed corridor.</w:t>
      </w:r>
    </w:p>
    <w:p>
      <w:r>
        <w:t xml:space="preserve">(2) Complete a traffic survey, including a preliminary recommendation for transportation modal split, which generally describes the traffic and air quality impacts of the proposed corridor.</w:t>
      </w:r>
    </w:p>
    <w:p>
      <w:r>
        <w:t xml:space="preserve">(3) Consider the widest feasible range of possible transportation facilities that could be located in the corridor and the major environmental impacts they may cause to assist in making the corridor more environmentally sensitive and, in the long term, a more viable site for needed transportation improvements.</w:t>
      </w:r>
    </w:p>
    <w:p>
      <w:r>
        <w:t xml:space="preserve">(c) A designated corridor of statewide or regional priority shall be specifically considered in the certified environmental impact report completed for the adopted regional transportation plan required by the California Environmental Quality Act, which shall include a review of the environmental impacts of the possible transportation facilities which may be located in the corridor. The environmental impact report shall include a survey within the corridor boundaries to determine if there exist any of the following:</w:t>
      </w:r>
    </w:p>
    <w:p>
      <w:r>
        <w:t xml:space="preserve">(1) Rare or endangered plant or animal species.</w:t>
      </w:r>
    </w:p>
    <w:p>
      <w:r>
        <w:t xml:space="preserve">(2) Historical or cultural sites of major significance.</w:t>
      </w:r>
    </w:p>
    <w:p>
      <w:r>
        <w:t xml:space="preserve">(3) Wetlands, vernal pools, or other naturally occurring features.</w:t>
      </w:r>
    </w:p>
    <w:p>
      <w:r>
        <w:t xml:space="preserve">(d) The regional transportation planning agency shall designate a corridor for priority acquisition only if, after a public hearing, it finds that the range of potential transportation facilities to be located in the corridor can be constructed in a manner which will avoid or mitigate significant environmental impacts or values identified in subdivision (c), consistent with the California Environmental Quality Act and the state and federal Endangered Species Acts.</w:t>
      </w:r>
    </w:p>
    <w:p>
      <w:r>
        <w:t xml:space="preserve">(e) Notwithstanding any other provision of this section, a corridor of statewide or regional priority may be designated as part of the regional transportation plan only if it has previously been specifically defined in the plan required pursuant to Section 134 and is consistent with the plan required pursuant to Section 135 of Title 23 of the United States Code.</w:t>
      </w:r>
    </w:p>
    <w:p>
      <w:r>
        <w:rPr>
          <w:i/>
          <w:sz w:val="18"/>
          <w:szCs w:val="18"/>
          <w:color w:val="555555"/>
        </w:rPr>
        <w:t xml:space="preserve">(Added by Stats. 1992, Ch. 754, Sec. 1.   Effective January 1, 1993.)</w:t>
      </w:r>
    </w:p>
    <w:p>
      <w:pPr>
        <w:pStyle w:val="Heading4"/>
      </w:pPr>
      <w:r>
        <w:t xml:space="preserve">§ 65082.</w:t>
      </w:r>
    </w:p>
    <w:p>
      <w:r>
        <w:t xml:space="preserve">(a) (1) A five-year regional transportation improvement program shall be prepared, adopted, and submitted to the California Transportation Commission on or before December 15 of each odd-numbered year thereafter, updated every two years, pursuant to Sections 65080 and 65080.5 and the guidelines adopted pursuant to Section 14530.1, to include regional transportation improvement projects and programs proposed to be funded, in whole or in part, in the state transportation improvement program.</w:t>
      </w:r>
    </w:p>
    <w:p>
      <w:r>
        <w:t xml:space="preserve">(2) Major projects shall include current costs updated as of November 1 of the year of submittal and escalated to the appropriate year, and be listed by relative priority, taking into account need, delivery milestone dates, and the availability of funding.</w:t>
      </w:r>
    </w:p>
    <w:p>
      <w:r>
        <w:t xml:space="preserve">(b) Except for those counties that do not prepare a congestion management program pursuant to Section 65088.3, congestion management programs adopted pursuant to Section 65089 shall be incorporated into the regional transportation improvement program submitted to the commission by December 15 of each odd-numbered year.</w:t>
      </w:r>
    </w:p>
    <w:p>
      <w:r>
        <w:t xml:space="preserve">(c) Local projects not included in a congestion management program shall not be included in the regional transportation improvement program. Projects and programs adopted pursuant to subdivision (a) shall be consistent with the capital improvement program adopted pursuant to paragraph (5) of subdivision (b) of Section 65089, and the guidelines adopted pursuant to Section 14530.1.</w:t>
      </w:r>
    </w:p>
    <w:p>
      <w:r>
        <w:t xml:space="preserve">(d) Other projects may be included in the regional transportation improvement program if listed separately.</w:t>
      </w:r>
    </w:p>
    <w:p>
      <w:r>
        <w:t xml:space="preserve">(e) Unless a county not containing urbanized areas of over 50,000 population notifies the Department of Transportation by July 1 that it intends to prepare a regional transportation improvement program for that county, the department shall, in consultation with the affected local agencies, prepare the program for all counties for which it prepares a regional transportation plan.</w:t>
      </w:r>
    </w:p>
    <w:p>
      <w:r>
        <w:t xml:space="preserve">(f) The requirements for incorporating a congestion management program into a regional transportation improvement program specified in this section do not apply in those counties that do not prepare a congestion management program in accordance with Section 65088.3.</w:t>
      </w:r>
    </w:p>
    <w:p>
      <w:r>
        <w:t xml:space="preserve">(g) The regional transportation improvement program may include a reserve of county shares for providing funds in order to match federal funds.</w:t>
      </w:r>
    </w:p>
    <w:p>
      <w:r>
        <w:rPr>
          <w:i/>
          <w:sz w:val="18"/>
          <w:szCs w:val="18"/>
          <w:color w:val="555555"/>
        </w:rPr>
        <w:t xml:space="preserve">(Amended by Stats. 2003, Ch. 525, Sec. 7.   Effective January 1, 2004.)</w:t>
      </w:r>
    </w:p>
    <w:p>
      <w:pPr>
        <w:pStyle w:val="Heading4"/>
      </w:pPr>
      <w:r>
        <w:t xml:space="preserve">§ 65084.</w:t>
      </w:r>
    </w:p>
    <w:p>
      <w:r>
        <w:t xml:space="preserve">In order to insure coordinated planning, development, and operation of transportation systems of all types and modes, the board of supervisors of each county may appoint a county director of transportation, and specify the extent of the responsibilities of such officer.</w:t>
      </w:r>
    </w:p>
    <w:p>
      <w:r>
        <w:rPr>
          <w:i/>
          <w:sz w:val="18"/>
          <w:szCs w:val="18"/>
          <w:color w:val="555555"/>
        </w:rPr>
        <w:t xml:space="preserve">(Added by Stats. 1972, Ch. 1253.)</w:t>
      </w:r>
    </w:p>
    <w:p>
      <w:pPr>
        <w:pStyle w:val="Heading4"/>
      </w:pPr>
      <w:r>
        <w:t xml:space="preserve">§ 65085.</w:t>
      </w:r>
    </w:p>
    <w:p>
      <w:r>
        <w:t xml:space="preserve">The board of supervisors may designate any county officer who is properly qualified to serve as the county director of transportation.</w:t>
      </w:r>
    </w:p>
    <w:p>
      <w:r>
        <w:rPr>
          <w:i/>
          <w:sz w:val="18"/>
          <w:szCs w:val="18"/>
          <w:color w:val="555555"/>
        </w:rPr>
        <w:t xml:space="preserve">(Added by Stats. 1972, Ch. 1253.)</w:t>
      </w:r>
    </w:p>
    <w:p>
      <w:pPr>
        <w:pStyle w:val="Heading4"/>
      </w:pPr>
      <w:r>
        <w:t xml:space="preserve">§ 65086.</w:t>
      </w:r>
    </w:p>
    <w:p>
      <w:r>
        <w:t xml:space="preserve">The Department of Transportation, in consultation with transportation planning agencies, county transportation commissions, counties, and cities, shall carry out long-term state highway system planning to identify future highway improvements.</w:t>
      </w:r>
    </w:p>
    <w:p>
      <w:r>
        <w:rPr>
          <w:i/>
          <w:sz w:val="18"/>
          <w:szCs w:val="18"/>
          <w:color w:val="555555"/>
        </w:rPr>
        <w:t xml:space="preserve">(Amended by Stats. 1997, Ch. 622, Sec. 29.   Effective January 1, 1998.)</w:t>
      </w:r>
    </w:p>
    <w:p>
      <w:pPr>
        <w:pStyle w:val="Heading4"/>
      </w:pPr>
      <w:r>
        <w:t xml:space="preserve">§ 65086.4.</w:t>
      </w:r>
    </w:p>
    <w:p>
      <w:r>
        <w:t xml:space="preserve">Projects on the state highway system shall comply with applicable state and federal standards to ensure systemwide consistency with operational, safety, and maintenance needs. The department may approve exceptions to this requirement that it determines to be appropriate.</w:t>
      </w:r>
    </w:p>
    <w:p>
      <w:r>
        <w:rPr>
          <w:i/>
          <w:sz w:val="18"/>
          <w:szCs w:val="18"/>
          <w:color w:val="555555"/>
        </w:rPr>
        <w:t xml:space="preserve">(Repealed and added by Stats. 1997, Ch. 622, Sec. 31.   Effective January 1, 1998.)</w:t>
      </w:r>
    </w:p>
    <w:p>
      <w:pPr>
        <w:pStyle w:val="Heading4"/>
      </w:pPr>
      <w:r>
        <w:t xml:space="preserve">§ 65086.5.</w:t>
      </w:r>
    </w:p>
    <w:p>
      <w:r>
        <w:t xml:space="preserve">(a) To the extent that the work does not jeopardize the delivery of the projects in the adopted state transportation improvement program, the Department of Transportation may prepare a project studies report for capacity-increasing state highway projects that are not included in the state transportation improvement program. Preparation of the project studies report shall be limited by the resources available to the department for that work, supplemented, as appropriate, by regional or local resources. The project studies report shall include the project-related factors of limits, description, scope, costs, and the amount of time needed for initiating construction.</w:t>
      </w:r>
    </w:p>
    <w:p>
      <w:r>
        <w:t xml:space="preserve">(b) Whenever project studies reports are performed by an entity other than the Department of Transportation, the department shall review and approve the report.</w:t>
      </w:r>
    </w:p>
    <w:p>
      <w:r>
        <w:t xml:space="preserve">(c) The Department of Transportation may be requested to prepare a project studies report for a capacity-increasing state highway project which is being proposed for inclusion in a future state transportation improvement program. The department shall have 30 days to determine whether it can complete the requested report in a timely fashion. If the department determines that it cannot complete the report in a timely fashion, the requesting entity may prepare the report. Upon submission of a project studies report to the department by the entity, the department shall complete its review and provide its comments to that entity within 60 days from the date of submission. The department shall complete its review and final determination of a report which has been revised to address the department’s comments within 30 days following submission of the revised report.</w:t>
      </w:r>
    </w:p>
    <w:p>
      <w:r>
        <w:t xml:space="preserve">(d) The Department of Transportation, in consultation with representatives of cities, counties, and regional transportation planning agencies, shall prepare draft guidelines for the preparation of project studies reports by all entities. The guidelines shall address the development of reliable cost estimates. The department shall submit the draft guidelines to the California Transportation Commission not later than July 1, 1991. The commission shall adopt the final guidelines not later than October 1, 1991. Guidelines adopted by the commission shall apply only to project studies reports commenced after October 1, 1991.</w:t>
      </w:r>
    </w:p>
    <w:p>
      <w:r>
        <w:rPr>
          <w:i/>
          <w:sz w:val="18"/>
          <w:szCs w:val="18"/>
          <w:color w:val="555555"/>
        </w:rPr>
        <w:t xml:space="preserve">(Amended by Stats. 1998, Ch. 596, Sec. 3.   Effective September 21, 1998.)</w:t>
      </w:r>
    </w:p>
    <w:p>
      <w:pPr>
        <w:pStyle w:val="Heading2"/>
      </w:pPr>
      <w:r>
        <w:t xml:space="preserve">CHAPTER 2.6. Congestion Management [65088 - 65089.10]</w:t>
      </w:r>
    </w:p>
    <w:p>
      <w:pPr>
        <w:pStyle w:val="Heading4"/>
      </w:pPr>
      <w:r>
        <w:t xml:space="preserve">§ 65088.</w:t>
      </w:r>
    </w:p>
    <w:p>
      <w:r>
        <w:t xml:space="preserve">The Legislature finds and declares all of the following:</w:t>
      </w:r>
    </w:p>
    <w:p>
      <w:r>
        <w:t xml:space="preserve">(a) Although California’s economy is critically dependent upon transportation, its current transportation system relies primarily upon a street and highway system designed to accommodate far fewer vehicles than are currently using the system.</w:t>
      </w:r>
    </w:p>
    <w:p>
      <w:r>
        <w:t xml:space="preserve">(b) California’s transportation system is characterized by fragmented planning, both among jurisdictions involved and among the means of available transport.</w:t>
      </w:r>
    </w:p>
    <w:p>
      <w:r>
        <w:t xml:space="preserve">(c) The lack of an integrated system and the increase in the number of vehicles are causing traffic congestion that each day results in 400,000 hours lost in traffic, 200 tons of pollutants released into the air we breathe, and three million one hundred thousand dollars ($3,100,000) added costs to the motoring public.</w:t>
      </w:r>
    </w:p>
    <w:p>
      <w:r>
        <w:t xml:space="preserve">(d) To keep California moving, all methods and means of transport between major destinations must be coordinated to connect our vital economic and population centers.</w:t>
      </w:r>
    </w:p>
    <w:p>
      <w:r>
        <w:t xml:space="preserve">(e) In order to develop the California economy to its full potential, it is intended that federal, state, and local agencies join with transit districts, business, private and environmental interests to develop and implement comprehensive strategies needed to develop appropriate responses to transportation needs.</w:t>
      </w:r>
    </w:p>
    <w:p>
      <w:r>
        <w:t xml:space="preserve">(f) In addition to solving California’s traffic congestion crisis, rebuilding California’s cities and suburbs, particularly with affordable housing and more walkable neighborhoods, is an important part of accommodating future increases in the state’s population because homeownership is only now available to most Californians who are on the fringes of metropolitan areas and far from employment centers.</w:t>
      </w:r>
    </w:p>
    <w:p>
      <w:r>
        <w:t xml:space="preserve">(g) The Legislature intends to do everything within its power to remove regulatory barriers around the development of infill housing, transit-oriented development, and mixed use commercial development in order to reduce regional traffic congestion and provide more housing choices for all Californians.</w:t>
      </w:r>
    </w:p>
    <w:p>
      <w:r>
        <w:t xml:space="preserve">(h) The removal of regulatory barriers to promote infill housing, transit-oriented development, or mixed use commercial development does not preclude a city or county from holding a public hearing nor finding that an individual infill project would be adversely impacted by the surrounding environment or transportation patterns.</w:t>
      </w:r>
    </w:p>
    <w:p>
      <w:r>
        <w:rPr>
          <w:i/>
          <w:sz w:val="18"/>
          <w:szCs w:val="18"/>
          <w:color w:val="555555"/>
        </w:rPr>
        <w:t xml:space="preserve">(Amended by Stats. 2002, Ch. 505, Sec. 1.   Effective January 1, 2003.)</w:t>
      </w:r>
    </w:p>
    <w:p>
      <w:pPr>
        <w:pStyle w:val="Heading4"/>
      </w:pPr>
      <w:r>
        <w:t xml:space="preserve">§ 65088.1.</w:t>
      </w:r>
    </w:p>
    <w:p>
      <w:r>
        <w:t xml:space="preserve">As used in this chapter the following terms have the following meanings:</w:t>
      </w:r>
    </w:p>
    <w:p>
      <w:r>
        <w:t xml:space="preserve">(a) Unless the context requires otherwise, “agency” means the agency responsible for the preparation and adoption of the congestion management program.</w:t>
      </w:r>
    </w:p>
    <w:p>
      <w:r>
        <w:t xml:space="preserve">(b) “Bus rapid transit corridor” means a bus service that includes at least four of the following attributes:</w:t>
      </w:r>
    </w:p>
    <w:p>
      <w:r>
        <w:t xml:space="preserve">(1) Coordination with land use planning.</w:t>
      </w:r>
    </w:p>
    <w:p>
      <w:r>
        <w:t xml:space="preserve">(2) Exclusive right-of-way.</w:t>
      </w:r>
    </w:p>
    <w:p>
      <w:r>
        <w:t xml:space="preserve">(3) Improved passenger boarding facilities.</w:t>
      </w:r>
    </w:p>
    <w:p>
      <w:r>
        <w:t xml:space="preserve">(4) Limited stops.</w:t>
      </w:r>
    </w:p>
    <w:p>
      <w:r>
        <w:t xml:space="preserve">(5) Passenger boarding at the same height as the bus.</w:t>
      </w:r>
    </w:p>
    <w:p>
      <w:r>
        <w:t xml:space="preserve">(6) Prepaid fares.</w:t>
      </w:r>
    </w:p>
    <w:p>
      <w:r>
        <w:t xml:space="preserve">(7) Real-time passenger information.</w:t>
      </w:r>
    </w:p>
    <w:p>
      <w:r>
        <w:t xml:space="preserve">(8) Traffic priority at intersections.</w:t>
      </w:r>
    </w:p>
    <w:p>
      <w:r>
        <w:t xml:space="preserve">(9) Signal priority.</w:t>
      </w:r>
    </w:p>
    <w:p>
      <w:r>
        <w:t xml:space="preserve">(10) Unique vehicles.</w:t>
      </w:r>
    </w:p>
    <w:p>
      <w:r>
        <w:t xml:space="preserve">(c) “Commission” means the California Transportation Commission.</w:t>
      </w:r>
    </w:p>
    <w:p>
      <w:r>
        <w:t xml:space="preserve">(d) “Department” means the Department of Transportation.</w:t>
      </w:r>
    </w:p>
    <w:p>
      <w:r>
        <w:t xml:space="preserve">(e) “Infill opportunity zone” means a specific area designated by a city or county, pursuant to subdivision (c) of Section 65088.4, that is within one-half mile of a major transit stop or high-quality transit corridor included in a regional transportation plan. A major transit stop is as defined in Section 21064.3 of the Public Resources Code, except that, for purposes of this section, it also includes major transit stops that are included in the applicable regional transportation plan. For purposes of this section, a high-quality transit corridor means a corridor with fixed route bus service with service intervals no longer than 15 minutes during peak commute hours.</w:t>
      </w:r>
    </w:p>
    <w:p>
      <w:r>
        <w:t xml:space="preserve">(f) “Interregional travel” means any trips that originate outside the boundary of the agency. A “trip” means a one-direction vehicle movement. The origin of any trip is the starting point of that trip. A roundtrip consists of two individual trips.</w:t>
      </w:r>
    </w:p>
    <w:p>
      <w:r>
        <w:t xml:space="preserve">(g) “Level of service standard” is a threshold that defines a deficiency on the congestion management program highway and roadway system which requires the preparation of a deficiency plan. It is the intent of the Legislature that the agency shall use all elements of the program to implement strategies and actions that avoid the creation of deficiencies and to improve multimodal mobility.</w:t>
      </w:r>
    </w:p>
    <w:p>
      <w:r>
        <w:t xml:space="preserve">(h) “Local jurisdiction” means a city, a county, or a city and county.</w:t>
      </w:r>
    </w:p>
    <w:p>
      <w:r>
        <w:t xml:space="preserve">(i) “Multimodal” means the utilization of all available modes of travel that enhance the movement of people and goods, including, but not limited to, highway, transit, nonmotorized, and demand management strategies including, but not limited to, telecommuting. The availability and practicality of specific multimodal systems, projects, and strategies may vary by county and region in accordance with the size and complexity of different urbanized areas.</w:t>
      </w:r>
    </w:p>
    <w:p>
      <w:r>
        <w:t xml:space="preserve">(j) (1) “Parking cash-out program” means an employer-funded program under which an employer offers to provide a cash allowance to an employee equivalent to the parking subsidy that the employer would otherwise pay to provide the employee with a parking space. “Parking subsidy” means the difference between the out-of-pocket amount paid by an employer on a regular basis in order to secure the availability of an employee parking space not owned by the employer and the price, if any, charged to an employee for use of that space.</w:t>
      </w:r>
    </w:p>
    <w:p>
      <w:r>
        <w:t xml:space="preserve">(2) A parking cash-out program may include a requirement that employee participants certify that they will comply with guidelines established by the employer designed to avoid neighborhood parking problems, with a provision that employees not complying with the guidelines will no longer be eligible for the parking cash-out program.</w:t>
      </w:r>
    </w:p>
    <w:p>
      <w:r>
        <w:t xml:space="preserve">(k) “Performance measure” is an analytical planning tool that is used to quantitatively evaluate transportation improvements and to assist in determining effective implementation actions, considering all modes and strategies. Use of a performance measure as part of the program does not trigger the requirement for the preparation of deficiency plans.</w:t>
      </w:r>
    </w:p>
    <w:p>
      <w:r>
        <w:t xml:space="preserve">(l) “Urbanized area” has the same meaning as is defined in the 1990 federal census for urbanized areas of more than 50,000 population.</w:t>
      </w:r>
    </w:p>
    <w:p>
      <w:r>
        <w:t xml:space="preserve">(m) Unless the context requires otherwise, “regional agency” means the agency responsible for preparation of the regional transportation improvement program.</w:t>
      </w:r>
    </w:p>
    <w:p>
      <w:r>
        <w:rPr>
          <w:i/>
          <w:sz w:val="18"/>
          <w:szCs w:val="18"/>
          <w:color w:val="555555"/>
        </w:rPr>
        <w:t xml:space="preserve">(Amended by Stats. 2013, Ch. 386, Sec. 3.   (SB 743)   Effective January 1, 2014.)</w:t>
      </w:r>
    </w:p>
    <w:p>
      <w:pPr>
        <w:pStyle w:val="Heading4"/>
      </w:pPr>
      <w:r>
        <w:t xml:space="preserve">§ 65088.3.</w:t>
      </w:r>
    </w:p>
    <w:p>
      <w:r>
        <w:t xml:space="preserve">This chapter does not apply in a county in which a majority of local governments, collectively comprised of the city councils and the county board of supervisors, which in total also represent a majority of the population in the county, each adopt resolutions electing to be exempt from the congestion management program.</w:t>
      </w:r>
    </w:p>
    <w:p>
      <w:r>
        <w:rPr>
          <w:i/>
          <w:sz w:val="18"/>
          <w:szCs w:val="18"/>
          <w:color w:val="555555"/>
        </w:rPr>
        <w:t xml:space="preserve">(Added by Stats. 1996, Ch. 293, Sec. 4.   Effective January 1, 1997.)</w:t>
      </w:r>
    </w:p>
    <w:p>
      <w:pPr>
        <w:pStyle w:val="Heading4"/>
      </w:pPr>
      <w:r>
        <w:t xml:space="preserve">§ 65088.4.</w:t>
      </w:r>
    </w:p>
    <w:p>
      <w:r>
        <w:t xml:space="preserve">(a) It is the intent of the Legislature to balance the need for level of service standards for traffic with the need to build infill housing and mixed use commercial developments within walking distance of mass transit facilities, downtowns, and town centers and to provide greater flexibility to local governments to balance these sometimes competing needs.</w:t>
      </w:r>
    </w:p>
    <w:p>
      <w:r>
        <w:t xml:space="preserve">(b) Notwithstanding any other provision of law, level of service standards described in Section 65089 shall not apply to the streets and highways within an infill opportunity zone.</w:t>
      </w:r>
    </w:p>
    <w:p>
      <w:r>
        <w:t xml:space="preserve">(c) The city or county may designate an infill opportunity zone by adopting a resolution after determining that the infill opportunity zone is consistent with the general plan and any applicable specific plan, and is a transit priority area within a sustainable communities strategy or alternative planning strategy adopted by the applicable metropolitan planning organization.</w:t>
      </w:r>
    </w:p>
    <w:p>
      <w:r>
        <w:rPr>
          <w:i/>
          <w:sz w:val="18"/>
          <w:szCs w:val="18"/>
          <w:color w:val="555555"/>
        </w:rPr>
        <w:t xml:space="preserve">(Amended by Stats. 2013, Ch. 386, Sec. 4.   (SB 743)   Effective January 1, 2014.)</w:t>
      </w:r>
    </w:p>
    <w:p>
      <w:pPr>
        <w:pStyle w:val="Heading4"/>
      </w:pPr>
      <w:r>
        <w:t xml:space="preserve">§ 65088.5.</w:t>
      </w:r>
    </w:p>
    <w:p>
      <w:r>
        <w:t xml:space="preserve">Congestion management programs, if prepared by county transportation commissions and transportation authorities created pursuant to Division 12 (commencing with Section 130000) of the Public Utilities Code, shall be used by the regional transportation planning agency to meet federal requirements for a congestion management system, and shall be incorporated into the congestion management system.</w:t>
      </w:r>
    </w:p>
    <w:p>
      <w:r>
        <w:rPr>
          <w:i/>
          <w:sz w:val="18"/>
          <w:szCs w:val="18"/>
          <w:color w:val="555555"/>
        </w:rPr>
        <w:t xml:space="preserve">(Added by Stats. 1996, Ch. 1154, Sec. 4.   Effective September 30, 1996.)</w:t>
      </w:r>
    </w:p>
    <w:p>
      <w:pPr>
        <w:pStyle w:val="Heading4"/>
      </w:pPr>
      <w:r>
        <w:t xml:space="preserve">§ 65089.</w:t>
      </w:r>
    </w:p>
    <w:p>
      <w:r>
        <w:t xml:space="preserve">(a) A congestion management program shall be developed, adopted, and updated biennially, consistent with the schedule for adopting and updating the regional transportation improvement program, for every county that includes an urbanized area, and shall include every city and the county. The program shall be adopted at a noticed public hearing of the agency. The program shall be developed in consultation with, and with the cooperation of, the transportation planning agency, regional transportation providers, local governments, the department, and the air pollution control district or the air quality management district, either by the county transportation commission, or by another public agency, as designated by resolutions adopted by the county board of supervisors and the city councils of a majority of the cities representing a majority of the population in the incorporated area of the county.</w:t>
      </w:r>
    </w:p>
    <w:p>
      <w:r>
        <w:t xml:space="preserve">(b) The program shall contain all of the following elements:</w:t>
      </w:r>
    </w:p>
    <w:p>
      <w:r>
        <w:t xml:space="preserve">(1) (A) Traffic level of service standards established for a system of highways and roadways designated by the agency. The highway and roadway system shall include at a minimum all state highways and principal arterials. No highway or roadway designated as a part of the system shall be removed from the system. All new state highways and principal arterials shall be designated as part of the system, except when it is within an infill opportunity zone. Level of service (LOS) shall be measured by Circular 212, by the most recent version of the Highway Capacity Manual, or by a uniform methodology adopted by the agency that is consistent with the Highway Capacity Manual. The determination as to whether an alternative method is consistent with the Highway Capacity Manual shall be made by the regional agency, except that the department instead shall make this determination if either (i) the regional agency is also the agency, as those terms are defined in Section 65088.1, or (ii) the department is responsible for preparing the regional transportation improvement plan for the county.</w:t>
      </w:r>
    </w:p>
    <w:p>
      <w:pPr>
        <w:ind w:left="360"/>
      </w:pPr>
      <w:r>
        <w:t xml:space="preserve">(B) In no case shall the LOS standards established be below the level of service E or the current level, whichever is farthest from level of service A except when the area is in an infill opportunity zone. When the level of service on a segment or at an intersection fails to attain the established level of service standard outside an infill opportunity zone, a deficiency plan shall be adopted pursuant to Section 65089.4.</w:t>
      </w:r>
    </w:p>
    <w:p>
      <w:r>
        <w:t xml:space="preserve">(2) A performance element that includes performance measures to evaluate current and future multimodal system performance for the movement of people and goods. At a minimum, these performance measures shall incorporate highway and roadway system performance, and measures established for the frequency and routing of public transit, and for the coordination of transit service provided by separate operators. These performance measures shall support mobility, air quality, land use, and economic objectives, and shall be used in the development of the capital improvement program required pursuant to paragraph (5), deficiency plans required pursuant to Section 65089.4, and the land use analysis program required pursuant to paragraph (4).</w:t>
      </w:r>
    </w:p>
    <w:p>
      <w:r>
        <w:t xml:space="preserve">(3) A travel demand element that promotes alternative transportation methods, including, but not limited to, carpools, vanpools, transit, bicycles, and park-and-ride lots; improvements in the balance between jobs and housing; and other strategies, including, but not limited to, flexible work hours, telecommuting, and parking management programs. The agency shall consider parking cash-out programs during the development and update of the travel demand element.</w:t>
      </w:r>
    </w:p>
    <w:p>
      <w:r>
        <w:t xml:space="preserve">(4) A program to analyze the impacts of land use decisions made by local jurisdictions on regional transportation systems, including an estimate of the costs associated with mitigating those impacts. This program shall measure, to the extent possible, the impact to the transportation system using the performance measures described in paragraph (2). In no case shall the program include an estimate of the costs of mitigating the impacts of interregional travel. The program shall provide credit for local public and private contributions to improvements to regional transportation systems. However, in the case of toll road facilities, credit shall only be allowed for local public and private contributions which are unreimbursed from toll revenues or other state or federal sources. The agency shall calculate the amount of the credit to be provided. The program defined under this section may require implementation through the requirements and analysis of the California Environmental Quality Act, in order to avoid duplication.</w:t>
      </w:r>
    </w:p>
    <w:p>
      <w:r>
        <w:t xml:space="preserve">(5) A seven-year capital improvement program, developed using the performance measures described in paragraph (2) to determine effective projects that maintain or improve the performance of the multimodal system for the movement of people and goods, to mitigate regional transportation impacts identified pursuant to paragraph (4). The program shall conform to transportation-related vehicle emission air quality mitigation measures, and include any project that will increase the capacity of the multimodal system. It is the intent of the Legislature that, when roadway projects are identified in the program, consideration be given for maintaining bicycle access and safety at a level comparable to that which existed prior to the improvement or alteration. The capital improvement program may also include safety, maintenance, and rehabilitation projects that do not enhance the capacity of the system but are necessary to preserve the investment in existing facilities.</w:t>
      </w:r>
    </w:p>
    <w:p>
      <w:r>
        <w:t xml:space="preserve">(c) The agency, in consultation with the regional agency, cities, and the county, shall develop a uniform data base on traffic impacts for use in a countywide transportation computer model and shall approve transportation computer models of specific areas within the county that will be used by local jurisdictions to determine the quantitative impacts of development on the circulation system that are based on the countywide model and standardized modeling assumptions and conventions. The computer models shall be consistent with the modeling methodology adopted by the regional planning agency. The data bases used in the models shall be consistent with the data bases used by the regional planning agency. Where the regional agency has jurisdiction over two or more counties, the data bases used by the agency shall be consistent with the data bases used by the regional agency.</w:t>
      </w:r>
    </w:p>
    <w:p>
      <w:r>
        <w:t xml:space="preserve">(d) (1) The city or county in which a commercial development will implement a parking cash-out program that is included in a congestion management program pursuant to subdivision (b), or in a deficiency plan pursuant to Section 65089.4, shall grant to that development an appropriate reduction in the parking requirements otherwise in effect for new commercial development.</w:t>
      </w:r>
    </w:p>
    <w:p>
      <w:r>
        <w:t xml:space="preserve">(2) At the request of an existing commercial development that has implemented a parking cash-out program, the city or county shall grant an appropriate reduction in the parking requirements otherwise applicable based on the demonstrated reduced need for parking, and the space no longer needed for parking purposes may be used for other appropriate purposes.</w:t>
      </w:r>
    </w:p>
    <w:p>
      <w:r>
        <w:t xml:space="preserve">(e) Pursuant to the federal Intermodal Surface Transportation Efficiency Act of 1991 and regulations adopted pursuant to the act, the department shall submit a request to the Federal Highway Administration Division Administrator to accept the congestion management program in lieu of development of a new congestion management system otherwise required by the act.</w:t>
      </w:r>
    </w:p>
    <w:p>
      <w:r>
        <w:rPr>
          <w:i/>
          <w:sz w:val="18"/>
          <w:szCs w:val="18"/>
          <w:color w:val="555555"/>
        </w:rPr>
        <w:t xml:space="preserve">(Amended by Stats. 2002, Ch. 505, Sec. 4.   Effective January 1, 2003.)</w:t>
      </w:r>
    </w:p>
    <w:p>
      <w:pPr>
        <w:pStyle w:val="Heading4"/>
      </w:pPr>
      <w:r>
        <w:t xml:space="preserve">§ 65089.1.</w:t>
      </w:r>
    </w:p>
    <w:p>
      <w:r>
        <w:t xml:space="preserve">(a) For purposes of this section, “plan” means a trip reduction plan or a related or similar proposal submitted by an employer to a local public agency for adoption or approval that is designed to facilitate employee ridesharing, the use of public transit, and other means of travel that do not employ a single-occupant vehicle.</w:t>
      </w:r>
    </w:p>
    <w:p>
      <w:r>
        <w:t xml:space="preserve">(b) An agency may require an employer to provide rideshare data bases; an emergency ride program; a preferential parking program; a transportation information program; a parking cash-out program, as defined in subdivision (f) of Section 65088.1; a public transit subsidy in an amount to be determined by the employer; bicycle parking areas; and other noncash value programs which encourage or facilitate the use of alternatives to driving alone. An employer may offer, but no agency shall require an employer to offer, cash, prizes, or items with cash value to employees to encourage participation in a trip reduction program as a condition of approving a plan.</w:t>
      </w:r>
    </w:p>
    <w:p>
      <w:r>
        <w:t xml:space="preserve">(c) Employers shall provide employees reasonable notice of the content of a proposed plan and shall provide the employees an opportunity to comment prior to submittal of the plan to the agency for adoption.</w:t>
      </w:r>
    </w:p>
    <w:p>
      <w:r>
        <w:t xml:space="preserve">(d) Each agency shall modify existing programs to conform to this section not later than June 30, 1995. Any plan adopted by an agency prior to January 1, 1994, shall remain in effect until adoption by the agency of a modified plan pursuant to this section.</w:t>
      </w:r>
    </w:p>
    <w:p>
      <w:r>
        <w:t xml:space="preserve">(e) Employers may include disincentives in their plans that do not create a widespread and substantial disproportionate impact on ethnic or racial minorities, women, or low-income or disabled employees.</w:t>
      </w:r>
    </w:p>
    <w:p>
      <w:r>
        <w:t xml:space="preserve">(f) This section shall not be interpreted to relieve any employer of the responsibility to prepare a plan that conforms with trip reduction goals specified in Division 26 (commencing with Section 39000) of the Health and Safety Code, or the Clean Air Act (42 U.S.C. Sec. 7401 et seq.).</w:t>
      </w:r>
    </w:p>
    <w:p>
      <w:r>
        <w:t xml:space="preserve">(g) This section only applies to agencies and employers within the South Coast Air Quality Management District.</w:t>
      </w:r>
    </w:p>
    <w:p>
      <w:r>
        <w:rPr>
          <w:i/>
          <w:sz w:val="18"/>
          <w:szCs w:val="18"/>
          <w:color w:val="555555"/>
        </w:rPr>
        <w:t xml:space="preserve">(Added by Stats. 1994, Ch. 534, Sec. 2.   Effective January 1, 1995.)</w:t>
      </w:r>
    </w:p>
    <w:p>
      <w:pPr>
        <w:pStyle w:val="Heading4"/>
      </w:pPr>
      <w:r>
        <w:t xml:space="preserve">§ 65089.2.</w:t>
      </w:r>
    </w:p>
    <w:p>
      <w:r>
        <w:t xml:space="preserve">(a) Congestion management programs shall be submitted to the regional agency. The regional agency shall evaluate the consistency between the program and the regional transportation plans required pursuant to Section 65080. In the case of a multicounty regional transportation planning agency, that agency shall evaluate the consistency and compatibility of the programs within the region.</w:t>
      </w:r>
    </w:p>
    <w:p>
      <w:r>
        <w:t xml:space="preserve">(b) The regional agency, upon finding that the program is consistent, shall incorporate the program into the regional transportation improvement program as provided for in Section 65082. If the regional agency finds the program is inconsistent, it may exclude any project in the congestion management program from inclusion in the regional transportation improvement program.</w:t>
      </w:r>
    </w:p>
    <w:p>
      <w:r>
        <w:t xml:space="preserve">(c) (1) The regional agency shall not program any surface transportation program funds and congestion mitigation and air quality funds pursuant to Sections 182.6 and 182.7 of the Streets and Highways Code in a county unless a congestion management program has been adopted by December 31, 1992, as required pursuant to Section 65089. No surface transportation program funds or congestion mitigation and air quality funds shall be programmed for a project in a local jurisdiction that has been found to be in nonconformance with a congestion management program pursuant to Section 65089.5 unless the agency finds that the project is of regional significance.</w:t>
      </w:r>
    </w:p>
    <w:p>
      <w:r>
        <w:t xml:space="preserve">(2) Notwithstanding any other provision of law, upon the designation of an urbanized area, pursuant to the 1990 federal census or a subsequent federal census, within a county which previously did not include an urbanized area, a congestion management program as required pursuant to Section 65089 shall be adopted within a period of 18 months after designation by the Governor.</w:t>
      </w:r>
    </w:p>
    <w:p>
      <w:r>
        <w:t xml:space="preserve">(d) (1) It is the intent of the Legislature that the regional agency, when its boundaries include areas in more than one county, should resolve inconsistencies and mediate disputes that arise between agencies related to congestion management programs adopted for those areas.</w:t>
      </w:r>
    </w:p>
    <w:p>
      <w:r>
        <w:t xml:space="preserve">(2) It is the further intent of the Legislature that disputes that may arise between regional agencies, or agencies that are not within the boundaries of a multicounty regional transportation planning agency, should be mediated and resolved by the Secretary of Transportation, or an employee of the Transportation Agency designated by the secretary, in consultation with the air pollution control district or air quality management district within whose boundaries the regional agency or agencies are located.</w:t>
      </w:r>
    </w:p>
    <w:p>
      <w:r>
        <w:t xml:space="preserve">(e) At the request of the agency, a local jurisdiction that owns, or is responsible for operation of, a trip-generating facility in another county shall participate in the congestion management program of the county where the facility is located. If a dispute arises involving a local jurisdiction, the agency may request the regional agency to mediate the dispute through procedures pursuant to subdivision (d). Failure to resolve the dispute does not invalidate the congestion management program.</w:t>
      </w:r>
    </w:p>
    <w:p>
      <w:r>
        <w:rPr>
          <w:i/>
          <w:sz w:val="18"/>
          <w:szCs w:val="18"/>
          <w:color w:val="555555"/>
        </w:rPr>
        <w:t xml:space="preserve">(Amended by Stats. 2014, Ch. 345, Sec. 2.   (AB 2752)   Effective January 1, 2015.)</w:t>
      </w:r>
    </w:p>
    <w:p>
      <w:pPr>
        <w:pStyle w:val="Heading4"/>
      </w:pPr>
      <w:r>
        <w:t xml:space="preserve">§ 65089.3.</w:t>
      </w:r>
    </w:p>
    <w:p>
      <w:r>
        <w:t xml:space="preserve">The agency shall monitor the implementation of all elements of the congestion management program. The department is responsible for data collection and analysis on state highways, unless the agency designates that responsibility to another entity. The agency may also assign data collection and analysis responsibilities to other owners and operators of facilities or services if the responsibilities are specified in its adopted program. The agency shall consult with the department and other affected owners and operators in developing data collection and analysis procedures and schedules prior to program adoption. At least biennially, the agency shall determine if the county and cities are conforming to the congestion management program, including, but not limited to, all of the following:</w:t>
      </w:r>
    </w:p>
    <w:p>
      <w:r>
        <w:t xml:space="preserve">(a) Consistency with levels of service standards, except as provided in Section 65089.4.</w:t>
      </w:r>
    </w:p>
    <w:p>
      <w:r>
        <w:t xml:space="preserve">(b) Adoption and implementation of a program to analyze the impacts of land use decisions, including the estimate of the costs associated with mitigating these impacts.</w:t>
      </w:r>
    </w:p>
    <w:p>
      <w:r>
        <w:t xml:space="preserve">(c) Adoption and implementation of a deficiency plan pursuant to Section 65089.4 when highway and roadway level of service standards are not maintained on portions of the designated system.</w:t>
      </w:r>
    </w:p>
    <w:p>
      <w:r>
        <w:rPr>
          <w:i/>
          <w:sz w:val="18"/>
          <w:szCs w:val="18"/>
          <w:color w:val="555555"/>
        </w:rPr>
        <w:t xml:space="preserve">(Amended by Stats. 1996, Ch. 293, Sec. 3.   Effective January 1, 1997.)</w:t>
      </w:r>
    </w:p>
    <w:p>
      <w:pPr>
        <w:pStyle w:val="Heading4"/>
      </w:pPr>
      <w:r>
        <w:t xml:space="preserve">§ 65089.4.</w:t>
      </w:r>
    </w:p>
    <w:p>
      <w:r>
        <w:t xml:space="preserve">(a) A local jurisdiction shall prepare a deficiency plan when highway or roadway level of service standards are not maintained on segments or intersections of the designated system. The deficiency plan shall be adopted by the city or county at a noticed public hearing.</w:t>
      </w:r>
    </w:p>
    <w:p>
      <w:r>
        <w:t xml:space="preserve">(b) The agency shall calculate the impacts subject to exclusion pursuant to subdivision (f) of this section, after consultation with the regional agency, the department, and the local air quality management district or air pollution control district. If the calculated traffic level of service following exclusion of these impacts is consistent with the level of service standard, the agency shall make a finding at a publicly noticed meeting that no deficiency plan is required and so notify the affected local jurisdiction.</w:t>
      </w:r>
    </w:p>
    <w:p>
      <w:r>
        <w:t xml:space="preserve">(c) The agency shall be responsible for preparing and adopting procedures for local deficiency plan development and implementation responsibilities, consistent with the requirements of this section. The deficiency plan shall include all of the following:</w:t>
      </w:r>
    </w:p>
    <w:p>
      <w:r>
        <w:t xml:space="preserve">(1) An analysis of the cause of the deficiency. This analysis shall include the following:</w:t>
      </w:r>
    </w:p>
    <w:p>
      <w:pPr>
        <w:ind w:left="360"/>
      </w:pPr>
      <w:r>
        <w:t xml:space="preserve">(A) Identification of the cause of the deficiency.</w:t>
      </w:r>
    </w:p>
    <w:p>
      <w:pPr>
        <w:ind w:left="360"/>
      </w:pPr>
      <w:r>
        <w:t xml:space="preserve">(B) Identification of the impacts of those local jurisdictions within the jurisdiction of the agency that contribute to the deficiency. These impacts shall be identified only if the calculated traffic level of service following exclusion of impacts pursuant to subdivision (f) indicates that the level of service standard has not been maintained, and shall be limited to impacts not subject to exclusion.</w:t>
      </w:r>
    </w:p>
    <w:p>
      <w:r>
        <w:t xml:space="preserve">(2) A list of improvements necessary for the deficient segment or intersection to maintain the minimum level of service otherwise required and the estimated costs of the improvements.</w:t>
      </w:r>
    </w:p>
    <w:p>
      <w:r>
        <w:t xml:space="preserve">(3) A list of improvements, programs, or actions, and estimates of costs, that will (A) measurably improve multimodal performance, using measures defined in paragraphs (1) and (2) of subdivision (b) of Section 65089, and (B) contribute to significant improvements in air quality, such as improved public transit service and facilities, improved nonmotorized transportation facilities, high occupancy vehicle facilities, parking cash-out programs, and transportation control measures. The air quality management district or the air pollution control district shall establish and periodically revise a list of approved improvements, programs, and actions that meet the scope of this paragraph. If an improvement, program, or action on the approved list has not been fully implemented, it shall be deemed to contribute to significant improvements in air quality. If an improvement, program, or action is not on the approved list, it shall not be implemented unless approved by the local air quality management district or air pollution control district.</w:t>
      </w:r>
    </w:p>
    <w:p>
      <w:r>
        <w:t xml:space="preserve">(4) An action plan, consistent with the provisions of Chapter 5 (commencing with Section 66000), that shall be implemented, consisting of improvements identified in paragraph (2), or improvements, programs, or actions identified in paragraph (3), that are found by the agency to be in the interest of the public health, safety, and welfare. The action plan shall include a specific implementation schedule. The action plan shall include implementation strategies for those jurisdictions that have contributed to the cause of the deficiency in accordance with the agency’s deficiency plan procedures. The action plan need not mitigate the impacts of any exclusions identified in subdivision (f). Action plan strategies shall identify the most effective implementation strategies for improving current and future system performance.</w:t>
      </w:r>
    </w:p>
    <w:p>
      <w:r>
        <w:t xml:space="preserve">(d) A local jurisdiction shall forward its adopted deficiency plan to the agency within 12 months of the identification of a deficiency. The agency shall hold a noticed public hearing within 60 days of receiving the deficiency plan. Following that hearing, the agency shall either accept or reject the deficiency plan in its entirety, but the agency may not modify the deficiency plan. If the agency rejects the plan, it shall notify the local jurisdiction of the reasons for that rejection, and the local jurisdiction shall submit a revised plan within 90 days addressing the agency’s concerns. Failure of a local jurisdiction to comply with the schedule and requirements of this section shall be considered to be nonconformance for the purposes of Section 65089.5.</w:t>
      </w:r>
    </w:p>
    <w:p>
      <w:r>
        <w:t xml:space="preserve">(e) The agency shall incorporate into its deficiency plan procedures, a methodology for determining if deficiency impacts are caused by more than one local jurisdiction within the boundaries of the agency.</w:t>
      </w:r>
    </w:p>
    <w:p>
      <w:r>
        <w:t xml:space="preserve">(1) If, according to the agency’s methodology, it is determined that more than one local jurisdiction is responsible for causing a deficient segment or intersection, all responsible local jurisdictions shall participate in the development of a deficiency plan to be adopted by all participating local jurisdictions.</w:t>
      </w:r>
    </w:p>
    <w:p>
      <w:r>
        <w:t xml:space="preserve">(2) The local jurisdiction in which the deficiency occurs shall have lead responsibility for developing the deficiency plan and for coordinating with other impacting local jurisdictions. If a local jurisdiction responsible for participating in a multi-jurisdictional deficiency plan does not adopt the deficiency plan in accordance with the schedule and requirements of paragraph (a) of this section, that jurisdiction shall be considered in nonconformance with the program for purposes of Section 65089.5.</w:t>
      </w:r>
    </w:p>
    <w:p>
      <w:r>
        <w:t xml:space="preserve">(3) The agency shall establish a conflict resolution process for addressing conflicts or disputes between local jurisdictions in meeting the multi-jurisdictional deficiency plan responsibilities of this section.</w:t>
      </w:r>
    </w:p>
    <w:p>
      <w:r>
        <w:t xml:space="preserve">(f) The analysis of the cause of the deficiency prepared pursuant to paragraph (1) of subdivision (c) shall exclude the following:</w:t>
      </w:r>
    </w:p>
    <w:p>
      <w:r>
        <w:t xml:space="preserve">(1) Interregional travel.</w:t>
      </w:r>
    </w:p>
    <w:p>
      <w:r>
        <w:t xml:space="preserve">(2) Construction, rehabilitation, or maintenance of facilities that impact the system.</w:t>
      </w:r>
    </w:p>
    <w:p>
      <w:r>
        <w:t xml:space="preserve">(3) Freeway ramp metering.</w:t>
      </w:r>
    </w:p>
    <w:p>
      <w:r>
        <w:t xml:space="preserve">(4) Traffic signal coordination by the state or multi-jurisdictional agencies.</w:t>
      </w:r>
    </w:p>
    <w:p>
      <w:r>
        <w:t xml:space="preserve">(5) Traffic generated by the provision of low-income and very low income housing.</w:t>
      </w:r>
    </w:p>
    <w:p>
      <w:r>
        <w:t xml:space="preserve">(6) (A) Traffic generated by high-density residential development located within one-fourth mile of a fixed rail passenger station, and</w:t>
      </w:r>
    </w:p>
    <w:p>
      <w:pPr>
        <w:ind w:left="360"/>
      </w:pPr>
      <w:r>
        <w:t xml:space="preserve">(B) Traffic generated by any mixed use development located within one-fourth mile of a fixed rail passenger station, if more than half of the land area, or floor area, of the mixed use development is used for high density residential housing, as determined by the agency.</w:t>
      </w:r>
    </w:p>
    <w:p>
      <w:r>
        <w:t xml:space="preserve">(g) For the purposes of this section, the following terms have the following meanings:</w:t>
      </w:r>
    </w:p>
    <w:p>
      <w:r>
        <w:t xml:space="preserve">(1) “High density” means residential density development which contains a minimum of 24 dwelling units per acre and a minimum density per acre which is equal to or greater than 120 percent of the maximum residential density allowed under the local general plan and zoning ordinance. A project providing a minimum of 75 dwelling units per acre shall automatically be considered high density.</w:t>
      </w:r>
    </w:p>
    <w:p>
      <w:r>
        <w:t xml:space="preserve">(2) “Mixed use development” means development which integrates compatible commercial or retail uses, or both, with residential uses, and which, due to the proximity of job locations, shopping opportunities, and residences, will discourage new trip generation.</w:t>
      </w:r>
    </w:p>
    <w:p>
      <w:r>
        <w:rPr>
          <w:i/>
          <w:sz w:val="18"/>
          <w:szCs w:val="18"/>
          <w:color w:val="555555"/>
        </w:rPr>
        <w:t xml:space="preserve">(Added by Stats. 1994, Ch. 1146, Sec. 7.   Effective January 1, 1995.)</w:t>
      </w:r>
    </w:p>
    <w:p>
      <w:pPr>
        <w:pStyle w:val="Heading4"/>
      </w:pPr>
      <w:r>
        <w:t xml:space="preserve">§ 65089.5.</w:t>
      </w:r>
    </w:p>
    <w:p>
      <w:r>
        <w:t xml:space="preserve">(a) If, pursuant to the monitoring provided for in Section 65089.3, the agency determines, following a noticed public hearing, that a city or county is not conforming with the requirements of the congestion management program, the agency shall notify the city or county in writing of the specific areas of nonconformance. If, within 90 days of the receipt of the written notice of nonconformance, the city or county has not come into conformance with the congestion management program, the governing body of the agency shall make a finding of nonconformance and shall submit the finding to the commission and to the Controller.</w:t>
      </w:r>
    </w:p>
    <w:p>
      <w:r>
        <w:t xml:space="preserve">(b) (1) Upon receiving notice from the agency of nonconformance, the Controller shall withhold apportionments of funds required to be apportioned to that nonconforming city or county by Section 2105 of the Streets and Highways Code.</w:t>
      </w:r>
    </w:p>
    <w:p>
      <w:r>
        <w:t xml:space="preserve">(2) If, within the 12-month period following the receipt of a notice of nonconformance, the Controller is notified by the agency that the city or county is in conformance, the Controller shall allocate the apportionments withheld pursuant to this section to the city or county.</w:t>
      </w:r>
    </w:p>
    <w:p>
      <w:r>
        <w:t xml:space="preserve">(3) If the Controller is not notified by the agency that the city or county is in conformance pursuant to paragraph (2), the Controller shall allocate the apportionments withheld pursuant to this section to the agency.</w:t>
      </w:r>
    </w:p>
    <w:p>
      <w:r>
        <w:t xml:space="preserve">(c) The agency shall use funds apportioned under this section for projects of regional significance which are included in the capital improvement program required by paragraph (5) of subdivision (b) of Section 65089, or in a deficiency plan which has been adopted by the agency. The agency shall not use these funds for administration or planning purposes.</w:t>
      </w:r>
    </w:p>
    <w:p>
      <w:r>
        <w:rPr>
          <w:i/>
          <w:sz w:val="18"/>
          <w:szCs w:val="18"/>
          <w:color w:val="555555"/>
        </w:rPr>
        <w:t xml:space="preserve">(Added by renumbering Section 65089.4 by Stats. 1994, Ch. 1146, Sec. 6.   Effective January 1, 1995.)</w:t>
      </w:r>
    </w:p>
    <w:p>
      <w:pPr>
        <w:pStyle w:val="Heading4"/>
      </w:pPr>
      <w:r>
        <w:t xml:space="preserve">§ 65089.6.</w:t>
      </w:r>
    </w:p>
    <w:p>
      <w:r>
        <w:t xml:space="preserve">Failure to complete or implement a congestion management program shall not give rise to a cause of action against a city or county for failing to conform with its general plan, unless the city or county incorporates the congestion management program into the circulation element of its general plan.</w:t>
      </w:r>
    </w:p>
    <w:p>
      <w:r>
        <w:rPr>
          <w:i/>
          <w:sz w:val="18"/>
          <w:szCs w:val="18"/>
          <w:color w:val="555555"/>
        </w:rPr>
        <w:t xml:space="preserve">(Added by renumbering Section 65089.5 by Stats. 1994, Ch. 1146, Sec. 8.   Effective January 1, 1995.)</w:t>
      </w:r>
    </w:p>
    <w:p>
      <w:pPr>
        <w:pStyle w:val="Heading4"/>
      </w:pPr>
      <w:r>
        <w:t xml:space="preserve">§ 65089.7.</w:t>
      </w:r>
    </w:p>
    <w:p>
      <w:r>
        <w:t xml:space="preserve">A proposed development specified in a development agreement entered into prior to July 10, 1989, shall not be subject to any action taken to comply with this chapter, except actions required to be taken with respect to the trip reduction and travel demand element of a congestion management program pursuant to paragraph (3) of subdivision (b) of Section 65089.</w:t>
      </w:r>
    </w:p>
    <w:p>
      <w:r>
        <w:rPr>
          <w:i/>
          <w:sz w:val="18"/>
          <w:szCs w:val="18"/>
          <w:color w:val="555555"/>
        </w:rPr>
        <w:t xml:space="preserve">(Added by renumbering Section 65089.6 by Stats. 1994, Ch. 1146, Sec. 9.   Effective January 1, 1995.)</w:t>
      </w:r>
    </w:p>
    <w:p>
      <w:pPr>
        <w:pStyle w:val="Heading4"/>
      </w:pPr>
      <w:r>
        <w:t xml:space="preserve">§ 65089.9.</w:t>
      </w:r>
    </w:p>
    <w:p>
      <w:r>
        <w:t xml:space="preserve">The study steering committee established pursuant to Section 6 of Chapter 444 of the Statutes of 1992 may designate at least two congestion management agencies to participate in a demonstration study comparing multimodal performance standards to highway level of service standards. The department shall make available, from existing resources, fifty thousand dollars ($50,000) from the Transportation Planning and Development Account in the State Transportation Fund to fund each of the demonstration projects. The designated agencies shall submit a report to the Legislature not later than June 30, 1997, regarding the findings of each demonstration project.</w:t>
      </w:r>
    </w:p>
    <w:p>
      <w:r>
        <w:rPr>
          <w:i/>
          <w:sz w:val="18"/>
          <w:szCs w:val="18"/>
          <w:color w:val="555555"/>
        </w:rPr>
        <w:t xml:space="preserve">(Added by Stats. 1994, Ch. 1146, Sec. 11.   Effective January 1, 1995.)</w:t>
      </w:r>
    </w:p>
    <w:p>
      <w:pPr>
        <w:pStyle w:val="Heading4"/>
      </w:pPr>
      <w:r>
        <w:t xml:space="preserve">§ 65089.10.</w:t>
      </w:r>
    </w:p>
    <w:p>
      <w:r>
        <w:t xml:space="preserve">Any congestion management agency that is located in the Bay Area Air Quality Management District and receives funds pursuant to Section 44241 of the Health and Safety Code for the purpose of implementing paragraph (3) of subdivision (b) of Section 65089 shall ensure that those funds are expended as part of an overall program for improving air quality and for the purposes of this chapter.</w:t>
      </w:r>
    </w:p>
    <w:p>
      <w:r>
        <w:rPr>
          <w:i/>
          <w:sz w:val="18"/>
          <w:szCs w:val="18"/>
          <w:color w:val="555555"/>
        </w:rPr>
        <w:t xml:space="preserve">(Added by Stats. 1995, Ch. 950, Sec. 1.   Effective January 1, 1996.)</w:t>
      </w:r>
    </w:p>
    <w:p>
      <w:pPr>
        <w:pStyle w:val="Heading2"/>
      </w:pPr>
      <w:r>
        <w:t xml:space="preserve">CHAPTER 2.65. Management of Traffic Congestion and Stormwater Pollution in San Mateo County [65089.11 - 65089.20]</w:t>
      </w:r>
    </w:p>
    <w:p>
      <w:pPr>
        <w:pStyle w:val="Heading4"/>
      </w:pPr>
      <w:r>
        <w:t xml:space="preserve">§ 65089.11.</w:t>
      </w:r>
    </w:p>
    <w:p>
      <w:r>
        <w:t xml:space="preserve">(a) The City/County Association of Governments of San Mateo County, which has been formed by the resolutions of the board of supervisors within San Mateo County and a majority of the city councils within the county that represent a majority of the population in the incorporated area of San Mateo County, may impose a fee of up to four dollars ($4) on motor vehicles registered within San Mateo County. The City/County Association of Governments of San Mateo County may impose the fee only if the board of the association adopts a resolution providing for both the fee and a corresponding program for the management of traffic congestion and stormwater pollution within San Mateo County as set forth in Sections 65089.12 to 65089.15, inclusive. Adoption by the board requires a vote of approval by board members representing two-thirds of the population of San Mateo County.</w:t>
      </w:r>
    </w:p>
    <w:p>
      <w:r>
        <w:t xml:space="preserve">(b) A fee imposed pursuant to this section shall not become operative until July 1, 2005, pursuant to the resolution adopted by the board in subdivision (a).</w:t>
      </w:r>
    </w:p>
    <w:p>
      <w:r>
        <w:t xml:space="preserve">(c) The City/County Association of Governments of San Mateo County may reauthorize the fee established under subdivision (a) pursuant to the same conditions required in that subdivision for a period of four years and the fee shall terminate on January 1, 2013, unless reauthorized by the Legislature.</w:t>
      </w:r>
    </w:p>
    <w:p>
      <w:r>
        <w:rPr>
          <w:i/>
          <w:sz w:val="18"/>
          <w:szCs w:val="18"/>
          <w:color w:val="555555"/>
        </w:rPr>
        <w:t xml:space="preserve">(Amended by Stats. 2008, Ch. 377, Sec. 1.   Effective January 1, 2009.)</w:t>
      </w:r>
    </w:p>
    <w:p>
      <w:pPr>
        <w:pStyle w:val="Heading4"/>
      </w:pPr>
      <w:r>
        <w:t xml:space="preserve">§ 65089.12.</w:t>
      </w:r>
    </w:p>
    <w:p>
      <w:r>
        <w:t xml:space="preserve">(a) The fees distributed to the City/County Association of Governments of San Mateo County pursuant to Section 9250.5 of the Vehicle Code shall be used for purposes of congestion management and stormwater pollution prevention as specified in its adopted congestion management program, pursuant to Section 65089, and its approved National Pollutant Discharge Elimination System permit issued pursuant to the federal Clean Water Act (33 U.S.C. Sec. 1251 et seq.).</w:t>
      </w:r>
    </w:p>
    <w:p>
      <w:r>
        <w:t xml:space="preserve">(b) (1) The fees collected may be used to pay for those programs with a relationship or benefit to the motor vehicles that are paying the fee.</w:t>
      </w:r>
    </w:p>
    <w:p>
      <w:r>
        <w:t xml:space="preserve">(2) Prior to imposing the fee, the board of the association shall make a finding of fact by a 2/3 vote that those programs bear a relationship or benefit to the motor vehicles that will pay the fee.</w:t>
      </w:r>
    </w:p>
    <w:p>
      <w:r>
        <w:t xml:space="preserve">(c) The purpose of the Congestion Management Program is to address motor vehicle congestion.</w:t>
      </w:r>
    </w:p>
    <w:p>
      <w:r>
        <w:t xml:space="preserve">(d) Only the stormwater pollution prevention programs that directly address the negative impact on creeks, streams, bays, and the ocean caused by motor vehicles and the infrastructure supporting motor vehicle travel are eligible for funding.</w:t>
      </w:r>
    </w:p>
    <w:p>
      <w:r>
        <w:t xml:space="preserve">(e) Not more than 5 percent of the fees distributed to the City/County Association of Governments of San Mateo County shall be used by the association for its administrative costs associated with the program.</w:t>
      </w:r>
    </w:p>
    <w:p>
      <w:r>
        <w:rPr>
          <w:i/>
          <w:sz w:val="18"/>
          <w:szCs w:val="18"/>
          <w:color w:val="555555"/>
        </w:rPr>
        <w:t xml:space="preserve">(Added by Stats. 2004, Ch. 931, Sec. 1.   Effective January 1, 2005.)</w:t>
      </w:r>
    </w:p>
    <w:p>
      <w:pPr>
        <w:pStyle w:val="Heading4"/>
      </w:pPr>
      <w:r>
        <w:t xml:space="preserve">§ 65089.13.</w:t>
      </w:r>
    </w:p>
    <w:p>
      <w:r>
        <w:t xml:space="preserve">Prior to the imposition of the fee by the City/County Association of Governments of San Mateo County, a specific program with performance measures and a budget shall first be developed and adopted by the association at a noticed public hearing.</w:t>
      </w:r>
    </w:p>
    <w:p>
      <w:r>
        <w:rPr>
          <w:i/>
          <w:sz w:val="18"/>
          <w:szCs w:val="18"/>
          <w:color w:val="555555"/>
        </w:rPr>
        <w:t xml:space="preserve">(Added by Stats. 2004, Ch. 931, Sec. 1.   Effective January 1, 2005.)</w:t>
      </w:r>
    </w:p>
    <w:p>
      <w:pPr>
        <w:pStyle w:val="Heading4"/>
      </w:pPr>
      <w:r>
        <w:t xml:space="preserve">§ 65089.14.</w:t>
      </w:r>
    </w:p>
    <w:p>
      <w:r>
        <w:t xml:space="preserve">The City/County Association of Governments of San Mateo County shall have an independent audit performed on the program with the review and report provided to the board at a noticed public hearing.</w:t>
      </w:r>
    </w:p>
    <w:p>
      <w:r>
        <w:rPr>
          <w:i/>
          <w:sz w:val="18"/>
          <w:szCs w:val="18"/>
          <w:color w:val="555555"/>
        </w:rPr>
        <w:t xml:space="preserve">(Added by Stats. 2004, Ch. 931, Sec. 1.   Effective January 1, 2005.)</w:t>
      </w:r>
    </w:p>
    <w:p>
      <w:pPr>
        <w:pStyle w:val="Heading4"/>
      </w:pPr>
      <w:r>
        <w:t xml:space="preserve">§ 65089.15.</w:t>
      </w:r>
    </w:p>
    <w:p>
      <w:r>
        <w:t xml:space="preserve">The City/County Association of Governments of San Mateo County shall provide a report to the Legislature on the program by July 1, 2006.</w:t>
      </w:r>
    </w:p>
    <w:p>
      <w:r>
        <w:rPr>
          <w:i/>
          <w:sz w:val="18"/>
          <w:szCs w:val="18"/>
          <w:color w:val="555555"/>
        </w:rPr>
        <w:t xml:space="preserve">(Added by Stats. 2004, Ch. 931, Sec. 1.   Effective January 1, 2005.)</w:t>
      </w:r>
    </w:p>
    <w:p>
      <w:pPr>
        <w:pStyle w:val="Heading4"/>
      </w:pPr>
      <w:r>
        <w:t xml:space="preserve">§ 65089.20.</w:t>
      </w:r>
    </w:p>
    <w:p>
      <w:r>
        <w:t xml:space="preserve">(a) A countywide transportation planning agency may place a majority vote ballot measure before the voters of the county to authorize an increase in the fees of motor vehicle registration in the county for transportation-related projects and programs described in this chapter. The agency may impose an additional fee of up to ten dollars ($10) on each motor vehicle registered within the county. The ballot measure resolution shall be adopted by a majority vote of the governing board of the countywide transportation planning agency at a noticed public hearing. The resolution shall also contain a finding of fact that the projects and programs to be funded by the fee increase have a relationship or benefit to the persons who will be paying the fee, and the projects and programs are consistent with the regional transportation plan adopted pursuant to Section 65080. The finding of fact shall require a majority vote of the governing board at a noticed public hearing.</w:t>
      </w:r>
    </w:p>
    <w:p>
      <w:r>
        <w:t xml:space="preserve">(b) The ballot measure described in subdivision (a) shall be submitted to the voters of the county and if approved by the voters in the county, the increased fee shall apply to the original vehicle registration occurring on or after six months following the adoption of the measure by the voters and to a renewal of registration with an expiration date on or after that six-month period.</w:t>
      </w:r>
    </w:p>
    <w:p>
      <w:r>
        <w:t xml:space="preserve">(c) (1) The governing board of the countywide transportation planning agency shall adopt an expenditure plan allocating the revenue to transportation-related programs and projects that have a relationship or benefit to the persons who pay the fee. The transportation-related programs and projects include, but are not limited to, programs and projects that have the following purposes:</w:t>
      </w:r>
    </w:p>
    <w:p>
      <w:pPr>
        <w:ind w:left="360"/>
      </w:pPr>
      <w:r>
        <w:t xml:space="preserve">(A) Providing matching funds for funding made available for transportation programs and projects from state general obligation bonds.</w:t>
      </w:r>
    </w:p>
    <w:p>
      <w:pPr>
        <w:ind w:left="360"/>
      </w:pPr>
      <w:r>
        <w:t xml:space="preserve">(B) Creating or sustaining congestion mitigation programs and projects.</w:t>
      </w:r>
    </w:p>
    <w:p>
      <w:pPr>
        <w:ind w:left="360"/>
      </w:pPr>
      <w:r>
        <w:t xml:space="preserve">(C) Creating or sustaining pollution mitigation programs and projects.</w:t>
      </w:r>
    </w:p>
    <w:p>
      <w:r>
        <w:t xml:space="preserve">(2) For the purposes of paragraph (1), the following terms have the following meanings:</w:t>
      </w:r>
    </w:p>
    <w:p>
      <w:pPr>
        <w:ind w:left="360"/>
      </w:pPr>
      <w:r>
        <w:t xml:space="preserve">(A) “Congestion mitigation programs and projects” include, but are not limited to, programs and projects identified in an adopted congestion management program or county transportation plan; projects and programs to manage congestion, including, for example, high-occupancy vehicle or high-occupancy toll lanes; improved transit services through the use of technology and bicycle and pedestrian improvements; improved signal coordination, traveler information systems, highway operational improvements, and local street and road rehabilitation; and transit service expansion.</w:t>
      </w:r>
    </w:p>
    <w:p>
      <w:pPr>
        <w:ind w:left="360"/>
      </w:pPr>
      <w:r>
        <w:t xml:space="preserve">(B) “Pollution mitigation programs and projects” include, but are not limited to, programs and projects carried out by a congestion management agency, a regional water quality control board, an air pollution control district, an air quality management district, or another public agency that is carrying out the adopted plan of a congestion management agency, a regional water quality control board, an air pollution control district, or an air quality management district.</w:t>
      </w:r>
    </w:p>
    <w:p>
      <w:r>
        <w:t xml:space="preserve">(d) Not more than 5 percent of the fees distributed to a countywide transportation planning agency shall be used for administrative costs associated with the programs and projects.</w:t>
      </w:r>
    </w:p>
    <w:p>
      <w:r>
        <w:t xml:space="preserve">(e) For purposes of this section, “countywide transportation planning agency” means the congestion management agency created pursuant to Chapter 2.6 (commencing with Section 65088) or the agency designated pursuant to Section 66531 to submit the county transportation plan.</w:t>
      </w:r>
    </w:p>
    <w:p>
      <w:r>
        <w:rPr>
          <w:i/>
          <w:sz w:val="18"/>
          <w:szCs w:val="18"/>
          <w:color w:val="555555"/>
        </w:rPr>
        <w:t xml:space="preserve">(Added by Stats. 2009, Ch. 554, Sec. 2.   (SB 83)   Effective January 1, 2010.)</w:t>
      </w:r>
    </w:p>
    <w:p>
      <w:pPr>
        <w:pStyle w:val="Heading2"/>
      </w:pPr>
      <w:r>
        <w:t xml:space="preserve">CHAPTER 2.7. Public Hearings [65090 - 65096]</w:t>
      </w:r>
    </w:p>
    <w:p>
      <w:pPr>
        <w:pStyle w:val="Heading4"/>
      </w:pPr>
      <w:r>
        <w:t xml:space="preserve">§ 65090.</w:t>
      </w:r>
    </w:p>
    <w:p>
      <w:r>
        <w:t xml:space="preserve">(a) When a provision of this title requires notice of a public hearing to be given pursuant to this section, notice shall be published pursuant to Section 6061 in at least one newspaper of general circulation within the jurisdiction of the local agency which is conducting the proceeding at least 10 days prior to the hearing, or if there is no such newspaper of general circulation, the notice shall be posted at least 10 days prior to the hearing in at least three public places within the jurisdiction of the local agency.</w:t>
      </w:r>
    </w:p>
    <w:p>
      <w:r>
        <w:t xml:space="preserve">(b) The notice shall include the information specified in Section 65094.</w:t>
      </w:r>
    </w:p>
    <w:p>
      <w:r>
        <w:t xml:space="preserve">(c) In addition to the notice required by this section, a local agency may give notice of the hearing in any other manner it deems necessary or desirable.</w:t>
      </w:r>
    </w:p>
    <w:p>
      <w:r>
        <w:t xml:space="preserve">(d) Whenever a local agency considers the adoption or amendment of policies or ordinances affecting drive-through facilities, the local agency shall incorporate, where necessary, notice procedures to the blind, aged, and disabled communities in order to facilitate their participation. The Legislature finds that access restrictions to commercial establishments affecting the blind, aged, or disabled is a critical statewide problem; therefore, this subdivision shall be applicable to charter cities.</w:t>
      </w:r>
    </w:p>
    <w:p>
      <w:r>
        <w:rPr>
          <w:i/>
          <w:sz w:val="18"/>
          <w:szCs w:val="18"/>
          <w:color w:val="555555"/>
        </w:rPr>
        <w:t xml:space="preserve">(Amended by Stats. 2000, Ch. 785, Sec. 1.   Effective January 1, 2001.)</w:t>
      </w:r>
    </w:p>
    <w:p>
      <w:pPr>
        <w:pStyle w:val="Heading4"/>
      </w:pPr>
      <w:r>
        <w:t xml:space="preserve">§ 65091.</w:t>
      </w:r>
    </w:p>
    <w:p>
      <w:r>
        <w:t xml:space="preserve">(a) When a provision of this title requires notice of a public hearing to be given pursuant to this section, notice shall be given in all of the following ways:</w:t>
      </w:r>
    </w:p>
    <w:p>
      <w:r>
        <w:t xml:space="preserve">(1) Notice of the hearing shall be mailed or delivered at least 10 days prior to the hearing to the owner of the subject real property as shown on the latest equalized assessment roll. Instead of using the assessment roll, the local agency may use records of the county assessor or tax collector if those records contain more recent information than the information contained on the assessment roll. Notice shall also be mailed to the owner’s duly authorized agent, if any, and to the project applicant.</w:t>
      </w:r>
    </w:p>
    <w:p>
      <w:r>
        <w:t xml:space="preserve">(2) When the Subdivision Map Act (Division 2 (commencing with Section 66410) of Title 7) requires notice of a public hearing to be given pursuant to this section, notice shall also be given to any owner of a mineral right pertaining to the subject real property who has recorded a notice of intent to preserve the mineral right pursuant to Section 883.230 of the Civil Code.</w:t>
      </w:r>
    </w:p>
    <w:p>
      <w:r>
        <w:t xml:space="preserve">(3) Notice of the hearing shall be mailed or delivered at least 10 days prior to the hearing to each local agency expected to provide water, sewage, streets, roads, schools, or other essential facilities or services to the project, whose ability to provide those facilities and services may be significantly affected.</w:t>
      </w:r>
    </w:p>
    <w:p>
      <w:r>
        <w:t xml:space="preserve">(4) Notice of the hearing shall be mailed or delivered at least 10 days prior to the hearing to all owners of real property as shown on the latest equalized assessment roll within 300 feet of the real property that is the subject of the hearing. In lieu of using the assessment roll, the local agency may use records of the county assessor or tax collector which contain more recent information than the assessment roll. If the number of owners to whom notice would be mailed or delivered pursuant to this paragraph or paragraph (1) is greater than 1,000, a local agency, in lieu of mailed or delivered notice, may provide notice by placing a display advertisement of at least one-eighth page in at least one newspaper of general circulation within the local agency in which the proceeding is conducted at least 10 days prior to the hearing.</w:t>
      </w:r>
    </w:p>
    <w:p>
      <w:r>
        <w:t xml:space="preserve">(5) If the notice is mailed or delivered pursuant to paragraph (4), the notice shall also either be:</w:t>
      </w:r>
    </w:p>
    <w:p>
      <w:pPr>
        <w:ind w:left="360"/>
      </w:pPr>
      <w:r>
        <w:t xml:space="preserve">(A) Published pursuant to Section 6061 in at least one newspaper of general circulation within the local agency which is conducting the proceeding at least 10 days prior to the hearing.</w:t>
      </w:r>
    </w:p>
    <w:p>
      <w:pPr>
        <w:ind w:left="360"/>
      </w:pPr>
      <w:r>
        <w:t xml:space="preserve">(B) Posted at least 10 days prior to the hearing in at least three public places within the boundaries of the local agency, including one public place in the area directly affected by the proceeding.</w:t>
      </w:r>
    </w:p>
    <w:p>
      <w:r>
        <w:t xml:space="preserve">(b) The notice shall include the information specified in Section 65094.</w:t>
      </w:r>
    </w:p>
    <w:p>
      <w:r>
        <w:t xml:space="preserve">(c) In addition to the notice required by this section, a local agency may give notice of the hearing in any other manner it deems necessary or desirable.</w:t>
      </w:r>
    </w:p>
    <w:p>
      <w:r>
        <w:t xml:space="preserve">(d) Whenever a hearing is held regarding a permit for a drive-through facility, or modification of an existing drive-through facility permit, the local agency shall incorporate, where necessary, notice procedures to the blind, aged, and disabled communities in order to facilitate their participation in any hearing on, or appeal of the denial of, a drive-through facility permit. The Legislature finds that access restrictions to commercial establishments affecting the blind, aged, or disabled, is a critical statewide problem; therefore, this subdivision shall be applicable to charter cities.</w:t>
      </w:r>
    </w:p>
    <w:p>
      <w:r>
        <w:rPr>
          <w:i/>
          <w:sz w:val="18"/>
          <w:szCs w:val="18"/>
          <w:color w:val="555555"/>
        </w:rPr>
        <w:t xml:space="preserve">(Amended by Stats. 2016, Ch. 366, Sec. 13.   (SB 974)   Effective January 1, 2017.)</w:t>
      </w:r>
    </w:p>
    <w:p>
      <w:pPr>
        <w:pStyle w:val="Heading4"/>
      </w:pPr>
      <w:r>
        <w:t xml:space="preserve">§ 65092.</w:t>
      </w:r>
    </w:p>
    <w:p>
      <w:r>
        <w:t xml:space="preserve">(a) When a provision of this title requires notice of a public hearing to be given pursuant to Section 65090 or 65091, the notice shall also be mailed or delivered at least 10 days prior to the hearing to any person who has filed a written request for notice with either the clerk of the governing body or with any other person designated by the governing body to receive these requests. The local agency may charge a fee which is reasonably related to the costs of providing this service and the local agency may require each request to be annually renewed.</w:t>
      </w:r>
    </w:p>
    <w:p>
      <w:r>
        <w:t xml:space="preserve">(b) As used in this chapter, “person” includes a California Native American tribe that is on the contact list maintained by the Native American Heritage Commission.</w:t>
      </w:r>
    </w:p>
    <w:p>
      <w:r>
        <w:rPr>
          <w:i/>
          <w:sz w:val="18"/>
          <w:szCs w:val="18"/>
          <w:color w:val="555555"/>
        </w:rPr>
        <w:t xml:space="preserve">(Amended by Stats. 2004, Ch. 905, Sec. 4.   Effective January 1, 2005.)</w:t>
      </w:r>
    </w:p>
    <w:p>
      <w:pPr>
        <w:pStyle w:val="Heading4"/>
      </w:pPr>
      <w:r>
        <w:t xml:space="preserve">§ 65093.</w:t>
      </w:r>
    </w:p>
    <w:p>
      <w:r>
        <w:t xml:space="preserve">The failure of any person or entity to receive notice given pursuant to this title, or pursuant to the procedures established by a chartered city, shall not constitute grounds for any court to invalidate the actions of a local agency for which the notice was given.</w:t>
      </w:r>
    </w:p>
    <w:p>
      <w:r>
        <w:rPr>
          <w:i/>
          <w:sz w:val="18"/>
          <w:szCs w:val="18"/>
          <w:color w:val="555555"/>
        </w:rPr>
        <w:t xml:space="preserve">(Added by Stats. 1984, Ch. 1009, Sec. 2.)</w:t>
      </w:r>
    </w:p>
    <w:p>
      <w:pPr>
        <w:pStyle w:val="Heading4"/>
      </w:pPr>
      <w:r>
        <w:t xml:space="preserve">§ 65094.</w:t>
      </w:r>
    </w:p>
    <w:p>
      <w:r>
        <w:t xml:space="preserve">As used in this title, “notice of a public hearing” means a notice that includes the date, time, and place of a public hearing, the identity of the hearing body or officer, a general explanation of the matter to be considered, and a general description, in text or by diagram, of the location of the real property, if any, that is the subject of the hearing.</w:t>
      </w:r>
    </w:p>
    <w:p>
      <w:r>
        <w:rPr>
          <w:i/>
          <w:sz w:val="18"/>
          <w:szCs w:val="18"/>
          <w:color w:val="555555"/>
        </w:rPr>
        <w:t xml:space="preserve">(Added by Stats. 1984, Ch. 1009, Sec. 2.)</w:t>
      </w:r>
    </w:p>
    <w:p>
      <w:pPr>
        <w:pStyle w:val="Heading4"/>
      </w:pPr>
      <w:r>
        <w:t xml:space="preserve">§ 65095.</w:t>
      </w:r>
    </w:p>
    <w:p>
      <w:r>
        <w:t xml:space="preserve">Any public hearing conducted under this title may be continued from time to time.</w:t>
      </w:r>
    </w:p>
    <w:p>
      <w:r>
        <w:rPr>
          <w:i/>
          <w:sz w:val="18"/>
          <w:szCs w:val="18"/>
          <w:color w:val="555555"/>
        </w:rPr>
        <w:t xml:space="preserve">(Added by Stats. 1984, Ch. 1009, Sec. 2.)</w:t>
      </w:r>
    </w:p>
    <w:p>
      <w:pPr>
        <w:pStyle w:val="Heading4"/>
      </w:pPr>
      <w:r>
        <w:t xml:space="preserve">§ 65096.</w:t>
      </w:r>
    </w:p>
    <w:p>
      <w:r>
        <w:t xml:space="preserve">(a) Notwithstanding any other provision of law, whenever a person applies to a city, including a charter city, county, or city and county, for a zoning variance, special use permit, conditional use permit, zoning ordinance amendment, general or specific plan amendment, or any entitlement for use which would permit all or any part of a cemetery to be used for other than cemetery purposes, the city, county, or city and county shall give notice pursuant to Sections 65091, 65092, 65093, and 65094.</w:t>
      </w:r>
    </w:p>
    <w:p>
      <w:r>
        <w:t xml:space="preserve">(b) Those requesting notice shall be notified by the local agency at the address provided at the time of the request.</w:t>
      </w:r>
    </w:p>
    <w:p>
      <w:r>
        <w:t xml:space="preserve">(c) Notwithstanding Section 65092, a local agency shall not require a request made pursuant to this section to be annually renewed.</w:t>
      </w:r>
    </w:p>
    <w:p>
      <w:r>
        <w:t xml:space="preserve">(d) “Cemetery,” as used in this section, has the same meaning as that word is defined in Section 8100 of the Health and Safety Code.</w:t>
      </w:r>
    </w:p>
    <w:p>
      <w:r>
        <w:rPr>
          <w:i/>
          <w:sz w:val="18"/>
          <w:szCs w:val="18"/>
          <w:color w:val="555555"/>
        </w:rPr>
        <w:t xml:space="preserve">(Added by Stats. 1988, Ch. 1440, Sec. 1.)</w:t>
      </w:r>
    </w:p>
    <w:p>
      <w:pPr>
        <w:pStyle w:val="Heading2"/>
      </w:pPr>
      <w:r>
        <w:t xml:space="preserve">CHAPTER 2.8. Warehouse Design and Build Standards [65098 - 65098.9]</w:t>
      </w:r>
    </w:p>
    <w:p>
      <w:pPr>
        <w:pStyle w:val="Heading4"/>
      </w:pPr>
      <w:r>
        <w:t xml:space="preserve">§ 65098.</w:t>
      </w:r>
    </w:p>
    <w:p>
      <w:r>
        <w:t xml:space="preserve">As used in this chapter:</w:t>
      </w:r>
    </w:p>
    <w:p>
      <w:r>
        <w:t xml:space="preserve">(a) “21st century warehouse” means a logistics use development that meets all of the following:</w:t>
      </w:r>
    </w:p>
    <w:p>
      <w:r>
        <w:t xml:space="preserve">(1) Complies with or exceeds all requirements of the most current building energy efficiency standards specified in Part 6 (commencing with Section 100) of Title 24 of the California Code of Regulations and the California Green Building Standards Code (Part 11 of Title 24 of the California Code of Regulations) that are in effect at the time that the building permit is issued, including, but not limited to, the following requirements related to:</w:t>
      </w:r>
    </w:p>
    <w:p>
      <w:pPr>
        <w:ind w:left="360"/>
      </w:pPr>
      <w:r>
        <w:t xml:space="preserve">(A) Photovoltaic system installation and associated battery storage.</w:t>
      </w:r>
    </w:p>
    <w:p>
      <w:pPr>
        <w:ind w:left="360"/>
      </w:pPr>
      <w:r>
        <w:t xml:space="preserve">(B) Cool roofing.</w:t>
      </w:r>
    </w:p>
    <w:p>
      <w:pPr>
        <w:ind w:left="360"/>
      </w:pPr>
      <w:r>
        <w:t xml:space="preserve">(C) Medium- and heavy-duty vehicle charging readiness.</w:t>
      </w:r>
    </w:p>
    <w:p>
      <w:pPr>
        <w:ind w:left="360"/>
      </w:pPr>
      <w:r>
        <w:t xml:space="preserve">(D) Light-duty electric vehicle charging readiness and installed charging stations.</w:t>
      </w:r>
    </w:p>
    <w:p>
      <w:r>
        <w:t xml:space="preserve">(2) Has skylights in at least 1 percent of the roof area, or equivalent LED efficient lighting.</w:t>
      </w:r>
    </w:p>
    <w:p>
      <w:r>
        <w:t xml:space="preserve">(3) (A) Provides conduits and electrical hookups at all loading bays serving cold storage.</w:t>
      </w:r>
    </w:p>
    <w:p>
      <w:pPr>
        <w:ind w:left="360"/>
      </w:pPr>
      <w:r>
        <w:t xml:space="preserve">(B) Idling or use of auxiliary truck engine power to power climate control equipment shall be prohibited if the truck is capable of plugging in at the loading bay and sufficient power is available.</w:t>
      </w:r>
    </w:p>
    <w:p>
      <w:r>
        <w:t xml:space="preserve">(4) Ensures that any heating, ventilation, and air-conditioning is high-efficiency.</w:t>
      </w:r>
    </w:p>
    <w:p>
      <w:r>
        <w:t xml:space="preserve">(5) (A) Ensures that all classes of forklifts used on site, pursuant to State Air Resources Board’s Zero-Emission Forklifts regulation, as drafted, shall be zero-emission by January 1, 2030, to the extent operationally feasible, commercially off-the-shelf available, and adequate power available on site.</w:t>
      </w:r>
    </w:p>
    <w:p>
      <w:pPr>
        <w:ind w:left="360"/>
      </w:pPr>
      <w:r>
        <w:t xml:space="preserve">(B) (i) If not operationally feasible, commercially off-the-shelf available, or if there is inadequate power available on site, the cleanest technology commercially available shall be used.</w:t>
      </w:r>
    </w:p>
    <w:p>
      <w:pPr>
        <w:ind w:left="720"/>
      </w:pPr>
      <w:r>
        <w:t xml:space="preserve">(ii) Cost shall not be a factor in determining operational feasibility pursuant to this subparagraph.</w:t>
      </w:r>
    </w:p>
    <w:p>
      <w:r>
        <w:t xml:space="preserve">(6) (A) Ensures that equipment used on site utilizing small off-road engines shall be zero-emission, to the extent operationally feasible, commercially off-the-shelf available, and adequate power available on site.</w:t>
      </w:r>
    </w:p>
    <w:p>
      <w:pPr>
        <w:ind w:left="360"/>
      </w:pPr>
      <w:r>
        <w:t xml:space="preserve">(B) (i) If not operationally feasible, commercially off-the-shelf available, or if there is inadequate power available on site, the cleanest technology commercially available shall be used.</w:t>
      </w:r>
    </w:p>
    <w:p>
      <w:pPr>
        <w:ind w:left="720"/>
      </w:pPr>
      <w:r>
        <w:t xml:space="preserve">(ii) Cost shall not be a factor in determining operational feasibility pursuant to this subparagraph.</w:t>
      </w:r>
    </w:p>
    <w:p>
      <w:pPr>
        <w:ind w:left="360"/>
      </w:pPr>
      <w:r>
        <w:t xml:space="preserve">(C) Should any equipment used on site utilizing small off-road engines be contracted out, the logistics use development shall preferentially contract for services utilizing zero-emission small off-road engines.</w:t>
      </w:r>
    </w:p>
    <w:p>
      <w:r>
        <w:t xml:space="preserve">(b) “Expansion” means the expansion of an existing logistics use development by 20 percent or more of the existing square footage. Office space shall not be included as part of the existing square footage or in the square footage for the 20-percent expansion threshold.</w:t>
      </w:r>
    </w:p>
    <w:p>
      <w:r>
        <w:t xml:space="preserve">(c) “Heavy-duty truck” means a class 7 or class 8 truck. As used in this subdivision:</w:t>
      </w:r>
    </w:p>
    <w:p>
      <w:r>
        <w:t xml:space="preserve">(1) “Class 7 truck” means a truck with a gross vehicle weight rating of 26,001 to 33,000 pounds.</w:t>
      </w:r>
    </w:p>
    <w:p>
      <w:r>
        <w:t xml:space="preserve">(2) “Class 8 truck” means a truck with a gross vehicle weight rating of greater than 33,000 pounds.</w:t>
      </w:r>
    </w:p>
    <w:p>
      <w:r>
        <w:t xml:space="preserve">(d) “Logistics use development” means a building that is primarily used as a warehouse for the movement or the storage of cargo, goods, or products that are moved to business or retail customers, or both, that does not predominantly serve retail customers for onsite purchases, and heavy-duty trucks are primarily involved in the movement of the cargo, goods, or products. “Logistics use development” does not include any of the following:</w:t>
      </w:r>
    </w:p>
    <w:p>
      <w:r>
        <w:t xml:space="preserve">(1) Facilities where food or household goods are sold directly to consumers and are accessible to the public.</w:t>
      </w:r>
    </w:p>
    <w:p>
      <w:r>
        <w:t xml:space="preserve">(2) A building primarily served by rail to move cargo goods or product.</w:t>
      </w:r>
    </w:p>
    <w:p>
      <w:r>
        <w:t xml:space="preserve">(3) (A) A Strategic Intermodal Facility.</w:t>
      </w:r>
    </w:p>
    <w:p>
      <w:pPr>
        <w:ind w:left="360"/>
      </w:pPr>
      <w:r>
        <w:t xml:space="preserve">(B) For purposes of this subdivision, “Strategic Intermodal Facility” means a project that satisfies all of the following requirements:</w:t>
      </w:r>
    </w:p>
    <w:p>
      <w:pPr>
        <w:ind w:left="720"/>
      </w:pPr>
      <w:r>
        <w:t xml:space="preserve">(i) Logistics facilities, including warehousing and transloading facilities, served by rail.</w:t>
      </w:r>
    </w:p>
    <w:p>
      <w:pPr>
        <w:ind w:left="720"/>
      </w:pPr>
      <w:r>
        <w:t xml:space="preserve">(ii) Intermodal freight transport services.</w:t>
      </w:r>
    </w:p>
    <w:p>
      <w:pPr>
        <w:ind w:left="720"/>
      </w:pPr>
      <w:r>
        <w:t xml:space="preserve">(iii) All facility structures and related rail operations are located within a single site footprint.</w:t>
      </w:r>
    </w:p>
    <w:p>
      <w:r>
        <w:t xml:space="preserve">(4) A building that serves a primary agricultural use that is actively operated for a single period of 90 consecutive days or less each year.</w:t>
      </w:r>
    </w:p>
    <w:p>
      <w:r>
        <w:t xml:space="preserve">(e) “Sensitive receptor” means one or more of the following:</w:t>
      </w:r>
    </w:p>
    <w:p>
      <w:r>
        <w:t xml:space="preserve">(1) A residence, including, but not limited to, a private home, apartment, condominium unit, group home, dormitory unit, or retirement home.</w:t>
      </w:r>
    </w:p>
    <w:p>
      <w:r>
        <w:t xml:space="preserve">(2) A school, including, but not limited to, a preschool, prekindergarten, or school maintaining kindergarten or any of grades 1 to 12, inclusive.</w:t>
      </w:r>
    </w:p>
    <w:p>
      <w:r>
        <w:t xml:space="preserve">(3) A daycare facility, including, but not limited to, in-home daycare.</w:t>
      </w:r>
    </w:p>
    <w:p>
      <w:r>
        <w:t xml:space="preserve">(4) (A) Publicly owned parks, playgrounds, and recreational areas or facilities primarily used by children.</w:t>
      </w:r>
    </w:p>
    <w:p>
      <w:pPr>
        <w:ind w:left="360"/>
      </w:pPr>
      <w:r>
        <w:t xml:space="preserve">(B) For purposes of subparagraph (A), the following types of park and recreation areas shall not be considered a sensitive receptor:</w:t>
      </w:r>
    </w:p>
    <w:p>
      <w:pPr>
        <w:ind w:left="720"/>
      </w:pPr>
      <w:r>
        <w:t xml:space="preserve">(i) Parks and recreation areas included as a condition of approval for the logistics use development.</w:t>
      </w:r>
    </w:p>
    <w:p>
      <w:pPr>
        <w:ind w:left="720"/>
      </w:pPr>
      <w:r>
        <w:t xml:space="preserve">(ii) Land that will be used to ensure the public’s right of access to the sea, or other public access, pursuant to the California Coastal Act of 1976 (Division 20 (commencing with Section 30000) of the Public Resources Code) or McAteer-Petris Act (Title 7.2 (commencing with Section 66600)).</w:t>
      </w:r>
    </w:p>
    <w:p>
      <w:pPr>
        <w:ind w:left="720"/>
      </w:pPr>
      <w:r>
        <w:t xml:space="preserve">(iii) Land developed at or adjacent to an airport or seaport for the express purpose of creating a buffer area between sensitive receptors and an airport or seaport facility.</w:t>
      </w:r>
    </w:p>
    <w:p>
      <w:r>
        <w:t xml:space="preserve">(5) Nursing homes, long-term care facilities, hospices, convalescent facilities, or similar live-in housing.</w:t>
      </w:r>
    </w:p>
    <w:p>
      <w:r>
        <w:t xml:space="preserve">(6) Hospitals, as defined in Section 128700 of the Health and Safety Code.</w:t>
      </w:r>
    </w:p>
    <w:p>
      <w:r>
        <w:t xml:space="preserve">(f) “Small off-road engines” means spark-ignition engines rated at or below 19 kilowatts or 25 horsepower or less.</w:t>
      </w:r>
    </w:p>
    <w:p>
      <w:r>
        <w:t xml:space="preserve">(g) “Tier 1 21st century warehouse” means a logistics use development that meets all of the following:</w:t>
      </w:r>
    </w:p>
    <w:p>
      <w:r>
        <w:t xml:space="preserve">(1) Complies with or exceeds all requirements of the most current building energy efficiency standards specified in Part 6 (commencing with Section 100) of Title 24 of the California Code of Regulations and the California Green Building Standards Code (Part 11 of Title 24 of the California Code of Regulations) that are in effect at the time that the building permit is issued, including, but not limited to, the following requirements related to:</w:t>
      </w:r>
    </w:p>
    <w:p>
      <w:pPr>
        <w:ind w:left="360"/>
      </w:pPr>
      <w:r>
        <w:t xml:space="preserve">(A) (i) Photovoltaic system installation and associated battery storage.</w:t>
      </w:r>
    </w:p>
    <w:p>
      <w:pPr>
        <w:ind w:left="720"/>
      </w:pPr>
      <w:r>
        <w:t xml:space="preserve">(ii) For purposes of the photovoltaic system installation requirement in clause (i), all logistic use square footage should be considered conditioned space.</w:t>
      </w:r>
    </w:p>
    <w:p>
      <w:pPr>
        <w:ind w:left="360"/>
      </w:pPr>
      <w:r>
        <w:t xml:space="preserve">(B) Cool roofing.</w:t>
      </w:r>
    </w:p>
    <w:p>
      <w:pPr>
        <w:ind w:left="360"/>
      </w:pPr>
      <w:r>
        <w:t xml:space="preserve">(C) Medium- and heavy-duty vehicle charging readiness.</w:t>
      </w:r>
    </w:p>
    <w:p>
      <w:pPr>
        <w:ind w:left="360"/>
      </w:pPr>
      <w:r>
        <w:t xml:space="preserve">(D) Light-duty electric vehicle charging readiness and installed charging stations.</w:t>
      </w:r>
    </w:p>
    <w:p>
      <w:r>
        <w:t xml:space="preserve">(2) Has skylights in at least one percent of the roof area, or equivalent LED efficient lighting.</w:t>
      </w:r>
    </w:p>
    <w:p>
      <w:r>
        <w:t xml:space="preserve">(3) Has a microgrid-ready switchgear system capable of supporting distributed energy resources.</w:t>
      </w:r>
    </w:p>
    <w:p>
      <w:r>
        <w:t xml:space="preserve">(4) Is advanced smart metering ready.</w:t>
      </w:r>
    </w:p>
    <w:p>
      <w:r>
        <w:t xml:space="preserve">(5) Has a minimum of 50 percent of all passenger vehicle parking spaces preinstalled with conduit and all necessary physical infrastructure to support future charging of electric vehicles.</w:t>
      </w:r>
    </w:p>
    <w:p>
      <w:r>
        <w:t xml:space="preserve">(6) Has a minimum of 10 percent of all passenger vehicle parking spaces installed with electric vehicle charging stations.</w:t>
      </w:r>
    </w:p>
    <w:p>
      <w:r>
        <w:t xml:space="preserve">(7) (A) Provides conduits and electrical hookups at all loading bays serving cold storage.</w:t>
      </w:r>
    </w:p>
    <w:p>
      <w:pPr>
        <w:ind w:left="360"/>
      </w:pPr>
      <w:r>
        <w:t xml:space="preserve">(B) Idling or use of auxiliary truck engine power to power climate control equipment shall be prohibited if the truck is capable of plugging in at the loading bay and sufficient power is available.</w:t>
      </w:r>
    </w:p>
    <w:p>
      <w:r>
        <w:t xml:space="preserve">(8) Ensures that any heating, ventilation, and air-conditioning is high-efficiency.</w:t>
      </w:r>
    </w:p>
    <w:p>
      <w:r>
        <w:t xml:space="preserve">(9) (A) Ensures that all classes of forklifts used on site, pursuant to State Air Resources Board’s Zero-Emission Forklifts regulation, as drafted, shall be zero-emission by January 1, 2028, to the extent operationally feasible, commercially off-the-shelf available, and adequate power available on site.</w:t>
      </w:r>
    </w:p>
    <w:p>
      <w:pPr>
        <w:ind w:left="360"/>
      </w:pPr>
      <w:r>
        <w:t xml:space="preserve">(B) (i) If not operationally feasible, commercially off-the-shelf available, or if there is inadequate power available on site, the cleanest technology commercially available shall be used.</w:t>
      </w:r>
    </w:p>
    <w:p>
      <w:pPr>
        <w:ind w:left="720"/>
      </w:pPr>
      <w:r>
        <w:t xml:space="preserve">(ii) Cost shall not be a factor in determining operational feasibility pursuant to this subparagraph.</w:t>
      </w:r>
    </w:p>
    <w:p>
      <w:r>
        <w:t xml:space="preserve">(10) (A) Ensures that equipment used on site utilizing small off-road engines shall be zero-emission, to the extent operationally feasible, commercially off-the-shelf available, and adequate power available on site.</w:t>
      </w:r>
    </w:p>
    <w:p>
      <w:pPr>
        <w:ind w:left="360"/>
      </w:pPr>
      <w:r>
        <w:t xml:space="preserve">(B) (i) If not operationally feasible, commercially off-the-shelf available, or if there is inadequate power available on site, the cleanest technology commercially available shall be used.</w:t>
      </w:r>
    </w:p>
    <w:p>
      <w:pPr>
        <w:ind w:left="720"/>
      </w:pPr>
      <w:r>
        <w:t xml:space="preserve">(ii) Cost shall not be a factor in determining operational feasibility pursuant to this subparagraph.</w:t>
      </w:r>
    </w:p>
    <w:p>
      <w:pPr>
        <w:ind w:left="360"/>
      </w:pPr>
      <w:r>
        <w:t xml:space="preserve">(C) Should any equipment used on site utilizing small off-road engines be contracted out, the logistics use development shall preferentially contract for services utilizing zero-emission small off-road engines.</w:t>
      </w:r>
    </w:p>
    <w:p>
      <w:r>
        <w:t xml:space="preserve">(h) “Warehouse concentration region” includes the unincorporated areas within the Counties of Riverside and San Bernardino and the Cities of Chino, Colton, Fontana, Jurupa Valley, Moreno Valley, Ontario, Perris, Rancho Cucamonga, Redlands, Rialto, Riverside, and San Bernardino.</w:t>
      </w:r>
    </w:p>
    <w:p>
      <w:r>
        <w:t xml:space="preserve">(i) “Logistics park” means a development consisting of multiple buildings containing logistics use developments.</w:t>
      </w:r>
    </w:p>
    <w:p>
      <w:r>
        <w:rPr>
          <w:i/>
          <w:sz w:val="18"/>
          <w:szCs w:val="18"/>
          <w:color w:val="555555"/>
        </w:rPr>
        <w:t xml:space="preserve">(Amended by Stats. 2025, Ch. 316, Sec. 1.   (SB 415)   Effective January 1, 2026.)</w:t>
      </w:r>
    </w:p>
    <w:p>
      <w:pPr>
        <w:pStyle w:val="Heading4"/>
      </w:pPr>
      <w:r>
        <w:t xml:space="preserve">§ 65098.1.</w:t>
      </w:r>
    </w:p>
    <w:p>
      <w:r>
        <w:t xml:space="preserve">(a) Commencing January 1, 2026, any proposed new or expanded logistics use development 250,000 square feet or more where the loading bay is within 900 feet of a sensitive receptor that is utilizing a site zoned for industrial use or any site where an application was submitted to the jurisdiction by September 30, 2024, to rezone as industrial and the rezone to industrial was ultimately approved shall comply with all of the following:</w:t>
      </w:r>
    </w:p>
    <w:p>
      <w:r>
        <w:t xml:space="preserve">(1) Include all Tier 1 21st century warehouse design elements described in subdivision (g) of Section 65098.</w:t>
      </w:r>
    </w:p>
    <w:p>
      <w:r>
        <w:t xml:space="preserve">(2) Orient truck loading bays on the side of the logistics use development that is away from the nearest sensitive receptor, to the extent feasible.</w:t>
      </w:r>
    </w:p>
    <w:p>
      <w:r>
        <w:t xml:space="preserve">(3) Locate truck loading bays a minimum of 300 feet from the property line of the nearest sensitive receptor to the nearest truck loading bay opening using a direct straight-line method.</w:t>
      </w:r>
    </w:p>
    <w:p>
      <w:r>
        <w:t xml:space="preserve">(4) Have a separate entrance to the logistics use development or logistics park for heavy-duty trucks accessible via a truck route, arterial road, major thoroughfare, or a local road that predominantly serves commercial, agricultural, or industrial uses. A separate entrance for heavy-duty trucks may include a driveway with a lane dedicated to heavy-duty trucks and a lane dedicated for other vehicles.</w:t>
      </w:r>
    </w:p>
    <w:p>
      <w:r>
        <w:t xml:space="preserve">(5) Locate truck entry, exit, and internal circulation away from sensitive receptors. Heavy-duty diesel truck drive aisles shall be prohibited from being used on sides of the logistics use development that are directly adjacent to a sensitive receptor property line.</w:t>
      </w:r>
    </w:p>
    <w:p>
      <w:r>
        <w:t xml:space="preserve">(6) Comply with buffering and screening to mitigate for light and noise, as described in Section 65098.2.</w:t>
      </w:r>
    </w:p>
    <w:p>
      <w:r>
        <w:t xml:space="preserve">(b) Commencing January 1, 2026, except as provided for in subdivision (c), any proposed new or expanded logistics use development that is on land that is not zoned industrial, whether developed or undeveloped, or land that needs to be rezoned, where the loading bay is within 900 feet of a sensitive receptor, shall comply with all of the following:</w:t>
      </w:r>
    </w:p>
    <w:p>
      <w:r>
        <w:t xml:space="preserve">(1) If the logistics use development is 250,000 square feet or more it shall include all Tier 1 21st century warehouse design elements described in subdivision (g) of Section 65098. If the logistics use development is less than 250,000 square feet it shall include all 21st century warehouse design elements described in subdivision (a) of Section 65098.</w:t>
      </w:r>
    </w:p>
    <w:p>
      <w:r>
        <w:t xml:space="preserve">(2) Orient truck loading bays on the side of the logistics use development that is away from the nearest sensitive receptor, to the extent feasible.</w:t>
      </w:r>
    </w:p>
    <w:p>
      <w:r>
        <w:t xml:space="preserve">(3) Locate truck loading bays a minimum of 500 feet from the property line of the nearest sensitive receptor to the nearest truck loading bay opening using a direct straight-line method.</w:t>
      </w:r>
    </w:p>
    <w:p>
      <w:r>
        <w:t xml:space="preserve">(4) Have a separate entrance to the logistics use development or logistics park for heavy-duty trucks accessible via a truck route, arterial road, major thoroughfare, or a local road that predominantly serves commercial, agricultural, or industrial uses. A separate entrance for heavy-duty trucks may include a driveway with a lane dedicated to heavy-duty trucks and a lane dedicated to automobiles.</w:t>
      </w:r>
    </w:p>
    <w:p>
      <w:r>
        <w:t xml:space="preserve">(5) Locate truck entry, exit, and internal circulation away from sensitive receptors. Heavy-duty diesel truck drive aisles shall be prohibited from being used on sides of the logistics use development that are directly adjacent to a sensitive receptor property line.</w:t>
      </w:r>
    </w:p>
    <w:p>
      <w:r>
        <w:t xml:space="preserve">(6) Comply with buffering and screening to mitigate for light and noise, as described in Section 65098.2.</w:t>
      </w:r>
    </w:p>
    <w:p>
      <w:r>
        <w:t xml:space="preserve">(c) Commencing January 1, 2026, any proposed new or expanded logistics use development that is on land that is not zoned industrial, whether developed or undeveloped, or land that needs to be rezoned, and is located in the warehouse concentration region, shall comply with all of the following:</w:t>
      </w:r>
    </w:p>
    <w:p>
      <w:r>
        <w:t xml:space="preserve">(1) If the logistics use development is 250,000 square feet or more it shall include all Tier 1 21st century warehouse design elements described in subdivision (g) of Section 65098. If the logistics use development is less than 250,000 square feet it shall include all 21st century warehouse design elements described in subdivision (a) of Section 65098.</w:t>
      </w:r>
    </w:p>
    <w:p>
      <w:r>
        <w:t xml:space="preserve">(2) Orient truck loading bays on the side of the logistics use development that is away from the nearest sensitive receptor, to the extent feasible.</w:t>
      </w:r>
    </w:p>
    <w:p>
      <w:r>
        <w:t xml:space="preserve">(3) Locate truck loading bays a minimum of 500 feet from the property line of the nearest sensitive receptor to the nearest truck loading bay opening using a direct straight-line method.</w:t>
      </w:r>
    </w:p>
    <w:p>
      <w:r>
        <w:t xml:space="preserve">(4) Have a separate entrance to the logistics use development or logistics park for heavy-duty trucks accessible via a truck route, arterial road, major thoroughfare, or a local road that predominantly serves commercial, agricultural, or industrial uses. A separate entrance for heavy-duty trucks may include a driveway with a lane dedicated to heavy-duty trucks and a lane dedicated to automobiles.</w:t>
      </w:r>
    </w:p>
    <w:p>
      <w:r>
        <w:t xml:space="preserve">(5) Locate truck entry, exit, and internal circulation away from sensitive receptors. Heavy-duty diesel truck drive aisles shall be prohibited from being used on sides of the logistics use development that are directly adjacent to a sensitive receptor property line.</w:t>
      </w:r>
    </w:p>
    <w:p>
      <w:r>
        <w:t xml:space="preserve">(6) Comply with buffering and screening to mitigate for light and noise, as described in Section 65098.2.</w:t>
      </w:r>
    </w:p>
    <w:p>
      <w:r>
        <w:t xml:space="preserve">(d) Commencing January 1, 2026, any proposed new or expanded logistics use development less than 250,000 square feet where the loading bay is within 900 feet of a sensitive receptor that is utilizing a site zoned for industrial use or any site where an application was submitted to the jurisdiction by September 30, 2024, to rezone as industrial and the rezone to industrial was ultimately approved shall comply with all of the following:</w:t>
      </w:r>
    </w:p>
    <w:p>
      <w:r>
        <w:t xml:space="preserve">(1) Orient truck loading bays on the side of the logistics use development that is away from the nearest sensitive receptor, to the extent feasible.</w:t>
      </w:r>
    </w:p>
    <w:p>
      <w:r>
        <w:t xml:space="preserve">(2) Locate truck entry, exit, and internal circulation away from sensitive receptors. Heavy-duty diesel truck drive aisles shall be prohibited from being used on sides of the logistics use development that are directly adjacent to a sensitive receptor property line.</w:t>
      </w:r>
    </w:p>
    <w:p>
      <w:r>
        <w:t xml:space="preserve">(3) Comply with buffering and screening to mitigate for light and noise, as described in Section 65098.2.</w:t>
      </w:r>
    </w:p>
    <w:p>
      <w:r>
        <w:t xml:space="preserve">(4) Complies with or exceeds all requirements of the most current building energy efficiency standards specified in Part 6 (commencing with Section 100) of Title 24 of the California Code of Regulations and the California Green Building Standards Code (Part 11 of Title 24 of the California Code of Regulations) that are in effect at the time that the building permit is issued, including, but not limited to, the following requirements related to:</w:t>
      </w:r>
    </w:p>
    <w:p>
      <w:pPr>
        <w:ind w:left="360"/>
      </w:pPr>
      <w:r>
        <w:t xml:space="preserve">(A) Photovoltaic system installation and associated battery storage.</w:t>
      </w:r>
    </w:p>
    <w:p>
      <w:pPr>
        <w:ind w:left="360"/>
      </w:pPr>
      <w:r>
        <w:t xml:space="preserve">(B) Cool roofing.</w:t>
      </w:r>
    </w:p>
    <w:p>
      <w:pPr>
        <w:ind w:left="360"/>
      </w:pPr>
      <w:r>
        <w:t xml:space="preserve">(C) Medium- and heavy-duty vehicle charging readiness.</w:t>
      </w:r>
    </w:p>
    <w:p>
      <w:pPr>
        <w:ind w:left="360"/>
      </w:pPr>
      <w:r>
        <w:t xml:space="preserve">(D) Light-duty electric vehicle charging readiness and installed charging stations.</w:t>
      </w:r>
    </w:p>
    <w:p>
      <w:r>
        <w:t xml:space="preserve">(5) (A) Provides conduits at loading bays equal to one truck per every loading bay serving cold storage.</w:t>
      </w:r>
    </w:p>
    <w:p>
      <w:pPr>
        <w:ind w:left="360"/>
      </w:pPr>
      <w:r>
        <w:t xml:space="preserve">(B) Idling or use of auxiliary truck engine power to power climate control equipment shall be prohibited if the truck is capable of plugging in at the loading bay and sufficient power is available.</w:t>
      </w:r>
    </w:p>
    <w:p>
      <w:r>
        <w:t xml:space="preserve">(6) Ensures that any heating, ventilation, and air-conditioning is high-efficiency.</w:t>
      </w:r>
    </w:p>
    <w:p>
      <w:r>
        <w:t xml:space="preserve">(7) Have a separate entrance for heavy-duty trucks accessible via a truck route, arterial road, major thoroughfare, or a local road that predominantly serves commercial oriented uses.</w:t>
      </w:r>
    </w:p>
    <w:p>
      <w:r>
        <w:t xml:space="preserve">(e) For purposes of this section, “rezone” does not include land that meets both of the following requirements:</w:t>
      </w:r>
    </w:p>
    <w:p>
      <w:r>
        <w:t xml:space="preserve">(1) The land is annexed by a jurisdiction through a boundary change.</w:t>
      </w:r>
    </w:p>
    <w:p>
      <w:r>
        <w:t xml:space="preserve">(2) The zoning in the new jurisdiction is consistent with the zoning assigned by the original jurisdiction.</w:t>
      </w:r>
    </w:p>
    <w:p>
      <w:r>
        <w:rPr>
          <w:i/>
          <w:sz w:val="18"/>
          <w:szCs w:val="18"/>
          <w:color w:val="555555"/>
        </w:rPr>
        <w:t xml:space="preserve">(Amended by Stats. 2025, Ch. 316, Sec. 2.   (SB 415)   Effective January 1, 2026.)</w:t>
      </w:r>
    </w:p>
    <w:p>
      <w:pPr>
        <w:pStyle w:val="Heading4"/>
      </w:pPr>
      <w:r>
        <w:t xml:space="preserve">§ 65098.1.5.</w:t>
      </w:r>
    </w:p>
    <w:p>
      <w:r>
        <w:t xml:space="preserve">(a) (1) Notwithstanding any other law, except as provided in Section 65098.1.6, any existing logistics use development in existence as of September 30, 2024, shall not be subject to the requirements described in paragraph (3) of subdivision (a) of, paragraph (3) of subdivision (b) of, or paragraph (3) of subdivision (c) of Section 65098.1, as applicable, if a new sensitive receptor is constructed, established, or permitted after the effective date of this chapter.</w:t>
      </w:r>
    </w:p>
    <w:p>
      <w:r>
        <w:t xml:space="preserve">(2) Notwithstanding any other law, except as provided in Section 65098.1.6, if by September 30, 2024, a proposed expansion of a logistics use development is in a local entitlement process, then the proposed expansion shall not be subject to the requirements described in paragraph (3) of subdivision (a) of, paragraph (3) of subdivision (b) of, or paragraph (3) of subdivision (c) of Section 65098.1, as applicable, if a sensitive receptor is constructed, established, or permitted after the effective date of this chapter.</w:t>
      </w:r>
    </w:p>
    <w:p>
      <w:r>
        <w:t xml:space="preserve">(3) Notwithstanding any other law, except as provided in Section 65098.1.6, if by September 30, 2024, a property is currently in a local entitlement process to become a logistics use development, then the proposed logistics use development shall not be subject to the requirements described in paragraph (3) of subdivision (a) of, paragraph (3) of subdivision (b) of, or paragraph (3) of subdivision (c) of Section 65098.1, as applicable, if a sensitive receptor is constructed, established, or permitted after the effective date of this chapter.</w:t>
      </w:r>
    </w:p>
    <w:p>
      <w:r>
        <w:t xml:space="preserve">(b) (1) Any proposed new logistics use developments that require the rezoning of land and must undergo a municipal entitlement process shall not be subject to the requirements described in paragraph (3) of subdivision (a) of, paragraph (3) of subdivision (b) of, or paragraph (3) of subdivision (c) of Section 65098.1, as applicable, if the start of the entitlement process for the logistics use development began before any sensitive receptor started its own entitlement or permitting process, unless the proposed sensitive receptor was an existing allowable use according to local zoning regulations.</w:t>
      </w:r>
    </w:p>
    <w:p>
      <w:r>
        <w:t xml:space="preserve">(2) During a logistics use development’s entitlement process for a new or expanded logistics use development, if a new sensitive receptor is proposed or established within the distances required by paragraph (3) of subdivision (a) of, paragraph (3) of subdivision (b) of, or paragraph (3) of subdivision (c) of Section 65098.1, as applicable, then those distance requirements shall not apply to the logistics use development so long as the logistics use development was not already subject to those requirements prior to the new sensitive receptor being proposed or established.</w:t>
      </w:r>
    </w:p>
    <w:p>
      <w:r>
        <w:t xml:space="preserve">(c) The protection afforded by this section shall remain in effect from the time of the initial application submission through the completion of the entitlement process, including any necessary rezoning actions and through the development period. If no construction activity occurs within five years of entitlement approvals, the protections shall be waived.</w:t>
      </w:r>
    </w:p>
    <w:p>
      <w:r>
        <w:rPr>
          <w:i/>
          <w:sz w:val="18"/>
          <w:szCs w:val="18"/>
          <w:color w:val="555555"/>
        </w:rPr>
        <w:t xml:space="preserve">(Amended by Stats. 2025, Ch. 316, Sec. 3.   (SB 415)   Effective January 1, 2026.)</w:t>
      </w:r>
    </w:p>
    <w:p>
      <w:pPr>
        <w:pStyle w:val="Heading4"/>
      </w:pPr>
      <w:r>
        <w:t xml:space="preserve">§ 65098.1.6.</w:t>
      </w:r>
    </w:p>
    <w:p>
      <w:r>
        <w:t xml:space="preserve">(a) Notwithstanding any other law, this chapter shall not apply to any logistics use development that was subject to a local entitlement process that began before September 30, 2024.</w:t>
      </w:r>
    </w:p>
    <w:p>
      <w:r>
        <w:t xml:space="preserve">(b) Notwithstanding any other law, this chapter shall not apply to a logistics use development that received an approval by a local agency before the date upon which this chapter became effective.</w:t>
      </w:r>
    </w:p>
    <w:p>
      <w:r>
        <w:t xml:space="preserve">(c) For purposes of this section, “approval” shall have the same meaning as is set forth in subdivision (a) of Section 15352 of Chapter 3 of Division 6 of Title 14 of the California Code of Regulations.</w:t>
      </w:r>
    </w:p>
    <w:p>
      <w:r>
        <w:rPr>
          <w:i/>
          <w:sz w:val="18"/>
          <w:szCs w:val="18"/>
          <w:color w:val="555555"/>
        </w:rPr>
        <w:t xml:space="preserve">(Added by Stats. 2025, Ch. 316, Sec. 4.   (SB 415)   Effective January 1, 2026.)</w:t>
      </w:r>
    </w:p>
    <w:p>
      <w:pPr>
        <w:pStyle w:val="Heading4"/>
      </w:pPr>
      <w:r>
        <w:t xml:space="preserve">§ 65098.2.</w:t>
      </w:r>
    </w:p>
    <w:p>
      <w:r>
        <w:t xml:space="preserve">(a) Any new logistics use development within 900 feet of a sensitive receptor shall have a buffer as follows:</w:t>
      </w:r>
    </w:p>
    <w:p>
      <w:r>
        <w:t xml:space="preserve">(1) If the logistics use development is subject to the requirements of subdivision (a) or (d) of Section 65098.1, the buffer shall be 50 feet in width measured from the property line of all adjacent sensitive receptors that, in accordance with subdivisions (b) and (c), fully screen the logistics use development from the sensitive receptor.</w:t>
      </w:r>
    </w:p>
    <w:p>
      <w:r>
        <w:t xml:space="preserve">(2) If the logistics use development is subject to either subdivision (b) or subdivision (c) of Section 65098.1, the buffer shall be 100 feet in width measured from the property line of all adjacent sensitive receptors that, in accordance with subdivisions (b) and (c), fully screen the logistics use development from the sensitive receptor.</w:t>
      </w:r>
    </w:p>
    <w:p>
      <w:r>
        <w:t xml:space="preserve">(b) Buffer areas shall include a solid decorative wall, landscaped berm and wall, or landscaped berm 10 feet or more in height, drought tolerant natural ground landscaping with proper irrigation, and solid-screen buffering trees as described in subdivision (c) and may include other hardscape, access, and passenger vehicle parking improvements.</w:t>
      </w:r>
    </w:p>
    <w:p>
      <w:r>
        <w:t xml:space="preserve">(c) Trees shall be used as part of a solid-screen buffering treatment and planted in two rows along the length of the property line adjacent to the sensitive receptor. Trees used for this purpose shall be evergreen, drought tolerant, to the extent feasible, composed of species with low biogenic emissions, of a minimum 36-inch box size at planting, and spaced at no greater distance than 40 feet on center. Palm trees shall not be utilized. The buffer area may include any landscaped areas within a public right-of-way or public or private pedestrian walkways.</w:t>
      </w:r>
    </w:p>
    <w:p>
      <w:r>
        <w:rPr>
          <w:i/>
          <w:sz w:val="18"/>
          <w:szCs w:val="18"/>
          <w:color w:val="555555"/>
        </w:rPr>
        <w:t xml:space="preserve">(Amended by Stats. 2025, Ch. 316, Sec. 5.   (SB 415)   Effective January 1, 2026.)</w:t>
      </w:r>
    </w:p>
    <w:p>
      <w:pPr>
        <w:pStyle w:val="Heading4"/>
      </w:pPr>
      <w:r>
        <w:t xml:space="preserve">§ 65098.2.5.</w:t>
      </w:r>
    </w:p>
    <w:p>
      <w:r>
        <w:t xml:space="preserve">The entry gates into the loading truck court for a new or expanded logistics use development shall be positioned after a minimum of 50 feet of total available stacking depth inside the property line. The stacking depth shall be increased by 70 feet for every 20 loading bays beyond 50 loading bays, to the extent feasible.</w:t>
      </w:r>
    </w:p>
    <w:p>
      <w:r>
        <w:rPr>
          <w:i/>
          <w:sz w:val="18"/>
          <w:szCs w:val="18"/>
          <w:color w:val="555555"/>
        </w:rPr>
        <w:t xml:space="preserve">(Amended by Stats. 2025, Ch. 316, Sec. 6.   (SB 415)   Effective January 1, 2026.)</w:t>
      </w:r>
    </w:p>
    <w:p>
      <w:pPr>
        <w:pStyle w:val="Heading4"/>
      </w:pPr>
      <w:r>
        <w:t xml:space="preserve">§ 65098.2.7.</w:t>
      </w:r>
    </w:p>
    <w:p>
      <w:r>
        <w:t xml:space="preserve">(a) The purpose of this section is to ensure that logistics use developments, beginning January 1, 2026, are sited in locations that minimize adverse impacts on residential communities and enhance transportation efficiency. This is achieved by restricting logistics use development to roadways that are suited to handle the associated traffic and that predominantly serve commercial, agricultural, or industrial uses.</w:t>
      </w:r>
    </w:p>
    <w:p>
      <w:r>
        <w:t xml:space="preserve">(b) (1) Any new logistics use development shall be sited on roadways that meet the following classifications:</w:t>
      </w:r>
    </w:p>
    <w:p>
      <w:pPr>
        <w:ind w:left="360"/>
      </w:pPr>
      <w:r>
        <w:t xml:space="preserve">(A) Arterial roads.</w:t>
      </w:r>
    </w:p>
    <w:p>
      <w:pPr>
        <w:ind w:left="360"/>
      </w:pPr>
      <w:r>
        <w:t xml:space="preserve">(B) Collector roads.</w:t>
      </w:r>
    </w:p>
    <w:p>
      <w:pPr>
        <w:ind w:left="360"/>
      </w:pPr>
      <w:r>
        <w:t xml:space="preserve">(C) Major thoroughfares.</w:t>
      </w:r>
    </w:p>
    <w:p>
      <w:pPr>
        <w:ind w:left="360"/>
      </w:pPr>
      <w:r>
        <w:t xml:space="preserve">(D) Local roads that predominantly serve commercial, agricultural, or industrial uses.</w:t>
      </w:r>
    </w:p>
    <w:p>
      <w:r>
        <w:t xml:space="preserve">(2) For purposes of this chapter, local roads shall be considered to predominantly serve commercial, agricultural, or industrial uses if more than 50 percent of the properties fronting the road within 1,000 feet of the site’s truck entrances and exits are designated for commercial, agricultural, or industrial use according to the local zoning ordinance.</w:t>
      </w:r>
    </w:p>
    <w:p>
      <w:r>
        <w:t xml:space="preserve">(c) A waiver may be granted where siting on the designated roadways pursuant to subdivision (b) is impractical due to unique geographic, economic, or infrastructure-related reasons. The waiver shall be approved by the city, county, or city and county, provided that the applicant demonstrates all of the following:</w:t>
      </w:r>
    </w:p>
    <w:p>
      <w:r>
        <w:t xml:space="preserve">(1) There is no feasible alternative site that exists within the designated roadways.</w:t>
      </w:r>
    </w:p>
    <w:p>
      <w:r>
        <w:t xml:space="preserve">(2) A traffic analysis has been completed and submitted to the local approving authority.</w:t>
      </w:r>
    </w:p>
    <w:p>
      <w:r>
        <w:t xml:space="preserve">(3) The site is an existing industrial zone or an existing industrial or agricultural zone for an agricultural-related logistics use project.</w:t>
      </w:r>
    </w:p>
    <w:p>
      <w:r>
        <w:t xml:space="preserve">(4) The proposed site will incorporate mitigations to minimize traffic and environmental impacts on residential areas to the greatest extent feasible.</w:t>
      </w:r>
    </w:p>
    <w:p>
      <w:r>
        <w:rPr>
          <w:i/>
          <w:sz w:val="18"/>
          <w:szCs w:val="18"/>
          <w:color w:val="555555"/>
        </w:rPr>
        <w:t xml:space="preserve">(Amended by Stats. 2025, Ch. 316, Sec. 7.   (SB 415)   Effective January 1, 2026.)</w:t>
      </w:r>
    </w:p>
    <w:p>
      <w:pPr>
        <w:pStyle w:val="Heading4"/>
      </w:pPr>
      <w:r>
        <w:t xml:space="preserve">§ 65098.2.8.</w:t>
      </w:r>
    </w:p>
    <w:p>
      <w:r>
        <w:t xml:space="preserve">(a) Except as specified in subdivision (b), a jurisdiction that is not in a warehouse concentration region shall adopt an ordinance, on or before January 1, 2028, that shall do all of the following:</w:t>
      </w:r>
    </w:p>
    <w:p>
      <w:r>
        <w:t xml:space="preserve">(1) Identify and establish specific travel routes for the transport of goods, materials, or freight for storage, transfer, or redistribution to safely accommodate additional truck traffic and avoid residential areas and sensitive receptors, as defined in Section 65098.</w:t>
      </w:r>
    </w:p>
    <w:p>
      <w:r>
        <w:t xml:space="preserve">(2) Maximize the use of interstate or divided highways as preferred routes for truck routes. The county or city shall also maximize use of arterial roads, major thoroughfares, and local roads that predominantly serve commercial, agricultural, or industrial uses when state or interstate highways are not utilized. Truck routes shall comply with all of the following.</w:t>
      </w:r>
    </w:p>
    <w:p>
      <w:pPr>
        <w:ind w:left="360"/>
      </w:pPr>
      <w:r>
        <w:t xml:space="preserve">(A) Major or minor collector streets and local roads that predominantly serve commercial, agricultural, or industrial uses shall be used for truck routes only when strictly necessary to reach existing industrial zones.</w:t>
      </w:r>
    </w:p>
    <w:p>
      <w:pPr>
        <w:ind w:left="360"/>
      </w:pPr>
      <w:r>
        <w:t xml:space="preserve">(B) Trucks shall be routed via transportation arteries that minimize exposure to sensitive receptors.</w:t>
      </w:r>
    </w:p>
    <w:p>
      <w:pPr>
        <w:ind w:left="360"/>
      </w:pPr>
      <w:r>
        <w:t xml:space="preserve">(C) On and after January 1, 2028, or January 1, 2030, for a jurisdiction that is subject to subdivision (b), all proposed development of a logistics use development, as defined in subdivision (d) of Section 65098, shall be accessible via arterial roads, major thoroughfares, or local roads that predominantly serve commercial, agricultural, or industrial uses.</w:t>
      </w:r>
    </w:p>
    <w:p>
      <w:pPr>
        <w:ind w:left="720"/>
      </w:pPr>
      <w:r>
        <w:t xml:space="preserve">(i) The purpose of this section is to ensure that logistics use development are sited in locations that minimize adverse impacts on residential communities and enhance transportation efficiency. This is achieved by restricting logistics use developments to roadways that are suited to handle the associated traffic and that predominantly serve commercial, agricultural, or industrial uses.</w:t>
      </w:r>
    </w:p>
    <w:p>
      <w:pPr>
        <w:ind w:left="720"/>
      </w:pPr>
      <w:r>
        <w:t xml:space="preserve">(ii) For purposes of this section, local roads shall be considered to predominantly serve commercial, agricultural, or industrial uses if more than 50 percent of the properties fronting the road within 1,000 feet are designed for commercial, agricultural, or industrial use according to the local zoning ordinance.</w:t>
      </w:r>
    </w:p>
    <w:p>
      <w:pPr>
        <w:ind w:left="360"/>
      </w:pPr>
      <w:r>
        <w:t xml:space="preserve">(D) Notwithstanding any other provision in this paragraph, an ordinance may, but is not required to, regulate traffic from a primary agricultural use facility, located in that jurisdiction. For purposes of this subparagraph, a primary agricultural use facility means a logistics use facility that is less than 20,000 square feet, located in an unincorporated area, in which one or more agricultural commodities or forest products is produced, processed, or packaged, and that may include storage of those commodities or products incidental to production, processing, or packaging.</w:t>
      </w:r>
    </w:p>
    <w:p>
      <w:r>
        <w:t xml:space="preserve">(b) A jurisdiction that is a city with a population that is equal to, or less than, 50,000 persons or a county with a population that is equal to, or less than, 100,000 persons shall adopt the ordinance required pursuant to subdivision (a) on or before January 1, 2030.</w:t>
      </w:r>
    </w:p>
    <w:p>
      <w:r>
        <w:t xml:space="preserve">(c) The city or county may consult with the Department of Transportation and the California Freight Advisory Committee for technical assistance.</w:t>
      </w:r>
    </w:p>
    <w:p>
      <w:r>
        <w:t xml:space="preserve">(d) The city or county shall provide for posting of conspicuous signage to identify truck routes and additional signage for truck parking and appropriate idling facility locations.</w:t>
      </w:r>
    </w:p>
    <w:p>
      <w:r>
        <w:t xml:space="preserve">(e) The city or county shall make truck routes publicly available in geographic information system (GIS) format and share GIS maps of the truck routes with warehouse operators, fleet operators, and truck drivers.</w:t>
      </w:r>
    </w:p>
    <w:p>
      <w:r>
        <w:t xml:space="preserve">(f) The city or county shall provide opportunities for the involvement of citizens, California Native American Indian tribes, public agencies, public utility companies, and civic, educational, and other community groups through public hearings and any other means that the planning agency deems appropriate, consistent with Section 65351.</w:t>
      </w:r>
    </w:p>
    <w:p>
      <w:r>
        <w:t xml:space="preserve">(g) The city or county shall make a diligent effort to achieve public participation of all economic segments of the community in the development of the changes required pursuant to this section.</w:t>
      </w:r>
    </w:p>
    <w:p>
      <w:r>
        <w:t xml:space="preserve">(h) The requirement to adopt an ordinance pursuant to this section shall not apply to a city, county, or city and county that as of January 1, 2025, did not have any logistics use development within its jurisdiction. If any proposed new logistics use development is approved within a jurisdiction after January 1, 2025, a city, county, or city and county shall comply with the requirements in this section within two years after the date of final approval of a logistics use development.</w:t>
      </w:r>
    </w:p>
    <w:p>
      <w:r>
        <w:t xml:space="preserve">(i) (1) An action may be brought by the Attorney General against a city, county, or city and county that is in violation of this section. A city, county, or city and county that has been found by a court to be in violation of this section shall be subject to any of the following:</w:t>
      </w:r>
    </w:p>
    <w:p>
      <w:pPr>
        <w:ind w:left="360"/>
      </w:pPr>
      <w:r>
        <w:t xml:space="preserve">(A) A civil penalty of up to fifty thousand dollars ($50,000) every six months, accrued from the date of the violation until the violation is cured.</w:t>
      </w:r>
    </w:p>
    <w:p>
      <w:pPr>
        <w:ind w:left="360"/>
      </w:pPr>
      <w:r>
        <w:t xml:space="preserve">(B) Costs of investigating and prosecuting this action, including expert fees, reasonable attorney’s fees, and costs.</w:t>
      </w:r>
    </w:p>
    <w:p>
      <w:pPr>
        <w:ind w:left="360"/>
      </w:pPr>
      <w:r>
        <w:t xml:space="preserve">(C) Other relief deemed appropriate by the court, including equitable and injunctive relief.</w:t>
      </w:r>
    </w:p>
    <w:p>
      <w:r>
        <w:t xml:space="preserve">(2) In determining the application of the remedies available under this section, the court shall consider whether there are any mitigating circumstances delaying the jurisdiction from coming into compliance with this section. The court may consider whether a city, county, or city and county is making a good faith effort to come into substantial compliance or is facing substantial undue hardships.</w:t>
      </w:r>
    </w:p>
    <w:p>
      <w:r>
        <w:t xml:space="preserve">(j) Civil penalties collected pursuant to this section shall be paid to the office of the Attorney General. Upon appropriation by the Legislature, any civil penalties collected pursuant subdivision (i) shall be distributed by the Attorney General and returned to the local air quality management district in which the civil penalty was imposed for the district’s efforts to improve air quality.</w:t>
      </w:r>
    </w:p>
    <w:p>
      <w:r>
        <w:rPr>
          <w:i/>
          <w:sz w:val="18"/>
          <w:szCs w:val="18"/>
          <w:color w:val="555555"/>
        </w:rPr>
        <w:t xml:space="preserve">(Added by Stats. 2025, Ch. 316, Sec. 8.   (SB 415)   Effective January 1, 2026.)</w:t>
      </w:r>
    </w:p>
    <w:p>
      <w:pPr>
        <w:pStyle w:val="Heading4"/>
      </w:pPr>
      <w:r>
        <w:t xml:space="preserve">§ 65098.3.</w:t>
      </w:r>
    </w:p>
    <w:p>
      <w:r>
        <w:t xml:space="preserve">(a) Anti-idling signs indicating a three-minute heavy-duty truck engine idling restriction shall be posted at logistics use developments along entrances to the site and at the truck loading bays.</w:t>
      </w:r>
    </w:p>
    <w:p>
      <w:r>
        <w:t xml:space="preserve">(b) Signs shall be installed at all heavy-duty truck exit driveways directing truck drivers to the truck route as indicated in the truck routing plan, as described in Section 65098.4, and to the state highway system.</w:t>
      </w:r>
    </w:p>
    <w:p>
      <w:r>
        <w:rPr>
          <w:i/>
          <w:sz w:val="18"/>
          <w:szCs w:val="18"/>
          <w:color w:val="555555"/>
        </w:rPr>
        <w:t xml:space="preserve">(Amended by Stats. 2025, Ch. 316, Sec. 9.   (SB 415)   Effective January 1, 2026.)</w:t>
      </w:r>
    </w:p>
    <w:p>
      <w:pPr>
        <w:pStyle w:val="Heading4"/>
      </w:pPr>
      <w:r>
        <w:t xml:space="preserve">§ 65098.4.</w:t>
      </w:r>
    </w:p>
    <w:p>
      <w:r>
        <w:t xml:space="preserve">(a) Prior to the issuance of a certificate of occupancy, a logistics use development operator shall establish and submit for approval to the planning director or equivalent position for the city, county, or city and county a truck routing plan to and from the state highway system based on the latest truck route map of the city, county, or city and county. The truck routing plan shall describe the operational characteristics of the logistic use and of the logistics use development operator, including, but not limited to, hours of operation, types of items to be stored within the building, and proposed truck routing to and from the logistics use development to designated truck routes that, to the greatest extent possible, avoid passing sensitive receptors. The truck routing plan shall include measures, such as signage and pavement markings, and queuing analysis for preventing truck queuing, circling, stopping, and parking on public streets. The logistics use development operator shall be responsible for communication of the truck routing plan internally and to external parties who may dispatch trucks to the facility.</w:t>
      </w:r>
    </w:p>
    <w:p>
      <w:r>
        <w:t xml:space="preserve">(b) A revised truck routing plan shall be submitted to the planning director or equivalent position prior to a business license being issued by the city, county, or city and county for any new tenant of the property. The planning director or equivalent position shall have discretion to determine if changes to the truck routing plan are necessary, including, but not limited to, any additional measures to alleviate truck routing and parking issues that may arise during the life of the logistics use development.</w:t>
      </w:r>
    </w:p>
    <w:p>
      <w:r>
        <w:t xml:space="preserve">(c) This section shall not be construed to expand or restrict any authority that the planning director may have pursuant to any local ordinance or regulation to regulate hours of operation.</w:t>
      </w:r>
    </w:p>
    <w:p>
      <w:r>
        <w:rPr>
          <w:i/>
          <w:sz w:val="18"/>
          <w:szCs w:val="18"/>
          <w:color w:val="555555"/>
        </w:rPr>
        <w:t xml:space="preserve">(Amended by Stats. 2025, Ch. 316, Sec. 10.   (SB 415)   Effective January 1, 2026.)</w:t>
      </w:r>
    </w:p>
    <w:p>
      <w:pPr>
        <w:pStyle w:val="Heading4"/>
      </w:pPr>
      <w:r>
        <w:t xml:space="preserve">§ 65098.5.</w:t>
      </w:r>
    </w:p>
    <w:p>
      <w:r>
        <w:t xml:space="preserve">(a) A city, county, or city and county shall not approve development of a logistics use development that does not meet or exceed the standards outlined in this chapter.</w:t>
      </w:r>
    </w:p>
    <w:p>
      <w:r>
        <w:t xml:space="preserve">(b) A city, county, or city and county shall not adopt or enforce any ordinance, standard, rule, or regulation to the extent that the ordinance, standard, rule, or regulation would prohibit or have the effect of physically precluding any physical feature of a logistics use development that is required by paragraphs (1) to (4), inclusive, of subdivision (a) of Section 65098, paragraphs (1) to (7), inclusive, of subdivision (g) of Section 65098, paragraphs (1), (4), and (6) of subdivision (a) of Section 65098.1, paragraphs (1), (4), and (6) of subdivision (b) of Section 65098.1, paragraphs (1), (4), and (6) of subdivision (c) of Section 65098.1, paragraphs (3) to (5), inclusive, and paragraph (7) of subdivision (d) of Section 65098.1, Section 65098.2, or Section 65098.2.5.</w:t>
      </w:r>
    </w:p>
    <w:p>
      <w:r>
        <w:t xml:space="preserve">(c) This section shall not be construed to restrict the existing authority of a city, county, or city and county to do either of the following:</w:t>
      </w:r>
    </w:p>
    <w:p>
      <w:r>
        <w:t xml:space="preserve">(1) Deny a logistics use development altogether.</w:t>
      </w:r>
    </w:p>
    <w:p>
      <w:r>
        <w:t xml:space="preserve">(2) Adopt or enforce an ordinance, standard, rule, or regulation that prohibits or has the effect of physically precluding a new logistics use development or the expansion of a logistics use development on any parcel.</w:t>
      </w:r>
    </w:p>
    <w:p>
      <w:r>
        <w:rPr>
          <w:i/>
          <w:sz w:val="18"/>
          <w:szCs w:val="18"/>
          <w:color w:val="555555"/>
        </w:rPr>
        <w:t xml:space="preserve">(Amended by Stats. 2025, Ch. 316, Sec. 11.   (SB 415)   Effective January 1, 2026.)</w:t>
      </w:r>
    </w:p>
    <w:p>
      <w:pPr>
        <w:pStyle w:val="Heading4"/>
      </w:pPr>
      <w:r>
        <w:t xml:space="preserve">§ 65098.6.</w:t>
      </w:r>
    </w:p>
    <w:p>
      <w:r>
        <w:t xml:space="preserve">A city, county, or city and county shall condition approval of a logistics use development on the following:</w:t>
      </w:r>
    </w:p>
    <w:p>
      <w:r>
        <w:t xml:space="preserve">(a) Two-to-one replacement of any demolished housing unit that was occupied within the last 10 years, unless the housing unit was declared substandard by a building official, pursuant to Section 17920.3 of the Health and Safety Code, prior to purchase by the developer. For each housing unit demolished, regardless of market value of the unit, two units of affordable housing for persons and families of low or moderate income, as defined in Section 50093 of the Health and Safety Code, that are deed-restricted shall be built within the jurisdiction. Funds from any fee imposed for the replacement of demolished housing units shall be placed in a housing-specific set-aside account and shall be used for housing within three years of collection.</w:t>
      </w:r>
    </w:p>
    <w:p>
      <w:r>
        <w:t xml:space="preserve">(b) If residential dwellings are affected through purchase, the developer shall be required to provide any displaced tenant with an amount equivalent to 12 months’ rent at the current rate.</w:t>
      </w:r>
    </w:p>
    <w:p>
      <w:r>
        <w:t xml:space="preserve">(c) Nothing in this section shall be construed to limit or preclude the applicability of Article 2 (commencing with Section 66300.5) of Chapter 12 to logistics uses. A logistics use that is subject to Article 2 (commencing with Section 66300.5) of Chapter 12 shall first comply with that article. Any additional replacement housing obligations or payments to displaced tenants that are not required pursuant to that article shall comply with this section.</w:t>
      </w:r>
    </w:p>
    <w:p>
      <w:r>
        <w:rPr>
          <w:i/>
          <w:sz w:val="18"/>
          <w:szCs w:val="18"/>
          <w:color w:val="555555"/>
        </w:rPr>
        <w:t xml:space="preserve">(Amended by Stats. 2025, Ch. 316, Sec. 12.   (SB 415)   Effective January 1, 2026.)</w:t>
      </w:r>
    </w:p>
    <w:p>
      <w:pPr>
        <w:pStyle w:val="Heading4"/>
      </w:pPr>
      <w:r>
        <w:t xml:space="preserve">§ 65098.7.</w:t>
      </w:r>
    </w:p>
    <w:p>
      <w:r>
        <w:t xml:space="preserve">Nothing in this chapter shall be construed to supersede mitigation measures required by the California Environmental Quality Act (Division 13 (commencing with Section 21000) of the Public Resources Code).</w:t>
      </w:r>
    </w:p>
    <w:p>
      <w:r>
        <w:rPr>
          <w:i/>
          <w:sz w:val="18"/>
          <w:szCs w:val="18"/>
          <w:color w:val="555555"/>
        </w:rPr>
        <w:t xml:space="preserve">(Added by Stats. 2024, Ch. 931, Sec. 1.   (AB 98)   Effective January 1, 2025.)</w:t>
      </w:r>
    </w:p>
    <w:p>
      <w:pPr>
        <w:pStyle w:val="Heading4"/>
      </w:pPr>
      <w:r>
        <w:t xml:space="preserve">§ 65098.8.</w:t>
      </w:r>
    </w:p>
    <w:p>
      <w:r>
        <w:t xml:space="preserve">The Legislature finds and declares that the movement and storage of freight and the impact of this activity on public health and communities across the state as set forth in this chapter is a matter of statewide concern and is not a municipal affair as that term is used in Section 5 of Article XI of the California Constitution. Therefore, this chapter applies to all cities, including charter cities.</w:t>
      </w:r>
    </w:p>
    <w:p>
      <w:r>
        <w:rPr>
          <w:i/>
          <w:sz w:val="18"/>
          <w:szCs w:val="18"/>
          <w:color w:val="555555"/>
        </w:rPr>
        <w:t xml:space="preserve">(Added by Stats. 2024, Ch. 931, Sec. 1.   (AB 98)   Effective January 1, 2025.)</w:t>
      </w:r>
    </w:p>
    <w:p>
      <w:pPr>
        <w:pStyle w:val="Heading4"/>
      </w:pPr>
      <w:r>
        <w:t xml:space="preserve">§ 65098.9.</w:t>
      </w:r>
    </w:p>
    <w:p>
      <w:r>
        <w:t xml:space="preserve">The provisions of this chapter shall not apply to a logistics use development if it meets both of the following:</w:t>
      </w:r>
    </w:p>
    <w:p>
      <w:r>
        <w:t xml:space="preserve">(a) The logistics use development is a mixed-use development that may create sensitive receptors on the site of the new logistics use development.</w:t>
      </w:r>
    </w:p>
    <w:p>
      <w:r>
        <w:t xml:space="preserve">(b) There are no existing sensitive receptors within 900 feet of the loading bay.</w:t>
      </w:r>
    </w:p>
    <w:p>
      <w:r>
        <w:rPr>
          <w:i/>
          <w:sz w:val="18"/>
          <w:szCs w:val="18"/>
          <w:color w:val="555555"/>
        </w:rPr>
        <w:t xml:space="preserve">(Added by Stats. 2024, Ch. 931, Sec. 1.   (AB 98)   Effective January 1, 2025.)</w:t>
      </w:r>
    </w:p>
    <w:p>
      <w:pPr>
        <w:pStyle w:val="Heading2"/>
      </w:pPr>
      <w:r>
        <w:t xml:space="preserve">CHAPTER 3. Local Planning [65100 - 65763]</w:t>
      </w:r>
    </w:p>
    <w:p>
      <w:pPr>
        <w:pStyle w:val="Heading3"/>
      </w:pPr>
      <w:r>
        <w:t xml:space="preserve">ARTICLE 1. Local Planning [65100 - 65107]</w:t>
      </w:r>
    </w:p>
    <w:p>
      <w:pPr>
        <w:pStyle w:val="Heading4"/>
      </w:pPr>
      <w:r>
        <w:t xml:space="preserve">§ 65100.</w:t>
      </w:r>
    </w:p>
    <w:p>
      <w:r>
        <w:t xml:space="preserve">There is in each city and county a planning agency with the powers necessary to carry out the purposes of this title. The legislative body of each city and county shall by ordinance assign the functions of the planning agency to a planning department, one or more planning commissions, administrative bodies or hearing officers, the legislative body itself, or any combination thereof, as it deems appropriate and necessary. In the absence of an assignment, the legislative body shall carry out all the functions of the planning agency.</w:t>
      </w:r>
    </w:p>
    <w:p>
      <w:r>
        <w:rPr>
          <w:i/>
          <w:sz w:val="18"/>
          <w:szCs w:val="18"/>
          <w:color w:val="555555"/>
        </w:rPr>
        <w:t xml:space="preserve">(Repealed and added by Stats. 1984, Ch. 690, Sec. 2.)</w:t>
      </w:r>
    </w:p>
    <w:p>
      <w:pPr>
        <w:pStyle w:val="Heading4"/>
      </w:pPr>
      <w:r>
        <w:t xml:space="preserve">§ 65101.</w:t>
      </w:r>
    </w:p>
    <w:p>
      <w:r>
        <w:t xml:space="preserve">(a) The legislative body may create one or more planning commissions each of which shall report directly to the legislative body. The legislative body shall specify the membership of the commission or commissions. In any event, each planning commission shall consist of at least five members, all of whom shall act in the public interest. If it creates more than one planning commission, the legislative body shall prescribe the issues, responsibilities, or geographic jurisdiction assigned to each commission. If a development project affects the jurisdiction of more than one planning commission, the legislative body shall designate the commission which shall hear the entire development project.</w:t>
      </w:r>
    </w:p>
    <w:p>
      <w:r>
        <w:t xml:space="preserve">(b) Two or more legislative bodies may:</w:t>
      </w:r>
    </w:p>
    <w:p>
      <w:r>
        <w:t xml:space="preserve">(1) Create a joint area planning agency, planning commission, or advisory agency for all or prescribed portions of their cities or counties which shall exercise those powers and perform those duties under this title that the legislative bodies delegate to it.</w:t>
      </w:r>
    </w:p>
    <w:p>
      <w:r>
        <w:t xml:space="preserve">(2) Authorize their planning agencies, or any components of them, to meet jointly to coordinate their work, conduct studies, develop plans, hold hearings, or jointly exercise any power or perform any duty common to them.</w:t>
      </w:r>
    </w:p>
    <w:p>
      <w:r>
        <w:rPr>
          <w:i/>
          <w:sz w:val="18"/>
          <w:szCs w:val="18"/>
          <w:color w:val="555555"/>
        </w:rPr>
        <w:t xml:space="preserve">(Amended by Stats. 1985, Ch. 617, Sec. 25.)</w:t>
      </w:r>
    </w:p>
    <w:p>
      <w:pPr>
        <w:pStyle w:val="Heading4"/>
      </w:pPr>
      <w:r>
        <w:t xml:space="preserve">§ 65101.1.</w:t>
      </w:r>
    </w:p>
    <w:p>
      <w:r>
        <w:t xml:space="preserve">The Hoopa Valley Business Council, as the governing body of the Hoopa Valley Indian Tribe, may participate as a legislative body, pursuant to subdivision (b) of Section 65101 on the Humboldt County Association of Governments and shall be deemed to be a public agency, pursuant to Section 6500, for purposes of Article 1 (commencing with Section 6500) of Chapter 5 of Division 7 of Title 1. The Legislature finds and declares that the unique circumstances of Humboldt County necessitate this special law.</w:t>
      </w:r>
    </w:p>
    <w:p>
      <w:r>
        <w:rPr>
          <w:i/>
          <w:sz w:val="18"/>
          <w:szCs w:val="18"/>
          <w:color w:val="555555"/>
        </w:rPr>
        <w:t xml:space="preserve">(Amended by Stats. 2011, Ch. 266, Sec. 4.   (AB 307)   Effective January 1, 2012.)</w:t>
      </w:r>
    </w:p>
    <w:p>
      <w:pPr>
        <w:pStyle w:val="Heading4"/>
      </w:pPr>
      <w:r>
        <w:t xml:space="preserve">§ 65102.</w:t>
      </w:r>
    </w:p>
    <w:p>
      <w:r>
        <w:t xml:space="preserve">A legislative body may establish for its planning agency any rules, procedures, or standards which do not conflict with state or federal laws.</w:t>
      </w:r>
    </w:p>
    <w:p>
      <w:r>
        <w:rPr>
          <w:i/>
          <w:sz w:val="18"/>
          <w:szCs w:val="18"/>
          <w:color w:val="555555"/>
        </w:rPr>
        <w:t xml:space="preserve">(Repealed and added by Stats. 1984, Ch. 690, Sec. 2.)</w:t>
      </w:r>
    </w:p>
    <w:p>
      <w:pPr>
        <w:pStyle w:val="Heading4"/>
      </w:pPr>
      <w:r>
        <w:t xml:space="preserve">§ 65103.</w:t>
      </w:r>
    </w:p>
    <w:p>
      <w:r>
        <w:t xml:space="preserve">Each planning agency shall perform all of the following functions:</w:t>
      </w:r>
    </w:p>
    <w:p>
      <w:r>
        <w:t xml:space="preserve">(a) Prepare, periodically review, and revise, as necessary, the general plan.</w:t>
      </w:r>
    </w:p>
    <w:p>
      <w:r>
        <w:t xml:space="preserve">(b) Implement the general plan through actions including, but not limited to, the administration of specific plans and zoning and subdivision ordinances.</w:t>
      </w:r>
    </w:p>
    <w:p>
      <w:r>
        <w:t xml:space="preserve">(c) Annually review the capital improvement program of the city or county and the local public works projects of other local agencies for their consistency with the general plan, pursuant to Article 7 (commencing with Section 65400).</w:t>
      </w:r>
    </w:p>
    <w:p>
      <w:r>
        <w:t xml:space="preserve">(d) Endeavor to promote public interest in, comment on, and understanding of the general plan, and regulations relating to it.</w:t>
      </w:r>
    </w:p>
    <w:p>
      <w:r>
        <w:t xml:space="preserve">(e) Consult and advise with public officials and agencies, public utility companies, civic, educational, professional, and other organizations, and citizens generally concerning implementation of the general plan.</w:t>
      </w:r>
    </w:p>
    <w:p>
      <w:r>
        <w:t xml:space="preserve">(f) Promote the coordination of local plans and programs with the plans and programs of other public agencies.</w:t>
      </w:r>
    </w:p>
    <w:p>
      <w:r>
        <w:t xml:space="preserve">(g) Perform other functions as the legislative body provides, including conducting studies and preparing plans other than those required or authorized by this title.</w:t>
      </w:r>
    </w:p>
    <w:p>
      <w:r>
        <w:rPr>
          <w:i/>
          <w:sz w:val="18"/>
          <w:szCs w:val="18"/>
          <w:color w:val="555555"/>
        </w:rPr>
        <w:t xml:space="preserve">(Repealed and added by Stats. 1984, Ch. 690, Sec. 2.)</w:t>
      </w:r>
    </w:p>
    <w:p>
      <w:pPr>
        <w:pStyle w:val="Heading4"/>
      </w:pPr>
      <w:r>
        <w:t xml:space="preserve">§ 65103.5.</w:t>
      </w:r>
    </w:p>
    <w:p>
      <w:r>
        <w:t xml:space="preserve">(a) In compliance with Section 65102, a local planning agency shall ensure architectural drawings that contain protected information are made available to the public in a manner that does not facilitate their copying, as provided in this section.</w:t>
      </w:r>
    </w:p>
    <w:p>
      <w:r>
        <w:t xml:space="preserve">(b) A local planning agency may maintain official copies of each set of architectural drawings submitted to the agency. Unless permission is granted by the design professional or the owner of the copyright, if different from the design professional, if an official copy of the architectural drawings maintained by the planning agency contains protected information, that copy shall be subject to the following restrictions:</w:t>
      </w:r>
    </w:p>
    <w:p>
      <w:r>
        <w:t xml:space="preserve">(1) It shall be open for inspection and public review only on the premises of the planning agency as a public record.</w:t>
      </w:r>
    </w:p>
    <w:p>
      <w:r>
        <w:t xml:space="preserve">(2) It shall not be copied by a member of the public without the permission of the design professional or the owner of the copyright, if different from the design professional.</w:t>
      </w:r>
    </w:p>
    <w:p>
      <w:r>
        <w:t xml:space="preserve">(3) A local planning agency shall not provide copies of architectural drawings or postarchitectural drawings that contain protected information on the internet.</w:t>
      </w:r>
    </w:p>
    <w:p>
      <w:r>
        <w:t xml:space="preserve">(c) Notwithstanding subdivision (b), a local planning agency may do any of the following regarding architectural drawings that contain protected information:</w:t>
      </w:r>
    </w:p>
    <w:p>
      <w:r>
        <w:t xml:space="preserve">(1) Make copies of the architectural drawings for internal official review by the planning agency, legislative body, government agencies, or other government bodies responsible for the official review of architectural drawings.</w:t>
      </w:r>
    </w:p>
    <w:p>
      <w:r>
        <w:t xml:space="preserve">(2) Distribute copies to members of the legislative body and members of the planning agency’s governing body. Those copies shall not be required to be made available to the public pursuant to the Ralph M. Brown Act (Chapter 9 (commencing with Section 54950) of Part 1 of Division 2 of Title 5 of the Government Code).</w:t>
      </w:r>
    </w:p>
    <w:p>
      <w:r>
        <w:t xml:space="preserve">(3) Display a copy on the internet and a copy physically on premise during a public hearing of the planning agency or legislative body where a development application that incorporates those architectural drawings is being considered by the planning commission or legislative body.</w:t>
      </w:r>
    </w:p>
    <w:p>
      <w:r>
        <w:t xml:space="preserve">(d) A local planning agency may provide a copy of or post a site plan or massing diagram, or both, on the internet and may allow a site plan or massing diagram, or both, to be copied.</w:t>
      </w:r>
    </w:p>
    <w:p>
      <w:r>
        <w:t xml:space="preserve">(e) Upon submission of an official copy of architectural drawings to a local planning agency, the design professional or the owner of the copyright, if different from the design professional, may also submit to the planning agency a site plan or a massing diagram for posting online or for distribution to the public, upon request. If the design professional or the owner of the copyright, if different from the design professional, elects not to submit a site plan or massing diagram upon submission of an official copy of architectural drawings to a local planning agency, permission is deemed granted for the purposes of subdivision (b) and the planning agency shall not be subject to any restrictions on the copying or distribution of those architectural documents. The planning agency, or other governing body, shall not compel such permission.</w:t>
      </w:r>
    </w:p>
    <w:p>
      <w:r>
        <w:t xml:space="preserve">(f) For the purposes of this section, the following definitions apply:</w:t>
      </w:r>
    </w:p>
    <w:p>
      <w:r>
        <w:t xml:space="preserve">(1) “Massing diagram” means a document that displays the three-dimensional form of a building and describes the general profile, bulk, setbacks, and size of the building, but does not contain specific architectural detail.</w:t>
      </w:r>
    </w:p>
    <w:p>
      <w:r>
        <w:t xml:space="preserve">(2) “Protected information” means an architectural drawing that meets both of the following conditions:</w:t>
      </w:r>
    </w:p>
    <w:p>
      <w:pPr>
        <w:ind w:left="360"/>
      </w:pPr>
      <w:r>
        <w:t xml:space="preserve">(A) It is protected by the federal Copyright Act of 1976 (Public Law 94-553) as amended by the federal Architectural Works Copyright Protection Act of 1990 (Public Law 101-650).</w:t>
      </w:r>
    </w:p>
    <w:p>
      <w:pPr>
        <w:ind w:left="360"/>
      </w:pPr>
      <w:r>
        <w:t xml:space="preserve">(B) It contains a copyright annotation indicating it is protected by the federal Copyright Act of 1976 (Public Law 94-553).</w:t>
      </w:r>
    </w:p>
    <w:p>
      <w:r>
        <w:t xml:space="preserve">(3) “Site plan” means a document for a project that is drawn to scale and displays all of the following:</w:t>
      </w:r>
    </w:p>
    <w:p>
      <w:pPr>
        <w:ind w:left="360"/>
      </w:pPr>
      <w:r>
        <w:t xml:space="preserve">(A) Property lines.</w:t>
      </w:r>
    </w:p>
    <w:p>
      <w:pPr>
        <w:ind w:left="360"/>
      </w:pPr>
      <w:r>
        <w:t xml:space="preserve">(B) Setback lines.</w:t>
      </w:r>
    </w:p>
    <w:p>
      <w:pPr>
        <w:ind w:left="360"/>
      </w:pPr>
      <w:r>
        <w:t xml:space="preserve">(C) Easements.</w:t>
      </w:r>
    </w:p>
    <w:p>
      <w:pPr>
        <w:ind w:left="360"/>
      </w:pPr>
      <w:r>
        <w:t xml:space="preserve">(D) Utilities.</w:t>
      </w:r>
    </w:p>
    <w:p>
      <w:pPr>
        <w:ind w:left="360"/>
      </w:pPr>
      <w:r>
        <w:t xml:space="preserve">(E) Driveways.</w:t>
      </w:r>
    </w:p>
    <w:p>
      <w:pPr>
        <w:ind w:left="360"/>
      </w:pPr>
      <w:r>
        <w:t xml:space="preserve">(F) Surrounding streets and traffic flow.</w:t>
      </w:r>
    </w:p>
    <w:p>
      <w:pPr>
        <w:ind w:left="360"/>
      </w:pPr>
      <w:r>
        <w:t xml:space="preserve">(G) Parking lots and parking spaces.</w:t>
      </w:r>
    </w:p>
    <w:p>
      <w:pPr>
        <w:ind w:left="360"/>
      </w:pPr>
      <w:r>
        <w:t xml:space="preserve">(H) Landscaped areas.</w:t>
      </w:r>
    </w:p>
    <w:p>
      <w:pPr>
        <w:ind w:left="360"/>
      </w:pPr>
      <w:r>
        <w:t xml:space="preserve">(I) Setback distance between buildings and property lines.</w:t>
      </w:r>
    </w:p>
    <w:p>
      <w:pPr>
        <w:ind w:left="360"/>
      </w:pPr>
      <w:r>
        <w:t xml:space="preserve">(J) Outline of existing and proposed buildings and structures.</w:t>
      </w:r>
    </w:p>
    <w:p>
      <w:r>
        <w:rPr>
          <w:i/>
          <w:sz w:val="18"/>
          <w:szCs w:val="18"/>
          <w:color w:val="555555"/>
        </w:rPr>
        <w:t xml:space="preserve">(Amended by Stats. 2024, Ch. 29, Sec. 1.   (SB 1048)   Effective January 1, 2025.)</w:t>
      </w:r>
    </w:p>
    <w:p>
      <w:pPr>
        <w:pStyle w:val="Heading4"/>
      </w:pPr>
      <w:r>
        <w:t xml:space="preserve">§ 65104.</w:t>
      </w:r>
    </w:p>
    <w:p>
      <w:r>
        <w:t xml:space="preserve">The legislative body shall provide the funds, equipment, and accommodations necessary or appropriate for the work of the planning agency. If the legislative body, including that of a charter city, establishes any fees to support the work of the planning agency, the fees shall not exceed the reasonable cost of providing the service for which the fee is charged. The legislative body shall impose the fees pursuant to Section 66016.</w:t>
      </w:r>
    </w:p>
    <w:p>
      <w:r>
        <w:rPr>
          <w:i/>
          <w:sz w:val="18"/>
          <w:szCs w:val="18"/>
          <w:color w:val="555555"/>
        </w:rPr>
        <w:t xml:space="preserve">(Amended by Stats. 1990, Ch. 1572, Sec. 7.)</w:t>
      </w:r>
    </w:p>
    <w:p>
      <w:pPr>
        <w:pStyle w:val="Heading4"/>
      </w:pPr>
      <w:r>
        <w:t xml:space="preserve">§ 65105.</w:t>
      </w:r>
    </w:p>
    <w:p>
      <w:r>
        <w:t xml:space="preserve">In the performance of their functions, planning agency personnel may enter upon any land and make examinations and surveys, provided that the entries, examinations, and surveys do not interfere with the use of the land by those persons lawfully entitled to the possession thereof.</w:t>
      </w:r>
    </w:p>
    <w:p>
      <w:r>
        <w:rPr>
          <w:i/>
          <w:sz w:val="18"/>
          <w:szCs w:val="18"/>
          <w:color w:val="555555"/>
        </w:rPr>
        <w:t xml:space="preserve">(Added by Stats. 1984, Ch. 690, Sec. 2.)</w:t>
      </w:r>
    </w:p>
    <w:p>
      <w:pPr>
        <w:pStyle w:val="Heading4"/>
      </w:pPr>
      <w:r>
        <w:t xml:space="preserve">§ 65106.</w:t>
      </w:r>
    </w:p>
    <w:p>
      <w:r>
        <w:t xml:space="preserve">Upon request all public officials shall furnish to the planning agency within a reasonable time any available information as may be required for the work of the planning agency.</w:t>
      </w:r>
    </w:p>
    <w:p>
      <w:r>
        <w:rPr>
          <w:i/>
          <w:sz w:val="18"/>
          <w:szCs w:val="18"/>
          <w:color w:val="555555"/>
        </w:rPr>
        <w:t xml:space="preserve">(Added by Stats. 1985, Ch. 617, Sec. 26.)</w:t>
      </w:r>
    </w:p>
    <w:p>
      <w:pPr>
        <w:pStyle w:val="Heading4"/>
      </w:pPr>
      <w:r>
        <w:t xml:space="preserve">§ 65107.</w:t>
      </w:r>
    </w:p>
    <w:p>
      <w:r>
        <w:t xml:space="preserve">Any action brought in the superior court relating to this chapter may be subject to a mediation proceeding conducted pursuant to Chapter 9.3 (commencing with Section 66030).</w:t>
      </w:r>
    </w:p>
    <w:p>
      <w:r>
        <w:rPr>
          <w:i/>
          <w:sz w:val="18"/>
          <w:szCs w:val="18"/>
          <w:color w:val="555555"/>
        </w:rPr>
        <w:t xml:space="preserve">(Added by Stats. 2010, Ch. 699, Sec. 20.   (SB 894)   Effective January 1, 2011.)</w:t>
      </w:r>
    </w:p>
    <w:p>
      <w:pPr>
        <w:pStyle w:val="Heading3"/>
      </w:pPr>
      <w:r>
        <w:t xml:space="preserve">ARTICLE 4. Long Range Planning Trust Fund [65250 - 65250]</w:t>
      </w:r>
    </w:p>
    <w:p>
      <w:pPr>
        <w:pStyle w:val="Heading4"/>
      </w:pPr>
      <w:r>
        <w:t xml:space="preserve">§ 65250.</w:t>
      </w:r>
    </w:p>
    <w:p>
      <w:r>
        <w:t xml:space="preserve">(a) A city with a population in excess of three million may establish a Long Range Planning Trust Fund in accordance with subdivision (b) to consist of those moneys that are voluntarily paid by an assessee of real property on the property tax bill in an amount equal to one dollar ($1) for each parcel of assessed real property of one acre or less, or one dollar ($1) per acre, and any additional fractional portion thereof, for each parcel of assessed real property of more than one acre, and are collected and deposited pursuant to an agreement as described in subdivision (d).</w:t>
      </w:r>
    </w:p>
    <w:p>
      <w:r>
        <w:t xml:space="preserve">(b) A city as described in subdivision (a) shall establish a Long Range Planning Trust Fund by a resolution, adopted by a majority vote of the city’s governing body. That resolution shall require that moneys in the fund shall be expended upon the vote of that city’s governing body only for purposes of long-term land use planning and general plan revisions.</w:t>
      </w:r>
    </w:p>
    <w:p>
      <w:r>
        <w:t xml:space="preserve">(c) Upon adoption of a resolution pursuant to subdivision (b), a city may solicit voluntary contributions as described in subdivision (a), and upon receiving authorization to collect a contribution by an assessee of real property, may transmit to the county assessor, county auditor, and county tax collector any information regarding the assessee that may be necessary to collect the contribution pursuant to an agreement as specified in subdivision (d).</w:t>
      </w:r>
    </w:p>
    <w:p>
      <w:r>
        <w:t xml:space="preserve">(d) The county assessor, county auditor, county tax collector and the adopting city may enter into a joint agreement for the collection and allocation of voluntary contributions as described in subdivision (a), that may provide for the collection of contributions by the tax collector. The agreement shall provide for the allocation to the county assessor, county auditor, and tax collector from moneys collected of amounts equal to the actual and reasonable costs incurred by those persons in collecting and allocating contributions.</w:t>
      </w:r>
    </w:p>
    <w:p>
      <w:r>
        <w:rPr>
          <w:i/>
          <w:sz w:val="18"/>
          <w:szCs w:val="18"/>
          <w:color w:val="555555"/>
        </w:rPr>
        <w:t xml:space="preserve">(Amended by Stats. 1993, Ch. 589, Sec. 78.   Effective January 1, 1994.)</w:t>
      </w:r>
    </w:p>
    <w:p>
      <w:pPr>
        <w:pStyle w:val="Heading3"/>
      </w:pPr>
      <w:r>
        <w:t xml:space="preserve">ARTICLE 5. Authority for and Scope of General Plans [65300 - 65303.4]</w:t>
      </w:r>
    </w:p>
    <w:p>
      <w:pPr>
        <w:pStyle w:val="Heading4"/>
      </w:pPr>
      <w:r>
        <w:t xml:space="preserve">§ 65300.</w:t>
      </w:r>
    </w:p>
    <w:p>
      <w:r>
        <w:t xml:space="preserve">Each planning agency shall prepare and the legislative body of each county and city shall adopt a comprehensive, long-term general plan for the physical development of the county or city, and of any land outside its boundaries which in the planning agency’s judgment bears relation to its planning. Chartered cities shall adopt general plans which contain the mandatory elements specified in Section 65302.</w:t>
      </w:r>
    </w:p>
    <w:p>
      <w:r>
        <w:rPr>
          <w:i/>
          <w:sz w:val="18"/>
          <w:szCs w:val="18"/>
          <w:color w:val="555555"/>
        </w:rPr>
        <w:t xml:space="preserve">(Amended by Stats. 1984, Ch. 1009, Sec. 3.)</w:t>
      </w:r>
    </w:p>
    <w:p>
      <w:pPr>
        <w:pStyle w:val="Heading4"/>
      </w:pPr>
      <w:r>
        <w:t xml:space="preserve">§ 65300.2.</w:t>
      </w:r>
    </w:p>
    <w:p>
      <w:r>
        <w:t xml:space="preserve">(a) For the purposes of this article, a “200-year flood plain” is an area that has a 1 in 200 chance of flooding in any given year, based on hydrological modeling and other engineering criteria accepted by the Department of Water Resources.</w:t>
      </w:r>
    </w:p>
    <w:p>
      <w:r>
        <w:t xml:space="preserve">(b) For the purposes of this article, a “levee protection zone” is an area that is protected, as determined by the Central Valley Flood Protection Board or the Department of Water Resources, by a levee that is part of the facilities of the State Plan of Flood Control, as defined under Section 5096.805 of the Public Resources Code.</w:t>
      </w:r>
    </w:p>
    <w:p>
      <w:r>
        <w:rPr>
          <w:i/>
          <w:sz w:val="18"/>
          <w:szCs w:val="18"/>
          <w:color w:val="555555"/>
        </w:rPr>
        <w:t xml:space="preserve">(Added by Stats. 2007, Ch. 369, Sec. 1.   Effective January 1, 2008.)</w:t>
      </w:r>
    </w:p>
    <w:p>
      <w:pPr>
        <w:pStyle w:val="Heading4"/>
      </w:pPr>
      <w:r>
        <w:t xml:space="preserve">§ 65300.5.</w:t>
      </w:r>
    </w:p>
    <w:p>
      <w:r>
        <w:t xml:space="preserve">(a) In construing the provisions of this article, the Legislature intends that the general plan and elements and parts thereof comprise an integrated, internally consistent and compatible statement of policies for the adopting agency.</w:t>
      </w:r>
    </w:p>
    <w:p>
      <w:r>
        <w:t xml:space="preserve">(b) The Legislature intends that the provisions of this article, as stated in paragraph (4) of subdivision (g) of Section 65302, support and encourage communities in reaching the state’s environmental and climate objectives. Climate change causes catastrophic threats to lives, property, and resources in California, and continues to affect all parts of the Californian economy and environment. This provision is intended to encourage measures that enable communities to adapt to the impacts of climate change including, but not limited to, higher average temperatures, decreased air and water quality, the spread of infectious and vectorborne diseases, other public health impacts, extreme weather events, sea level rise, flooding, heat waves, wildfires, and drought.</w:t>
      </w:r>
    </w:p>
    <w:p>
      <w:r>
        <w:rPr>
          <w:i/>
          <w:sz w:val="18"/>
          <w:szCs w:val="18"/>
          <w:color w:val="555555"/>
        </w:rPr>
        <w:t xml:space="preserve">(Amended by Stats. 2022, Ch. 710, Sec. 1.   (SB 932)   Effective January 1, 2023.)</w:t>
      </w:r>
    </w:p>
    <w:p>
      <w:pPr>
        <w:pStyle w:val="Heading4"/>
      </w:pPr>
      <w:r>
        <w:t xml:space="preserve">§ 65300.7.</w:t>
      </w:r>
    </w:p>
    <w:p>
      <w:r>
        <w:t xml:space="preserve">The Legislature finds that the diversity of the state’s communities and their residents requires planning agencies and legislative bodies to implement this article in ways that accommodate local conditions and circumstances, while meeting its minimum requirements.</w:t>
      </w:r>
    </w:p>
    <w:p>
      <w:r>
        <w:rPr>
          <w:i/>
          <w:sz w:val="18"/>
          <w:szCs w:val="18"/>
          <w:color w:val="555555"/>
        </w:rPr>
        <w:t xml:space="preserve">(Added by Stats. 1980, Ch. 837.)</w:t>
      </w:r>
    </w:p>
    <w:p>
      <w:pPr>
        <w:pStyle w:val="Heading4"/>
      </w:pPr>
      <w:r>
        <w:t xml:space="preserve">§ 65300.9.</w:t>
      </w:r>
    </w:p>
    <w:p>
      <w:r>
        <w:t xml:space="preserve">The Legislature recognizes that the capacity of California cities and counties to respond to state planning laws varies due to the legal differences between cities and counties, both charter and general law, and to differences among them in physical size and characteristics, population size and density, fiscal and administrative capabilities, land use and development issues, and human needs. It is the intent of the Legislature in enacting this chapter to provide an opportunity for each city and county to coordinate its local budget planning and local planning for federal and state program activities, such as community development, with the local land use planning process, recognizing that each city and county is required to establish its own appropriate balance in the context of the local situation when allocating resources to meet these purposes.</w:t>
      </w:r>
    </w:p>
    <w:p>
      <w:r>
        <w:rPr>
          <w:i/>
          <w:sz w:val="18"/>
          <w:szCs w:val="18"/>
          <w:color w:val="555555"/>
        </w:rPr>
        <w:t xml:space="preserve">(Added by Stats. 1984, Ch. 1009, Sec. 3.5.)</w:t>
      </w:r>
    </w:p>
    <w:p>
      <w:pPr>
        <w:pStyle w:val="Heading4"/>
      </w:pPr>
      <w:r>
        <w:t xml:space="preserve">§ 65301.</w:t>
      </w:r>
    </w:p>
    <w:p>
      <w:r>
        <w:t xml:space="preserve">(a) The general plan shall be so prepared that all or individual elements of it may be adopted by the legislative body, and so that it may be adopted by the legislative body for all or part of the territory of the county or city and any other territory outside its boundaries that in its judgment bears relation to its planning. The general plan may be adopted in any format deemed appropriate or convenient by the legislative body, including the combining of elements. The legislative body may adopt all or part of a plan of another public agency in satisfaction of all or part of the requirements of Section 65302 if the plan of the other public agency is sufficiently detailed and its contents are appropriate, as determined by the legislative body, for the adopting city or county.</w:t>
      </w:r>
    </w:p>
    <w:p>
      <w:r>
        <w:t xml:space="preserve">(b) The general plan may be adopted as a single document or as a group of documents relating to subjects or geographic segments of the planning area.</w:t>
      </w:r>
    </w:p>
    <w:p>
      <w:r>
        <w:t xml:space="preserve">(c) The general plan shall address each of the elements specified in Section 65302 to the extent that the subject of the element exists in the planning area. The degree of specificity and level of detail of the discussion of each element shall reflect local conditions and circumstances. However, this section shall not affect the requirements of subdivision (c) of Section 65302, nor be construed to expand or limit the authority of the Department of Housing and Community Development to review housing elements pursuant to Section 65585 of this code or Section 50459 of the Health and Safety Code.</w:t>
      </w:r>
    </w:p>
    <w:p>
      <w:r>
        <w:t xml:space="preserve">The requirements of this section shall apply to charter cities.</w:t>
      </w:r>
    </w:p>
    <w:p>
      <w:r>
        <w:rPr>
          <w:i/>
          <w:sz w:val="18"/>
          <w:szCs w:val="18"/>
          <w:color w:val="555555"/>
        </w:rPr>
        <w:t xml:space="preserve">(Amended by Stats. 2006, Ch. 890, Sec. 1.   Effective January 1, 2007.)</w:t>
      </w:r>
    </w:p>
    <w:p>
      <w:pPr>
        <w:pStyle w:val="Heading4"/>
      </w:pPr>
      <w:r>
        <w:t xml:space="preserve">§ 65301.5.</w:t>
      </w:r>
    </w:p>
    <w:p>
      <w:r>
        <w:t xml:space="preserve">The adoption of the general plan or any part or element thereof or the adoption of any amendment to such plan or any part or element thereof is a legislative act which shall be reviewable pursuant to Section 1085 of the Code of Civil Procedure.</w:t>
      </w:r>
    </w:p>
    <w:p>
      <w:r>
        <w:rPr>
          <w:i/>
          <w:sz w:val="18"/>
          <w:szCs w:val="18"/>
          <w:color w:val="555555"/>
        </w:rPr>
        <w:t xml:space="preserve">(Added by Stats. 1980, Ch. 837.)</w:t>
      </w:r>
    </w:p>
    <w:p>
      <w:pPr>
        <w:pStyle w:val="Heading4"/>
      </w:pPr>
      <w:r>
        <w:t xml:space="preserve">§ 65302.</w:t>
      </w:r>
    </w:p>
    <w:p>
      <w:r>
        <w:t xml:space="preserve">The general plan shall consist of a statement of development policies and shall include a diagram or diagrams and text setting forth objectives, principles, standards, and plan proposals. The plan shall include the following elements:</w:t>
      </w:r>
    </w:p>
    <w:p>
      <w:r>
        <w:t xml:space="preserve">(a) A land use element that designates the proposed general distribution and general location and extent of the uses of the land for housing, business, industry, open space, including agriculture, natural resources, recreation, and enjoyment of scenic beauty, education, public buildings and grounds, solid and liquid waste disposal facilities, greenways, as defined in Section 816.52 of the Civil Code, and other categories of public and private uses of land. The location and designation of the extent of the uses of the land for public and private uses shall consider the identification of land and natural resources pursuant to paragraph (3) of subdivision (d). The land use element shall include a statement of the standards of population density and building intensity recommended for the various districts and other territory covered by the plan. The land use element shall identify and annually review those areas covered by the plan that are subject to flooding identified by flood plain mapping prepared by the Federal Emergency Management Agency (FEMA) or the Department of Water Resources. The land use element shall also do both of the following:</w:t>
      </w:r>
    </w:p>
    <w:p>
      <w:r>
        <w:t xml:space="preserve">(1) Designate in a land use category that provides for timber production those parcels of real property zoned for timberland production pursuant to the California Timberland Productivity Act of 1982 (Chapter 6.7 (commencing with Section 51100) of Part 1 of Division 1 of Title 5).</w:t>
      </w:r>
    </w:p>
    <w:p>
      <w:r>
        <w:t xml:space="preserve">(2) Consider the impact of new growth on military readiness activities carried out on military bases, installations, and operating and training areas, when proposing zoning ordinances or designating land uses covered by the general plan for land, or other territory adjacent to military facilities, or underlying designated military aviation routes and airspace.</w:t>
      </w:r>
    </w:p>
    <w:p>
      <w:pPr>
        <w:ind w:left="360"/>
      </w:pPr>
      <w:r>
        <w:t xml:space="preserve">(A) In determining the impact of new growth on military readiness activities, information provided by military facilities shall be considered. Cities and counties shall address military impacts based on information from the military and other sources.</w:t>
      </w:r>
    </w:p>
    <w:p>
      <w:pPr>
        <w:ind w:left="360"/>
      </w:pPr>
      <w:r>
        <w:t xml:space="preserve">(B) The following definitions govern this paragraph:</w:t>
      </w:r>
    </w:p>
    <w:p>
      <w:pPr>
        <w:ind w:left="720"/>
      </w:pPr>
      <w:r>
        <w:t xml:space="preserve">(i) “Military readiness activities” mean all of the following:</w:t>
      </w:r>
    </w:p>
    <w:p>
      <w:pPr>
        <w:ind w:left="1080"/>
      </w:pPr>
      <w:r>
        <w:t xml:space="preserve">(I) Training, support, and operations that prepare the members of the military for combat.</w:t>
      </w:r>
    </w:p>
    <w:p>
      <w:pPr>
        <w:ind w:left="1080"/>
      </w:pPr>
      <w:r>
        <w:t xml:space="preserve">(II) Operation, maintenance, and security of any military installation.</w:t>
      </w:r>
    </w:p>
    <w:p>
      <w:pPr>
        <w:ind w:left="1080"/>
      </w:pPr>
      <w:r>
        <w:t xml:space="preserve">(III) Testing of military equipment, vehicles, weapons, and sensors for proper operation or suitability for combat use.</w:t>
      </w:r>
    </w:p>
    <w:p>
      <w:pPr>
        <w:ind w:left="720"/>
      </w:pPr>
      <w:r>
        <w:t xml:space="preserve">(ii) “Military installation” means a base, camp, post, station, yard, center, homeport facility for any ship, or other activity under the jurisdiction of the United States Department of Defense as defined in paragraph (1) of subsection (g) of Section 2687 of Title 10 of the United States Code.</w:t>
      </w:r>
    </w:p>
    <w:p>
      <w:r>
        <w:t xml:space="preserve">(b) (1) A circulation element consisting of the general location and extent of existing and proposed major thoroughfares, transportation routes, terminals, any military airports and ports, and other local public utilities and facilities, all correlated with the land use element of the plan.</w:t>
      </w:r>
    </w:p>
    <w:p>
      <w:r>
        <w:t xml:space="preserve">(2) (A) Commencing January 1, 2011, upon any substantive revision of the circulation element, the legislative body shall modify the circulation element to plan for a balanced, multimodal transportation network that meets the needs of all users of streets, roads, and highways for safe and convenient travel in a manner that is suitable to the rural, suburban, or urban context of the general plan.</w:t>
      </w:r>
    </w:p>
    <w:p>
      <w:pPr>
        <w:ind w:left="360"/>
      </w:pPr>
      <w:r>
        <w:t xml:space="preserve">(B) Upon any substantive revision of the circulation element on or after January 1, 2025, the legislative body shall do all of the following:</w:t>
      </w:r>
    </w:p>
    <w:p>
      <w:pPr>
        <w:ind w:left="720"/>
      </w:pPr>
      <w:r>
        <w:t xml:space="preserve">(i) Incorporate the principles of the Federal Highway Administration’s Safe System Approach, in the circulation element by including policies that aim to eliminate fatal and serious injuries for all road users through a holistic view of the roadway system, including provisions that account for human error, recognize vulnerable road users, and promote redundant and proactive safety measures.</w:t>
      </w:r>
    </w:p>
    <w:p>
      <w:pPr>
        <w:ind w:left="720"/>
      </w:pPr>
      <w:r>
        <w:t xml:space="preserve">(ii) Develop bicycle plans, pedestrian plans, and traffic calming plans based on the policies and goals in the circulation element that shall address all of the following for any urbanized area within the scope of the general plan:</w:t>
      </w:r>
    </w:p>
    <w:p>
      <w:pPr>
        <w:ind w:left="1080"/>
      </w:pPr>
      <w:r>
        <w:t xml:space="preserve">(I) Identify safety corridors and any land or facility that generates high concentrations of bicyclists or pedestrians.</w:t>
      </w:r>
    </w:p>
    <w:p>
      <w:pPr>
        <w:ind w:left="1080"/>
      </w:pPr>
      <w:r>
        <w:t xml:space="preserve">(II) Use evidence-based strategies, including strategies identified in the United States Department of Transportation’s Strategic Highway Safety Plan to develop safety measures specific to those areas that are intended to eliminate traffic fatalities, with an emphasis on fatalities of bicyclists, pedestrians, and users of any other form of micromobility device in the areas identified in subclause (I).</w:t>
      </w:r>
    </w:p>
    <w:p>
      <w:pPr>
        <w:ind w:left="1080"/>
      </w:pPr>
      <w:r>
        <w:t xml:space="preserve">(III) Set goals for initiation and completion of all actions identified in the plans within 25 years of the date of adoption of the modified circulation element based upon projected development activities within urbanized areas within the scope of the general plan and projected availability of revenues.</w:t>
      </w:r>
    </w:p>
    <w:p>
      <w:pPr>
        <w:ind w:left="360"/>
      </w:pPr>
      <w:r>
        <w:t xml:space="preserve">(C) (i) A county or city shall begin implementation of the modified circulation element plan specified in subparagraph (B) within two years of the date of adoption of the plan.</w:t>
      </w:r>
    </w:p>
    <w:p>
      <w:pPr>
        <w:ind w:left="720"/>
      </w:pPr>
      <w:r>
        <w:t xml:space="preserve">(ii) A county or city shall regularly review the progress towards and identify impediments to completing implementation of the plan for a multimodal transportation network, including all bicycle plans, pedestrian plans, and traffic calming plans iterated in the modified circulation element, and the construction of any related infrastructure.</w:t>
      </w:r>
    </w:p>
    <w:p>
      <w:pPr>
        <w:ind w:left="720"/>
      </w:pPr>
      <w:r>
        <w:t xml:space="preserve">(iii) A county or city shall consider revising the circulation element if, following the review under clause (ii), the county or city determines it will not reach the goals of the bicycle, pedestrian, or traffic calming plans within 25 years of the date of adoption of the modified circulation element.</w:t>
      </w:r>
    </w:p>
    <w:p>
      <w:pPr>
        <w:ind w:left="360"/>
      </w:pPr>
      <w:r>
        <w:t xml:space="preserve">(D) For the purposes of this paragraph, the following definitions shall apply:</w:t>
      </w:r>
    </w:p>
    <w:p>
      <w:pPr>
        <w:ind w:left="720"/>
      </w:pPr>
      <w:r>
        <w:t xml:space="preserve">(i) “Business activity district” has the same meaning as defined in Section 22358.9 of the Vehicle Code.</w:t>
      </w:r>
    </w:p>
    <w:p>
      <w:pPr>
        <w:ind w:left="720"/>
      </w:pPr>
      <w:r>
        <w:t xml:space="preserve">(ii) “Land facilities that generate high concentrations of bicyclists or pedestrians” has the same meaning as described in Section 22358.7 of the Vehicle Code.</w:t>
      </w:r>
    </w:p>
    <w:p>
      <w:pPr>
        <w:ind w:left="720"/>
      </w:pPr>
      <w:r>
        <w:t xml:space="preserve">(iii) “Micromobility device” means a bicycle, electric bicycle, or motorized scooter as those terms are defined and described in Division 1 (commencing with Section 100) of the Vehicle Code.</w:t>
      </w:r>
    </w:p>
    <w:p>
      <w:pPr>
        <w:ind w:left="720"/>
      </w:pPr>
      <w:r>
        <w:t xml:space="preserve">(iv) “Safety corridor” has the same meaning as defined in Section 22358.7 of the Vehicle Code.</w:t>
      </w:r>
    </w:p>
    <w:p>
      <w:pPr>
        <w:ind w:left="720"/>
      </w:pPr>
      <w:r>
        <w:t xml:space="preserve">(v) “Urbanized area” has the same meaning as defined in Section 21071 of the Public Resources Code.</w:t>
      </w:r>
    </w:p>
    <w:p>
      <w:pPr>
        <w:ind w:left="360"/>
      </w:pPr>
      <w:r>
        <w:t xml:space="preserve">(E) For purposes of this paragraph, “users of streets, roads, and highways” mean bicyclists, children, persons with disabilities, motorists, movers of commercial goods, pedestrians, users of public transportation, and seniors.</w:t>
      </w:r>
    </w:p>
    <w:p>
      <w:r>
        <w:t xml:space="preserve">(c) A housing element as provided in Article 10.6 (commencing with Section 65580).</w:t>
      </w:r>
    </w:p>
    <w:p>
      <w:r>
        <w:t xml:space="preserve">(d) (1) A conservation element for the conservation, development, and utilization of natural resources, including water and its hydraulic force, forests, soils, rivers and other waters, harbors, fisheries, wildlife, minerals, and other natural resources. The conservation element shall consider the effect of development within the jurisdiction, as described in the land use element, on natural resources located on public lands, including military installations. The conservation element shall consider the effect of development within the jurisdiction, as described in the land use element, on the movement of wildlife and habitat connectivity. That portion of the conservation element including waters shall be developed in coordination with any countywide water agency and with all district and city agencies, including flood management, water conservation, or groundwater agencies that have developed, served, controlled, managed, or conserved water of any type for any purpose in the county or city for which the plan is prepared. Coordination shall include the discussion and evaluation of any water supply and demand information described in Section 65352.5, if that information has been submitted by the water agency to the city or county.</w:t>
      </w:r>
    </w:p>
    <w:p>
      <w:r>
        <w:t xml:space="preserve">(2) The conservation element may also cover all of the following:</w:t>
      </w:r>
    </w:p>
    <w:p>
      <w:pPr>
        <w:ind w:left="360"/>
      </w:pPr>
      <w:r>
        <w:t xml:space="preserve">(A) The reclamation of land and waters.</w:t>
      </w:r>
    </w:p>
    <w:p>
      <w:pPr>
        <w:ind w:left="360"/>
      </w:pPr>
      <w:r>
        <w:t xml:space="preserve">(B) Prevention and control of the pollution of streams and other waters.</w:t>
      </w:r>
    </w:p>
    <w:p>
      <w:pPr>
        <w:ind w:left="360"/>
      </w:pPr>
      <w:r>
        <w:t xml:space="preserve">(C) Regulation of the use of land in stream channels and other areas required for the accomplishment of the conservation plan.</w:t>
      </w:r>
    </w:p>
    <w:p>
      <w:pPr>
        <w:ind w:left="360"/>
      </w:pPr>
      <w:r>
        <w:t xml:space="preserve">(D) Prevention, control, and correction of the erosion of soils, beaches, and shores.</w:t>
      </w:r>
    </w:p>
    <w:p>
      <w:pPr>
        <w:ind w:left="360"/>
      </w:pPr>
      <w:r>
        <w:t xml:space="preserve">(E) Protection of watersheds.</w:t>
      </w:r>
    </w:p>
    <w:p>
      <w:pPr>
        <w:ind w:left="360"/>
      </w:pPr>
      <w:r>
        <w:t xml:space="preserve">(F) The location, quantity, and quality of the rock, sand, and gravel resources.</w:t>
      </w:r>
    </w:p>
    <w:p>
      <w:r>
        <w:t xml:space="preserve">(3) Upon the next revision of the housing element on or after January 1, 2009, the conservation element shall identify rivers, creeks, streams, flood corridors, riparian habitats, and land that may accommodate floodwater for purposes of groundwater recharge and stormwater management.</w:t>
      </w:r>
    </w:p>
    <w:p>
      <w:r>
        <w:t xml:space="preserve">(4) Upon the adoption or next revision of one or more elements on or after January 1, 2028, the conservation element shall be updated to:</w:t>
      </w:r>
    </w:p>
    <w:p>
      <w:pPr>
        <w:ind w:left="360"/>
      </w:pPr>
      <w:r>
        <w:t xml:space="preserve">(A) Identify and analyze connectivity areas, permeability, and natural landscape areas within the jurisdiction, as those terms are defined in Section 158 of the Streets and Highways Code.</w:t>
      </w:r>
    </w:p>
    <w:p>
      <w:pPr>
        <w:ind w:left="360"/>
      </w:pPr>
      <w:r>
        <w:t xml:space="preserve">(B) Identify and analyze existing or planned wildlife passage features, as defined in Section 158 of the Streets and Highways Code, including, but not limited to, wildlife passage features included in the inventory of connectivity needs on the state highway system, as described in Section 158.1 of the Streets and Highways Code, to ensure that planned development does not undermine the effectiveness of existing and potential wildlife passage features, as defined in Section 158 of the Streets and Highways Code.</w:t>
      </w:r>
    </w:p>
    <w:p>
      <w:pPr>
        <w:ind w:left="360"/>
      </w:pPr>
      <w:r>
        <w:t xml:space="preserve">(C) (i) Consider the impacts of development and the barriers caused by development to wildlife and habitat connectivity.</w:t>
      </w:r>
    </w:p>
    <w:p>
      <w:pPr>
        <w:ind w:left="720"/>
      </w:pPr>
      <w:r>
        <w:t xml:space="preserve">(ii) For the purposes of this subparagraph, “wildlife” has the same meaning as defined in Section 89.5 of the Fish and Game Code.</w:t>
      </w:r>
    </w:p>
    <w:p>
      <w:pPr>
        <w:ind w:left="360"/>
      </w:pPr>
      <w:r>
        <w:t xml:space="preserve">(D) Avoid, minimize, or mitigate impacts and barriers to wildlife movement to the extent feasible.</w:t>
      </w:r>
    </w:p>
    <w:p>
      <w:pPr>
        <w:ind w:left="360"/>
      </w:pPr>
      <w:r>
        <w:t xml:space="preserve">(E) Analyze and consider opportunities to remediate existing barriers to wildlife connectivity and restore degraded habitat and open space.</w:t>
      </w:r>
    </w:p>
    <w:p>
      <w:r>
        <w:t xml:space="preserve">(5) If a city, county, or city and county has already included policies in existing plans, including its certified local coastal plan, that meet the requirements of paragraph (4), the city, county, or city and county may incorporate the plan by reference into the general plan to comply with this section.</w:t>
      </w:r>
    </w:p>
    <w:p>
      <w:r>
        <w:t xml:space="preserve">(6) In preparing to update the conservation element, the city, county, or city and county may do any of the following:</w:t>
      </w:r>
    </w:p>
    <w:p>
      <w:pPr>
        <w:ind w:left="360"/>
      </w:pPr>
      <w:r>
        <w:t xml:space="preserve">(A) Consider incorporating appropriate standards, policies, and feasible implementation programs such as wildlife-friendly fencing and lighting, buffers from sensitive resources, prohibitions on invasive plants, habitat connectivity overlay zones, and compact development standards, or consider whether adoption of ordinances is necessary to feasibly implement these standards, policies, and implementation programs, and include goals to adopt any necessary ordinances.</w:t>
      </w:r>
    </w:p>
    <w:p>
      <w:pPr>
        <w:ind w:left="360"/>
      </w:pPr>
      <w:r>
        <w:t xml:space="preserve">(B) Consult with the Department of Fish and Wildlife, any California Native American tribe that is on the contact list maintained by the Native American Heritage Commission and that has traditional lands located within the city, county, or city and county’s jurisdiction, and any open-space district that owns lands designated for conservation within the city, county, or city and county’s jurisdiction. Upon receiving a request for consultation, the department, tribe, or district may, in its sole discretion, accept or refuse to consult, based on the priority of natural resources impacted or other factors.</w:t>
      </w:r>
    </w:p>
    <w:p>
      <w:pPr>
        <w:ind w:left="360"/>
      </w:pPr>
      <w:r>
        <w:t xml:space="preserve">(C) Consider relevant best available science as appropriate, including, but not limited to, peer-reviewed literature, citable publicly available datasets, publicly sourced online datasets, and information and reports from government agencies, California Native American tribes, and academic institutions.</w:t>
      </w:r>
    </w:p>
    <w:p>
      <w:pPr>
        <w:ind w:left="360"/>
      </w:pPr>
      <w:r>
        <w:t xml:space="preserve">(D) Consider the most appropriately scaled scientific information on linkages, corridors, and other locations that are essential to maintain landscape connectivity, including, but not limited to, any of the following:</w:t>
      </w:r>
    </w:p>
    <w:p>
      <w:pPr>
        <w:ind w:left="720"/>
      </w:pPr>
      <w:r>
        <w:t xml:space="preserve">(i) Habitat linkages and wildlife corridors, such as those identified and summarized in the Areas of Conservation Emphasis, as defined by subdivision (a) of Section 1851 of the Fish and Game Code, and in regional habitat connectivity assessments.</w:t>
      </w:r>
    </w:p>
    <w:p>
      <w:pPr>
        <w:ind w:left="720"/>
      </w:pPr>
      <w:r>
        <w:t xml:space="preserve">(ii) Wildlife corridors, such as migration corridors identified by global positioning system collar studies.</w:t>
      </w:r>
    </w:p>
    <w:p>
      <w:pPr>
        <w:ind w:left="720"/>
      </w:pPr>
      <w:r>
        <w:t xml:space="preserve">(iii) Wildlife movement barriers, such as connectivity areas, as defined by subdivision (a) of Section 158 of the Street and Highways Code, and barriers identified by the Department of Fish and Wildlife’s Restoring California’s Wildlife Connectivity report.</w:t>
      </w:r>
    </w:p>
    <w:p>
      <w:pPr>
        <w:ind w:left="720"/>
      </w:pPr>
      <w:r>
        <w:t xml:space="preserve">(iv) Other connectivity considerations, such as those outlined in the State Wildlife Action Plan, habitat conservation plans approved pursuant to Section 1539 of Title 16 of the United States Code, natural community conservation plans approved pursuant to Chapter 10 (commencing with Section 2800) of Division 3 of the Fish and Game Code, regional conservation investment strategies approved pursuant to Chapter 9 (commencing with Section 1850) of Division 2 of the Fish and Game Code, and other relevant plans, policies, and ordinances adopted by neighboring jurisdictions.</w:t>
      </w:r>
    </w:p>
    <w:p>
      <w:r>
        <w:t xml:space="preserve">(7) In preparing to update the conservation element, the city, county, or city and county may consult with other appropriate local, state, or federal agencies, or academic institutions, as deemed appropriate by the city or county.</w:t>
      </w:r>
    </w:p>
    <w:p>
      <w:r>
        <w:t xml:space="preserve">(8) The city, county, or city and county may meet the requirements in paragraphs (4) through (6), inclusive, in a separate component or section of the general plan entitled a wildlife connectivity element.</w:t>
      </w:r>
    </w:p>
    <w:p>
      <w:r>
        <w:t xml:space="preserve">(e) An open-space element as provided in Article 10.5 (commencing with Section 65560).</w:t>
      </w:r>
    </w:p>
    <w:p>
      <w:r>
        <w:t xml:space="preserve">(f) (1) A noise element that shall identify and appraise noise problems in the community. The noise element shall analyze and quantify, to the extent practicable, as determined by the legislative body, current and projected noise levels for all of the following sources:</w:t>
      </w:r>
    </w:p>
    <w:p>
      <w:pPr>
        <w:ind w:left="360"/>
      </w:pPr>
      <w:r>
        <w:t xml:space="preserve">(A) Highways and freeways.</w:t>
      </w:r>
    </w:p>
    <w:p>
      <w:pPr>
        <w:ind w:left="360"/>
      </w:pPr>
      <w:r>
        <w:t xml:space="preserve">(B) Primary arterials and major local streets.</w:t>
      </w:r>
    </w:p>
    <w:p>
      <w:pPr>
        <w:ind w:left="360"/>
      </w:pPr>
      <w:r>
        <w:t xml:space="preserve">(C) Passenger and freight online railroad operations and ground rapid transit systems.</w:t>
      </w:r>
    </w:p>
    <w:p>
      <w:pPr>
        <w:ind w:left="360"/>
      </w:pPr>
      <w:r>
        <w:t xml:space="preserve">(D) Commercial, general aviation, heliport, helistop, and military airport operations, aircraft overflights, jet engine test stands, and all other ground facilities and maintenance functions related to airport operation.</w:t>
      </w:r>
    </w:p>
    <w:p>
      <w:pPr>
        <w:ind w:left="360"/>
      </w:pPr>
      <w:r>
        <w:t xml:space="preserve">(E) Local industrial plants, including, but not limited to, railroad classification yards.</w:t>
      </w:r>
    </w:p>
    <w:p>
      <w:pPr>
        <w:ind w:left="360"/>
      </w:pPr>
      <w:r>
        <w:t xml:space="preserve">(F) Other ground stationary noise sources, including, but not limited to, military installations, identified by local agencies as contributing to the community noise environment.</w:t>
      </w:r>
    </w:p>
    <w:p>
      <w:r>
        <w:t xml:space="preserve">(2) Noise contours shall be shown for all of these sources and stated in terms of community noise equivalent level (CNEL) or day-night average sound level (Ldn). The noise contours shall be prepared on the basis of noise monitoring or following generally accepted noise modeling techniques for the various sources identified in subparagraphs (A) to (F) of paragraph (1), inclusive.</w:t>
      </w:r>
    </w:p>
    <w:p>
      <w:r>
        <w:t xml:space="preserve">(3) The noise contours shall be used as a guide for establishing a pattern of land uses in the land use element that minimizes the exposure of community residents to excessive noise.</w:t>
      </w:r>
    </w:p>
    <w:p>
      <w:r>
        <w:t xml:space="preserve">(4) The noise element shall include implementation measures and possible solutions that address existing and foreseeable noise problems, if any. The adopted noise element shall serve as a guideline for compliance with the state’s noise insulation standards.</w:t>
      </w:r>
    </w:p>
    <w:p>
      <w:r>
        <w:t xml:space="preserve">(g) (1) A safety element for the protection of the community from any unreasonable risks associated with the effects of seismically induced surface rupture, ground shaking, ground failure, tsunami, seiche, and dam failure; slope instability leading to mudslides and landslides; subsidence; liquefaction; and other seismic hazards identified pursuant to Chapter 7.8 (commencing with Section 2690) of Division 2 of the Public Resources Code, and other geologic hazards known to the legislative body; flooding; and wildland and urban fires. The safety element shall include mapping of known seismic and other geologic hazards. It shall also address evacuation routes, military installations, peakload water supply requirements, and minimum road widths and clearances around structures, as those items relate to identified fire and geologic hazards.</w:t>
      </w:r>
    </w:p>
    <w:p>
      <w:r>
        <w:t xml:space="preserve">(2) The safety element, upon the next revision of the housing element on or after January 1, 2009, shall also do the following:</w:t>
      </w:r>
    </w:p>
    <w:p>
      <w:pPr>
        <w:ind w:left="360"/>
      </w:pPr>
      <w:r>
        <w:t xml:space="preserve">(A) Identify information regarding flood hazards, including, but not limited to, the following:</w:t>
      </w:r>
    </w:p>
    <w:p>
      <w:pPr>
        <w:ind w:left="720"/>
      </w:pPr>
      <w:r>
        <w:t xml:space="preserve">(i) Flood hazard zones. As used in this subdivision, “flood hazard zone” means an area subject to flooding that is delineated as either a special hazard area or an area of moderate or minimal hazard on an official flood insurance rate map issued by FEMA. The identification of a flood hazard zone does not imply that areas outside the flood hazard zones or uses permitted within flood hazard zones will be free from flooding or flood damage.</w:t>
      </w:r>
    </w:p>
    <w:p>
      <w:pPr>
        <w:ind w:left="720"/>
      </w:pPr>
      <w:r>
        <w:t xml:space="preserve">(ii) National Flood Insurance Program maps published by FEMA.</w:t>
      </w:r>
    </w:p>
    <w:p>
      <w:pPr>
        <w:ind w:left="720"/>
      </w:pPr>
      <w:r>
        <w:t xml:space="preserve">(iii) Information about flood hazards that is available from the United States Army Corps of Engineers.</w:t>
      </w:r>
    </w:p>
    <w:p>
      <w:pPr>
        <w:ind w:left="720"/>
      </w:pPr>
      <w:r>
        <w:t xml:space="preserve">(iv) Designated floodway maps that are available from the Central Valley Flood Protection Board.</w:t>
      </w:r>
    </w:p>
    <w:p>
      <w:pPr>
        <w:ind w:left="720"/>
      </w:pPr>
      <w:r>
        <w:t xml:space="preserve">(v) Dam failure inundation maps prepared pursuant to Section 6161 of the Water Code that are available from the Department of Water Resources.</w:t>
      </w:r>
    </w:p>
    <w:p>
      <w:pPr>
        <w:ind w:left="720"/>
      </w:pPr>
      <w:r>
        <w:t xml:space="preserve">(vi) Awareness Floodplain Mapping Program maps and 200-year flood plain maps that are or may be available from, or accepted by, the Department of Water Resources.</w:t>
      </w:r>
    </w:p>
    <w:p>
      <w:pPr>
        <w:ind w:left="720"/>
      </w:pPr>
      <w:r>
        <w:t xml:space="preserve">(vii) Maps of levee protection zones.</w:t>
      </w:r>
    </w:p>
    <w:p>
      <w:pPr>
        <w:ind w:left="720"/>
      </w:pPr>
      <w:r>
        <w:t xml:space="preserve">(viii) Areas subject to inundation in the event of the failure of project or nonproject levees or floodwalls.</w:t>
      </w:r>
    </w:p>
    <w:p>
      <w:pPr>
        <w:ind w:left="720"/>
      </w:pPr>
      <w:r>
        <w:t xml:space="preserve">(ix) Historical data on flooding, including locally prepared maps of areas that are subject to flooding, areas that are vulnerable to flooding after wildfires, and sites that have been repeatedly damaged by flooding.</w:t>
      </w:r>
    </w:p>
    <w:p>
      <w:pPr>
        <w:ind w:left="720"/>
      </w:pPr>
      <w:r>
        <w:t xml:space="preserve">(x) Existing and planned development in flood hazard zones, including structures, roads, utilities, and essential public facilities.</w:t>
      </w:r>
    </w:p>
    <w:p>
      <w:pPr>
        <w:ind w:left="720"/>
      </w:pPr>
      <w:r>
        <w:t xml:space="preserve">(xi) Local, state, and federal agencies with responsibility for flood protection, including special districts and local offices of emergency services.</w:t>
      </w:r>
    </w:p>
    <w:p>
      <w:pPr>
        <w:ind w:left="360"/>
      </w:pPr>
      <w:r>
        <w:t xml:space="preserve">(B) Establish a set of comprehensive goals, policies, and objectives based on the information identified pursuant to subparagraph (A), for the protection of the community from the unreasonable risks of flooding, including, but not limited to:</w:t>
      </w:r>
    </w:p>
    <w:p>
      <w:pPr>
        <w:ind w:left="720"/>
      </w:pPr>
      <w:r>
        <w:t xml:space="preserve">(i) Avoiding or minimizing the risks of flooding to new development.</w:t>
      </w:r>
    </w:p>
    <w:p>
      <w:pPr>
        <w:ind w:left="720"/>
      </w:pPr>
      <w:r>
        <w:t xml:space="preserve">(ii) Evaluating whether new development should be located in flood hazard zones, and identifying construction methods or other methods to minimize damage if new development is located in flood hazard zones.</w:t>
      </w:r>
    </w:p>
    <w:p>
      <w:pPr>
        <w:ind w:left="720"/>
      </w:pPr>
      <w:r>
        <w:t xml:space="preserve">(iii) Maintaining the structural and operational integrity of essential public facilities during flooding.</w:t>
      </w:r>
    </w:p>
    <w:p>
      <w:pPr>
        <w:ind w:left="720"/>
      </w:pPr>
      <w:r>
        <w:t xml:space="preserve">(iv) Locating, when feasible, new essential public facilities outside of flood hazard zones, including hospitals and health care facilities, emergency shelters, fire stations, emergency command centers, and emergency communications facilities or identifying construction methods or other methods to minimize damage if these facilities are located in flood hazard zones.</w:t>
      </w:r>
    </w:p>
    <w:p>
      <w:pPr>
        <w:ind w:left="720"/>
      </w:pPr>
      <w:r>
        <w:t xml:space="preserve">(v) Establishing cooperative working relationships among public agencies with responsibility for flood protection.</w:t>
      </w:r>
    </w:p>
    <w:p>
      <w:pPr>
        <w:ind w:left="360"/>
      </w:pPr>
      <w:r>
        <w:t xml:space="preserve">(C) Establish a set of feasible implementation measures designed to carry out the goals, policies, and objectives established pursuant to subparagraph (B).</w:t>
      </w:r>
    </w:p>
    <w:p>
      <w:r>
        <w:t xml:space="preserve">(3) Upon the next revision of the housing element on or after January 1, 2014, the safety element shall be reviewed and updated as necessary to address the risk of fire for land classified as state responsibility areas, as defined in Section 4102 of the Public Resources Code, and land classified as very high fire hazard severity zones, as defined in Section 51177. This review shall consider the advice included in the Office of Planning and Research’s most recent publication of “Fire Hazard Planning, General Plan Technical Advice Series” and shall also include all of the following:</w:t>
      </w:r>
    </w:p>
    <w:p>
      <w:pPr>
        <w:ind w:left="360"/>
      </w:pPr>
      <w:r>
        <w:t xml:space="preserve">(A) Information regarding fire hazards, including, but not limited to, all of the following:</w:t>
      </w:r>
    </w:p>
    <w:p>
      <w:pPr>
        <w:ind w:left="720"/>
      </w:pPr>
      <w:r>
        <w:t xml:space="preserve">(i) Fire hazard severity zone maps available from the Office of the State Fire Marshal.</w:t>
      </w:r>
    </w:p>
    <w:p>
      <w:pPr>
        <w:ind w:left="720"/>
      </w:pPr>
      <w:r>
        <w:t xml:space="preserve">(ii) Any historical data on wildfires available from local agencies or a reference to where the data can be found.</w:t>
      </w:r>
    </w:p>
    <w:p>
      <w:pPr>
        <w:ind w:left="720"/>
      </w:pPr>
      <w:r>
        <w:t xml:space="preserve">(iii) Information about wildfire hazard areas that may be available from the United States Geological Survey.</w:t>
      </w:r>
    </w:p>
    <w:p>
      <w:pPr>
        <w:ind w:left="720"/>
      </w:pPr>
      <w:r>
        <w:t xml:space="preserve">(iv) General location and distribution of existing and planned uses of land in very high fire hazard severity zones and in state responsibility areas, including structures, roads, utilities, and essential public facilities. The location and distribution of planned uses of land shall not require defensible space compliance measures required by state law or local ordinance to occur on publicly owned lands or open-space designations of homeowner associations.</w:t>
      </w:r>
    </w:p>
    <w:p>
      <w:pPr>
        <w:ind w:left="720"/>
      </w:pPr>
      <w:r>
        <w:t xml:space="preserve">(v) Local, state, and federal agencies with responsibility for fire protection, including special districts and local offices of emergency services.</w:t>
      </w:r>
    </w:p>
    <w:p>
      <w:pPr>
        <w:ind w:left="360"/>
      </w:pPr>
      <w:r>
        <w:t xml:space="preserve">(B) A set of goals, policies, and objectives based on the information identified pursuant to subparagraph (A) for the protection of the community from the unreasonable risk of wildfire.</w:t>
      </w:r>
    </w:p>
    <w:p>
      <w:pPr>
        <w:ind w:left="360"/>
      </w:pPr>
      <w:r>
        <w:t xml:space="preserve">(C) A set of feasible implementation measures designed to carry out the goals, policies, and objectives based on the information identified pursuant to subparagraph (B), including, but not limited to, all of the following:</w:t>
      </w:r>
    </w:p>
    <w:p>
      <w:pPr>
        <w:ind w:left="720"/>
      </w:pPr>
      <w:r>
        <w:t xml:space="preserve">(i) Avoiding or minimizing the wildfire hazards associated with new uses of land.</w:t>
      </w:r>
    </w:p>
    <w:p>
      <w:pPr>
        <w:ind w:left="720"/>
      </w:pPr>
      <w:r>
        <w:t xml:space="preserve">(ii) Locating, when feasible, new essential public facilities outside of high fire risk areas, including, but not limited to, hospitals and health care facilities, emergency shelters, emergency command centers, and emergency communications facilities, or identifying construction methods or other methods to minimize damage if these facilities are located in a state responsibility area or very high fire hazard severity zone.</w:t>
      </w:r>
    </w:p>
    <w:p>
      <w:pPr>
        <w:ind w:left="720"/>
      </w:pPr>
      <w:r>
        <w:t xml:space="preserve">(iii) Designing adequate infrastructure if a new development is located in a state responsibility area or in a very high fire hazard severity zone, including safe access for emergency response vehicles, visible street signs, and water supplies for structural fire suppression.</w:t>
      </w:r>
    </w:p>
    <w:p>
      <w:pPr>
        <w:ind w:left="720"/>
      </w:pPr>
      <w:r>
        <w:t xml:space="preserve">(iv) Working cooperatively with public agencies with responsibility for fire protection.</w:t>
      </w:r>
    </w:p>
    <w:p>
      <w:pPr>
        <w:ind w:left="360"/>
      </w:pPr>
      <w:r>
        <w:t xml:space="preserve">(D) If a city or county has adopted a fire safety plan or document separate from the general plan, an attachment of, or reference to, a city or county’s adopted fire safety plan or document that fulfills commensurate goals and objectives and contains information required pursuant to this paragraph.</w:t>
      </w:r>
    </w:p>
    <w:p>
      <w:r>
        <w:t xml:space="preserve">(4) Upon the next revision of a local hazard mitigation plan, adopted in accordance with the federal Disaster Mitigation Act of 2000 (Public Law 106-390), on or after January 1, 2017, or, if a local jurisdiction has not adopted a local hazard mitigation plan, beginning on or before January 1, 2022, the safety element shall be reviewed and updated as necessary to address climate adaptation and resiliency strategies applicable to the city or county. This review shall consider advice provided in the Office of Planning and Research’s General Plan Guidelines and shall include all of the following:</w:t>
      </w:r>
    </w:p>
    <w:p>
      <w:pPr>
        <w:ind w:left="360"/>
      </w:pPr>
      <w:r>
        <w:t xml:space="preserve">(A) (i) A vulnerability assessment that identifies the risks that climate change poses to the local jurisdiction and the geographic areas at risk from climate change impacts, including, but not limited to, an assessment of how climate change may affect the risks addressed pursuant to paragraphs (2) and (3).</w:t>
      </w:r>
    </w:p>
    <w:p>
      <w:pPr>
        <w:ind w:left="720"/>
      </w:pPr>
      <w:r>
        <w:t xml:space="preserve">(ii) Information that may be available from federal, state, regional, and local agencies that will assist in developing the vulnerability assessment and the adaptation policies and strategies required pursuant to subparagraph (B), including, but not limited to, all of the following:</w:t>
      </w:r>
    </w:p>
    <w:p>
      <w:pPr>
        <w:ind w:left="1080"/>
      </w:pPr>
      <w:r>
        <w:t xml:space="preserve">(I) Information from the internet-based Cal-Adapt tool.</w:t>
      </w:r>
    </w:p>
    <w:p>
      <w:pPr>
        <w:ind w:left="1080"/>
      </w:pPr>
      <w:r>
        <w:t xml:space="preserve">(II) Information from the most recent version of the California Adaptation Planning Guide.</w:t>
      </w:r>
    </w:p>
    <w:p>
      <w:pPr>
        <w:ind w:left="1080"/>
      </w:pPr>
      <w:r>
        <w:t xml:space="preserve">(III) Information from local agencies on the types of assets, resources, and populations that will be sensitive to various climate change exposures.</w:t>
      </w:r>
    </w:p>
    <w:p>
      <w:pPr>
        <w:ind w:left="1080"/>
      </w:pPr>
      <w:r>
        <w:t xml:space="preserve">(IV) Information from local agencies on their current ability to deal with the impacts of climate change.</w:t>
      </w:r>
    </w:p>
    <w:p>
      <w:pPr>
        <w:ind w:left="1080"/>
      </w:pPr>
      <w:r>
        <w:t xml:space="preserve">(V) Historical data on natural events and hazards, including locally prepared maps of areas subject to previous risk, areas that are vulnerable, and sites that have been repeatedly damaged.</w:t>
      </w:r>
    </w:p>
    <w:p>
      <w:pPr>
        <w:ind w:left="1080"/>
      </w:pPr>
      <w:r>
        <w:t xml:space="preserve">(VI) Existing and planned development in identified at-risk areas, including structures, roads, utilities, and essential public facilities.</w:t>
      </w:r>
    </w:p>
    <w:p>
      <w:pPr>
        <w:ind w:left="1080"/>
      </w:pPr>
      <w:r>
        <w:t xml:space="preserve">(VII) Federal, state, regional, and local agencies with responsibility for the protection of public health and safety and the environment, including special districts and local offices of emergency services.</w:t>
      </w:r>
    </w:p>
    <w:p>
      <w:pPr>
        <w:ind w:left="360"/>
      </w:pPr>
      <w:r>
        <w:t xml:space="preserve">(B) A set of adaptation and resilience goals, policies, and objectives based on the information specified in subparagraph (A) for the protection of the community.</w:t>
      </w:r>
    </w:p>
    <w:p>
      <w:pPr>
        <w:ind w:left="360"/>
      </w:pPr>
      <w:r>
        <w:t xml:space="preserve">(C) A set of feasible implementation measures designed to carry out the goals, policies, and objectives identified pursuant to subparagraph (B), including, but not limited to, all of the following:</w:t>
      </w:r>
    </w:p>
    <w:p>
      <w:pPr>
        <w:ind w:left="720"/>
      </w:pPr>
      <w:r>
        <w:t xml:space="preserve">(i) Feasible methods to avoid or minimize climate change impacts associated with new uses of land.</w:t>
      </w:r>
    </w:p>
    <w:p>
      <w:pPr>
        <w:ind w:left="720"/>
      </w:pPr>
      <w:r>
        <w:t xml:space="preserve">(ii) The location, when feasible, of new essential public facilities outside of at-risk areas, including, but not limited to, hospitals and health care facilities, emergency shelters, emergency command centers, and emergency communications facilities, or identifying construction methods or other methods to minimize damage if these facilities are located in at-risk areas.</w:t>
      </w:r>
    </w:p>
    <w:p>
      <w:pPr>
        <w:ind w:left="720"/>
      </w:pPr>
      <w:r>
        <w:t xml:space="preserve">(iii) The designation of adequate and feasible infrastructure located in an at-risk area.</w:t>
      </w:r>
    </w:p>
    <w:p>
      <w:pPr>
        <w:ind w:left="720"/>
      </w:pPr>
      <w:r>
        <w:t xml:space="preserve">(iv) Guidelines for working cooperatively with relevant local, regional, state, and federal agencies.</w:t>
      </w:r>
    </w:p>
    <w:p>
      <w:pPr>
        <w:ind w:left="720"/>
      </w:pPr>
      <w:r>
        <w:t xml:space="preserve">(v) The identification of natural infrastructure that may be used in adaptation projects, where feasible. Where feasible, the plan shall use existing natural features and ecosystem processes, or the restoration of natural features and ecosystem processes, when developing alternatives for consideration. For purposes of this clause, “natural infrastructure” means using natural ecological systems or processes to reduce vulnerability to climate change related hazards, or other related climate change effects, while increasing the long-term adaptive capacity of coastal and inland areas by perpetuating or restoring ecosystem services. This includes, but is not limited to, the conservation, preservation, or sustainable management of any form of aquatic or terrestrial vegetated open space, such as beaches, dunes, tidal marshes, reefs, seagrass, parks, rain gardens, and urban tree canopies. It also includes systems and practices that use or mimic natural processes, such as permeable pavements, bioswales, and other engineered systems, such as levees that are combined with restored natural systems, to provide clean water, conserve ecosystem values and functions, and provide a wide array of benefits to people and wildlife.</w:t>
      </w:r>
    </w:p>
    <w:p>
      <w:pPr>
        <w:ind w:left="360"/>
      </w:pPr>
      <w:r>
        <w:t xml:space="preserve">(D) (i) If a city or county has adopted the local hazard mitigation plan, or other climate adaptation plan or document that fulfills commensurate goals and objectives and contains the information required pursuant to this paragraph, separate from the general plan, an attachment of, or reference to, the local hazard mitigation plan or other climate adaptation plan or document.</w:t>
      </w:r>
    </w:p>
    <w:p>
      <w:pPr>
        <w:ind w:left="720"/>
      </w:pPr>
      <w:r>
        <w:t xml:space="preserve">(ii) Cities or counties that have an adopted hazard mitigation plan, or other climate adaptation plan or document that substantially complies with this section, or have substantially equivalent provisions to this subdivision in their general plans, may use that information in the safety element to comply with this subdivision, and shall summarize and incorporate by reference into the safety element the other general plan provisions, climate adaptation plan or document, specifically showing how each requirement of this subdivision has been met.</w:t>
      </w:r>
    </w:p>
    <w:p>
      <w:r>
        <w:t xml:space="preserve">(5) Upon the next revision of the housing element on or after January 1, 2020, the safety element shall be reviewed and updated as necessary to identify residential developments in any hazard area identified in the safety element that do not have at least two emergency evacuation routes.</w:t>
      </w:r>
    </w:p>
    <w:p>
      <w:r>
        <w:t xml:space="preserve">(6) After the initial revision of the safety element pursuant to paragraphs (2), (3), (4), and (5), the planning agency shall review and, if necessary, revise the safety element upon each revision of the housing element or local hazard mitigation plan, but not less than once every eight years, to identify new information relating to flood and fire hazards and climate adaptation and resiliency strategies applicable to the city or county that was not available during the previous revision of the safety element.</w:t>
      </w:r>
    </w:p>
    <w:p>
      <w:r>
        <w:t xml:space="preserve">(7) Cities and counties that have flood plain management ordinances that have been approved by FEMA that substantially comply with this section, or have substantially equivalent provisions to this subdivision in their general plans, may use that information in the safety element to comply with this subdivision, and shall summarize and incorporate by reference into the safety element the other general plan provisions or the flood plain ordinance, specifically showing how each requirement of this subdivision has been met.</w:t>
      </w:r>
    </w:p>
    <w:p>
      <w:r>
        <w:t xml:space="preserve">(8) Before the periodic review of its general plan and before preparing or revising its safety element, each city and county shall consult the California Geological Survey of the Department of Conservation, the Central Valley Flood Protection Board, if the city or county is located within the boundaries of the Sacramento and San Joaquin Drainage District, as set forth in Section 8501 of the Water Code, and the Office of Emergency Services for the purpose of including information known by and available to the department, the agency, and the board required by this subdivision.</w:t>
      </w:r>
    </w:p>
    <w:p>
      <w:r>
        <w:t xml:space="preserve">(9) To the extent that a county’s safety element is sufficiently detailed and contains appropriate policies and programs for adoption by a city, a city may adopt that portion of the county’s safety element that pertains to the city’s planning area in satisfaction of the requirement imposed by this subdivision.</w:t>
      </w:r>
    </w:p>
    <w:p>
      <w:r>
        <w:t xml:space="preserve">(h) (1) An environmental justice element, or related goals, policies, and objectives integrated in other elements, that identifies disadvantaged communities within the area covered by the general plan of the city, county, or city and county, if the city, county, or city and county has a disadvantaged community. The environmental justice element, or related environmental justice goals, policies, and objectives integrated in other elements, shall do all of the following:</w:t>
      </w:r>
    </w:p>
    <w:p>
      <w:pPr>
        <w:ind w:left="360"/>
      </w:pPr>
      <w:r>
        <w:t xml:space="preserve">(A) Identify objectives and policies to reduce the unique or compounded health risks in disadvantaged communities by means that include, but are not limited to, the reduction of pollution exposure, including the improvement of air quality, and the promotion of public facilities, food access, safe and sanitary homes, and physical activity.</w:t>
      </w:r>
    </w:p>
    <w:p>
      <w:pPr>
        <w:ind w:left="360"/>
      </w:pPr>
      <w:r>
        <w:t xml:space="preserve">(B) Identify objectives and policies to promote civic engagement in the public decisionmaking process.</w:t>
      </w:r>
    </w:p>
    <w:p>
      <w:pPr>
        <w:ind w:left="360"/>
      </w:pPr>
      <w:r>
        <w:t xml:space="preserve">(C) Identify objectives and policies that prioritize improvements and programs that address the needs of disadvantaged communities.</w:t>
      </w:r>
    </w:p>
    <w:p>
      <w:r>
        <w:t xml:space="preserve">(2) A city, county, or city and county subject to this subdivision shall adopt or review the environmental justice element, or the environmental justice goals, policies, and objectives in other elements, upon the adoption or next revision of two or more elements concurrently on or after January 1, 2018.</w:t>
      </w:r>
    </w:p>
    <w:p>
      <w:r>
        <w:t xml:space="preserve">(3) By adding this subdivision, the Legislature does not intend to require a city, county, or city and county to take any action prohibited by the United States Constitution or the California Constitution.</w:t>
      </w:r>
    </w:p>
    <w:p>
      <w:r>
        <w:t xml:space="preserve">(4) For purposes of this subdivision, the following terms shall apply:</w:t>
      </w:r>
    </w:p>
    <w:p>
      <w:pPr>
        <w:ind w:left="360"/>
      </w:pPr>
      <w:r>
        <w:t xml:space="preserve">(A) “Disadvantaged communities” means an area identified by the California Environmental Protection Agency pursuant to Section 39711 of the Health and Safety Code or an area that is a low-income area that is disproportionately affected by environmental pollution and other hazards that can lead to negative health effects, exposure, or environmental degradation.</w:t>
      </w:r>
    </w:p>
    <w:p>
      <w:pPr>
        <w:ind w:left="360"/>
      </w:pPr>
      <w:r>
        <w:t xml:space="preserve">(B) “Public facilities” includes public improvements, public services, and community amenities, as defined in subdivision (d) of Section 66000.</w:t>
      </w:r>
    </w:p>
    <w:p>
      <w:pPr>
        <w:ind w:left="360"/>
      </w:pPr>
      <w:r>
        <w:t xml:space="preserve">(C) “Low-income area” means an area with household incomes at or below 80 percent of the statewide median income or with household incomes at or below the threshold designated as low income by the Department of Housing and Community Development’s list of state income limits adopted pursuant to Section 50093 of the Health and Safety Code.</w:t>
      </w:r>
    </w:p>
    <w:p>
      <w:r>
        <w:rPr>
          <w:i/>
          <w:sz w:val="18"/>
          <w:szCs w:val="18"/>
          <w:color w:val="555555"/>
        </w:rPr>
        <w:t xml:space="preserve">(Amended by Stats. 2025, Ch. 67, Sec. 102.   (AB 1170)   Effective January 1, 2026.)</w:t>
      </w:r>
    </w:p>
    <w:p>
      <w:pPr>
        <w:pStyle w:val="Heading4"/>
      </w:pPr>
      <w:r>
        <w:t xml:space="preserve">§ 65302.01.</w:t>
      </w:r>
    </w:p>
    <w:p>
      <w:r>
        <w:t xml:space="preserve">(a) Upon the next update of one or more elements described in Section 65302, on or after January 1, 2028, the safety element shall be reviewed and updated as necessary to address the hazard of extreme heat.</w:t>
      </w:r>
    </w:p>
    <w:p>
      <w:r>
        <w:t xml:space="preserve">(1) A city or county that has adopted an extreme heat action plan or other document that fulfills commensurate goals and objectives may use that information in the safety element to comply with this subdivision and, in that event, shall summarize and incorporate into the safety element that other plan or document.</w:t>
      </w:r>
    </w:p>
    <w:p>
      <w:r>
        <w:t xml:space="preserve">(2) A city or county may use or reference information in the Extreme Heat Action Plan described in Section 71361 of the Public Resources Code and the State Hazard Mitigation Plan required pursuant to the federal Disaster Mitigation Act of 2000 (Public Law 106-390) to comply with the requirements of this subdivision.</w:t>
      </w:r>
    </w:p>
    <w:p>
      <w:r>
        <w:t xml:space="preserve">(b) In addition to the requirements in paragraph (6) of subdivision (g) of Section 65302, after the initial revision of the safety element pursuant to subdivision (a), the planning agency shall review and, if necessary, revise the safety element upon each revision of the housing element or local hazard mitigation plan, but not less than once every eight years, to identify new information relating to extreme heat hazards applicable to the city or county that was not available during the previous revision of the safety element.</w:t>
      </w:r>
    </w:p>
    <w:p>
      <w:r>
        <w:t xml:space="preserve">(c) For purposes of this section, “extreme heat” has the same meaning as defined in Section 71410 of the Public Resources Code.</w:t>
      </w:r>
    </w:p>
    <w:p>
      <w:r>
        <w:rPr>
          <w:i/>
          <w:sz w:val="18"/>
          <w:szCs w:val="18"/>
          <w:color w:val="555555"/>
        </w:rPr>
        <w:t xml:space="preserve">(Added by Stats. 2024, Ch. 1009, Sec. 2.   (AB 2684)   Effective January 1, 2025.)</w:t>
      </w:r>
    </w:p>
    <w:p>
      <w:pPr>
        <w:pStyle w:val="Heading4"/>
      </w:pPr>
      <w:r>
        <w:t xml:space="preserve">§ 65302.02.</w:t>
      </w:r>
    </w:p>
    <w:p>
      <w:r>
        <w:t xml:space="preserve">(a) A county or city that is located in a warehouse concentration region, as defined in Section 65098, shall update its circulation element, as required by subdivision (b) of Section 65302, to do all of the following on or before January 1, 2026:</w:t>
      </w:r>
    </w:p>
    <w:p>
      <w:r>
        <w:t xml:space="preserve">(1) Identify and establish specific travel routes for the transport of goods, materials, or freight for storage, transfer, or redistribution to safely accommodate additional truck traffic and avoid residential areas and sensitive receptors, as defined by Section 65098.</w:t>
      </w:r>
    </w:p>
    <w:p>
      <w:r>
        <w:t xml:space="preserve">(2) Maximize the use of interstate or state divided highways as preferred routes for truck routes. The county or city shall also maximize use of arterial roads, major thoroughfares, and local roads that predominantly serve commercial, agricultural, or industrial uses when state or interstate highways are not utilized. Truck routes shall comply with the following:</w:t>
      </w:r>
    </w:p>
    <w:p>
      <w:pPr>
        <w:ind w:left="360"/>
      </w:pPr>
      <w:r>
        <w:t xml:space="preserve">(A) Major or minor collector streets and local roads that predominantly serve commercial, agricultural, or industrial uses shall be used for truck routes only when strictly necessary to reach existing industrial zones.</w:t>
      </w:r>
    </w:p>
    <w:p>
      <w:pPr>
        <w:ind w:left="360"/>
      </w:pPr>
      <w:r>
        <w:t xml:space="preserve">(B) Trucks shall be routed via transportation arteries that minimize exposure to sensitive receptors.</w:t>
      </w:r>
    </w:p>
    <w:p>
      <w:r>
        <w:t xml:space="preserve">(b) On and after January 1, 2028, all proposed development of a logistics use development, as defined in subdivision (d) of Section 65098, shall be accessible via arterial roads, major thoroughfares, or local roads that predominantly serve commercial, agricultural, or industrial uses.</w:t>
      </w:r>
    </w:p>
    <w:p>
      <w:r>
        <w:t xml:space="preserve">(c) The purpose of this section is to ensure that logistics use developments are sited in locations that minimize adverse impacts on residential communities and enhance transportation efficiency. This is achieved by restricting logistics use developments to roadways that are suited to handle the associated traffic and that predominantly serve commercial, agricultural, or industrial uses.</w:t>
      </w:r>
    </w:p>
    <w:p>
      <w:r>
        <w:t xml:space="preserve">(d) For purposes of this section, local roads shall be considered to predominantly serve commercial, agricultural, or industrial uses if more than 50 percent of the properties fronting the road within 1,000 feet of the truck entrances and exits are designated for commercial, agricultural, or industrial use according to the local zoning ordinance.</w:t>
      </w:r>
    </w:p>
    <w:p>
      <w:r>
        <w:t xml:space="preserve">(e) The county or city may consult with the Department of Transportation and the California Freight Advisory Committee for technical assistance.</w:t>
      </w:r>
    </w:p>
    <w:p>
      <w:r>
        <w:t xml:space="preserve">(f) The county or city shall provide for posting of conspicuous signage to identify truck routes and additional signage for truck parking and appropriate locations for idling and parking.</w:t>
      </w:r>
    </w:p>
    <w:p>
      <w:r>
        <w:t xml:space="preserve">(g) The county or city shall make truck routes publicly available in geographic information system (GIS) format and share GIS maps of the truck routes with warehouse operators, fleet operators, and truck drivers.</w:t>
      </w:r>
    </w:p>
    <w:p>
      <w:r>
        <w:t xml:space="preserve">(h) The city or county shall provide opportunities for the involvement of citizens, California Native American Indian tribes, public agencies, public utility companies, and civic, educational, and other community groups through public hearings and any other means the planning agency deems appropriate, consistent with Section 65351.</w:t>
      </w:r>
    </w:p>
    <w:p>
      <w:r>
        <w:t xml:space="preserve">(i) The city or county shall make a diligent effort to achieve public participation of all economic segments of the community in the development of the changes required pursuant to this section.</w:t>
      </w:r>
    </w:p>
    <w:p>
      <w:r>
        <w:t xml:space="preserve">(j) (1) An action may be brought by the Attorney General against a jurisdiction that is in violation of this section. A city, county, or city and county found by a court to be in violation of this section shall be subject to any of the following:</w:t>
      </w:r>
    </w:p>
    <w:p>
      <w:pPr>
        <w:ind w:left="360"/>
      </w:pPr>
      <w:r>
        <w:t xml:space="preserve">(A) A civil penalty of up to fifty thousand dollars ($50,000) every six months, accrued from the date of the violation until the violation is cured.</w:t>
      </w:r>
    </w:p>
    <w:p>
      <w:pPr>
        <w:ind w:left="360"/>
      </w:pPr>
      <w:r>
        <w:t xml:space="preserve">(B) All costs of investigating and prosecuting this action, including expert fees, reasonable attorney’s fees, and costs.</w:t>
      </w:r>
    </w:p>
    <w:p>
      <w:pPr>
        <w:ind w:left="360"/>
      </w:pPr>
      <w:r>
        <w:t xml:space="preserve">(C) Other relief deemed appropriate by the court, including equitable and injunctive relief.</w:t>
      </w:r>
    </w:p>
    <w:p>
      <w:r>
        <w:t xml:space="preserve">(2) In determining the application of the remedies available pursuant to this section, the court shall consider whether there are any mitigating circumstances delaying the jurisdiction from coming into compliance with this section. The court may consider whether a city, county, or city and county is making a good faith effort to come into substantial compliance or is facing substantial undue hardship.</w:t>
      </w:r>
    </w:p>
    <w:p>
      <w:r>
        <w:t xml:space="preserve">(k) Civil penalties collected pursuant to this section shall be paid to the office of the Attorney General. Upon appropriation by the Legislature, any civil penalties collected pursuant to subdivision (j), shall be distributed by the Attorney General and returned to the local air quality management district in which the civil penalty was imposed for the district’s efforts to improve air quality.</w:t>
      </w:r>
    </w:p>
    <w:p>
      <w:r>
        <w:rPr>
          <w:i/>
          <w:sz w:val="18"/>
          <w:szCs w:val="18"/>
          <w:color w:val="555555"/>
        </w:rPr>
        <w:t xml:space="preserve">(Amended by Stats. 2025, Ch. 316, Sec. 13.   (SB 415)   Effective January 1, 2026.)</w:t>
      </w:r>
    </w:p>
    <w:p>
      <w:pPr>
        <w:pStyle w:val="Heading4"/>
      </w:pPr>
      <w:r>
        <w:t xml:space="preserve">§ 65302.1.</w:t>
      </w:r>
    </w:p>
    <w:p>
      <w:r>
        <w:t xml:space="preserve">(a) The Legislature finds and declares all of the following:</w:t>
      </w:r>
    </w:p>
    <w:p>
      <w:r>
        <w:t xml:space="preserve">(1) The San Joaquin Valley has a serious air pollution problem that will take the cooperation of land use and transportation planning agencies, transit operators, the development community, the San Joaquin Valley Air Pollution Control District and the public to solve. The solution to the problem requires changes in the way we have traditionally built our communities and constructed the transportation systems. It involves a fundamental shift in priorities from emphasis on mobility for the occupants of private automobiles to a multimodal system that more efficiently uses scarce resources. It requires a change in attitude from the public to support development patterns and transportation systems different from the status quo.</w:t>
      </w:r>
    </w:p>
    <w:p>
      <w:r>
        <w:t xml:space="preserve">(2) In 2003 the district published a document entitled, Air Quality Guidelines for General Plans. This report is a comprehensive guidance document and resource for cities and counties to use to include air quality in their general plans. It includes goals, policies, and programs that when adopted in a general plan will reduce vehicle trips and miles traveled and improve air quality.</w:t>
      </w:r>
    </w:p>
    <w:p>
      <w:r>
        <w:t xml:space="preserve">(3) Air quality guidelines are recommended strategies that do, when it is feasible, all of the following:</w:t>
      </w:r>
    </w:p>
    <w:p>
      <w:pPr>
        <w:ind w:left="360"/>
      </w:pPr>
      <w:r>
        <w:t xml:space="preserve">(A) Determine and mitigate project level and cumulative air quality impacts under the California Environmental Quality Act (CEQA) (Division 13 (commencing with Section 21000) of the Public Resources Code).</w:t>
      </w:r>
    </w:p>
    <w:p>
      <w:pPr>
        <w:ind w:left="360"/>
      </w:pPr>
      <w:r>
        <w:t xml:space="preserve">(B) Integrate land use plans, transportation plans, and air quality plans.</w:t>
      </w:r>
    </w:p>
    <w:p>
      <w:pPr>
        <w:ind w:left="360"/>
      </w:pPr>
      <w:r>
        <w:t xml:space="preserve">(C) Plan land uses in ways that support a multimodal transportation system.</w:t>
      </w:r>
    </w:p>
    <w:p>
      <w:pPr>
        <w:ind w:left="360"/>
      </w:pPr>
      <w:r>
        <w:t xml:space="preserve">(D) Local action to support programs that reduce congestion and vehicle trips.</w:t>
      </w:r>
    </w:p>
    <w:p>
      <w:pPr>
        <w:ind w:left="360"/>
      </w:pPr>
      <w:r>
        <w:t xml:space="preserve">(E) Plan land uses to minimize exposure to toxic air pollutant emissions from industrial and other sources.</w:t>
      </w:r>
    </w:p>
    <w:p>
      <w:pPr>
        <w:ind w:left="360"/>
      </w:pPr>
      <w:r>
        <w:t xml:space="preserve">(F) Reduce particulate matter emissions from sources under local jurisdiction.</w:t>
      </w:r>
    </w:p>
    <w:p>
      <w:pPr>
        <w:ind w:left="360"/>
      </w:pPr>
      <w:r>
        <w:t xml:space="preserve">(G) Support district and public utility programs to reduce emissions from energy consumption and area sources.</w:t>
      </w:r>
    </w:p>
    <w:p>
      <w:r>
        <w:t xml:space="preserve">(4) The benefits of including air quality concerns within local general plans include, but are not limited to, all of the following:</w:t>
      </w:r>
    </w:p>
    <w:p>
      <w:pPr>
        <w:ind w:left="360"/>
      </w:pPr>
      <w:r>
        <w:t xml:space="preserve">(A) Lower infrastructure costs.</w:t>
      </w:r>
    </w:p>
    <w:p>
      <w:pPr>
        <w:ind w:left="360"/>
      </w:pPr>
      <w:r>
        <w:t xml:space="preserve">(B) Lower public service costs.</w:t>
      </w:r>
    </w:p>
    <w:p>
      <w:pPr>
        <w:ind w:left="360"/>
      </w:pPr>
      <w:r>
        <w:t xml:space="preserve">(C) More efficient transit service.</w:t>
      </w:r>
    </w:p>
    <w:p>
      <w:pPr>
        <w:ind w:left="360"/>
      </w:pPr>
      <w:r>
        <w:t xml:space="preserve">(D) Lower costs for comprehensive planning.</w:t>
      </w:r>
    </w:p>
    <w:p>
      <w:pPr>
        <w:ind w:left="360"/>
      </w:pPr>
      <w:r>
        <w:t xml:space="preserve">(E) Streamlining of the permit process.</w:t>
      </w:r>
    </w:p>
    <w:p>
      <w:pPr>
        <w:ind w:left="360"/>
      </w:pPr>
      <w:r>
        <w:t xml:space="preserve">(F) Improved mobility for the elderly and children.</w:t>
      </w:r>
    </w:p>
    <w:p>
      <w:r>
        <w:t xml:space="preserve">(b) The legislative body of each city and county within the jurisdictional boundaries of the district shall amend the appropriate elements of its general plan, which may include, but are not limited to, the required elements dealing with land use, circulation, housing, conservation, and open space, to include data and analysis, goals, policies, and objectives, and feasible implementation strategies to improve air quality.</w:t>
      </w:r>
    </w:p>
    <w:p>
      <w:r>
        <w:t xml:space="preserve">(c) The adoption of air quality amendments to a general plan to comply with the requirements of subdivision (d) shall include all of the following:</w:t>
      </w:r>
    </w:p>
    <w:p>
      <w:r>
        <w:t xml:space="preserve">(1) A report describing local air quality conditions including air quality monitoring data, emission inventories, lists of significant source categories, attainment status and designations, and applicable state and federal air quality plans and transportation plans.</w:t>
      </w:r>
    </w:p>
    <w:p>
      <w:r>
        <w:t xml:space="preserve">(2) A summary of local, district, state, and federal policies, programs, and regulations that may improve air quality in the city or county.</w:t>
      </w:r>
    </w:p>
    <w:p>
      <w:r>
        <w:t xml:space="preserve">(3) A comprehensive set of goals, policies, and objectives that may improve air quality consistent with the strategies listed in paragraph (3) of subdivision (a).</w:t>
      </w:r>
    </w:p>
    <w:p>
      <w:r>
        <w:t xml:space="preserve">(4) A set of feasible implementation measures designed to carry out those goals, policies, and objectives.</w:t>
      </w:r>
    </w:p>
    <w:p>
      <w:r>
        <w:t xml:space="preserve">(d) At least 45 days prior to the adoption of air quality amendments to a general plan pursuant to this section, each city and county shall send a copy of its draft document to the district. The district may review the draft amendments to determine whether they may improve air quality consistent with the strategies listed in paragraph (3) of subdivision (a). Within 30 days of receiving the draft amendments, the district shall send any comments and advice to the city or county. The legislative body of the city or county shall consider the district’s comments and advice prior to the final adoption of air quality amendments to the general plan. If the district’s comments and advice are not available by the time scheduled for the final adoption of air quality amendments to the general plan, the legislative body of the city or county may act without them. The district’s comments shall be advisory to the city or county.</w:t>
      </w:r>
    </w:p>
    <w:p>
      <w:r>
        <w:t xml:space="preserve">(e) The legislative body of each city and county within the jurisdictional boundaries of the district shall comply with this section no later than one year from the date specified in Section 65588 for the next revision of its housing element that occurs after January 1, 2004.</w:t>
      </w:r>
    </w:p>
    <w:p>
      <w:r>
        <w:t xml:space="preserve">(f) As used in this section, “district” means the San Joaquin Valley Air Pollution Control District.</w:t>
      </w:r>
    </w:p>
    <w:p>
      <w:r>
        <w:rPr>
          <w:i/>
          <w:sz w:val="18"/>
          <w:szCs w:val="18"/>
          <w:color w:val="555555"/>
        </w:rPr>
        <w:t xml:space="preserve">(Added by Stats. 2003, Ch. 472, Sec. 1.   Effective January 1, 2004.)</w:t>
      </w:r>
    </w:p>
    <w:p>
      <w:pPr>
        <w:pStyle w:val="Heading4"/>
      </w:pPr>
      <w:r>
        <w:t xml:space="preserve">§ 65302.2.</w:t>
      </w:r>
    </w:p>
    <w:p>
      <w:r>
        <w:t xml:space="preserve">Upon the adoption, or revision, of a city or county’s general plan, on or after January 1, 1996, the city or county shall utilize as a source document any urban water management plan submitted to the city or county by a water agency.</w:t>
      </w:r>
    </w:p>
    <w:p>
      <w:r>
        <w:rPr>
          <w:i/>
          <w:sz w:val="18"/>
          <w:szCs w:val="18"/>
          <w:color w:val="555555"/>
        </w:rPr>
        <w:t xml:space="preserve">(Added by Stats. 1995, Ch. 881, Sec. 2.   Effective January 1, 1996.)</w:t>
      </w:r>
    </w:p>
    <w:p>
      <w:pPr>
        <w:pStyle w:val="Heading4"/>
      </w:pPr>
      <w:r>
        <w:t xml:space="preserve">§ 65302.3.</w:t>
      </w:r>
    </w:p>
    <w:p>
      <w:r>
        <w:t xml:space="preserve">(a) The general plan, and any applicable specific plan prepared pursuant to Article 8 (commencing with Section 65450), shall be consistent with the plan adopted or amended pursuant to Section 21675 of the Public Utilities Code.</w:t>
      </w:r>
    </w:p>
    <w:p>
      <w:r>
        <w:t xml:space="preserve">(b) The general plan, and any applicable specific plan, shall be amended, as necessary, within 180 days of any amendment to the plan required under Section 21675 of the Public Utilities Code.</w:t>
      </w:r>
    </w:p>
    <w:p>
      <w:r>
        <w:t xml:space="preserve">(c) If the legislative body does not concur with any provision of the plan required under Section 21675 of the Public Utilities Code, it may satisfy the provisions of this section by adopting findings pursuant to Section 21676 of the Public Utilities Code.</w:t>
      </w:r>
    </w:p>
    <w:p>
      <w:r>
        <w:t xml:space="preserve">(d) In each county where an airport land use commission does not exist, but where there is a military airport, the general plan, and any applicable specific plan prepared pursuant to Article 8 (commencing with Section 65450), shall be consistent with the safety and noise standards in the Air Installation Compatible Use Zone prepared for that military airport.</w:t>
      </w:r>
    </w:p>
    <w:p>
      <w:r>
        <w:rPr>
          <w:i/>
          <w:sz w:val="18"/>
          <w:szCs w:val="18"/>
          <w:color w:val="555555"/>
        </w:rPr>
        <w:t xml:space="preserve">(Amended by Stats. 2002, Ch. 971, Sec. 4.   Effective January 1, 2003.)</w:t>
      </w:r>
    </w:p>
    <w:p>
      <w:pPr>
        <w:pStyle w:val="Heading4"/>
      </w:pPr>
      <w:r>
        <w:t xml:space="preserve">§ 65302.4.</w:t>
      </w:r>
    </w:p>
    <w:p>
      <w:r>
        <w:t xml:space="preserve">The text and diagrams in the land use element that address the location and extent of land uses, and the zoning ordinances that implement these provisions, may also express community intentions regarding urban form and design. These expressions may differentiate neighborhoods, districts, and corridors, provide for a mixture of land uses and housing types within each, and provide specific measures for regulating relationships between buildings, and between buildings and outdoor public areas, including streets.</w:t>
      </w:r>
    </w:p>
    <w:p>
      <w:r>
        <w:rPr>
          <w:i/>
          <w:sz w:val="18"/>
          <w:szCs w:val="18"/>
          <w:color w:val="555555"/>
        </w:rPr>
        <w:t xml:space="preserve">(Added by Stats. 2004, Ch. 179, Sec. 1.   Effective January 1, 2005.)</w:t>
      </w:r>
    </w:p>
    <w:p>
      <w:pPr>
        <w:pStyle w:val="Heading4"/>
      </w:pPr>
      <w:r>
        <w:t xml:space="preserve">§ 65302.5.</w:t>
      </w:r>
    </w:p>
    <w:p>
      <w:r>
        <w:t xml:space="preserve">(a) At least 45 days prior to adoption or amendment of the safety element, each county and city shall submit to the California Geological Survey of the Department of Conservation one copy of a draft of the safety element or amendment and any technical studies used for developing the safety element. The division may review drafts submitted to it to determine whether they incorporate known seismic and other geologic hazard information, and report its findings to the planning agency within 30 days of receipt of the draft of the safety element or amendment pursuant to this subdivision. The legislative body shall consider the division’s findings prior to final adoption of the safety element or amendment unless the division’s findings are not available within the above prescribed time limits or unless the division has indicated to the city or county that the division will not review the safety element. If the division’s findings are not available within those prescribed time limits, the legislative body may take the division’s findings into consideration at the time it considers future amendments to the safety element. Each county and city shall provide the division with a copy of its adopted safety element or amendments. The division may review adopted safety elements or amendments and report its findings. All findings made by the division shall be advisory to the planning agency and legislative body.</w:t>
      </w:r>
    </w:p>
    <w:p>
      <w:r>
        <w:t xml:space="preserve">(b) (1) The draft element of or draft amendment to the safety element of a county or a city’s general plan shall be submitted to the State Board of Forestry and Fire Protection and to every local agency that provides fire protection to territory in the city or county at least 90 days prior to either of the following:</w:t>
      </w:r>
    </w:p>
    <w:p>
      <w:pPr>
        <w:ind w:left="360"/>
      </w:pPr>
      <w:r>
        <w:t xml:space="preserve">(A) The adoption or amendment to the safety element of its general plan for each county that contains state responsibility areas.</w:t>
      </w:r>
    </w:p>
    <w:p>
      <w:pPr>
        <w:ind w:left="360"/>
      </w:pPr>
      <w:r>
        <w:t xml:space="preserve">(B) The adoption or amendment to the safety element of its general plan for each city or county that contains a very high fire hazard severity zone as defined pursuant to subdivision (i) of Section 51177.</w:t>
      </w:r>
    </w:p>
    <w:p>
      <w:r>
        <w:t xml:space="preserve">(2) The State Board of Forestry and Fire Protection shall, and a local agency may, review the draft or an existing safety element and recommend changes to the planning agency within 60 days of its receipt regarding both of the following:</w:t>
      </w:r>
    </w:p>
    <w:p>
      <w:pPr>
        <w:ind w:left="360"/>
      </w:pPr>
      <w:r>
        <w:t xml:space="preserve">(A) Uses of land and policies in state responsibility areas and very high fire hazard severity zones that will protect life, property, and natural resources from unreasonable risks associated with wild land fires.</w:t>
      </w:r>
    </w:p>
    <w:p>
      <w:pPr>
        <w:ind w:left="360"/>
      </w:pPr>
      <w:r>
        <w:t xml:space="preserve">(B) Methods and strategies for wild land fire risk reduction and prevention within state responsibility areas and very high fire hazard severity zones. These methods and strategies shall reflect accepted best practices in the most recent guidance document entitled “Fire Hazard Planning, General Plan Technical Advice Series,” as identified in Section 65040.21.</w:t>
      </w:r>
    </w:p>
    <w:p>
      <w:r>
        <w:t xml:space="preserve">(3) (A) Prior to the adoption of its draft element or draft amendment, the board of supervisors of the county or the city council of a city shall consider the recommendations, if any, made by the State Board of Forestry and Fire Protection and any local agency that provides fire protection to territory in the city or county. If the board of supervisors or city council determines not to accept all or some of the recommendations, if any, made by the State Board of Forestry and Fire Protection or local agency, the board of supervisors or city council shall communicate in writing to the State Board of Forestry and Fire Protection or the local agency, its reasons for not accepting the recommendations.</w:t>
      </w:r>
    </w:p>
    <w:p>
      <w:pPr>
        <w:ind w:left="360"/>
      </w:pPr>
      <w:r>
        <w:t xml:space="preserve">(B) If the board of supervisors or city council proposes not to adopt the board’s recommendations concerning its draft element or draft amendment, the board, within 15 days of receipt of the board of supervisors’ or city council’s written response, may request in writing a consultation with the board of supervisors or city council to discuss the board’s recommendations and the board of supervisors’ or city council’s response. The consultation may be conducted in person, electronically, or telephonically. If the board requests a consultation pursuant to this subparagraph, the board of supervisors or city council shall not approve the draft element or draft amendment until after consulting with the board. The consultation shall occur no later than 30 days after the board’s request.</w:t>
      </w:r>
    </w:p>
    <w:p>
      <w:r>
        <w:t xml:space="preserve">(4) If the State Board of Forestry and Fire Protection’s or local agency’s recommendations are not available within the time limits required by this section, the board of supervisors or city council may act without those recommendations. The board of supervisors or city council shall take the recommendations into consideration the next time it considers amendments to the safety element.</w:t>
      </w:r>
    </w:p>
    <w:p>
      <w:r>
        <w:rPr>
          <w:i/>
          <w:sz w:val="18"/>
          <w:szCs w:val="18"/>
          <w:color w:val="555555"/>
        </w:rPr>
        <w:t xml:space="preserve">(Amended by Stats. 2018, Ch. 641, Sec. 5.   (AB 2911)   Effective January 1, 2019.)</w:t>
      </w:r>
    </w:p>
    <w:p>
      <w:pPr>
        <w:pStyle w:val="Heading4"/>
      </w:pPr>
      <w:r>
        <w:t xml:space="preserve">§ 65302.6.</w:t>
      </w:r>
    </w:p>
    <w:p>
      <w:r>
        <w:t xml:space="preserve">(a) A city, county, or a city and county may adopt with its safety element pursuant to subdivision (g) of Section 65302 a local hazard mitigation plan (HMP) specified in the federal Disaster Mitigation Act of 2000 (Public Law 106-390). The hazard mitigation plan shall include all of the following elements called for in the federal act requirements:</w:t>
      </w:r>
    </w:p>
    <w:p>
      <w:r>
        <w:t xml:space="preserve">(1) An initial earthquake performance evaluation of public facilities that provide essential services, shelter, and critical governmental functions.</w:t>
      </w:r>
    </w:p>
    <w:p>
      <w:r>
        <w:t xml:space="preserve">(2) An inventory of private facilities that are potentially hazardous, including, but not limited to, multiunit, soft story, concrete tilt-up, and concrete frame buildings.</w:t>
      </w:r>
    </w:p>
    <w:p>
      <w:r>
        <w:t xml:space="preserve">(3) A plan to reduce the potential risk from private and governmental facilities in the event of a disaster.</w:t>
      </w:r>
    </w:p>
    <w:p>
      <w:r>
        <w:t xml:space="preserve">(b) Local jurisdictions that have not adopted a local hazard mitigation plan shall be given preference by the Office of Emergency Services in recommending actions to be funded from the Pre-Disaster Mitigation Program, the Hazard Mitigation Grant Program, and the Flood Mitigation Assistance Program to assist the local jurisdiction in developing and adopting a local hazard mitigation plan, subject to available funding from the Federal Emergency Management Agency.</w:t>
      </w:r>
    </w:p>
    <w:p>
      <w:r>
        <w:rPr>
          <w:i/>
          <w:sz w:val="18"/>
          <w:szCs w:val="18"/>
          <w:color w:val="555555"/>
        </w:rPr>
        <w:t xml:space="preserve">(Amended by Stats. 2013, Ch. 352, Sec. 312.   (AB 1317)   Effective September 26, 2013.   Operative July 1, 2013, by Sec. 543 of Ch. 352.)</w:t>
      </w:r>
    </w:p>
    <w:p>
      <w:pPr>
        <w:pStyle w:val="Heading4"/>
      </w:pPr>
      <w:r>
        <w:t xml:space="preserve">§ 65302.7.</w:t>
      </w:r>
    </w:p>
    <w:p>
      <w:r>
        <w:t xml:space="preserve">(a) For the purposes of complying with Section 65302.5, each county or city located within the boundaries of the Sacramento and San Joaquin Drainage District, as set forth in Section 8501 of the Water Code, shall submit the draft element of, or draft amendment to, the safety element to the Central Valley Flood Protection Board and to every local agency that provides flood protection to territory in the city or county at least 90 days prior to the adoption of, or amendment to, the safety element of its general plan.</w:t>
      </w:r>
    </w:p>
    <w:p>
      <w:r>
        <w:t xml:space="preserve">(b) The Central Valley Flood Protection Board and each local agency described in paragraph (1) shall review the draft or an existing safety element and report their respective written recommendations to the planning agency within 60 days of the receipt of the draft or existing safety element. The Central Valley Flood Protection Board and each local agency shall review the draft or existing safety element and may offer written recommendations for changes to the draft or existing safety element regarding both of the following:</w:t>
      </w:r>
    </w:p>
    <w:p>
      <w:r>
        <w:t xml:space="preserve">(1) Uses of land and policies in areas subjected to flooding that will protect life, property, and natural resources from unreasonable risks associated with flooding.</w:t>
      </w:r>
    </w:p>
    <w:p>
      <w:r>
        <w:t xml:space="preserve">(2) Methods and strategies for flood risk reduction and protection within areas subjected to flooding.</w:t>
      </w:r>
    </w:p>
    <w:p>
      <w:r>
        <w:t xml:space="preserve">(c) Prior to the adoption of its draft element or draft amendments to the safety element, the board of supervisors of the county or the city council of a city shall consider the recommendations made by the Central Valley Flood Protection Board and any local agency that provides flood protection to territory in the city or county. If the board of supervisors or the city council determines not to accept all or some of the recommendations, if any, made by the Central Valley Flood Protection Board or the local agency, the board of supervisors or the city council shall make findings that state its reasons for not accepting a recommendation and shall communicate those findings in writing to the Central Valley Flood Protection Board or to the local agency.</w:t>
      </w:r>
    </w:p>
    <w:p>
      <w:r>
        <w:t xml:space="preserve">(d) If the Central Valley Flood Protection Board’s or the local agency’s recommendations are not available within the time limits required by this section, the board of supervisors or the city council may act without those recommendations. The board of supervisors or city council shall consider the recommendations at the next time it considers amendments to its safety element.</w:t>
      </w:r>
    </w:p>
    <w:p>
      <w:r>
        <w:rPr>
          <w:i/>
          <w:sz w:val="18"/>
          <w:szCs w:val="18"/>
          <w:color w:val="555555"/>
        </w:rPr>
        <w:t xml:space="preserve">(Added by Stats. 2007, Ch. 369, Sec. 2.   Effective January 1, 2008.)</w:t>
      </w:r>
    </w:p>
    <w:p>
      <w:pPr>
        <w:pStyle w:val="Heading4"/>
      </w:pPr>
      <w:r>
        <w:t xml:space="preserve">§ 65302.8.</w:t>
      </w:r>
    </w:p>
    <w:p>
      <w:r>
        <w:t xml:space="preserve">If a county or city, including a charter city, adopts or amends a mandatory general plan element which operates to limit the number of housing units which may be constructed on an annual basis, such adoption or amendment shall contain findings which justify reducing the housing opportunities of the region. The findings shall include all of the following:</w:t>
      </w:r>
    </w:p>
    <w:p>
      <w:r>
        <w:t xml:space="preserve">(a) A description of the city’s or county’s appropriate share of the regional need for housing.</w:t>
      </w:r>
    </w:p>
    <w:p>
      <w:r>
        <w:t xml:space="preserve">(b) A description of the specific housing programs and activities being undertaken by the local jurisdiction to fulfill the requirements of subdivision (c) of Section 65302.</w:t>
      </w:r>
    </w:p>
    <w:p>
      <w:r>
        <w:t xml:space="preserve">(c) A description of how the public health, safety, and welfare would be promoted by such adoption or amendment.</w:t>
      </w:r>
    </w:p>
    <w:p>
      <w:r>
        <w:t xml:space="preserve">(d) The fiscal and environmental resources available to the local jurisdiction.</w:t>
      </w:r>
    </w:p>
    <w:p>
      <w:r>
        <w:rPr>
          <w:i/>
          <w:sz w:val="18"/>
          <w:szCs w:val="18"/>
          <w:color w:val="555555"/>
        </w:rPr>
        <w:t xml:space="preserve">(Added by Stats. 1980, Ch. 823.)</w:t>
      </w:r>
    </w:p>
    <w:p>
      <w:pPr>
        <w:pStyle w:val="Heading4"/>
      </w:pPr>
      <w:r>
        <w:t xml:space="preserve">§ 65302.9.</w:t>
      </w:r>
    </w:p>
    <w:p>
      <w:r>
        <w:t xml:space="preserve">(a) Within 24 months of July 2, 2013, each city and county within the Sacramento-San Joaquin Valley shall amend its general plan to contain all of the following:</w:t>
      </w:r>
    </w:p>
    <w:p>
      <w:r>
        <w:t xml:space="preserve">(1) (A) The data and analysis contained in the Central Valley Flood Protection Plan pursuant to Section 9612 of the Water Code, including, but not limited to, the locations of the facilities of the State Plan of Flood Control and the locations of the real property protected by those facilities.</w:t>
      </w:r>
    </w:p>
    <w:p>
      <w:pPr>
        <w:ind w:left="360"/>
      </w:pPr>
      <w:r>
        <w:t xml:space="preserve">(B) The locations of flood hazard zones, including, but not limited to, locations mapped by the Federal Emergency Management Agency Flood Insurance Rate Map or the Flood Hazard Boundary Map, locations that participate in the National Flood Insurance Program, locations of undetermined risk areas, and locations mapped by a local flood agency or flood district.</w:t>
      </w:r>
    </w:p>
    <w:p>
      <w:r>
        <w:t xml:space="preserve">(2) Goals, policies, and objectives, based on the data and analysis identified pursuant to paragraph (1), for the protection of lives and property that will reduce the risk of flood damage.</w:t>
      </w:r>
    </w:p>
    <w:p>
      <w:r>
        <w:t xml:space="preserve">(3) Feasible implementation measures designed to carry out the goals, policies, and objectives established pursuant to paragraph (2).</w:t>
      </w:r>
    </w:p>
    <w:p>
      <w:r>
        <w:t xml:space="preserve">(b) An undetermined risk area shall be presumed to be at risk during flooding that has a 1-in-200 chance of occurring in any given year unless deemed otherwise by the State Plan of Flood Control, an official National Flood Insurance Program rate map issued by the Federal Emergency Management Agency, or a finding made by a city or county based on a determination of substantial evidence by a local flood agency.</w:t>
      </w:r>
    </w:p>
    <w:p>
      <w:r>
        <w:t xml:space="preserve">(c) To assist each city or county in complying with this section, the Central Valley Flood Protection Board, the Department of Water Resources, and local flood agencies shall collaborate with cities or counties by providing them with information and other technical assistance.</w:t>
      </w:r>
    </w:p>
    <w:p>
      <w:r>
        <w:t xml:space="preserve">(d) In implementing this section, each city and county, both general law and charter, within the Sacramento-San Joaquin Valley, shall comply with this article, including, but not limited to, Sections 65300.5, 65300.7, 65300.9, and 65301.</w:t>
      </w:r>
    </w:p>
    <w:p>
      <w:r>
        <w:t xml:space="preserve">(e) Notwithstanding any other law, this section shall apply to all cities, including charter cities, and counties within the Sacramento-San Joaquin Valley. The Legislature finds and declares that flood protection in the Sacramento and San Joaquin Rivers drainage areas is a matter of statewide concern and not a municipal affair as that term is used in Section 5 of Article XI of the California Constitution.</w:t>
      </w:r>
    </w:p>
    <w:p>
      <w:r>
        <w:t xml:space="preserve">(f) This section shall not be construed to limit or remove any liability of a city or county prior to the amendment of the general plan except as provided in Section 8307 of the Water Code.</w:t>
      </w:r>
    </w:p>
    <w:p>
      <w:r>
        <w:rPr>
          <w:i/>
          <w:sz w:val="18"/>
          <w:szCs w:val="18"/>
          <w:color w:val="555555"/>
        </w:rPr>
        <w:t xml:space="preserve">(Amended by Stats. 2012, Ch. 553, Sec. 2.   (SB 1278)   Effective January 1, 2013.)</w:t>
      </w:r>
    </w:p>
    <w:p>
      <w:pPr>
        <w:pStyle w:val="Heading4"/>
      </w:pPr>
      <w:r>
        <w:t xml:space="preserve">§ 65302.10.</w:t>
      </w:r>
    </w:p>
    <w:p>
      <w:r>
        <w:t xml:space="preserve">(a) As used in this section, the following terms shall have the following meanings:</w:t>
      </w:r>
    </w:p>
    <w:p>
      <w:r>
        <w:t xml:space="preserve">(1) “Community” means an inhabited area within a city or county that is comprised of no less than 10 dwellings adjacent or in close proximity to one another.</w:t>
      </w:r>
    </w:p>
    <w:p>
      <w:r>
        <w:t xml:space="preserve">(2) “Disadvantaged unincorporated community” means a fringe, island, or legacy community in which the median household income is 80 percent or less than the statewide median household income.</w:t>
      </w:r>
    </w:p>
    <w:p>
      <w:r>
        <w:t xml:space="preserve">(3) “Fringe community” means any inhabited and unincorporated territory that is within a city’s sphere of influence.</w:t>
      </w:r>
    </w:p>
    <w:p>
      <w:r>
        <w:t xml:space="preserve">(4) “Island community” means any inhabited and unincorporated territory that is surrounded or substantially surrounded by one or more cities or by one or more cities and a county boundary or the Pacific Ocean.</w:t>
      </w:r>
    </w:p>
    <w:p>
      <w:r>
        <w:t xml:space="preserve">(5) “Legacy community” means a geographically isolated community that is inhabited and has existed for at least 50 years.</w:t>
      </w:r>
    </w:p>
    <w:p>
      <w:r>
        <w:t xml:space="preserve">(b) On or before the due date for the next adoption of its housing element pursuant to Section 65588, each city or county shall review and update the land use element of its general plan, based on available data, including, but not limited to, the data and analysis developed pursuant to Section 56430, of unincorporated island, fringe, or legacy communities inside or near its boundaries. The updated land use element shall include all of the following:</w:t>
      </w:r>
    </w:p>
    <w:p>
      <w:r>
        <w:t xml:space="preserve">(1) In the case of a city, an identification of each island or fringe community within the city’s sphere of influence that is a disadvantaged unincorporated community. In the case of a county, an identification of each legacy community within the boundaries of the county that is a disadvantaged unincorporated community, but not including any area within the sphere of influence of any city. This identification shall include a description of the community and a map designating its location.</w:t>
      </w:r>
    </w:p>
    <w:p>
      <w:r>
        <w:t xml:space="preserve">(2) For each identified community, an analysis of water, wastewater, stormwater drainage, and structural fire protection needs or deficiencies.</w:t>
      </w:r>
    </w:p>
    <w:p>
      <w:r>
        <w:t xml:space="preserve">(3) An analysis, based on then existing available data, of benefit assessment districts or other financing alternatives that could make the extension of services to identified communities financially feasible.</w:t>
      </w:r>
    </w:p>
    <w:p>
      <w:r>
        <w:t xml:space="preserve">(c) On or before the due date for each subsequent revision of its housing element pursuant to Section 65588, each city and county shall review, and if necessary amend, its general plan to update the analysis required by this section.</w:t>
      </w:r>
    </w:p>
    <w:p>
      <w:r>
        <w:rPr>
          <w:i/>
          <w:sz w:val="18"/>
          <w:szCs w:val="18"/>
          <w:color w:val="555555"/>
        </w:rPr>
        <w:t xml:space="preserve">(Amended by Stats. 2012, Ch. 330, Sec. 14.   (SB 1090)   Effective January 1, 2013.)</w:t>
      </w:r>
    </w:p>
    <w:p>
      <w:pPr>
        <w:pStyle w:val="Heading4"/>
      </w:pPr>
      <w:r>
        <w:t xml:space="preserve">§ 65302.13.</w:t>
      </w:r>
    </w:p>
    <w:p>
      <w:r>
        <w:t xml:space="preserve">(a) On or after January 1, 2027, but no later than January 1, 2030, each city, county, or city and county shall prepare and adopt an electrification plan, decarbonization plan, community energy plan, or other similar plan, or integrate a plan into the next adoption or revision of the city’s, county’s, or city and county’s general plan, that includes all of the following:</w:t>
      </w:r>
    </w:p>
    <w:p>
      <w:r>
        <w:t xml:space="preserve">(1) Locally based goals, objectives, policies, and feasible implementation measures that include, but are not limited to, the following components:</w:t>
      </w:r>
    </w:p>
    <w:p>
      <w:pPr>
        <w:ind w:left="360"/>
      </w:pPr>
      <w:r>
        <w:t xml:space="preserve">(A) Identification of opportunities to expand electric vehicle charging and other zero-emission vehicle fueling infrastructure to meet the needs of the city’s, county’s, or city and county’s current and future visitors, residents, and businesses, including, but not limited to, removal of any barriers to expanding electric vehicle charging and other zero-emission vehicle refueling.</w:t>
      </w:r>
    </w:p>
    <w:p>
      <w:pPr>
        <w:ind w:left="360"/>
      </w:pPr>
      <w:r>
        <w:t xml:space="preserve">(B) Identification of opportunities to expand electric vehicle charging in residential, retail, and commercial parking lots and structures, and on public streets, including, but not limited to, consideration of the creation of public electric charging corridors on public streets, to the extent necessary to meet the needs of the city’s, county’s, or city and county’s current and future visitors, residents, businesses, disadvantaged communities, and low-income households.</w:t>
      </w:r>
    </w:p>
    <w:p>
      <w:pPr>
        <w:ind w:left="360"/>
      </w:pPr>
      <w:r>
        <w:t xml:space="preserve">(C) (i) Identification of strategies for the public electrification and decarbonization of new and existing buildings, including consideration of incentivizing and subsidizing property owners and low-income households and removing any barriers to support this transition.</w:t>
      </w:r>
    </w:p>
    <w:p>
      <w:pPr>
        <w:ind w:left="720"/>
      </w:pPr>
      <w:r>
        <w:t xml:space="preserve">(ii) This subparagraph shall not be construed to require a city, county, or city and county to include in a plan adopted or integrated pursuant to this section any building code requirements to the extent prohibited by state or federal law.</w:t>
      </w:r>
    </w:p>
    <w:p>
      <w:pPr>
        <w:ind w:left="360"/>
      </w:pPr>
      <w:r>
        <w:t xml:space="preserve">(D) Identification of opportunities to expand zero-emission and renewable distributed energy resources to increase clean energy generation and local energy reliability, including, but not limited to, rooftop solar, community solar, microgrid, and battery storage technologies.</w:t>
      </w:r>
    </w:p>
    <w:p>
      <w:pPr>
        <w:ind w:left="360"/>
      </w:pPr>
      <w:r>
        <w:t xml:space="preserve">(E) Identification of areas where infrastructure may be needed and strategies to meet the existing and projected needs of public and private medium- and heavy-duty zero-emission vehicle fleets operating within the city, county, or city and county.</w:t>
      </w:r>
    </w:p>
    <w:p>
      <w:pPr>
        <w:ind w:left="360"/>
      </w:pPr>
      <w:r>
        <w:t xml:space="preserve">(F) In coordination with the corresponding local publicly owned electric utilities, electrical corporations, and, if applicable, other corresponding load-serving entities, identification of areas where grid infrastructure upgrades are needed to meet the transportation, decarbonization, and building electrification needs of visitors, residents, businesses, and governmental entities within the city, county, or city and county.</w:t>
      </w:r>
    </w:p>
    <w:p>
      <w:r>
        <w:t xml:space="preserve">(2) Policies or implementation measures that address the needs of disadvantaged communities, low-income households, and small businesses for equitable and prioritized investments in zero-emission technologies that directly benefit these groups.</w:t>
      </w:r>
    </w:p>
    <w:p>
      <w:r>
        <w:t xml:space="preserve">(b) (1) If a city, county, or city and county has already adopted a similar plan, apart from the general plan, that meets the requirements of this section, the city, county, or city and county may designate that plan to comply with this section.</w:t>
      </w:r>
    </w:p>
    <w:p>
      <w:r>
        <w:t xml:space="preserve">(2) If the general plan has provisions in existing elements that meet the requirements of this section, the city, county, or city and county may use those provisions to comply with this section.</w:t>
      </w:r>
    </w:p>
    <w:p>
      <w:r>
        <w:t xml:space="preserve">(c) The requirements of this section shall only apply to a city, county, or city and county with a population greater than 75,000 residents.</w:t>
      </w:r>
    </w:p>
    <w:p>
      <w:r>
        <w:t xml:space="preserve">(d) A plan adopted pursuant to, or designated to comply with, this section shall be deemed a regional plan for purposes of Section 15125 of Title 14 of the California Code of Regulations.</w:t>
      </w:r>
    </w:p>
    <w:p>
      <w:r>
        <w:t xml:space="preserve">(e) For purposes of this section, the following definitions shall apply:</w:t>
      </w:r>
    </w:p>
    <w:p>
      <w:r>
        <w:t xml:space="preserve">(1) “Decarbonization” does not include either of the following:</w:t>
      </w:r>
    </w:p>
    <w:p>
      <w:pPr>
        <w:ind w:left="360"/>
      </w:pPr>
      <w:r>
        <w:t xml:space="preserve">(A) Any building code requirements, except as specified in subparagraph (C) of paragraph (1) of subdivision (a).</w:t>
      </w:r>
    </w:p>
    <w:p>
      <w:pPr>
        <w:ind w:left="360"/>
      </w:pPr>
      <w:r>
        <w:t xml:space="preserve">(B) Any building material requirements.</w:t>
      </w:r>
    </w:p>
    <w:p>
      <w:r>
        <w:t xml:space="preserve">(2) “Disadvantaged communities” means an area identified by the California Environmental Protection Agency pursuant to Section 39711 of the Health and Safety Code, or an area that is a low-income community, as defined in paragraph (2) of subdivision (d) of Section 39713 of the Health and Safety Code.</w:t>
      </w:r>
    </w:p>
    <w:p>
      <w:r>
        <w:t xml:space="preserve">(3) “Electrical corporation” has the same meaning as in Section 218 of the Public Utilities Code.</w:t>
      </w:r>
    </w:p>
    <w:p>
      <w:r>
        <w:t xml:space="preserve">(4) “Load-serving entity” has the same meaning as defined in subdivision (k) of Section 380 of the Public Utilities Code.</w:t>
      </w:r>
    </w:p>
    <w:p>
      <w:r>
        <w:t xml:space="preserve">(5) “Local publicly owned electric utility” has the same meaning as in Section 224.3 of the Public Utilities Code.</w:t>
      </w:r>
    </w:p>
    <w:p>
      <w:r>
        <w:t xml:space="preserve">(6) “Low-income households” means households of persons and families of very low and low income, as defined in Sections 50093 and 50105 of the Health and Safety Code.</w:t>
      </w:r>
    </w:p>
    <w:p>
      <w:r>
        <w:rPr>
          <w:i/>
          <w:sz w:val="18"/>
          <w:szCs w:val="18"/>
          <w:color w:val="555555"/>
        </w:rPr>
        <w:t xml:space="preserve">(Added by Stats. 2025, Ch. 356, Sec. 2.   (AB 39)   Effective January 1, 2026.)</w:t>
      </w:r>
    </w:p>
    <w:p>
      <w:pPr>
        <w:pStyle w:val="Heading4"/>
      </w:pPr>
      <w:r>
        <w:t xml:space="preserve">§ 65302.15.</w:t>
      </w:r>
    </w:p>
    <w:p>
      <w:r>
        <w:t xml:space="preserve">(a) Upon the next revision of a local hazard mitigation plan, adopted in accordance with the federal Disaster Mitigation Act of 2000 (Public Law 106-390), on or after January 1, 2022, or, if a local jurisdiction has not adopted a local hazard mitigation plan, beginning on or before January 1, 2022, the safety element adopted pursuant to subdivision (g) of Section 65302 shall be reviewed and updated as necessary to identify evacuation routes and their capacity, safety, and viability and evacuation locations under a range of emergency scenarios. A county or city that has adopted a local hazard mitigation plan, emergency operations plan, or other document that fulfills commensurate goals and objectives may use that information in the safety element to comply with this section and, in that event, shall summarize and incorporate into the safety element that other plan or document.</w:t>
      </w:r>
    </w:p>
    <w:p>
      <w:r>
        <w:t xml:space="preserve">(b) After the initial revision of the safety element pursuant to subdivision (a), the planning agency shall review and, if necessary, revise the safety element upon each revision of the housing element or local hazard mitigation plan, but not less than once every eight years, to identify new information relating to flood and fire hazards and climate adaptation and resiliency strategies applicable to the city or county that was not available during the previous revision of the safety element.</w:t>
      </w:r>
    </w:p>
    <w:p>
      <w:r>
        <w:rPr>
          <w:i/>
          <w:sz w:val="18"/>
          <w:szCs w:val="18"/>
          <w:color w:val="555555"/>
        </w:rPr>
        <w:t xml:space="preserve">(Amended by Stats. 2021, Ch. 481, Sec. 1.   (AB 1409)   Effective January 1, 2022.)</w:t>
      </w:r>
    </w:p>
    <w:p>
      <w:pPr>
        <w:pStyle w:val="Heading4"/>
      </w:pPr>
      <w:r>
        <w:t xml:space="preserve">§ 65303.</w:t>
      </w:r>
    </w:p>
    <w:p>
      <w:r>
        <w:t xml:space="preserve">The general plan may include any other elements or address any other subjects which, in the judgment of the legislative body, relate to the physical development of the county or city.</w:t>
      </w:r>
    </w:p>
    <w:p>
      <w:r>
        <w:rPr>
          <w:i/>
          <w:sz w:val="18"/>
          <w:szCs w:val="18"/>
          <w:color w:val="555555"/>
        </w:rPr>
        <w:t xml:space="preserve">(Repealed and added by Stats. 1984, Ch. 1009, Sec. 9.)</w:t>
      </w:r>
    </w:p>
    <w:p>
      <w:pPr>
        <w:pStyle w:val="Heading4"/>
      </w:pPr>
      <w:r>
        <w:t xml:space="preserve">§ 65303.4.</w:t>
      </w:r>
    </w:p>
    <w:p>
      <w:r>
        <w:t xml:space="preserve">The Department of Water Resources or the Central Valley Flood Protection Board, as appropriate, and the Department of Fish and Game may develop site design and planning policies to assist local agencies which request help in implementing the general plan guidelines for meeting flood control objectives and other land management needs.</w:t>
      </w:r>
    </w:p>
    <w:p>
      <w:r>
        <w:rPr>
          <w:i/>
          <w:sz w:val="18"/>
          <w:szCs w:val="18"/>
          <w:color w:val="555555"/>
        </w:rPr>
        <w:t xml:space="preserve">(Amended by Stats. 2007, Ch. 369, Sec. 3.   Effective January 1, 2008.)</w:t>
      </w:r>
    </w:p>
    <w:p>
      <w:pPr>
        <w:pStyle w:val="Heading3"/>
      </w:pPr>
      <w:r>
        <w:t xml:space="preserve">ARTICLE 6. Preparation, Adoption, and Amendment of the General Plan [65350 - 65362]</w:t>
      </w:r>
    </w:p>
    <w:p>
      <w:pPr>
        <w:pStyle w:val="Heading4"/>
      </w:pPr>
      <w:r>
        <w:t xml:space="preserve">§ 65350.</w:t>
      </w:r>
    </w:p>
    <w:p>
      <w:r>
        <w:t xml:space="preserve">Cities and counties shall prepare, adopt, and amend general plans and elements of those general plans in the manner provided in this article.</w:t>
      </w:r>
    </w:p>
    <w:p>
      <w:r>
        <w:rPr>
          <w:i/>
          <w:sz w:val="18"/>
          <w:szCs w:val="18"/>
          <w:color w:val="555555"/>
        </w:rPr>
        <w:t xml:space="preserve">(Repealed and added by Stats. 1984, Ch. 1009, Sec. 13.5.)</w:t>
      </w:r>
    </w:p>
    <w:p>
      <w:pPr>
        <w:pStyle w:val="Heading4"/>
      </w:pPr>
      <w:r>
        <w:t xml:space="preserve">§ 65350.5.</w:t>
      </w:r>
    </w:p>
    <w:p>
      <w:r>
        <w:t xml:space="preserve">Before the adoption or any substantial amendment of a city’s or county’s general plan, the planning agency shall review and consider all of the following:</w:t>
      </w:r>
    </w:p>
    <w:p>
      <w:r>
        <w:t xml:space="preserve">(a) An adoption of, or update to, a groundwater sustainability plan or groundwater management plan pursuant to Part 2.74 (commencing with Section 10720) or Part 2.75 (commencing with Section 10750) of Division 6 of the Water Code or groundwater management court order, judgment, or decree.</w:t>
      </w:r>
    </w:p>
    <w:p>
      <w:r>
        <w:t xml:space="preserve">(b) An adjudication of water rights.</w:t>
      </w:r>
    </w:p>
    <w:p>
      <w:r>
        <w:t xml:space="preserve">(c) An order or interim plan by the State Water Resources Control Board pursuant to Chapter 11 (commencing with Section 10735) of Part 2.74 of Division 6 of the Water Code.</w:t>
      </w:r>
    </w:p>
    <w:p>
      <w:r>
        <w:rPr>
          <w:i/>
          <w:sz w:val="18"/>
          <w:szCs w:val="18"/>
          <w:color w:val="555555"/>
        </w:rPr>
        <w:t xml:space="preserve">(Added by Stats. 2014, Ch. 347, Sec. 2.   (AB 1739)   Effective January 1, 2015.)</w:t>
      </w:r>
    </w:p>
    <w:p>
      <w:pPr>
        <w:pStyle w:val="Heading4"/>
      </w:pPr>
      <w:r>
        <w:t xml:space="preserve">§ 65351.</w:t>
      </w:r>
    </w:p>
    <w:p>
      <w:r>
        <w:t xml:space="preserve">During the preparation or amendment of the general plan, the planning agency shall provide opportunities for the involvement of citizens, California Native American Indian tribes, public agencies, public utility companies, and civic, education, and other community groups, through public hearings and any other means the planning agency deems appropriate.</w:t>
      </w:r>
    </w:p>
    <w:p>
      <w:r>
        <w:rPr>
          <w:i/>
          <w:sz w:val="18"/>
          <w:szCs w:val="18"/>
          <w:color w:val="555555"/>
        </w:rPr>
        <w:t xml:space="preserve">(Amended by Stats. 2005, Ch. 22, Sec. 102.   Effective January 1, 2006.)</w:t>
      </w:r>
    </w:p>
    <w:p>
      <w:pPr>
        <w:pStyle w:val="Heading4"/>
      </w:pPr>
      <w:r>
        <w:t xml:space="preserve">§ 65352.</w:t>
      </w:r>
    </w:p>
    <w:p>
      <w:r>
        <w:t xml:space="preserve">(a) Before a legislative body takes action to adopt or substantially amend a general plan, the planning agency shall refer the proposed action to all of the following entities:</w:t>
      </w:r>
    </w:p>
    <w:p>
      <w:r>
        <w:t xml:space="preserve">(1) A city or county, within or abutting the area covered by the proposal, and any special district that may be significantly affected by the proposed action, as determined by the planning agency.</w:t>
      </w:r>
    </w:p>
    <w:p>
      <w:r>
        <w:t xml:space="preserve">(2) An elementary, high school, or unified school district within the area covered by the proposed action.</w:t>
      </w:r>
    </w:p>
    <w:p>
      <w:r>
        <w:t xml:space="preserve">(3) The local agency formation commission.</w:t>
      </w:r>
    </w:p>
    <w:p>
      <w:r>
        <w:t xml:space="preserve">(4) An areawide planning agency whose operations may be significantly affected by the proposed action, as determined by the planning agency.</w:t>
      </w:r>
    </w:p>
    <w:p>
      <w:r>
        <w:t xml:space="preserve">(5) A federal agency, if its operations or lands within its jurisdiction may be significantly affected by the proposed action, as determined by the planning agency.</w:t>
      </w:r>
    </w:p>
    <w:p>
      <w:r>
        <w:t xml:space="preserve">(6) The branches of the United States Armed Forces that have provided the Office of Planning and Research with a military point of contact pursuant to subdivision (d) of Section 65944, if the proposed action is within 1,000 feet of a military installation, or lies within special use airspace, or beneath a low-level flight path, as defined in Section 21098 of the Public Resources Code.</w:t>
      </w:r>
    </w:p>
    <w:p>
      <w:r>
        <w:t xml:space="preserve">(7) A public water system, as defined in Section 116275 of the Health and Safety Code, with 3,000 or more service connections, that serves water to customers within the area covered by the proposal. The public water system shall have at least 45 days to comment on the proposed plan, in accordance with subdivision (b), and to provide the planning agency with the information set forth in Section 65352.5.</w:t>
      </w:r>
    </w:p>
    <w:p>
      <w:r>
        <w:t xml:space="preserve">(8) Any groundwater sustainability agency that has adopted a groundwater sustainability plan pursuant to Part 2.74 (commencing with Section 10720) of Division 6 of the Water Code or local agency that otherwise manages groundwater pursuant to other provisions of law or a court order, judgment, or decree within the planning area of the proposed general plan.</w:t>
      </w:r>
    </w:p>
    <w:p>
      <w:r>
        <w:t xml:space="preserve">(9) The State Water Resources Control Board, if it has adopted an interim plan pursuant to Chapter 11 (commencing with Section 10735) of Part 2.74 of Division 6 of the Water Code that includes territory within the planning area of the proposed general plan.</w:t>
      </w:r>
    </w:p>
    <w:p>
      <w:r>
        <w:t xml:space="preserve">(10) The Bay Area Air Quality Management District for a proposed action within the boundaries of the district.</w:t>
      </w:r>
    </w:p>
    <w:p>
      <w:r>
        <w:t xml:space="preserve">(11) A California Native American tribe that is on the contact list maintained by the Native American Heritage Commission and that has traditional lands located within the city’s or county’s jurisdiction.</w:t>
      </w:r>
    </w:p>
    <w:p>
      <w:r>
        <w:t xml:space="preserve">(12) The Central Valley Flood Protection Board for a proposed action within the boundaries of the Sacramento and San Joaquin Drainage District, as set forth in Section 8501 of the Water Code.</w:t>
      </w:r>
    </w:p>
    <w:p>
      <w:r>
        <w:t xml:space="preserve">(13) (A) The State Board of Forestry and Fire Protection and every local agency that provides fire protection to territory in the city or county, if the proposed action includes either of the following:</w:t>
      </w:r>
    </w:p>
    <w:p>
      <w:pPr>
        <w:ind w:left="720"/>
      </w:pPr>
      <w:r>
        <w:t xml:space="preserve">(i) The adoption or amendment of the safety element of its general plan for any county that contains a state responsibility area.</w:t>
      </w:r>
    </w:p>
    <w:p>
      <w:pPr>
        <w:ind w:left="720"/>
      </w:pPr>
      <w:r>
        <w:t xml:space="preserve">(ii) The adoption or amendment of the safety element of its general plan for any city or county that contains a very high fire hazard severity zone, as defined in subdivision (i) of Section 51177.</w:t>
      </w:r>
    </w:p>
    <w:p>
      <w:pPr>
        <w:ind w:left="360"/>
      </w:pPr>
      <w:r>
        <w:t xml:space="preserve">(B) A referral made pursuant to this paragraph shall be made no later than the date on which the county or city sends notice of preparation pursuant to Section 21080.4 of the Public Resources Code, if any, for the project.</w:t>
      </w:r>
    </w:p>
    <w:p>
      <w:r>
        <w:t xml:space="preserve">(b) An entity receiving a proposed general plan or amendment of a general plan pursuant to this section shall have 45 days from the date the referring agency mails it or delivers it to comment unless a longer period is specified by the planning agency.</w:t>
      </w:r>
    </w:p>
    <w:p>
      <w:r>
        <w:t xml:space="preserve">(c) (1) This section is directory, not mandatory, and the failure to refer a proposed action to the entities specified in this section does not affect the validity of the action, if adopted.</w:t>
      </w:r>
    </w:p>
    <w:p>
      <w:r>
        <w:t xml:space="preserve">(2) To the extent that the requirements of this section conflict with the requirements of Chapter 4.4 (commencing with Section 65919), the requirements of Chapter 4.4 shall prevail.</w:t>
      </w:r>
    </w:p>
    <w:p>
      <w:r>
        <w:rPr>
          <w:i/>
          <w:sz w:val="18"/>
          <w:szCs w:val="18"/>
          <w:color w:val="555555"/>
        </w:rPr>
        <w:t xml:space="preserve">(Amended by Stats. 2019, Ch. 142, Sec. 1.   (SB 242)   Effective January 1, 2020.)</w:t>
      </w:r>
    </w:p>
    <w:p>
      <w:pPr>
        <w:pStyle w:val="Heading4"/>
      </w:pPr>
      <w:r>
        <w:t xml:space="preserve">§ 65352.2.</w:t>
      </w:r>
    </w:p>
    <w:p>
      <w:r>
        <w:t xml:space="preserve">(a) It is the intent of the Legislature in enacting this section to foster improved communication and coordination between cities, counties, and school districts related to planning for school siting.</w:t>
      </w:r>
    </w:p>
    <w:p>
      <w:r>
        <w:t xml:space="preserve">(b) Following notification by a local planning agency pursuant to paragraph (2) of subdivision (a) of Section 65352, the governing board of any elementary, high school, or unified school district, in addition to any comments submitted, may request a meeting with the planning agency to discuss possible methods of coordinating planning, design, and construction of new school facilities and schoolsites in coordination with the existing or planned infrastructure, general plan, and zoning designations of the city and county in accordance with subdivision (d). If a meeting is requested, the planning agency shall meet with the school district within 15 days following notification.</w:t>
      </w:r>
    </w:p>
    <w:p>
      <w:r>
        <w:t xml:space="preserve">(c) At least 45 days prior to completion of a school facility needs analysis pursuant to Section 65995.6, a master plan pursuant to Sections 16011 and 16322 of the Education Code, or other long-range plan, that relates to the potential expansion of existing schoolsites or the necessity to acquire additional schoolsites, the governing board of any school district shall notify and provide copies of any relevant and available information, master plan, or other long-range plan, including, if available, any proposed school facility needs analysis, that relates to the potential expansion of existing schoolsites or the necessity to acquire additional schoolsites, to the planning commission or agency of the city or county with land use jurisdiction within the school district. Following notification, or at any other time, the affected city or county may request a meeting in accordance with subdivision (d). If a meeting is requested, the school district shall meet with the city or county within 15 days following notification. After providing the information specified in this section within the 45-day time period specified in this subdivision, the governing board of the affected school district may complete the affected school facility needs analysis, master plan, or other long-range plan without further delay.</w:t>
      </w:r>
    </w:p>
    <w:p>
      <w:r>
        <w:t xml:space="preserve">(d) At any meeting requested pursuant to subdivision (b) or (c) the parties may review and consider, but are not limited to, the following issues:</w:t>
      </w:r>
    </w:p>
    <w:p>
      <w:r>
        <w:t xml:space="preserve">(1) Methods of coordinating planning, design, and construction of new school facilities and schoolsites in coordination with the existing or planned infrastructure, general plan, and zoning designations of the city and county.</w:t>
      </w:r>
    </w:p>
    <w:p>
      <w:r>
        <w:t xml:space="preserve">(2) Options for the siting of new schools and whether or not the local city or counties existing land use element appropriately reflects the demand for public school facilities, and ensures that new planned development reserves location for public schools in the most appropriate locations.</w:t>
      </w:r>
    </w:p>
    <w:p>
      <w:r>
        <w:t xml:space="preserve">(3) Methods of maximizing the safety of persons traveling to and from schoolsites.</w:t>
      </w:r>
    </w:p>
    <w:p>
      <w:r>
        <w:t xml:space="preserve">(4) Opportunities to coordinate the potential siting of new schools in coordination with existing or proposed community revitalization efforts by the city or county.</w:t>
      </w:r>
    </w:p>
    <w:p>
      <w:r>
        <w:t xml:space="preserve">(5) Opportunities for financial assistance which the local government may make available to assist the school district with site acquisition, planning, or preparation costs.</w:t>
      </w:r>
    </w:p>
    <w:p>
      <w:r>
        <w:t xml:space="preserve">(6) Review all possible methods of coordinating planning, design, and construction of new school facilities and schoolsites or major additions to existing school facilities and recreation and park facilities and programs in the community.</w:t>
      </w:r>
    </w:p>
    <w:p>
      <w:r>
        <w:rPr>
          <w:i/>
          <w:sz w:val="18"/>
          <w:szCs w:val="18"/>
          <w:color w:val="555555"/>
        </w:rPr>
        <w:t xml:space="preserve">(Amended by Stats. 2003, Ch. 587, Sec. 17.   Effective January 1, 2004.)</w:t>
      </w:r>
    </w:p>
    <w:p>
      <w:pPr>
        <w:pStyle w:val="Heading4"/>
      </w:pPr>
      <w:r>
        <w:t xml:space="preserve">§ 65352.3.</w:t>
      </w:r>
    </w:p>
    <w:p>
      <w:r>
        <w:t xml:space="preserve">(a) (1) Prior to the adoption or any amendment of a city or county’s general plan, proposed on or after March 1, 2005, the city or county shall conduct consultations with California Native American tribes that are on the contact list maintained by the Native American Heritage Commission for the purpose of preserving or mitigating impacts to places, features, and objects described in Sections 5097.9 and 5097.993 of the Public Resources Code that are located within the city or county’s jurisdiction.</w:t>
      </w:r>
    </w:p>
    <w:p>
      <w:r>
        <w:t xml:space="preserve">(2) From the date on which a California Native American tribe is contacted by a city or county pursuant to this subdivision, the tribe has 90 days in which to request a consultation, unless a shorter timeframe has been agreed to by that tribe.</w:t>
      </w:r>
    </w:p>
    <w:p>
      <w:r>
        <w:t xml:space="preserve">(b) Consistent with the guidelines developed and adopted by the Office of Planning and Research pursuant to Section 65040.2, the city or county shall protect the confidentiality of information concerning the specific identity, location, character, and use of those places, features, and objects.</w:t>
      </w:r>
    </w:p>
    <w:p>
      <w:r>
        <w:rPr>
          <w:i/>
          <w:sz w:val="18"/>
          <w:szCs w:val="18"/>
          <w:color w:val="555555"/>
        </w:rPr>
        <w:t xml:space="preserve">(Amended by Stats. 2005, Ch. 670, Sec. 3.   Effective October 7, 2005.)</w:t>
      </w:r>
    </w:p>
    <w:p>
      <w:pPr>
        <w:pStyle w:val="Heading4"/>
      </w:pPr>
      <w:r>
        <w:t xml:space="preserve">§ 65352.4.</w:t>
      </w:r>
    </w:p>
    <w:p>
      <w:r>
        <w:t xml:space="preserve">For purposes of Section 65351, 65352.3, and 65562.5, “consultation” means the meaningful and timely process of seeking, discussing, and considering carefully the views of others, in a manner that is cognizant of all parties’ cultural values and, where feasible, seeking agreement. Consultation between government agencies and Native American tribes shall be conducted in a way that is mutually respectful of each party’s sovereignty. Consultation shall also recognize the tribes’ potential needs for confidentiality with respect to places that have traditional tribal cultural significance.</w:t>
      </w:r>
    </w:p>
    <w:p>
      <w:r>
        <w:rPr>
          <w:i/>
          <w:sz w:val="18"/>
          <w:szCs w:val="18"/>
          <w:color w:val="555555"/>
        </w:rPr>
        <w:t xml:space="preserve">(Added by Stats. 2004, Ch. 905, Sec. 8.   Effective January 1, 2005.)</w:t>
      </w:r>
    </w:p>
    <w:p>
      <w:pPr>
        <w:pStyle w:val="Heading4"/>
      </w:pPr>
      <w:r>
        <w:t xml:space="preserve">§ 65352.5.</w:t>
      </w:r>
    </w:p>
    <w:p>
      <w:r>
        <w:t xml:space="preserve">(a) The Legislature finds and declares that it is vital that there be close coordination and consultation between California’s water supply or management agencies and California’s land use approval agencies to ensure that proper water supply and management planning occurs to accommodate projects that will result in increased demands on water supplies or impact water resource management.</w:t>
      </w:r>
    </w:p>
    <w:p>
      <w:r>
        <w:t xml:space="preserve">(b) It is, therefore, the intent of the Legislature to provide a standardized process for determining the adequacy of existing and planned future water supplies to meet existing and planned future demands on these water supplies and the impact of land use decisions on the management of California’s water supply resources.</w:t>
      </w:r>
    </w:p>
    <w:p>
      <w:r>
        <w:t xml:space="preserve">(c) Upon receiving, pursuant to Section 65352, notification of a city’s or a county’s proposed action to adopt or substantially amend a general plan, a public water system, as defined in Section 116275 of the Health and Safety Code, with 3,000 or more service connections, shall provide the planning agency with the following information, as is appropriate and relevant:</w:t>
      </w:r>
    </w:p>
    <w:p>
      <w:r>
        <w:t xml:space="preserve">(1) The current version of its urban water management plan, adopted pursuant to Part 2.6 (commencing with Section 10610) of Division 6 of the Water Code.</w:t>
      </w:r>
    </w:p>
    <w:p>
      <w:r>
        <w:t xml:space="preserve">(2) The current version of its capital improvement program or plan, as reported pursuant to Section 31144.73 of the Water Code.</w:t>
      </w:r>
    </w:p>
    <w:p>
      <w:r>
        <w:t xml:space="preserve">(3) A description of the source or sources of the total water supply currently available to the water supplier by water right or contract, taking into account historical data concerning wet, normal, and dry runoff years.</w:t>
      </w:r>
    </w:p>
    <w:p>
      <w:r>
        <w:t xml:space="preserve">(4) A description of the quantity of surface water that was purveyed by the water supplier in each of the previous five years.</w:t>
      </w:r>
    </w:p>
    <w:p>
      <w:r>
        <w:t xml:space="preserve">(5) A description of the quantity of groundwater that was purveyed by the water supplier in each of the previous five years.</w:t>
      </w:r>
    </w:p>
    <w:p>
      <w:r>
        <w:t xml:space="preserve">(6) A description of all proposed additional sources of water supplies for the water supplier, including the estimated dates by which these additional sources should be available and the quantities of additional water supplies that are being proposed.</w:t>
      </w:r>
    </w:p>
    <w:p>
      <w:r>
        <w:t xml:space="preserve">(7) A description of the total number of customers currently served by the water supplier, as identified by the following categories and by the amount of water served to each category:</w:t>
      </w:r>
    </w:p>
    <w:p>
      <w:pPr>
        <w:ind w:left="360"/>
      </w:pPr>
      <w:r>
        <w:t xml:space="preserve">(A) Agricultural users.</w:t>
      </w:r>
    </w:p>
    <w:p>
      <w:pPr>
        <w:ind w:left="360"/>
      </w:pPr>
      <w:r>
        <w:t xml:space="preserve">(B) Commercial users.</w:t>
      </w:r>
    </w:p>
    <w:p>
      <w:pPr>
        <w:ind w:left="360"/>
      </w:pPr>
      <w:r>
        <w:t xml:space="preserve">(C) Industrial users.</w:t>
      </w:r>
    </w:p>
    <w:p>
      <w:pPr>
        <w:ind w:left="360"/>
      </w:pPr>
      <w:r>
        <w:t xml:space="preserve">(D) Residential users.</w:t>
      </w:r>
    </w:p>
    <w:p>
      <w:r>
        <w:t xml:space="preserve">(8) Quantification of the expected reduction in total water demand, identified by each customer category set forth in paragraph (7), associated with future implementation of water use reduction measures identified in the water supplier’s urban water management plan.</w:t>
      </w:r>
    </w:p>
    <w:p>
      <w:r>
        <w:t xml:space="preserve">(9) Any additional information that is relevant to determining the adequacy of existing and planned future water supplies to meet existing and planned future demands on these water supplies.</w:t>
      </w:r>
    </w:p>
    <w:p>
      <w:r>
        <w:t xml:space="preserve">(d) Upon receiving, pursuant to Section 65352, notification of a city’s or a county’s proposed action to adopt or substantially amend a general plan, a groundwater sustainability agency, as defined in Section 10721 of the Water Code, or an entity that submits an alternative under Section 10733.6 of the Water Code shall provide the planning agency with the following information, as is appropriate and relevant:</w:t>
      </w:r>
    </w:p>
    <w:p>
      <w:r>
        <w:t xml:space="preserve">(1) The current version of its groundwater sustainability plan or alternative adopted pursuant to Part 2.74 (commencing with Section 10720) of Division 6 of the Water Code.</w:t>
      </w:r>
    </w:p>
    <w:p>
      <w:r>
        <w:t xml:space="preserve">(2) If the groundwater sustainability agency manages groundwater pursuant to a court order, judgment, decree, or agreement among affected water rights holders, or if the State Water Resources Control Board has adopted an interim plan pursuant to Chapter 11 (commencing with Section 10735) of Part 2.74 of Division 6 of the Water Code, the groundwater sustainability agency shall provide the planning agency with maps of recharge basins and percolation ponds, extraction limitations, and other relevant information, or the court order, judgment, or decree.</w:t>
      </w:r>
    </w:p>
    <w:p>
      <w:r>
        <w:t xml:space="preserve">(3) A report on the anticipated effect of proposed action to adopt or substantially amend a general plan on implementation of a groundwater sustainability plan pursuant to Part 2.74 (commencing with Section 10720) of Division 6 of the Water Code.</w:t>
      </w:r>
    </w:p>
    <w:p>
      <w:r>
        <w:rPr>
          <w:i/>
          <w:sz w:val="18"/>
          <w:szCs w:val="18"/>
          <w:color w:val="555555"/>
        </w:rPr>
        <w:t xml:space="preserve">(Amended by Stats. 2015, Ch. 303, Sec. 231.   (AB 731)   Effective January 1, 2016.)</w:t>
      </w:r>
    </w:p>
    <w:p>
      <w:pPr>
        <w:pStyle w:val="Heading4"/>
      </w:pPr>
      <w:r>
        <w:t xml:space="preserve">§ 65353.</w:t>
      </w:r>
    </w:p>
    <w:p>
      <w:r>
        <w:t xml:space="preserve">(a) When the city or county has a planning commission authorized by local ordinance or resolution to review and recommend action on a proposed general plan or proposed amendments to the general plan, the commission shall hold at least one public hearing before approving a recommendation on the adoption or amendment of a general plan. Notice of the hearing shall be given pursuant to Section 65090.</w:t>
      </w:r>
    </w:p>
    <w:p>
      <w:r>
        <w:t xml:space="preserve">(b) If a proposed general plan or amendments to a general plan would affect the permitted uses or intensity of uses of real property, notice of the hearing shall also be given pursuant to paragraphs (1) and (3) of subdivision (a) of Section 65091.</w:t>
      </w:r>
    </w:p>
    <w:p>
      <w:r>
        <w:t xml:space="preserve">(c) If the number of owners to whom notice would be mailed or delivered pursuant to subdivision (b) is greater than 1,000, a local agency may, in lieu of mailed or delivered notice, provide notice by publishing notice pursuant to paragraph (4) of subdivision (a) of Section 65091.</w:t>
      </w:r>
    </w:p>
    <w:p>
      <w:r>
        <w:t xml:space="preserve">(d) If the hearings held under this section are held at the same time as hearings under Section 65854, the notice of the hearing may be combined.</w:t>
      </w:r>
    </w:p>
    <w:p>
      <w:r>
        <w:rPr>
          <w:i/>
          <w:sz w:val="18"/>
          <w:szCs w:val="18"/>
          <w:color w:val="555555"/>
        </w:rPr>
        <w:t xml:space="preserve">(Amended by Stats. 2011, Ch. 382, Sec. 5.   (SB 194)   Effective January 1, 2012.)</w:t>
      </w:r>
    </w:p>
    <w:p>
      <w:pPr>
        <w:pStyle w:val="Heading4"/>
      </w:pPr>
      <w:r>
        <w:t xml:space="preserve">§ 65354.</w:t>
      </w:r>
    </w:p>
    <w:p>
      <w:r>
        <w:t xml:space="preserve">The planning commission shall make a written recommendation on the adoption or amendment of a general plan. A recommendation for approval shall be made by the affirmative vote of not less than a majority of the total membership of the commission. The planning commission shall send its recommendation to the legislative body.</w:t>
      </w:r>
    </w:p>
    <w:p>
      <w:r>
        <w:rPr>
          <w:i/>
          <w:sz w:val="18"/>
          <w:szCs w:val="18"/>
          <w:color w:val="555555"/>
        </w:rPr>
        <w:t xml:space="preserve">(Repealed and added by Stats. 1984, Ch. 1009, Sec. 13.5.)</w:t>
      </w:r>
    </w:p>
    <w:p>
      <w:pPr>
        <w:pStyle w:val="Heading4"/>
      </w:pPr>
      <w:r>
        <w:t xml:space="preserve">§ 65354.5.</w:t>
      </w:r>
    </w:p>
    <w:p>
      <w:r>
        <w:t xml:space="preserve">(a) A city or county with a planning agency, other than the legislative body itself, which has the authority to consider and recommend the approval, conditional approval, or disapproval of a proposed amendment to a general plan, shall establish procedures for any interested party to file a written request for a hearing by the legislative body with its clerk within five days after the planning agency acts on the proposed amendment. Notice of the hearing shall be given pursuant to Section 65090.</w:t>
      </w:r>
    </w:p>
    <w:p>
      <w:r>
        <w:t xml:space="preserve">(b) The legislative body may establish a fee to cover the cost of establishing the procedures and conducting the hearing pursuant to subdivision (a). The legislative body shall impose the fee pursuant to Section 66016.</w:t>
      </w:r>
    </w:p>
    <w:p>
      <w:r>
        <w:rPr>
          <w:i/>
          <w:sz w:val="18"/>
          <w:szCs w:val="18"/>
          <w:color w:val="555555"/>
        </w:rPr>
        <w:t xml:space="preserve">(Amended by Stats. 1990, Ch. 1572, Sec. 8.)</w:t>
      </w:r>
    </w:p>
    <w:p>
      <w:pPr>
        <w:pStyle w:val="Heading4"/>
      </w:pPr>
      <w:r>
        <w:t xml:space="preserve">§ 65355.</w:t>
      </w:r>
    </w:p>
    <w:p>
      <w:r>
        <w:t xml:space="preserve">Prior to adopting or amending a general plan, the legislative body shall hold at least one public hearing. Notice of the hearing shall be given pursuant to Section 65090.</w:t>
      </w:r>
    </w:p>
    <w:p>
      <w:r>
        <w:rPr>
          <w:i/>
          <w:sz w:val="18"/>
          <w:szCs w:val="18"/>
          <w:color w:val="555555"/>
        </w:rPr>
        <w:t xml:space="preserve">(Repealed and added by Stats. 1984, Ch. 1009, Sec. 13.5.)</w:t>
      </w:r>
    </w:p>
    <w:p>
      <w:pPr>
        <w:pStyle w:val="Heading4"/>
      </w:pPr>
      <w:r>
        <w:t xml:space="preserve">§ 65356.</w:t>
      </w:r>
    </w:p>
    <w:p>
      <w:r>
        <w:t xml:space="preserve">(a) The legislative body shall adopt or amend a general plan by resolution, which resolution shall be adopted by the affirmative vote of not less than a majority of the total membership of the legislative body. The legislative body may approve, modify, or disapprove the recommendation of the planning commission, if any. However, any substantial modification proposed by the legislative body not previously considered by the commission during its hearings, shall first be referred to the planning commission for its recommendation. The failure of the commission to report within 45 calendar days after the reference, or within the time set by the legislative body, shall be deemed a recommendation for approval.</w:t>
      </w:r>
    </w:p>
    <w:p>
      <w:r>
        <w:t xml:space="preserve">(b) A general plan of a charter city shall be adopted by resolution of the legislative body of the city, or the planning commission if the charter so provides.</w:t>
      </w:r>
    </w:p>
    <w:p>
      <w:r>
        <w:rPr>
          <w:i/>
          <w:sz w:val="18"/>
          <w:szCs w:val="18"/>
          <w:color w:val="555555"/>
        </w:rPr>
        <w:t xml:space="preserve">(Amended by Stats. 2018, Ch. 856, Sec. 2.   (SB 1333)   Effective January 1, 2019.)</w:t>
      </w:r>
    </w:p>
    <w:p>
      <w:pPr>
        <w:pStyle w:val="Heading4"/>
      </w:pPr>
      <w:r>
        <w:t xml:space="preserve">§ 65357.</w:t>
      </w:r>
    </w:p>
    <w:p>
      <w:r>
        <w:t xml:space="preserve">(a) A copy of the adopted general plan or amendment to the general plan shall be sent to all public entities specified in Section 65352 and any other public entities that submitted comments on the proposed general plan or amendment to the general plan during its preparation. Failure to send the adopted general plan or amendment as provided in this section shall not affect its validity in any manner.</w:t>
      </w:r>
    </w:p>
    <w:p>
      <w:r>
        <w:t xml:space="preserve">(b) Copies of the documents adopting or amending the general plan, including the diagrams and text, shall be made available to the general public as follows:</w:t>
      </w:r>
    </w:p>
    <w:p>
      <w:r>
        <w:t xml:space="preserve">(1) Within one working day following the date of adoption, the clerk of the legislative body shall make the documents adopting or amending the plan, including the diagrams and text, available to the public for inspection.</w:t>
      </w:r>
    </w:p>
    <w:p>
      <w:r>
        <w:t xml:space="preserve">(2) Within two working days after receipt of a request for a copy of the adopted documents adopting or amending the plan, including the diagrams and text, accompanied by payment for the reasonable cost of copying, the clerk shall furnish the requested copy to the person making the request.</w:t>
      </w:r>
    </w:p>
    <w:p>
      <w:r>
        <w:t xml:space="preserve">(c) A city or county may charge a fee for a copy of the general plan or amendments to the general plan that is reasonably related to the cost of providing that document.</w:t>
      </w:r>
    </w:p>
    <w:p>
      <w:r>
        <w:rPr>
          <w:i/>
          <w:sz w:val="18"/>
          <w:szCs w:val="18"/>
          <w:color w:val="555555"/>
        </w:rPr>
        <w:t xml:space="preserve">(Amended by Stats. 1985, Ch. 338, Sec. 1.)</w:t>
      </w:r>
    </w:p>
    <w:p>
      <w:pPr>
        <w:pStyle w:val="Heading4"/>
      </w:pPr>
      <w:r>
        <w:t xml:space="preserve">§ 65358.</w:t>
      </w:r>
    </w:p>
    <w:p>
      <w:r>
        <w:t xml:space="preserve">(a) If it deems it to be in the public interest, the legislative body may amend all or part of an adopted general plan. An amendment to the general plan shall be initiated in the manner specified by the legislative body. Notwithstanding Section 66016, a legislative body that permits persons to request an amendment of the general plan may require that an amount equal to the estimated cost of preparing the amendment be deposited with the planning agency prior to the preparation of the amendment.</w:t>
      </w:r>
    </w:p>
    <w:p>
      <w:r>
        <w:t xml:space="preserve">(b) Except as otherwise provided in subdivision (c) or (d), no mandatory element of a general plan shall be amended more frequently than four times during any calendar year. Subject to that limitation, an amendment may be made at any time, as determined by the legislative body. Each amendment may include more than one change to the general plan.</w:t>
      </w:r>
    </w:p>
    <w:p>
      <w:r>
        <w:t xml:space="preserve">(c) The limitation on the frequency of amendments to a general plan contained in subdivision (b) does not apply to amendments of the general plan requested and necessary for a single development of residential units, at least 25 percent of which will be occupied by or available to persons and families of low or moderate income, as defined by Section 50093 of the Health and Safety Code. The specified percentage of low- or moderate-income housing may be developed on the same site as the other residential units proposed for development, or on another site or sites encompassed by the general plan, in which case the combined total number of residential units shall be considered a single development proposal for purposes of this section.</w:t>
      </w:r>
    </w:p>
    <w:p>
      <w:r>
        <w:t xml:space="preserve">(d) This section does not apply to the adoption of any element of a general plan or to the amendment of any element of a general plan in order to comply with any of the following:</w:t>
      </w:r>
    </w:p>
    <w:p>
      <w:r>
        <w:t xml:space="preserve">(1) A court decision made pursuant to Article 14 (commencing with Section 65750).</w:t>
      </w:r>
    </w:p>
    <w:p>
      <w:r>
        <w:t xml:space="preserve">(2) Subdivision (b) of Section 65302.3.</w:t>
      </w:r>
    </w:p>
    <w:p>
      <w:r>
        <w:t xml:space="preserve">(3) Subdivision (b) of Section 30500 of the Public Resources Code.</w:t>
      </w:r>
    </w:p>
    <w:p>
      <w:r>
        <w:rPr>
          <w:i/>
          <w:sz w:val="18"/>
          <w:szCs w:val="18"/>
          <w:color w:val="555555"/>
        </w:rPr>
        <w:t xml:space="preserve">(Amended by Stats. 2007, Ch. 343, Sec. 11.   Effective January 1, 2008.)</w:t>
      </w:r>
    </w:p>
    <w:p>
      <w:pPr>
        <w:pStyle w:val="Heading4"/>
      </w:pPr>
      <w:r>
        <w:t xml:space="preserve">§ 65359.</w:t>
      </w:r>
    </w:p>
    <w:p>
      <w:r>
        <w:t xml:space="preserve">Any specific plan or other plan of the city or county that is applicable to the same areas or matters affected by a general plan amendment shall be reviewed and amended as necessary to make the specific or other plan consistent with the general plan.</w:t>
      </w:r>
    </w:p>
    <w:p>
      <w:r>
        <w:rPr>
          <w:i/>
          <w:sz w:val="18"/>
          <w:szCs w:val="18"/>
          <w:color w:val="555555"/>
        </w:rPr>
        <w:t xml:space="preserve">(Repealed and added by Stats. 1984, Ch. 1009, Sec. 13.5.)</w:t>
      </w:r>
    </w:p>
    <w:p>
      <w:pPr>
        <w:pStyle w:val="Heading4"/>
      </w:pPr>
      <w:r>
        <w:t xml:space="preserve">§ 65360.</w:t>
      </w:r>
    </w:p>
    <w:p>
      <w:r>
        <w:t xml:space="preserve">The legislative body of a newly incorporated city or newly formed county shall adopt a general plan within 30 months following incorporation or formation. During that 30-month period of time, the city or county is not subject to the requirement that a general plan be adopted or the requirements of state law that its decisions be consistent with the general plan, if all of the following requirements are met:</w:t>
      </w:r>
    </w:p>
    <w:p>
      <w:r>
        <w:t xml:space="preserve">(a) The city or county is proceeding in a timely fashion with the preparation of the general plan.</w:t>
      </w:r>
    </w:p>
    <w:p>
      <w:r>
        <w:t xml:space="preserve">(b) The planning agency finds, in approving projects and taking other actions, including the issuance of building permits, pursuant to this title, each of the following:</w:t>
      </w:r>
    </w:p>
    <w:p>
      <w:r>
        <w:t xml:space="preserve">(1) There is a reasonable probability that the land use or action proposed will be consistent with the general plan proposal being considered or studied or which will be studied within a reasonable time.</w:t>
      </w:r>
    </w:p>
    <w:p>
      <w:r>
        <w:t xml:space="preserve">(2) There is little or no probability of substantial detriment to or interference with the future adopted general plan if the proposed use or action is ultimately inconsistent with the plan.</w:t>
      </w:r>
    </w:p>
    <w:p>
      <w:r>
        <w:t xml:space="preserve">(3) The proposed use or action complies with all other applicable requirements of state law and local ordinances.</w:t>
      </w:r>
    </w:p>
    <w:p>
      <w:r>
        <w:rPr>
          <w:i/>
          <w:sz w:val="18"/>
          <w:szCs w:val="18"/>
          <w:color w:val="555555"/>
        </w:rPr>
        <w:t xml:space="preserve">(Repealed and added by Stats. 1984, Ch. 1009, Sec. 13.5.)</w:t>
      </w:r>
    </w:p>
    <w:p>
      <w:pPr>
        <w:pStyle w:val="Heading4"/>
      </w:pPr>
      <w:r>
        <w:t xml:space="preserve">§ 65361.</w:t>
      </w:r>
    </w:p>
    <w:p>
      <w:r>
        <w:t xml:space="preserve">(a) Notwithstanding any other provision of law, upon application by a city or county, the Director of Planning and Research shall grant a reasonable extension of time not to exceed two years from the date of issuance of the extension, for the preparation and adoption of all or part of the general plan, if the legislative body of the city or county, after a public hearing, makes any of the following findings:</w:t>
      </w:r>
    </w:p>
    <w:p>
      <w:r>
        <w:t xml:space="preserve">(1) Data required for the general plan shall be provided by another agency and it has not yet been provided.</w:t>
      </w:r>
    </w:p>
    <w:p>
      <w:r>
        <w:t xml:space="preserve">(2) In spite of sufficient budgetary provisions and substantial recruiting efforts, the city or county has not been able to obtain necessary staff or consultant assistance.</w:t>
      </w:r>
    </w:p>
    <w:p>
      <w:r>
        <w:t xml:space="preserve">(3) A disaster has occurred requiring reassignment of staff for an extended period or requiring a complete reevaluation and revision of the general plan, or both.</w:t>
      </w:r>
    </w:p>
    <w:p>
      <w:r>
        <w:t xml:space="preserve">(4) Local review procedures require an extended public review process that has resulted in delaying the decision by the legislative body.</w:t>
      </w:r>
    </w:p>
    <w:p>
      <w:r>
        <w:t xml:space="preserve">(5) The city or county is jointly preparing all or part of the general plan with one or more other jurisdictions pursuant to an existing agreement and timetable for completion.</w:t>
      </w:r>
    </w:p>
    <w:p>
      <w:r>
        <w:t xml:space="preserve">(6) Other reasons exist that justify the granting of an extension, so that the timely preparation and adoption of a general plan is promoted.</w:t>
      </w:r>
    </w:p>
    <w:p>
      <w:r>
        <w:t xml:space="preserve">(b) The director shall not grant an extension of time for the preparation and adoption of a housing element except in the case of a newly incorporated city or newly formed county that cannot meet the deadline set by Section 65360. Before the director grants an extension of time pursuant to this subdivision, he or she shall consult with the Director of Housing and Community Development.</w:t>
      </w:r>
    </w:p>
    <w:p>
      <w:r>
        <w:t xml:space="preserve">(c) The application for an extension shall contain all of the following:</w:t>
      </w:r>
    </w:p>
    <w:p>
      <w:r>
        <w:t xml:space="preserve">(1) A resolution of the legislative body of the city or county adopted after public hearing setting forth in detail the reasons why the general plan was not previously adopted as required by law or needs to be revised, including one or more of the findings made by the legislative body pursuant to subdivision (a), and the amount of additional time necessary to complete the preparation and adoption of the general plan.</w:t>
      </w:r>
    </w:p>
    <w:p>
      <w:r>
        <w:t xml:space="preserve">(2) A detailed budget and schedule for preparation and adoption of the general plan, including plans for citizen participation and expected interim action. The budget and schedule shall be of sufficient detail to allow the director to assess the progress of the applicant at regular intervals during the term of the extension. The schedule shall provide for adoption of a complete and adequate general plan within two years of the date of the application for the extension.</w:t>
      </w:r>
    </w:p>
    <w:p>
      <w:r>
        <w:t xml:space="preserve">(3) A set of proposed policies and procedures which would ensure, during the extension of time granted pursuant to this section, that the land use proposed in an application for a subdivision, rezoning, use permit, variance, or building permit will be consistent with the general plan proposal being considered or studied.</w:t>
      </w:r>
    </w:p>
    <w:p>
      <w:r>
        <w:t xml:space="preserve">(d) The director may impose any conditions on extensions of time granted that the director deems necessary to ensure compliance with the purposes and intent of this title. Those conditions shall apply only to those parts of the general plan for which the extension has been granted. In establishing those conditions, the director may adopt or modify and adopt any of the policies and procedures proposed by the city or county pursuant to paragraph (3) of subdivision (c).</w:t>
      </w:r>
    </w:p>
    <w:p>
      <w:r>
        <w:t xml:space="preserve">(e) During the extension of time specified in this section, the city or county is not subject to the requirement that a complete and adequate general plan be adopted, or the requirements that it be adopted within a specific period of time. Development approvals shall be consistent with those portions of the general plan for which an extension has been granted, except as provided by the conditions imposed by the director pursuant to subdivision (d). Development approvals shall be consistent with any element or elements that have been adopted and for which an extension of time is not sought.</w:t>
      </w:r>
    </w:p>
    <w:p>
      <w:r>
        <w:t xml:space="preserve">(f) If a city or county that is granted a time extension pursuant to this section determines that it cannot complete the elements of the general plan for which the extension has been granted within the prescribed time period, the city or county may request one additional extension of time, which shall not exceed one year, if the director determines that the city or county has made substantial progress toward the completion of the general plan. This subdivision shall not apply to an extension of time granted pursuant to subdivision (b).</w:t>
      </w:r>
    </w:p>
    <w:p>
      <w:r>
        <w:t xml:space="preserve">(g) An extension of time granted pursuant to this section for the preparation and adoption of all or part of a city or county general plan is exempt from Division 13 (commencing with Section 21000) of the Public Resources Code.</w:t>
      </w:r>
    </w:p>
    <w:p>
      <w:r>
        <w:rPr>
          <w:i/>
          <w:sz w:val="18"/>
          <w:szCs w:val="18"/>
          <w:color w:val="555555"/>
        </w:rPr>
        <w:t xml:space="preserve">(Amended by Stats. 1996, Ch. 872, Sec. 62.   Effective January 1, 1997.)</w:t>
      </w:r>
    </w:p>
    <w:p>
      <w:pPr>
        <w:pStyle w:val="Heading4"/>
      </w:pPr>
      <w:r>
        <w:t xml:space="preserve">§ 65362.</w:t>
      </w:r>
    </w:p>
    <w:p>
      <w:r>
        <w:t xml:space="preserve">Any city, county, or city and county whose application for an extension of time under Section 65361 has been denied or approved with conditions by the director may appeal that denial or approval with conditions to the Planning Advisory and Assistance Council. The council may review the action of the director and act upon the application and approve, conditionally approve, or deny the application, and the decision of the council shall be final. If the council acts on an appeal and by doing so grants a one-year extension, that extension of time shall run from the date of the action by the council.</w:t>
      </w:r>
    </w:p>
    <w:p>
      <w:r>
        <w:rPr>
          <w:i/>
          <w:sz w:val="18"/>
          <w:szCs w:val="18"/>
          <w:color w:val="555555"/>
        </w:rPr>
        <w:t xml:space="preserve">(Added by Stats. 1984, Ch. 1009, Sec. 13.5.)</w:t>
      </w:r>
    </w:p>
    <w:p>
      <w:pPr>
        <w:pStyle w:val="Heading3"/>
      </w:pPr>
      <w:r>
        <w:t xml:space="preserve">ARTICLE 7. Administration of General Plan [65400 - 65404]</w:t>
      </w:r>
    </w:p>
    <w:p>
      <w:pPr>
        <w:pStyle w:val="Heading4"/>
      </w:pPr>
      <w:r>
        <w:t xml:space="preserve">§ 65400.</w:t>
      </w:r>
    </w:p>
    <w:p>
      <w:r>
        <w:t xml:space="preserve">(a) After the legislative body has adopted all or part of a general plan, the planning agency shall do both of the following:</w:t>
      </w:r>
    </w:p>
    <w:p>
      <w:r>
        <w:t xml:space="preserve">(1) Investigate and make recommendations to the legislative body regarding reasonable and practical means for implementing the general plan or element of the general plan so that it will serve as an effective guide for orderly growth and development, preservation and conservation of open-space land and natural resources, and the efficient expenditure of public funds relating to the subjects addressed in the general plan.</w:t>
      </w:r>
    </w:p>
    <w:p>
      <w:r>
        <w:t xml:space="preserve">(2) Provide by April 1 of each year an annual report to the legislative body, the Office of Land Use and Climate Innovation, and the Department of Housing and Community Development that includes all of the following:</w:t>
      </w:r>
    </w:p>
    <w:p>
      <w:pPr>
        <w:ind w:left="360"/>
      </w:pPr>
      <w:r>
        <w:t xml:space="preserve">(A) The status of the plan and progress in its implementation.</w:t>
      </w:r>
    </w:p>
    <w:p>
      <w:pPr>
        <w:ind w:left="360"/>
      </w:pPr>
      <w:r>
        <w:t xml:space="preserve">(B) (i) (I) The progress in meeting its share of regional housing needs determined pursuant to Section 65584, including the need for extremely low income households, as determined pursuant to Section 65583, and local efforts to remove governmental constraints to the maintenance, improvement, and development of housing pursuant to paragraph (3) of subdivision (c) of Section 65583.</w:t>
      </w:r>
    </w:p>
    <w:p>
      <w:pPr>
        <w:ind w:left="1080"/>
      </w:pPr>
      <w:r>
        <w:t xml:space="preserve">(II) The annual report shall include the progress in meeting the city’s or county’s progress in meeting its share of regional housing need, as described in subclause (I), for the sixth and previous revisions of the housing element.</w:t>
      </w:r>
    </w:p>
    <w:p>
      <w:pPr>
        <w:ind w:left="720"/>
      </w:pPr>
      <w:r>
        <w:t xml:space="preserve">(ii) The housing element portion of the annual report, as required by this paragraph, shall be prepared through the use of standards, forms, and definitions adopted by the Department of Housing and Community Development. The department may review, adopt, amend, and repeal the standards, forms, or definitions to implement this article. Any standards, forms, or definitions adopted to implement this article shall not be subject to Chapter 3.5 (commencing with Section 11340) of Part 1 of Division 3 of Title 2. Before and after adoption of the forms, the housing element portion of the annual report shall include a section that describes the actions taken by the local government towards completion of the programs and status of the local government’s compliance with the deadlines in its housing element. The report shall be considered at an annual public meeting before the legislative body where members of the public shall be allowed to provide oral testimony and written comments.</w:t>
      </w:r>
    </w:p>
    <w:p>
      <w:pPr>
        <w:ind w:left="720"/>
      </w:pPr>
      <w:r>
        <w:t xml:space="preserve">(iii) The report may include the number of units that have been completed pursuant to subdivision (c) of Section 65583.1. For purposes of this paragraph, committed assistance may be executed throughout the planning period, and the program under paragraph (1) of subdivision (c) of Section 65583.1 shall not be required. The report shall document how the units meet the standards set forth in that subdivision.</w:t>
      </w:r>
    </w:p>
    <w:p>
      <w:pPr>
        <w:ind w:left="720"/>
      </w:pPr>
      <w:r>
        <w:t xml:space="preserve">(iv) The planning agency shall include the number of units in a student housing development for lower income students for which the developer of the student housing development was granted a density bonus pursuant to subparagraph (F) of paragraph (1) of subdivision (b) of Section 65915.</w:t>
      </w:r>
    </w:p>
    <w:p>
      <w:pPr>
        <w:ind w:left="720"/>
      </w:pPr>
      <w:r>
        <w:t xml:space="preserve">(v) The report may include the number of units of existing deed-restricted affordable housing with an average affordability no greater than 45 percent of area median income that are at least 15 years old and have been substantially rehabilitated with at least sixty thousand dollars ($60,000) per unit in funds awarded from the city or, for unincorporated areas, the county, inclusive of forgiveness of principal or interest on existing debt. Any units included in the report pursuant to this clause shall not be considered when determining affordability requirements for purposes of paragraph (4) of subdivision (a) of Section 65913.4.</w:t>
      </w:r>
    </w:p>
    <w:p>
      <w:pPr>
        <w:ind w:left="360"/>
      </w:pPr>
      <w:r>
        <w:t xml:space="preserve">(C) The number of housing development applications received in the prior year, including both of the following, when applicable:</w:t>
      </w:r>
    </w:p>
    <w:p>
      <w:pPr>
        <w:ind w:left="720"/>
      </w:pPr>
      <w:r>
        <w:t xml:space="preserve">(i) Whether each housing development application is subject to a ministerial or discretionary approval process.</w:t>
      </w:r>
    </w:p>
    <w:p>
      <w:pPr>
        <w:ind w:left="720"/>
      </w:pPr>
      <w:r>
        <w:t xml:space="preserve">(ii) Beginning with the report due by April 1, 2027, whether each application is subject to a replacement housing or relocation assistance obligation pursuant to local, state, or federal law, including, but not limited to, Section 65583.2, 65915, or 66300.6.</w:t>
      </w:r>
    </w:p>
    <w:p>
      <w:pPr>
        <w:ind w:left="360"/>
      </w:pPr>
      <w:r>
        <w:t xml:space="preserve">(D) The number of units included in all development applications in the prior year.</w:t>
      </w:r>
    </w:p>
    <w:p>
      <w:pPr>
        <w:ind w:left="360"/>
      </w:pPr>
      <w:r>
        <w:t xml:space="preserve">(E) (i) The number of units approved and disapproved in the prior year, which shall include all of the following subcategories:</w:t>
      </w:r>
    </w:p>
    <w:p>
      <w:pPr>
        <w:ind w:left="1080"/>
      </w:pPr>
      <w:r>
        <w:t xml:space="preserve">(I) The number of units located within an opportunity area.</w:t>
      </w:r>
    </w:p>
    <w:p>
      <w:pPr>
        <w:ind w:left="1080"/>
      </w:pPr>
      <w:r>
        <w:t xml:space="preserve">(II) For the seventh and each subsequent revision of the housing element, the number of units approved and disapproved for acutely low income households within each opportunity area.</w:t>
      </w:r>
    </w:p>
    <w:p>
      <w:pPr>
        <w:ind w:left="1080"/>
      </w:pPr>
      <w:r>
        <w:t xml:space="preserve">(III) For the seventh and each subsequent revision of the housing element, the number of units approved and disapproved for extremely low income households within each opportunity area.</w:t>
      </w:r>
    </w:p>
    <w:p>
      <w:pPr>
        <w:ind w:left="1080"/>
      </w:pPr>
      <w:r>
        <w:t xml:space="preserve">(IV) The number of units approved and disapproved for very low income households within each opportunity area.</w:t>
      </w:r>
    </w:p>
    <w:p>
      <w:pPr>
        <w:ind w:left="1080"/>
      </w:pPr>
      <w:r>
        <w:t xml:space="preserve">(V) The number of units approved and disapproved for lower income households within each opportunity area.</w:t>
      </w:r>
    </w:p>
    <w:p>
      <w:pPr>
        <w:ind w:left="1080"/>
      </w:pPr>
      <w:r>
        <w:t xml:space="preserve">(VI) The number of units approved and disapproved for moderate-income households within each opportunity area.</w:t>
      </w:r>
    </w:p>
    <w:p>
      <w:pPr>
        <w:ind w:left="1080"/>
      </w:pPr>
      <w:r>
        <w:t xml:space="preserve">(VII) The number of units approved and disapproved for above moderate-income households within each opportunity area.</w:t>
      </w:r>
    </w:p>
    <w:p>
      <w:pPr>
        <w:ind w:left="720"/>
      </w:pPr>
      <w:r>
        <w:t xml:space="preserve">(ii) For purposes of this subparagraph, “opportunity area” means a highest, high, moderate, or low resource area pursuant to the most recent “CTCAC/HCD Opportunity Map” published by the California Tax Credit Allocation Committee and the Department of Housing and Community Development.</w:t>
      </w:r>
    </w:p>
    <w:p>
      <w:pPr>
        <w:ind w:left="360"/>
      </w:pPr>
      <w:r>
        <w:t xml:space="preserve">(F) The degree to which its approved general plan complies with the guidelines developed and adopted pursuant to Section 65040.2 and the date of the last revision to the general plan.</w:t>
      </w:r>
    </w:p>
    <w:p>
      <w:pPr>
        <w:ind w:left="360"/>
      </w:pPr>
      <w:r>
        <w:t xml:space="preserve">(G) A listing of sites rezoned to accommodate that portion of the city’s or county’s share of the regional housing need for each income level that could not be accommodated on sites identified in the inventory required by paragraph (1) of subdivision (c) of Section 65583 and Section 65584.09. The listing of sites shall also include any additional sites that may have been required to be identified by Section 65863.</w:t>
      </w:r>
    </w:p>
    <w:p>
      <w:pPr>
        <w:ind w:left="360"/>
      </w:pPr>
      <w:r>
        <w:t xml:space="preserve">(H) (i) The number of units of housing demolished and new units of housing, including both rental housing and for-sale housing and any units that the County of Napa or the City of Napa may report pursuant to an agreement entered into pursuant to Section 65584.08, that have been issued a completed entitlement, a building permit, or a certificate of occupancy, thus far in the housing element cycle, and the income category, by area median income category, that each unit of housing satisfies. That production report shall do the following:</w:t>
      </w:r>
    </w:p>
    <w:p>
      <w:pPr>
        <w:ind w:left="1080"/>
      </w:pPr>
      <w:r>
        <w:t xml:space="preserve">(I) For each income category described in this subparagraph, distinguish between the number of rental housing units and the number of for-sale units that satisfy each income category.</w:t>
      </w:r>
    </w:p>
    <w:p>
      <w:pPr>
        <w:ind w:left="1080"/>
      </w:pPr>
      <w:r>
        <w:t xml:space="preserve">(II) For each entitlement, building permit, or certificate of occupancy, include a unique site identifier that must include the assessor’s parcel number, but may also include street address, or other identifiers.</w:t>
      </w:r>
    </w:p>
    <w:p>
      <w:pPr>
        <w:ind w:left="1080"/>
      </w:pPr>
      <w:r>
        <w:t xml:space="preserve">(III) Beginning with the report due by April 1, 2027, for each entitlement, building permit, or certificate of occupancy, include the total number of replacement housing units by income level required pursuant to local, state, or federal law, including, but not limited to, Section 65583.2, 65915, or 66300.6.</w:t>
      </w:r>
    </w:p>
    <w:p>
      <w:pPr>
        <w:ind w:left="1080"/>
      </w:pPr>
      <w:r>
        <w:t xml:space="preserve">(IV) Beginning with the report due by April 1, 2027, for each entitlement, building permit, or certificate of occupancy, include the number, by income level, of replacement housing units entitled, permitted, or issued a certificate of occupancy.</w:t>
      </w:r>
    </w:p>
    <w:p>
      <w:pPr>
        <w:ind w:left="720"/>
      </w:pPr>
      <w:r>
        <w:t xml:space="preserve">(ii) For the County of Napa and the City of Napa, the production report may report units identified in the agreement entered into pursuant to Section 65584.08.</w:t>
      </w:r>
    </w:p>
    <w:p>
      <w:pPr>
        <w:ind w:left="360"/>
      </w:pPr>
      <w:r>
        <w:t xml:space="preserve">(I) The number of applications submitted pursuant to subdivision (a) of Section 65913.4, the location and the total number of developments approved pursuant to subdivision (c) of Section 65913.4, the total number of building permits issued pursuant to subdivision (c) of Section 65913.4, the total number of units including both rental housing and for-sale housing by area median income category constructed using the process provided for in subdivision (c) of Section 65913.4.</w:t>
      </w:r>
    </w:p>
    <w:p>
      <w:pPr>
        <w:ind w:left="360"/>
      </w:pPr>
      <w:r>
        <w:t xml:space="preserve">(J) If the city or county has received funding pursuant to the Local Government Planning Support Grants Program (Chapter 3.1 (commencing with Section 50515) of Part 2 of Division 31 of the Health and Safety Code), the information required pursuant to subdivision (a) of Section 50515.04 of the Health and Safety Code.</w:t>
      </w:r>
    </w:p>
    <w:p>
      <w:pPr>
        <w:ind w:left="360"/>
      </w:pPr>
      <w:r>
        <w:t xml:space="preserve">(K) The progress of the city or county in adopting or amending its general plan or local open-space element in compliance with its obligations to consult with California Native American tribes, and to identify and protect, preserve, and mitigate impacts to places, features, and objects described in Sections 5097.9 and 5097.993 of the Public Resources Code, pursuant to Chapter 905 of the Statutes of 2004.</w:t>
      </w:r>
    </w:p>
    <w:p>
      <w:pPr>
        <w:ind w:left="360"/>
      </w:pPr>
      <w:r>
        <w:t xml:space="preserve">(L) The following information with respect to density bonuses granted in accordance with Section 65915:</w:t>
      </w:r>
    </w:p>
    <w:p>
      <w:pPr>
        <w:ind w:left="720"/>
      </w:pPr>
      <w:r>
        <w:t xml:space="preserve">(i) The number of density bonus applications received by the city or county.</w:t>
      </w:r>
    </w:p>
    <w:p>
      <w:pPr>
        <w:ind w:left="720"/>
      </w:pPr>
      <w:r>
        <w:t xml:space="preserve">(ii) The number of density bonus applications approved by the city or county.</w:t>
      </w:r>
    </w:p>
    <w:p>
      <w:pPr>
        <w:ind w:left="720"/>
      </w:pPr>
      <w:r>
        <w:t xml:space="preserve">(iii) Data from all projects approved to receive a density bonus from the city or county, including, but not limited to, the percentage of density bonus received, the percentage of affordable units in the project, the number of other incentives or concessions granted to the project, and any waiver or reduction of parking standards for the project.</w:t>
      </w:r>
    </w:p>
    <w:p>
      <w:pPr>
        <w:ind w:left="360"/>
      </w:pPr>
      <w:r>
        <w:t xml:space="preserve">(M) The following information with respect to each application submitted pursuant to Chapter 4.1 (commencing with Section 65912.100):</w:t>
      </w:r>
    </w:p>
    <w:p>
      <w:pPr>
        <w:ind w:left="720"/>
      </w:pPr>
      <w:r>
        <w:t xml:space="preserve">(i) The location of the project.</w:t>
      </w:r>
    </w:p>
    <w:p>
      <w:pPr>
        <w:ind w:left="720"/>
      </w:pPr>
      <w:r>
        <w:t xml:space="preserve">(ii) The status of the project, including whether it has been entitled, whether a building permit has been issued, and whether or not it has been completed.</w:t>
      </w:r>
    </w:p>
    <w:p>
      <w:pPr>
        <w:ind w:left="720"/>
      </w:pPr>
      <w:r>
        <w:t xml:space="preserve">(iii) The number of units in the project.</w:t>
      </w:r>
    </w:p>
    <w:p>
      <w:pPr>
        <w:ind w:left="720"/>
      </w:pPr>
      <w:r>
        <w:t xml:space="preserve">(iv) The number of units in the project that are rental housing.</w:t>
      </w:r>
    </w:p>
    <w:p>
      <w:pPr>
        <w:ind w:left="720"/>
      </w:pPr>
      <w:r>
        <w:t xml:space="preserve">(v) The number of units in the project that are for-sale housing.</w:t>
      </w:r>
    </w:p>
    <w:p>
      <w:pPr>
        <w:ind w:left="720"/>
      </w:pPr>
      <w:r>
        <w:t xml:space="preserve">(vi) The household income category of the units, as determined pursuant to subdivision (f) of Section 65584.</w:t>
      </w:r>
    </w:p>
    <w:p>
      <w:pPr>
        <w:ind w:left="360"/>
      </w:pPr>
      <w:r>
        <w:t xml:space="preserve">(N) A list of all historic designations listed on the National Register of Historic Places, the California Register of Historical Resources, or a local register of historic places by the city or county in the past year, and the status of any housing development projects proposed for the new historic designations, including all of the following:</w:t>
      </w:r>
    </w:p>
    <w:p>
      <w:pPr>
        <w:ind w:left="720"/>
      </w:pPr>
      <w:r>
        <w:t xml:space="preserve">(i) Whether the housing development project has been entitled.</w:t>
      </w:r>
    </w:p>
    <w:p>
      <w:pPr>
        <w:ind w:left="720"/>
      </w:pPr>
      <w:r>
        <w:t xml:space="preserve">(ii) Whether a building permit has been issued for the housing development project.</w:t>
      </w:r>
    </w:p>
    <w:p>
      <w:pPr>
        <w:ind w:left="720"/>
      </w:pPr>
      <w:r>
        <w:t xml:space="preserve">(iii) The number of units in the housing development project.</w:t>
      </w:r>
    </w:p>
    <w:p>
      <w:pPr>
        <w:ind w:left="360"/>
      </w:pPr>
      <w:r>
        <w:t xml:space="preserve">(O) The following information with respect to housing development projects under Section 65913.16:</w:t>
      </w:r>
    </w:p>
    <w:p>
      <w:pPr>
        <w:ind w:left="720"/>
      </w:pPr>
      <w:r>
        <w:t xml:space="preserve">(i) The number of applications submitted under Section 65913.16.</w:t>
      </w:r>
    </w:p>
    <w:p>
      <w:pPr>
        <w:ind w:left="720"/>
      </w:pPr>
      <w:r>
        <w:t xml:space="preserve">(ii) The location and number of developments approved under Section 65913.16.</w:t>
      </w:r>
    </w:p>
    <w:p>
      <w:pPr>
        <w:ind w:left="720"/>
      </w:pPr>
      <w:r>
        <w:t xml:space="preserve">(iii) The total number of building permits issued pursuant to Section 65913.16.</w:t>
      </w:r>
    </w:p>
    <w:p>
      <w:pPr>
        <w:ind w:left="720"/>
      </w:pPr>
      <w:r>
        <w:t xml:space="preserve">(iv) The total number of units constructed under Section 65913.16 and the income category of those units.</w:t>
      </w:r>
    </w:p>
    <w:p>
      <w:pPr>
        <w:ind w:left="360"/>
      </w:pPr>
      <w:r>
        <w:t xml:space="preserve">(P) Beginning with the report due by April 1, 2027, a report on the demolition of housing units for any purpose, which shall include, but not be limited to, all of the following:</w:t>
      </w:r>
    </w:p>
    <w:p>
      <w:pPr>
        <w:ind w:left="720"/>
      </w:pPr>
      <w:r>
        <w:t xml:space="preserve">(i) The total number of housing units approved for demolition during the year.</w:t>
      </w:r>
    </w:p>
    <w:p>
      <w:pPr>
        <w:ind w:left="720"/>
      </w:pPr>
      <w:r>
        <w:t xml:space="preserve">(ii) The total number of housing units demolished during the year.</w:t>
      </w:r>
    </w:p>
    <w:p>
      <w:pPr>
        <w:ind w:left="720"/>
      </w:pPr>
      <w:r>
        <w:t xml:space="preserve">(iii) For each approved or completed demolition, all of the following:</w:t>
      </w:r>
    </w:p>
    <w:p>
      <w:pPr>
        <w:ind w:left="1080"/>
      </w:pPr>
      <w:r>
        <w:t xml:space="preserve">(I) The location of the approved or completed demolition, using a unique site identifier that shall include the assessor’s parcel number, and may also include the street address or other identifiers.</w:t>
      </w:r>
    </w:p>
    <w:p>
      <w:pPr>
        <w:ind w:left="1080"/>
      </w:pPr>
      <w:r>
        <w:t xml:space="preserve">(II) The date the demolition was approved.</w:t>
      </w:r>
    </w:p>
    <w:p>
      <w:pPr>
        <w:ind w:left="1080"/>
      </w:pPr>
      <w:r>
        <w:t xml:space="preserve">(III) The total number of rental and ownership units demolished or approved for demolition.</w:t>
      </w:r>
    </w:p>
    <w:p>
      <w:pPr>
        <w:ind w:left="1080"/>
      </w:pPr>
      <w:r>
        <w:t xml:space="preserve">(IV) The number, by income level, of protected units, as defined in subdivision (h) of Section 66300.5, demolished or approved for demolition.</w:t>
      </w:r>
    </w:p>
    <w:p>
      <w:pPr>
        <w:ind w:left="1080"/>
      </w:pPr>
      <w:r>
        <w:t xml:space="preserve">(V) A description of any approved uses on the site.</w:t>
      </w:r>
    </w:p>
    <w:p>
      <w:pPr>
        <w:ind w:left="1080"/>
      </w:pPr>
      <w:r>
        <w:t xml:space="preserve">(VI) A description of any relocation assistance provided as required pursuant to local, state, or federal law, including, but not limited to, the relocation assistance required to be provided to each displaced occupant of any demolished protected unit pursuant to Section 66300.6.</w:t>
      </w:r>
    </w:p>
    <w:p>
      <w:pPr>
        <w:ind w:left="360"/>
      </w:pPr>
      <w:r>
        <w:t xml:space="preserve">(Q) Beginning with the report due by April 1, 2027, a report on replacement housing units required pursuant to local, state, or federal law, including, but not limited to, Section 66300.6, for approved development projects that are not housing development projects, which shall include, for each applicable development project, all of the following:</w:t>
      </w:r>
    </w:p>
    <w:p>
      <w:pPr>
        <w:ind w:left="720"/>
      </w:pPr>
      <w:r>
        <w:t xml:space="preserve">(i) The approved or proposed location of the replacement units, using a unique site identifier that shall include the assessor’s parcel number, and may also include the street address or other identifiers.</w:t>
      </w:r>
    </w:p>
    <w:p>
      <w:pPr>
        <w:ind w:left="720"/>
      </w:pPr>
      <w:r>
        <w:t xml:space="preserve">(ii) The entity that is developing the replacement units.</w:t>
      </w:r>
    </w:p>
    <w:p>
      <w:pPr>
        <w:ind w:left="720"/>
      </w:pPr>
      <w:r>
        <w:t xml:space="preserve">(iii) The anticipated completion date of the replacement units.</w:t>
      </w:r>
    </w:p>
    <w:p>
      <w:r>
        <w:t xml:space="preserve">(b) (1) (A) The department may request corrections to the housing element portion of an annual report submitted pursuant to paragraph (2) of subdivision (a) within 90 days of receipt. A planning agency shall make the requested corrections within 30 days after which the department may reject the report if the report is not in substantial compliance with the requirements of that paragraph.</w:t>
      </w:r>
    </w:p>
    <w:p>
      <w:pPr>
        <w:ind w:left="360"/>
      </w:pPr>
      <w:r>
        <w:t xml:space="preserve">(B) If the department rejects the housing element portion of an annual report as authorized by subparagraph (A), the department shall provide the reasons the report is inconsistent with paragraph (2) of subdivision (a) to the planning agency in writing.</w:t>
      </w:r>
    </w:p>
    <w:p>
      <w:r>
        <w:t xml:space="preserve">(2) If a court finds, upon a motion to that effect, that a city, county, or city and county failed to submit, within 60 days of the deadline established in this section, the housing element portion of the report required pursuant to subparagraph (B) of paragraph (2) of subdivision (a) that substantially complies with the requirements of this section, the court shall issue an order or judgment compelling compliance with this section within 60 days. If the city, county, or city and county fails to comply with the court’s order within 60 days, the plaintiff or petitioner may move for sanctions, and the court may, upon that motion, grant appropriate sanctions. The court shall retain jurisdiction to ensure that its order or judgment is carried out. If the court determines that its order or judgment is not carried out within 60 days, the court may issue further orders as provided by law to ensure that the purposes and policies of this section are fulfilled. This subdivision applies to proceedings initiated on or after the first day of October following the adoption of forms and definitions by the Department of Housing and Community Development pursuant to paragraph (2) of subdivision (a), but no sooner than six months following that adoption.</w:t>
      </w:r>
    </w:p>
    <w:p>
      <w:r>
        <w:t xml:space="preserve">(c) The Department of Housing and Community Development shall post a report submitted pursuant to this section on its internet website within a reasonable time of receiving the report.</w:t>
      </w:r>
    </w:p>
    <w:p>
      <w:r>
        <w:t xml:space="preserve">(d) The remaining portion of the annual report not required by subparagraph (B) of paragraph (2) of subdivision (a), shall be prepared through the use of standards, forms, and definitions adopted by the Office of Land Use and Climate Innovation. The office may review, adopt, amend, and repeal the standards, forms, or definitions to implement this article. Any standards, forms, or definitions adopted to implement this article shall not be subject to Chapter 3.5 (commencing with Section 11340) of Part 1 of Division 3 of Title 2.</w:t>
      </w:r>
    </w:p>
    <w:p>
      <w:r>
        <w:rPr>
          <w:i/>
          <w:sz w:val="18"/>
          <w:szCs w:val="18"/>
          <w:color w:val="555555"/>
        </w:rPr>
        <w:t xml:space="preserve">(Amended by Stats. 2026, Ch. 84, Sec. 22.   (SB 172)   Effective July 13, 2026.)</w:t>
      </w:r>
    </w:p>
    <w:p>
      <w:pPr>
        <w:pStyle w:val="Heading4"/>
      </w:pPr>
      <w:r>
        <w:t xml:space="preserve">§ 65400.2.</w:t>
      </w:r>
    </w:p>
    <w:p>
      <w:r>
        <w:t xml:space="preserve">(a) For purposes of the housing element portion of the annual report required by paragraph (2) of subdivision (a) of Section 65400, for up to 25 percent of a jurisdiction’s moderate-income regional housing need allocation, the planning agency may include the number of units in an existing multifamily building that were converted to deed-restricted rental housing for moderate-income households by the imposition of affordability covenants and restrictions for the unit. The report shall clearly indicate that these were not newly constructed units, and shall provide all relevant project- and unit-level information as described in subparagraph (H) of paragraph (2) of subdivision (a) of Section 65400.</w:t>
      </w:r>
    </w:p>
    <w:p>
      <w:r>
        <w:t xml:space="preserve">(b) For purposes of this section, a unit may be reported as a converted unit under subdivision (a) only if all of the following apply to the unit:</w:t>
      </w:r>
    </w:p>
    <w:p>
      <w:r>
        <w:t xml:space="preserve">(1) The rent for the unit prior to conversion was not affordable to very low, low-, or moderate-income households.</w:t>
      </w:r>
    </w:p>
    <w:p>
      <w:r>
        <w:t xml:space="preserve">(2) The unit is subject to a long-term recorded regulatory agreement with a public entity that requires the unit to be affordable to, and occupied by, persons of moderate income for a term of 55 years.</w:t>
      </w:r>
    </w:p>
    <w:p>
      <w:r>
        <w:t xml:space="preserve">(3) (A) The initial postconversion rent for the unit is at least 10 percent less than the average monthly rent charged over the 12 months prior to conversion.</w:t>
      </w:r>
    </w:p>
    <w:p>
      <w:pPr>
        <w:ind w:left="360"/>
      </w:pPr>
      <w:r>
        <w:t xml:space="preserve">(B) To determine the maximum rental rate in subsequent years, the initial postconversion rent for the unit shall be compared to the rent limit at the 100-percent income level established by the California Tax Credit Allocation Committee for the year of conversion, and the regulatory agreement shall limit the rent on the unit for the term of the regulatory agreement to that ratio multiplied by the 100-percent income level rent limit for the respective year.</w:t>
      </w:r>
    </w:p>
    <w:p>
      <w:pPr>
        <w:ind w:left="360"/>
      </w:pPr>
      <w:r>
        <w:t xml:space="preserve">(C) Notwithstanding subparagraphs (A) and (B), a project owner may shift rent restrictions on units within a given property so long as the overall distribution of regulated rents remain the same.</w:t>
      </w:r>
    </w:p>
    <w:p>
      <w:r>
        <w:t xml:space="preserve">(4) The unit is in decent, safe, and sanitary condition at the time of occupancy following the conversion.</w:t>
      </w:r>
    </w:p>
    <w:p>
      <w:r>
        <w:t xml:space="preserve">(5) The unit was not acquired by eminent domain as part of the conversion.</w:t>
      </w:r>
    </w:p>
    <w:p>
      <w:r>
        <w:t xml:space="preserve">(6) The unit is subject to a governmental monitoring program to ensure continued affordability and occupancy by qualifying households.</w:t>
      </w:r>
    </w:p>
    <w:p>
      <w:r>
        <w:t xml:space="preserve">(7) Unless the development is subject to a regulatory agreement with the California Tax Credit Allocation Committee, a public entity shall hold an assignable right to purchase the development, any interest in the development, or any interest in a partnership that owns the development for a price that does not exceed the principal amount of outstanding indebtedness secured by the building and all federal, state, and local taxes attributable to that sale.</w:t>
      </w:r>
    </w:p>
    <w:p>
      <w:r>
        <w:t xml:space="preserve">(c) For any units that qualify to be reported pursuant to this section that were converted between the start of the projection period and the deadline for adoption of the housing element, a city or county may reduce its share of the regional housing need on a unit-for-unit basis, provided that the reduction does not exceed 25 percent of the need in the moderate-income category.</w:t>
      </w:r>
    </w:p>
    <w:p>
      <w:r>
        <w:t xml:space="preserve">(d) The Department of Housing and Community Development shall not be required to implement this section until January 1, 2023. However, for reports issued after January 1, 2023, planning agencies may report conversions pursuant to subdivision (a) that occurred on or after January 1, 2022.</w:t>
      </w:r>
    </w:p>
    <w:p>
      <w:r>
        <w:rPr>
          <w:i/>
          <w:sz w:val="18"/>
          <w:szCs w:val="18"/>
          <w:color w:val="555555"/>
        </w:rPr>
        <w:t xml:space="preserve">(Added by Stats. 2021, Ch. 350, Sec. 1.   (AB 787)   Effective January 1, 2022.)</w:t>
      </w:r>
    </w:p>
    <w:p>
      <w:pPr>
        <w:pStyle w:val="Heading4"/>
      </w:pPr>
      <w:r>
        <w:t xml:space="preserve">§ 65400.3.</w:t>
      </w:r>
    </w:p>
    <w:p>
      <w:r>
        <w:t xml:space="preserve">(a) For purposes of this section:</w:t>
      </w:r>
    </w:p>
    <w:p>
      <w:r>
        <w:t xml:space="preserve">(1) “Acutely low income” has the same meaning as defined in Section 65582.</w:t>
      </w:r>
    </w:p>
    <w:p>
      <w:r>
        <w:t xml:space="preserve">(2) “Affordable housing cost” has the same meaning as defined in Section 50052.5 of the Health and Safety Code.</w:t>
      </w:r>
    </w:p>
    <w:p>
      <w:r>
        <w:t xml:space="preserve">(3) “Affordable rent” has the same meaning as defined in Section 50053 of the Health and Safety Code.</w:t>
      </w:r>
    </w:p>
    <w:p>
      <w:r>
        <w:t xml:space="preserve">(4) “Extremely low income” has the same meaning as defined in Section 65582.</w:t>
      </w:r>
    </w:p>
    <w:p>
      <w:r>
        <w:t xml:space="preserve">(5) “Low income” has the same meaning as defined in Section 65582.</w:t>
      </w:r>
    </w:p>
    <w:p>
      <w:r>
        <w:t xml:space="preserve">(6) “Very low income” has the same meaning as defined in Section 65582.</w:t>
      </w:r>
    </w:p>
    <w:p>
      <w:r>
        <w:t xml:space="preserve">(b) (1) For purposes of the housing element portion of the annual report required by paragraph (2) of subdivision (a) of Section 65400, beginning with the report due by April 1, 2027, for up to 25 percent of a jurisdiction’s regional housing need allocation for low-, very low, extremely low, or acutely low income households, the planning agency may include the number of units in an existing multifamily building that were converted to affordable housing by imposition of long-term affordability covenants and restrictions that require the unit to be available to persons or families of low, very low, extremely low, or acutely low income at an affordable rent or affordable housing cost for at least 55 years.</w:t>
      </w:r>
    </w:p>
    <w:p>
      <w:r>
        <w:t xml:space="preserve">(2) The report shall clearly indicate that the units described in paragraph (1) were not newly constructed units and shall provide all relevant project- and unit-level information, as described in subparagraph (H) of paragraph (2) of subdivision (a) of Section 65400.</w:t>
      </w:r>
    </w:p>
    <w:p>
      <w:r>
        <w:t xml:space="preserve">(c) For purposes of this section, a unit may be reported as a converted unit under subdivision (b) only if all of the following apply to the unit:</w:t>
      </w:r>
    </w:p>
    <w:p>
      <w:r>
        <w:t xml:space="preserve">(1) The unit was not subject to any affordability covenants or restrictions prior to the conversion.</w:t>
      </w:r>
    </w:p>
    <w:p>
      <w:r>
        <w:t xml:space="preserve">(2) The unit is subject to a long-term recorded regulatory agreement with a public entity that requires the unit to be affordable to, and occupied by, persons of low, very low, extremely low, or acutely low income for a term of at least 55 years.</w:t>
      </w:r>
    </w:p>
    <w:p>
      <w:r>
        <w:t xml:space="preserve">(3) Notwithstanding the occupancy restrictions required by paragraph (2), the unit is subject to a requirement that a household or member of a household that resides in the property at the time of conversion shall not be evicted, nor shall their tenancy be terminated, on the basis of their income or other eligibility requirements for deed-restricted units in the property.</w:t>
      </w:r>
    </w:p>
    <w:p>
      <w:r>
        <w:t xml:space="preserve">(4) Any occupants temporarily displaced by rehabilitation or improvements related to the conversion have been provided temporary replacement housing during the period of their temporary displacement.</w:t>
      </w:r>
    </w:p>
    <w:p>
      <w:r>
        <w:t xml:space="preserve">(5) The unit is in decent, safe, and sanitary condition after conversion, including, but not limited to, any necessary initial rehabilitation.</w:t>
      </w:r>
    </w:p>
    <w:p>
      <w:r>
        <w:t xml:space="preserve">(6) The unit is subject to a governmental monitoring program to ensure continued affordability and occupancy by qualifying households throughout the term of the affordability restriction.</w:t>
      </w:r>
    </w:p>
    <w:p>
      <w:r>
        <w:t xml:space="preserve">(d) Units reported under this section shall be separated into the following categories:</w:t>
      </w:r>
    </w:p>
    <w:p>
      <w:r>
        <w:t xml:space="preserve">(1) Acutely low income units.</w:t>
      </w:r>
    </w:p>
    <w:p>
      <w:r>
        <w:t xml:space="preserve">(2) Extremely low income units.</w:t>
      </w:r>
    </w:p>
    <w:p>
      <w:r>
        <w:t xml:space="preserve">(3) Very low income units.</w:t>
      </w:r>
    </w:p>
    <w:p>
      <w:r>
        <w:t xml:space="preserve">(4) Low-income units.</w:t>
      </w:r>
    </w:p>
    <w:p>
      <w:r>
        <w:rPr>
          <w:i/>
          <w:sz w:val="18"/>
          <w:szCs w:val="18"/>
          <w:color w:val="555555"/>
        </w:rPr>
        <w:t xml:space="preserve">(Added by Stats. 2025, Ch. 701, Sec. 2.   (AB 670)   Effective January 1, 2026.)</w:t>
      </w:r>
    </w:p>
    <w:p>
      <w:pPr>
        <w:pStyle w:val="Heading4"/>
      </w:pPr>
      <w:r>
        <w:t xml:space="preserve">§ 65401.</w:t>
      </w:r>
    </w:p>
    <w:p>
      <w:r>
        <w:t xml:space="preserve">If a general plan or part thereof has been adopted, within such time as may be fixed by the legislative body, each county or city officer, department, board, or commission, and each governmental body, commission, or board, including the governing body of any special district or school district, whose jurisdiction lies wholly or partially within the county or city, whose functions include recommending, preparing plans for, or constructing, major public works, shall submit to the official agency, as designated by the respective county board of supervisors or city council, a list of the proposed public works recommended for planning, initiation or construction during the ensuing fiscal year. The official agency receiving the list of proposed public works shall list and classify all such recommendations and shall prepare a coordinated program of proposed public works for the ensuing fiscal year. Such coordinated program shall be submitted to the county or city planning agency for review and report to said official agency as to conformity with the adopted general plan or part thereof.</w:t>
      </w:r>
    </w:p>
    <w:p>
      <w:r>
        <w:rPr>
          <w:i/>
          <w:sz w:val="18"/>
          <w:szCs w:val="18"/>
          <w:color w:val="555555"/>
        </w:rPr>
        <w:t xml:space="preserve">(Amended by Stats. 1970, Ch. 1590.)</w:t>
      </w:r>
    </w:p>
    <w:p>
      <w:pPr>
        <w:pStyle w:val="Heading4"/>
      </w:pPr>
      <w:r>
        <w:t xml:space="preserve">§ 65402.</w:t>
      </w:r>
    </w:p>
    <w:p>
      <w:r>
        <w:t xml:space="preserve">(a) If a general plan or part thereof has been adopted, no real property shall be acquired by dedication or otherwise for street, square, park or other public purposes, and no real property shall be disposed of, no street shall be vacated or abandoned, and no public building or structure shall be constructed or authorized, if the adopted general plan or part thereof applies thereto, until the location, purpose and extent of such acquisition or disposition, such street vacation or abandonment, or such public building or structure have been submitted to and reported upon by the planning agency as to conformity with said adopted general plan or part thereof. The planning agency shall render its report as to conformity with said adopted general plan or part thereof within forty (40) days after the matter was submitted to it, or such longer period of time as may be designated by the legislative body.</w:t>
      </w:r>
    </w:p>
    <w:p>
      <w:r>
        <w:t xml:space="preserve">If the legislative body so provides, by ordinance or resolution, the provisions of this subdivision shall not apply to: (1) the disposition of the remainder of a larger parcel which was acquired and used in part for street purposes; (2) acquisitions, dispositions, or abandonments for street widening; or (3) alignment projects, provided such dispositions for street purposes, acquisitions, dispositions, or abandonments for street widening, or alignment projects are of a minor nature.</w:t>
      </w:r>
    </w:p>
    <w:p>
      <w:r>
        <w:t xml:space="preserve">(b) A county shall not acquire real property for any of the purposes specified in paragraph (a), nor dispose of any real property, nor construct or authorize a public building or structure, in another county or within the corporate limits of a city, if such city or other county has adopted a general plan or part thereof and such general plan or part thereof is applicable thereto, and a city shall not acquire real property for any of the purposes specified in paragraph (a), nor dispose of any real property, nor construct or authorize a public building or structure, in another city or in unincorporated territory, if such other city or the county in which such unincorporated territory is situated has adopted a general plan or part thereof and such general plan or part thereof is applicable thereto, until the location, purpose and extent of such acquisition, disposition, or such public building or structure have been submitted to and reported upon by the planning agency having jurisdiction, as to conformity with said adopted general plan or part thereof. Failure of the planning agency to report within forty (40) days after the matter has been submitted to it shall be conclusively deemed a finding that the proposed acquisition, disposition, or public building or structure is in conformity with said adopted general plan or part thereof. The provisions of this paragraph (b) shall not apply to acquisition or abandonment for street widening or alignment projects of a minor nature if the legislative body having the real property within its boundaries so provides by ordinance or resolution.</w:t>
      </w:r>
    </w:p>
    <w:p>
      <w:r>
        <w:t xml:space="preserve">(c) A local agency shall not acquire real property for any of the purposes specified in paragraph (a) nor dispose of any real property, nor construct or authorize a public building or structure, in any county or city, if such county or city has adopted a general plan or part thereof and such general plan or part thereof is applicable thereto, until the location, purpose and extent of such acquisition, disposition, or such public building or structure have been submitted to and reported upon by the planning agency having jurisdiction, as to conformity with said adopted general plan or part thereof. Failure of the planning agency to report within forty (40) days after the matter has been submitted to it shall be conclusively deemed a finding that the proposed acquisition, disposition, or public building or structure is in conformity with said adopted general plan or part thereof. If the planning agency disapproves the location, purpose or extent of such acquisition, disposition, or the public building or structure, the disapproval may be overruled by the local agency.</w:t>
      </w:r>
    </w:p>
    <w:p>
      <w:r>
        <w:t xml:space="preserve">Local agency as used in this paragraph (c) means an agency of the state for the local performance of governmental or proprietary functions within limited boundaries. Local agency does not include the state, or county, or a city.</w:t>
      </w:r>
    </w:p>
    <w:p>
      <w:r>
        <w:rPr>
          <w:i/>
          <w:sz w:val="18"/>
          <w:szCs w:val="18"/>
          <w:color w:val="555555"/>
        </w:rPr>
        <w:t xml:space="preserve">(Amended by Stats. 1974, Ch. 700.)</w:t>
      </w:r>
    </w:p>
    <w:p>
      <w:pPr>
        <w:pStyle w:val="Heading4"/>
      </w:pPr>
      <w:r>
        <w:t xml:space="preserve">§ 65403.</w:t>
      </w:r>
    </w:p>
    <w:p>
      <w:r>
        <w:t xml:space="preserve">(a) Each special district, each unified, elementary, and high school district, and each agency created by a joint powers agreement pursuant to Article 1 (commencing with Section 6500) of Chapter 5 of Division 7 of Title 1 that constructs or maintains public facilities essential to the growth and maintenance of an urban population may prepare a five-year capital improvement program. This section shall not preclude, limit, or govern any other method of capital improvement planning and shall not apply to any district or agency unless it specifically determines to implement this section. As used in this section, “public facilities” means any of the following:</w:t>
      </w:r>
    </w:p>
    <w:p>
      <w:r>
        <w:t xml:space="preserve">(1) Public buildings, including schools and related facilities.</w:t>
      </w:r>
    </w:p>
    <w:p>
      <w:r>
        <w:t xml:space="preserve">(2) Facilities for the storage, treatment, and distribution of nonagricultural water.</w:t>
      </w:r>
    </w:p>
    <w:p>
      <w:r>
        <w:t xml:space="preserve">(3) Facilities for the collection, treatment, reclamation, and disposal of sewage.</w:t>
      </w:r>
    </w:p>
    <w:p>
      <w:r>
        <w:t xml:space="preserve">(4) Facilities for the collection and disposal of storm waters and for flood control purposes.</w:t>
      </w:r>
    </w:p>
    <w:p>
      <w:r>
        <w:t xml:space="preserve">(5) Facilities for the generation of electricity and the distribution of gas and electricity.</w:t>
      </w:r>
    </w:p>
    <w:p>
      <w:r>
        <w:t xml:space="preserve">(6) Transportation and transit facilities, including, but not limited to, streets, roads, harbors, ports, airports, and related facilities.</w:t>
      </w:r>
    </w:p>
    <w:p>
      <w:r>
        <w:t xml:space="preserve">(7) Parks and recreation facilities. However, this section shall not apply to a special district which constructs or maintains parks and recreation facilities if the annual operating budget of the district does not exceed one hundred thousand dollars ($100,000).</w:t>
      </w:r>
    </w:p>
    <w:p>
      <w:r>
        <w:t xml:space="preserve">(b) The five-year capital improvement program shall indicate the location, size, time of availability, means of financing, including a schedule for the repayment of bonded indebtedness, and estimates of operation costs for all proposed and related capital improvements. The five-year capital improvement program shall also indicate a schedule for maintenance and rehabilitation and an estimate of useful life of all existing and proposed capital improvements.</w:t>
      </w:r>
    </w:p>
    <w:p>
      <w:r>
        <w:t xml:space="preserve">(c) The capital improvement program shall be adopted by, and shall be annually reviewed and revised by, resolution of the governing body of the district or local agency. Annual revisions shall include an extension of the program for an additional year to update the five-year program. At least 60 days prior to its adoption or annual revision, as the case may be, the capital improvement program shall be referred to the planning agency of each affected city and county within which the district or agency operates, for review as to its consistency with the applicable general plan, any applicable specific plans, and all elements and parts of the plan. Failure of the planning agency to report its findings within 40 days after receipt of a capital improvement program or revision of the program shall be conclusively deemed to constitute a finding that the capital improvement program is consistent with the general plan.</w:t>
      </w:r>
    </w:p>
    <w:p>
      <w:r>
        <w:t xml:space="preserve">A district or local agency shall not carry out its capital improvement program or any part of the program if the planning agency finds that the capital improvement program or a part of the capital improvement program is not consistent with the applicable general plan, any specific plans, and all elements and parts of the plan. A district or local agency may overrule the finding and carry out its capital improvement program.</w:t>
      </w:r>
    </w:p>
    <w:p>
      <w:r>
        <w:t xml:space="preserve">(d) Before adopting its capital improvement program, or annual revisions of the program, the governing body of each special district, each unified, elementary, and high school district, and each agency created by a joint powers agreement shall hold at least one public hearing. Notice of the time and place of the hearing shall be given pursuant to Section 65090. In addition, mailed notice shall be given to any city or county which may be significantly affected by the capital improvement program.</w:t>
      </w:r>
    </w:p>
    <w:p>
      <w:r>
        <w:rPr>
          <w:i/>
          <w:sz w:val="18"/>
          <w:szCs w:val="18"/>
          <w:color w:val="555555"/>
        </w:rPr>
        <w:t xml:space="preserve">(Amended by Stats. 1984, Ch. 1009, Sec. 15.)</w:t>
      </w:r>
    </w:p>
    <w:p>
      <w:pPr>
        <w:pStyle w:val="Heading4"/>
      </w:pPr>
      <w:r>
        <w:t xml:space="preserve">§ 65404.</w:t>
      </w:r>
    </w:p>
    <w:p>
      <w:r>
        <w:t xml:space="preserve">(a) On or before January 1, 2005, the Governor shall develop processes to do all of the following:</w:t>
      </w:r>
    </w:p>
    <w:p>
      <w:r>
        <w:t xml:space="preserve">(1) Resolve conflicting requirements of two or more state agencies for a local plan, permit, or development project.</w:t>
      </w:r>
    </w:p>
    <w:p>
      <w:r>
        <w:t xml:space="preserve">(2) Resolve conflicts between state functional plans.</w:t>
      </w:r>
    </w:p>
    <w:p>
      <w:r>
        <w:t xml:space="preserve">(3) Resolve conflicts between state infrastructure projects.</w:t>
      </w:r>
    </w:p>
    <w:p>
      <w:r>
        <w:t xml:space="preserve">(4) Provide, to the extent permitted under federal law, for the availability of mediation between a branch of the United States Armed Forces, a local agency, and a project applicant, in circumstances where a conflict arises between a proposed land use within special use airspace beneath low-level flight paths, or within 1,000 feet of a military installation.</w:t>
      </w:r>
    </w:p>
    <w:p>
      <w:r>
        <w:t xml:space="preserve">(b) The process may be requested by a local agency, project applicant, or one or more state agencies. The mediation process identified in paragraph (4) of subdivision (a) may also be requested by a branch of the United States Armed Forces.</w:t>
      </w:r>
    </w:p>
    <w:p>
      <w:r>
        <w:rPr>
          <w:i/>
          <w:sz w:val="18"/>
          <w:szCs w:val="18"/>
          <w:color w:val="555555"/>
        </w:rPr>
        <w:t xml:space="preserve">(Amended by Stats. 2004, Ch. 906, Sec. 3.   Effective January 1, 2005.)</w:t>
      </w:r>
    </w:p>
    <w:p>
      <w:pPr>
        <w:pStyle w:val="Heading3"/>
      </w:pPr>
      <w:r>
        <w:t xml:space="preserve">ARTICLE 8. Specific Plans [65450 - 65457]</w:t>
      </w:r>
    </w:p>
    <w:p>
      <w:pPr>
        <w:pStyle w:val="Heading4"/>
      </w:pPr>
      <w:r>
        <w:t xml:space="preserve">§ 65450.</w:t>
      </w:r>
    </w:p>
    <w:p>
      <w:r>
        <w:t xml:space="preserve">After the legislative body has adopted a general plan, the planning agency may, or if so directed by the legislative body, shall, prepare specific plans for the systematic implementation of the general plan for all or part of the area covered by the general plan.</w:t>
      </w:r>
    </w:p>
    <w:p>
      <w:r>
        <w:rPr>
          <w:i/>
          <w:sz w:val="18"/>
          <w:szCs w:val="18"/>
          <w:color w:val="555555"/>
        </w:rPr>
        <w:t xml:space="preserve">(Repealed and added by Stats. 1984, Ch. 1009, Sec. 18.)</w:t>
      </w:r>
    </w:p>
    <w:p>
      <w:pPr>
        <w:pStyle w:val="Heading4"/>
      </w:pPr>
      <w:r>
        <w:t xml:space="preserve">§ 65451.</w:t>
      </w:r>
    </w:p>
    <w:p>
      <w:r>
        <w:t xml:space="preserve">(a) A specific plan shall include a text and a diagram or diagrams which specify all of the following in detail:</w:t>
      </w:r>
    </w:p>
    <w:p>
      <w:r>
        <w:t xml:space="preserve">(1) The distribution, location, and extent of the uses of land, including open space, within the area covered by the plan.</w:t>
      </w:r>
    </w:p>
    <w:p>
      <w:r>
        <w:t xml:space="preserve">(2) The proposed distribution, location, and extent and intensity of major components of public and private transportation, sewage, water, drainage, solid waste disposal, energy, and other essential facilities proposed to be located within the area covered by the plan and needed to support the land uses described in the plan.</w:t>
      </w:r>
    </w:p>
    <w:p>
      <w:r>
        <w:t xml:space="preserve">(3) Standards and criteria by which development will proceed, and standards for the conservation, development, and utilization of natural resources, where applicable.</w:t>
      </w:r>
    </w:p>
    <w:p>
      <w:r>
        <w:t xml:space="preserve">(4) A program of implementation measures including regulations, programs, public works projects, and financing measures necessary to carry out paragraphs (1), (2), and (3).</w:t>
      </w:r>
    </w:p>
    <w:p>
      <w:r>
        <w:t xml:space="preserve">(b) The specific plan shall include a statement of the relationship of the specific plan to the general plan.</w:t>
      </w:r>
    </w:p>
    <w:p>
      <w:r>
        <w:rPr>
          <w:i/>
          <w:sz w:val="18"/>
          <w:szCs w:val="18"/>
          <w:color w:val="555555"/>
        </w:rPr>
        <w:t xml:space="preserve">(Amended by Stats. 1985, Ch. 1199, Sec. 5.)</w:t>
      </w:r>
    </w:p>
    <w:p>
      <w:pPr>
        <w:pStyle w:val="Heading4"/>
      </w:pPr>
      <w:r>
        <w:t xml:space="preserve">§ 65452.</w:t>
      </w:r>
    </w:p>
    <w:p>
      <w:r>
        <w:t xml:space="preserve">The specific plan may address any other subjects which in the judgment of the planning agency are necessary or desirable for implementation of the general plan.</w:t>
      </w:r>
    </w:p>
    <w:p>
      <w:r>
        <w:rPr>
          <w:i/>
          <w:sz w:val="18"/>
          <w:szCs w:val="18"/>
          <w:color w:val="555555"/>
        </w:rPr>
        <w:t xml:space="preserve">(Repealed and added by Stats. 1984, Ch. 1009, Sec. 18.)</w:t>
      </w:r>
    </w:p>
    <w:p>
      <w:pPr>
        <w:pStyle w:val="Heading4"/>
      </w:pPr>
      <w:r>
        <w:t xml:space="preserve">§ 65453.</w:t>
      </w:r>
    </w:p>
    <w:p>
      <w:r>
        <w:t xml:space="preserve">(a) A specific plan shall be prepared, adopted, and amended in the same manner as a general plan, except that a specific plan may be adopted by resolution or by ordinance and may be amended as often as deemed necessary by the legislative body.</w:t>
      </w:r>
    </w:p>
    <w:p>
      <w:r>
        <w:t xml:space="preserve">(b) A specific plan may be repealed in the same manner as it is required to be amended.</w:t>
      </w:r>
    </w:p>
    <w:p>
      <w:r>
        <w:rPr>
          <w:i/>
          <w:sz w:val="18"/>
          <w:szCs w:val="18"/>
          <w:color w:val="555555"/>
        </w:rPr>
        <w:t xml:space="preserve">(Amended by Stats. 1985, Ch. 1199, Sec. 6.)</w:t>
      </w:r>
    </w:p>
    <w:p>
      <w:pPr>
        <w:pStyle w:val="Heading4"/>
      </w:pPr>
      <w:r>
        <w:t xml:space="preserve">§ 65454.</w:t>
      </w:r>
    </w:p>
    <w:p>
      <w:r>
        <w:t xml:space="preserve">No specific plan may be adopted or amended unless the proposed plan or amendment is consistent with the general plan.</w:t>
      </w:r>
    </w:p>
    <w:p>
      <w:r>
        <w:rPr>
          <w:i/>
          <w:sz w:val="18"/>
          <w:szCs w:val="18"/>
          <w:color w:val="555555"/>
        </w:rPr>
        <w:t xml:space="preserve">(Added by Stats. 1984, Ch. 1009, Sec. 18.)</w:t>
      </w:r>
    </w:p>
    <w:p>
      <w:pPr>
        <w:pStyle w:val="Heading4"/>
      </w:pPr>
      <w:r>
        <w:t xml:space="preserve">§ 65455.</w:t>
      </w:r>
    </w:p>
    <w:p>
      <w:r>
        <w:t xml:space="preserve">No local public works project may be approved, no tentative map or parcel map for which a tentative map was not required may be approved, and no zoning ordinance may be adopted or amended within an area covered by a specific plan unless it is consistent with the adopted specific plan.</w:t>
      </w:r>
    </w:p>
    <w:p>
      <w:r>
        <w:rPr>
          <w:i/>
          <w:sz w:val="18"/>
          <w:szCs w:val="18"/>
          <w:color w:val="555555"/>
        </w:rPr>
        <w:t xml:space="preserve">(Added by Stats. 1984, Ch. 1009, Sec. 18.)</w:t>
      </w:r>
    </w:p>
    <w:p>
      <w:pPr>
        <w:pStyle w:val="Heading4"/>
      </w:pPr>
      <w:r>
        <w:t xml:space="preserve">§ 65456.</w:t>
      </w:r>
    </w:p>
    <w:p>
      <w:r>
        <w:t xml:space="preserve">(a) The legislative body, after adopting a specific plan, may impose a specific plan fee upon persons seeking governmental approvals which are required to be consistent with the specific plan. The fees shall be established so that, in the aggregate, they defray but as estimated do not exceed, the cost of preparation, adoption, and administration of the specific plan, including costs incurred pursuant to Division 13 (commencing with Section 21000) of the Public Resources Code. As nearly as can be estimated, the fee charged shall be a prorated amount in accordance with the applicant’s relative benefit derived from the specific plan. It is the intent of the Legislature in providing for such fees to charge persons who benefit from specific plans for the costs of developing those specific plans which result in savings to them by reducing the cost of documenting environmental consequences and advocating changed land uses which may be authorized pursuant to the specific plan.</w:t>
      </w:r>
    </w:p>
    <w:p>
      <w:r>
        <w:t xml:space="preserve">(b) Notwithstanding Section 66016, a city or county may require a person who requests adoption, amendment, or repeal of a specific plan to deposit with the planning agency an amount equal to the estimated cost of preparing the plan, amendment, or repeal prior to its preparation by the planning agency.</w:t>
      </w:r>
    </w:p>
    <w:p>
      <w:r>
        <w:t xml:space="preserve">(c) Copies of the documents adopting or amending the specific plan, including the diagrams and text, shall be made available to local agencies, and shall be made available to the general public as follows:</w:t>
      </w:r>
    </w:p>
    <w:p>
      <w:r>
        <w:t xml:space="preserve">(1) Within one working day following the date of adoption, the clerk of the legislative body shall make the documents adopting or amending the plan, including the diagrams and text, available to the public for inspection.</w:t>
      </w:r>
    </w:p>
    <w:p>
      <w:r>
        <w:t xml:space="preserve">(2) Within two working days after receipt of a request for a copy of the documents adopting or amending the plan, including the diagrams and text, accompanied by payment for the reasonable cost of copying, the clerk shall furnish the requested copy to the person making the request.</w:t>
      </w:r>
    </w:p>
    <w:p>
      <w:r>
        <w:t xml:space="preserve">(d) A city or county may charge a fee for a copy of a specific plan or amendments to a specific plan in an amount that is reasonably related to the cost of providing that document.</w:t>
      </w:r>
    </w:p>
    <w:p>
      <w:r>
        <w:rPr>
          <w:i/>
          <w:sz w:val="18"/>
          <w:szCs w:val="18"/>
          <w:color w:val="555555"/>
        </w:rPr>
        <w:t xml:space="preserve">(Amended by Stats. 1990, Ch. 1572, Sec. 10.)</w:t>
      </w:r>
    </w:p>
    <w:p>
      <w:pPr>
        <w:pStyle w:val="Heading4"/>
      </w:pPr>
      <w:r>
        <w:t xml:space="preserve">§ 65457.</w:t>
      </w:r>
    </w:p>
    <w:p>
      <w:r>
        <w:t xml:space="preserve">(a) Any residential development project, including any subdivision, or any zoning change that is undertaken to implement and is consistent with a specific plan for which an environmental impact report has been certified after January 1, 1980, is exempt from the requirements of Division 13 (commencing with Section 21000) of the Public Resources Code. However, if after adoption of the specific plan, an event as specified in Section 21166 of the Public Resources Code occurs, the exemption provided by this subdivision does not apply unless and until a supplemental environmental impact report for the specific plan is prepared and certified in accordance with the provisions of Division 13 (commencing with Section 21000) of the Public Resources Code. After a supplemental environmental impact report is certified, the exemption specified in this subdivision applies to projects undertaken pursuant to the specific plan.</w:t>
      </w:r>
    </w:p>
    <w:p>
      <w:r>
        <w:t xml:space="preserve">(b) An action or proceeding alleging that a public agency has approved a project pursuant to a specific plan without having previously certified a supplemental environmental impact report for the specific plan, where required by subdivision (a), shall be commenced within 30 days of the public agency’s decision to carry out or approve the project.</w:t>
      </w:r>
    </w:p>
    <w:p>
      <w:r>
        <w:rPr>
          <w:i/>
          <w:sz w:val="18"/>
          <w:szCs w:val="18"/>
          <w:color w:val="555555"/>
        </w:rPr>
        <w:t xml:space="preserve">(Amended by Stats. 2006, Ch. 643, Sec. 18.   Effective January 1, 2007.)</w:t>
      </w:r>
    </w:p>
    <w:p>
      <w:pPr>
        <w:pStyle w:val="Heading3"/>
      </w:pPr>
      <w:r>
        <w:t xml:space="preserve">ARTICLE 8.2. Community Plans [65458 - 65458.4]</w:t>
      </w:r>
    </w:p>
    <w:p>
      <w:pPr>
        <w:pStyle w:val="Heading4"/>
      </w:pPr>
      <w:r>
        <w:t xml:space="preserve">§ 65458.</w:t>
      </w:r>
    </w:p>
    <w:p>
      <w:r>
        <w:t xml:space="preserve">For purposes of this article:</w:t>
      </w:r>
    </w:p>
    <w:p>
      <w:r>
        <w:t xml:space="preserve">(a) “Community plan” means a plan that meets all of the following requirements:</w:t>
      </w:r>
    </w:p>
    <w:p>
      <w:r>
        <w:t xml:space="preserve">(1) The plan was adopted by a local jurisdiction for a defined geographic area within its jurisdictional boundaries.</w:t>
      </w:r>
    </w:p>
    <w:p>
      <w:r>
        <w:t xml:space="preserve">(2) The plan serves as the land use element, pursuant to subdivision (a) of Section 65302, for the area covered by the plan.</w:t>
      </w:r>
    </w:p>
    <w:p>
      <w:r>
        <w:t xml:space="preserve">(3) The plan has not been updated for more than 10 years from the date the plan was adopted or last updated, whichever is later.</w:t>
      </w:r>
    </w:p>
    <w:p>
      <w:r>
        <w:t xml:space="preserve">(4) The plan includes two or more transit priority areas, as defined in Section 21099 of the Public Resources Code.</w:t>
      </w:r>
    </w:p>
    <w:p>
      <w:r>
        <w:t xml:space="preserve">(5) The local jurisdiction that adopts the plan has adopted or amended, on or after January 1, 2015, a circulation or mobility element as a part of the general plan.</w:t>
      </w:r>
    </w:p>
    <w:p>
      <w:r>
        <w:t xml:space="preserve">(6) The local jurisdiction that adopts the plan has a housing element that includes housing capacity to sufficiently accommodate regional housing needs projects as set forth in Section 65584.01.</w:t>
      </w:r>
    </w:p>
    <w:p>
      <w:r>
        <w:t xml:space="preserve">(7) The local jurisdiction that adopts the plan has adopted a vehicle miles traveled threshold of significance for the area covered by the plan in compliance with Section 15064.3 of Title 14 of the California Code of Regulations.</w:t>
      </w:r>
    </w:p>
    <w:p>
      <w:r>
        <w:t xml:space="preserve">(8) The area covered by the plan update is located within an urbanized area, as defined by Section 21071 of the Public Resources Code.</w:t>
      </w:r>
    </w:p>
    <w:p>
      <w:r>
        <w:t xml:space="preserve">(9) The local jurisdiction that adopts the plan has also adopted any required ordinances or regulations related to either of the following:</w:t>
      </w:r>
    </w:p>
    <w:p>
      <w:pPr>
        <w:ind w:left="360"/>
      </w:pPr>
      <w:r>
        <w:t xml:space="preserve">(A) The designation of very high fire hazard severity zones pursuant to Section 51179.</w:t>
      </w:r>
    </w:p>
    <w:p>
      <w:pPr>
        <w:ind w:left="360"/>
      </w:pPr>
      <w:r>
        <w:t xml:space="preserve">(B) Flood plain management in accordance with the National Flood Insurance Program, pursuant to Part 60 (commencing with Section 60.1) of Subchapter B of Chapter I of Title 44 of the Code of Federal Regulations.</w:t>
      </w:r>
    </w:p>
    <w:p>
      <w:r>
        <w:t xml:space="preserve">(b) “Development project” has the same meaning as defined in Section 65928.</w:t>
      </w:r>
    </w:p>
    <w:p>
      <w:r>
        <w:t xml:space="preserve">(c) “Local jurisdiction” means a city, county, or city and county.</w:t>
      </w:r>
    </w:p>
    <w:p>
      <w:r>
        <w:t xml:space="preserve">(d) “Update” means a comprehensive amendment to a community plan that is intended to bring the community plan up to date with the most current land use policies and that includes amendments to both the plain text and plan land use map, as well as the adoption or amendment of any zoning ordinances necessary to bring zoning into consistency with the community plan.</w:t>
      </w:r>
    </w:p>
    <w:p>
      <w:r>
        <w:rPr>
          <w:i/>
          <w:sz w:val="18"/>
          <w:szCs w:val="18"/>
          <w:color w:val="555555"/>
        </w:rPr>
        <w:t xml:space="preserve">(Added by Stats. 2025, Ch. 228, Sec. 2.   (SB 611)   Effective October 1, 2025.)</w:t>
      </w:r>
    </w:p>
    <w:p>
      <w:pPr>
        <w:pStyle w:val="Heading4"/>
      </w:pPr>
      <w:r>
        <w:t xml:space="preserve">§ 65458.1.</w:t>
      </w:r>
    </w:p>
    <w:p>
      <w:r>
        <w:t xml:space="preserve">(a) Notwithstanding Section 21168.9 of the Public Resources Code, in any order that results from an action or proceeding to attack, review, set aside, void, or annul the acts or decisions of the local jurisdiction, in adopting an update to a community plan on the grounds of noncompliance with Division 13 (commencing with Section 21000) of the Public Resources Code, the court shall not, on the basis of that noncompliance, invalidate, review, void, or set aside the approval of any development project for which either of the following applies:</w:t>
      </w:r>
    </w:p>
    <w:p>
      <w:r>
        <w:t xml:space="preserve">(1) The development project is approved before the court issues a stay in connection with the action or proceeding or an order or writ requiring the challenged environmental impact report or community plan update to be rescinded or set aside.</w:t>
      </w:r>
    </w:p>
    <w:p>
      <w:r>
        <w:t xml:space="preserve">(2) The application for the development project is deemed complete, pursuant to Section 65943, before the court issues a stay, order, or writ described in subdivision (a).</w:t>
      </w:r>
    </w:p>
    <w:p>
      <w:r>
        <w:t xml:space="preserve">(b) This section applies to an update to a community plan that is adopted on or after January 1, 2025.</w:t>
      </w:r>
    </w:p>
    <w:p>
      <w:r>
        <w:rPr>
          <w:i/>
          <w:sz w:val="18"/>
          <w:szCs w:val="18"/>
          <w:color w:val="555555"/>
        </w:rPr>
        <w:t xml:space="preserve">(Added by Stats. 2025, Ch. 228, Sec. 2.   (SB 611)   Effective October 1, 2025.)</w:t>
      </w:r>
    </w:p>
    <w:p>
      <w:pPr>
        <w:pStyle w:val="Heading4"/>
      </w:pPr>
      <w:r>
        <w:t xml:space="preserve">§ 65458.2.</w:t>
      </w:r>
    </w:p>
    <w:p>
      <w:r>
        <w:t xml:space="preserve">This article does not do either of the following:</w:t>
      </w:r>
    </w:p>
    <w:p>
      <w:r>
        <w:t xml:space="preserve">(a) Affect or alter the obligation for the approval of a development project that is consistent with an approved community plan to comply with Division 13 (commencing with Section 21000) of the Public Resources Code.</w:t>
      </w:r>
    </w:p>
    <w:p>
      <w:r>
        <w:t xml:space="preserve">(b) Except as expressly provided in Section 65458.1, preclude or limit an action to attack, review, set aside, void, or annul the approval of a development project that is consistent with an approved community plan pursuant to Section 21167 of the Public Resources Code.</w:t>
      </w:r>
    </w:p>
    <w:p>
      <w:r>
        <w:rPr>
          <w:i/>
          <w:sz w:val="18"/>
          <w:szCs w:val="18"/>
          <w:color w:val="555555"/>
        </w:rPr>
        <w:t xml:space="preserve">(Added by Stats. 2025, Ch. 228, Sec. 2.   (SB 611)   Effective October 1, 2025.)</w:t>
      </w:r>
    </w:p>
    <w:p>
      <w:pPr>
        <w:pStyle w:val="Heading4"/>
      </w:pPr>
      <w:r>
        <w:t xml:space="preserve">§ 65458.3.</w:t>
      </w:r>
    </w:p>
    <w:p>
      <w:r>
        <w:t xml:space="preserve">This article applies to a development project for which an application has been filed with, and accepted as complete by, the local jurisdiction on or before January 1, 2036.</w:t>
      </w:r>
    </w:p>
    <w:p>
      <w:r>
        <w:rPr>
          <w:i/>
          <w:sz w:val="18"/>
          <w:szCs w:val="18"/>
          <w:color w:val="555555"/>
        </w:rPr>
        <w:t xml:space="preserve">(Added by Stats. 2025, Ch. 228, Sec. 2.   (SB 611)   Effective October 1, 2025.)</w:t>
      </w:r>
    </w:p>
    <w:p>
      <w:pPr>
        <w:pStyle w:val="Heading4"/>
      </w:pPr>
      <w:r>
        <w:t xml:space="preserve">§ 65458.4.</w:t>
      </w:r>
    </w:p>
    <w:p>
      <w:r>
        <w:t xml:space="preserve">The Legislature finds and declares that the expedited approval of development projects to address the state’s ongoing housing and homelessness crisis and to provide economic opportunities is a matter of statewide concern and is not a municipal affair as that term is used in Section 5 of Article XI of the California Constitution. Therefore, this article applies to all cities, including charter cities.</w:t>
      </w:r>
    </w:p>
    <w:p>
      <w:r>
        <w:rPr>
          <w:i/>
          <w:sz w:val="18"/>
          <w:szCs w:val="18"/>
          <w:color w:val="555555"/>
        </w:rPr>
        <w:t xml:space="preserve">(Added by Stats. 2025, Ch. 228, Sec. 2.   (SB 611)   Effective October 1, 2025.)</w:t>
      </w:r>
    </w:p>
    <w:p>
      <w:pPr>
        <w:pStyle w:val="Heading3"/>
      </w:pPr>
      <w:r>
        <w:t xml:space="preserve">ARTICLE 8.5. Transit Village Development Planning Act of 1994 [65460 - 65460.11]</w:t>
      </w:r>
    </w:p>
    <w:p>
      <w:pPr>
        <w:pStyle w:val="Heading4"/>
      </w:pPr>
      <w:r>
        <w:t xml:space="preserve">§ 65460.</w:t>
      </w:r>
    </w:p>
    <w:p>
      <w:r>
        <w:t xml:space="preserve">This act shall be known, and may be cited, as the Transit Village Development Planning Act of 1994.</w:t>
      </w:r>
    </w:p>
    <w:p>
      <w:r>
        <w:rPr>
          <w:i/>
          <w:sz w:val="18"/>
          <w:szCs w:val="18"/>
          <w:color w:val="555555"/>
        </w:rPr>
        <w:t xml:space="preserve">(Added by Stats. 1994, Ch. 780, Sec. 1.   Effective January 1, 1995.)</w:t>
      </w:r>
    </w:p>
    <w:p>
      <w:pPr>
        <w:pStyle w:val="Heading4"/>
      </w:pPr>
      <w:r>
        <w:t xml:space="preserve">§ 65460.1.</w:t>
      </w:r>
    </w:p>
    <w:p>
      <w:r>
        <w:t xml:space="preserve">(a) The Legislature hereby finds and declares all of the following:</w:t>
      </w:r>
    </w:p>
    <w:p>
      <w:r>
        <w:t xml:space="preserve">(1) Federal, state, and local governments in California are investing in new and expanded transit systems in areas throughout the state, including Los Angeles County, the San Francisco Bay area, San Diego County, Santa Clara County, and Sacramento County.</w:t>
      </w:r>
    </w:p>
    <w:p>
      <w:r>
        <w:t xml:space="preserve">(2) This public investment in transit is unrivaled in the state’s history and represents well over ten billion dollars ($10,000,000,000) in planned investment alone.</w:t>
      </w:r>
    </w:p>
    <w:p>
      <w:r>
        <w:t xml:space="preserve">(3) Recent studies of transit ridership in California indicate that persons who live within a one-half-mile radius of transit stations utilize the transit system in far greater numbers than does the general public living elsewhere.</w:t>
      </w:r>
    </w:p>
    <w:p>
      <w:r>
        <w:t xml:space="preserve">(4) The greater use of public transit facilitated by the development of transit villages improves local street, road, and highway congestion by providing viable alternatives to automobile use.</w:t>
      </w:r>
    </w:p>
    <w:p>
      <w:r>
        <w:t xml:space="preserve">(5) The development of transit village development districts can improve environmental conditions by increasing the use of public transit, facilitating the creation of and improvement to walkable, mixed-use communities, and decreasing automobile use.</w:t>
      </w:r>
    </w:p>
    <w:p>
      <w:r>
        <w:t xml:space="preserve">(6) The development of transit village development districts throughout the state should be environmentally conscious and sustainable, and related construction should meet or exceed the requirements of the California Green Building Standards Code, Part 11 of Title 24 of the California Code of Regulations, or its successor code.</w:t>
      </w:r>
    </w:p>
    <w:p>
      <w:r>
        <w:t xml:space="preserve">(7) Only a few transit stations in California have any concentration of housing proximate to the station.</w:t>
      </w:r>
    </w:p>
    <w:p>
      <w:r>
        <w:t xml:space="preserve">(8) Interest in clustering housing and commercial development around transit stations, called transit villages, has gained momentum in recent years.</w:t>
      </w:r>
    </w:p>
    <w:p>
      <w:r>
        <w:t xml:space="preserve">(b) For purposes of this article, the following definitions shall apply:</w:t>
      </w:r>
    </w:p>
    <w:p>
      <w:r>
        <w:t xml:space="preserve">(1) “Bus hub” means an intersection of three or more bus routes, with a minimum route headway of 10 minutes during peak hours.</w:t>
      </w:r>
    </w:p>
    <w:p>
      <w:r>
        <w:t xml:space="preserve">(2) “Bus transfer station” means an arrival, departure, or transfer point for the area’s intercity, intraregional, or interregional bus service having permanent investment in multiple bus docking facilities, ticketing services, and passenger shelters.</w:t>
      </w:r>
    </w:p>
    <w:p>
      <w:r>
        <w:t xml:space="preserve">(3) “District” means a transit village development district as defined in Section 65460.4.</w:t>
      </w:r>
    </w:p>
    <w:p>
      <w:r>
        <w:t xml:space="preserve">(4) “Peak hours” means the time between 7 a.m. to 10 a.m., inclusive, and 3 p.m. to 7 p.m., inclusive, Monday through Friday.</w:t>
      </w:r>
    </w:p>
    <w:p>
      <w:r>
        <w:t xml:space="preserve">(5) “Transit station” means a rail or light-rail station, ferry terminal, bus hub, or bus transfer station.</w:t>
      </w:r>
    </w:p>
    <w:p>
      <w:r>
        <w:rPr>
          <w:i/>
          <w:sz w:val="18"/>
          <w:szCs w:val="18"/>
          <w:color w:val="555555"/>
        </w:rPr>
        <w:t xml:space="preserve">(Amended by Stats. 2010, Ch. 354, Sec. 1.   (AB 987)   Effective January 1, 2011.)</w:t>
      </w:r>
    </w:p>
    <w:p>
      <w:pPr>
        <w:pStyle w:val="Heading4"/>
      </w:pPr>
      <w:r>
        <w:t xml:space="preserve">§ 65460.2.</w:t>
      </w:r>
    </w:p>
    <w:p>
      <w:r>
        <w:t xml:space="preserve">A city or county may prepare a transit village plan for a transit village development district that addresses the following characteristics:</w:t>
      </w:r>
    </w:p>
    <w:p>
      <w:r>
        <w:t xml:space="preserve">(a) A neighborhood centered around a transit station that is planned and designed so that residents, workers, shoppers, and others find it convenient and attractive to patronize transit.</w:t>
      </w:r>
    </w:p>
    <w:p>
      <w:r>
        <w:t xml:space="preserve">(b) A mix of housing types, including apartments, within not more than one-half mile of the main entrance of the transit station.</w:t>
      </w:r>
    </w:p>
    <w:p>
      <w:r>
        <w:t xml:space="preserve">(c) Other land uses, including a retail district oriented to the transit station and civic uses, including day care centers and libraries.</w:t>
      </w:r>
    </w:p>
    <w:p>
      <w:r>
        <w:t xml:space="preserve">(d) Pedestrian and bicycle access to the transit station, with attractively designed and landscaped pathways.</w:t>
      </w:r>
    </w:p>
    <w:p>
      <w:r>
        <w:t xml:space="preserve">(e) A transit system that should encourage and facilitate intermodal service, and access by modes other than single occupant vehicles.</w:t>
      </w:r>
    </w:p>
    <w:p>
      <w:r>
        <w:t xml:space="preserve">(f) Demonstrable public benefits beyond the increase in transit usage, including any six of the following:</w:t>
      </w:r>
    </w:p>
    <w:p>
      <w:r>
        <w:t xml:space="preserve">(1) Relief of traffic congestion.</w:t>
      </w:r>
    </w:p>
    <w:p>
      <w:r>
        <w:t xml:space="preserve">(2) Improved air quality.</w:t>
      </w:r>
    </w:p>
    <w:p>
      <w:r>
        <w:t xml:space="preserve">(3) Increased transit revenue yields.</w:t>
      </w:r>
    </w:p>
    <w:p>
      <w:r>
        <w:t xml:space="preserve">(4) Increased stock of affordable housing.</w:t>
      </w:r>
    </w:p>
    <w:p>
      <w:r>
        <w:t xml:space="preserve">(5) Redevelopment of depressed and marginal inner-city neighborhoods.</w:t>
      </w:r>
    </w:p>
    <w:p>
      <w:r>
        <w:t xml:space="preserve">(6) Live-travel options for transit-needy groups.</w:t>
      </w:r>
    </w:p>
    <w:p>
      <w:r>
        <w:t xml:space="preserve">(7) Promotion of infill development and preservation of natural resources.</w:t>
      </w:r>
    </w:p>
    <w:p>
      <w:r>
        <w:t xml:space="preserve">(8) Promotion of a safe, attractive, pedestrian-friendly environment around transit stations.</w:t>
      </w:r>
    </w:p>
    <w:p>
      <w:r>
        <w:t xml:space="preserve">(9) Reduction of the need for additional travel by providing for the sale of goods and services at transit stations.</w:t>
      </w:r>
    </w:p>
    <w:p>
      <w:r>
        <w:t xml:space="preserve">(10) Promotion of job opportunities.</w:t>
      </w:r>
    </w:p>
    <w:p>
      <w:r>
        <w:t xml:space="preserve">(11) Improved cost-effectiveness through the use of the existing infrastructure.</w:t>
      </w:r>
    </w:p>
    <w:p>
      <w:r>
        <w:t xml:space="preserve">(12) Increased sales and property tax revenue.</w:t>
      </w:r>
    </w:p>
    <w:p>
      <w:r>
        <w:t xml:space="preserve">(13) Reduction in energy consumption.</w:t>
      </w:r>
    </w:p>
    <w:p>
      <w:r>
        <w:t xml:space="preserve">(14) Minimization of the impact of goods movement on air quality, traffic, and public safety through the provision of dedicated loading and unloading facilities for commercial space.</w:t>
      </w:r>
    </w:p>
    <w:p>
      <w:r>
        <w:t xml:space="preserve">(g) Sites where a density bonus of at least 25 percent may be granted pursuant to specified performance standards.</w:t>
      </w:r>
    </w:p>
    <w:p>
      <w:r>
        <w:t xml:space="preserve">(h) Other provisions that may be necessary, based on the report prepared pursuant to subdivision (b) of former Section 14045, as enacted by Section 3 of Chapter 1304 of the Statutes of 1990.</w:t>
      </w:r>
    </w:p>
    <w:p>
      <w:r>
        <w:rPr>
          <w:i/>
          <w:sz w:val="18"/>
          <w:szCs w:val="18"/>
          <w:color w:val="555555"/>
        </w:rPr>
        <w:t xml:space="preserve">(Amended by Stats. 2014, Ch. 88, Sec. 1.   (AB 2008)   Effective January 1, 2015.)</w:t>
      </w:r>
    </w:p>
    <w:p>
      <w:pPr>
        <w:pStyle w:val="Heading4"/>
      </w:pPr>
      <w:r>
        <w:t xml:space="preserve">§ 65460.3.</w:t>
      </w:r>
    </w:p>
    <w:p>
      <w:r>
        <w:t xml:space="preserve">To increase transit ridership and to reduce vehicle traffic on the highways, local, regional, and state plans should direct new development close to the transit stations. These entities should provide financial incentives to implement these plans.</w:t>
      </w:r>
    </w:p>
    <w:p>
      <w:r>
        <w:rPr>
          <w:i/>
          <w:sz w:val="18"/>
          <w:szCs w:val="18"/>
          <w:color w:val="555555"/>
        </w:rPr>
        <w:t xml:space="preserve">(Added by Stats. 1994, Ch. 780, Sec. 1.   Effective January 1, 1995.)</w:t>
      </w:r>
    </w:p>
    <w:p>
      <w:pPr>
        <w:pStyle w:val="Heading4"/>
      </w:pPr>
      <w:r>
        <w:t xml:space="preserve">§ 65460.4.</w:t>
      </w:r>
    </w:p>
    <w:p>
      <w:r>
        <w:t xml:space="preserve">A transit village development district shall include all land within not more than one-half mile of the main entrance of a transit station designated by the legislative body of a city, county, or city and county that has jurisdiction over the station area.</w:t>
      </w:r>
    </w:p>
    <w:p>
      <w:r>
        <w:rPr>
          <w:i/>
          <w:sz w:val="18"/>
          <w:szCs w:val="18"/>
          <w:color w:val="555555"/>
        </w:rPr>
        <w:t xml:space="preserve">(Amended by Stats. 2010, Ch. 354, Sec. 3.   (AB 987)   Effective January 1, 2011.)</w:t>
      </w:r>
    </w:p>
    <w:p>
      <w:pPr>
        <w:pStyle w:val="Heading4"/>
      </w:pPr>
      <w:r>
        <w:t xml:space="preserve">§ 65460.5.</w:t>
      </w:r>
    </w:p>
    <w:p>
      <w:r>
        <w:t xml:space="preserve">A city or county establishing a district and preparing a plan pursuant to this article shall be eligible for available transportation funding.</w:t>
      </w:r>
    </w:p>
    <w:p>
      <w:r>
        <w:rPr>
          <w:i/>
          <w:sz w:val="18"/>
          <w:szCs w:val="18"/>
          <w:color w:val="555555"/>
        </w:rPr>
        <w:t xml:space="preserve">(Amended by Stats. 2016, Ch. 78, Sec. 3.   (AB 2605)   Effective January 1, 2017.)</w:t>
      </w:r>
    </w:p>
    <w:p>
      <w:pPr>
        <w:pStyle w:val="Heading4"/>
      </w:pPr>
      <w:r>
        <w:t xml:space="preserve">§ 65460.6.</w:t>
      </w:r>
    </w:p>
    <w:p>
      <w:r>
        <w:t xml:space="preserve">An agency responsible for the preparation and adoption of the congestion management program may exclude district impacts from the determination of conformance with level of service standards pursuant to subdivision (c) of Section 65089.3.</w:t>
      </w:r>
    </w:p>
    <w:p>
      <w:r>
        <w:rPr>
          <w:i/>
          <w:sz w:val="18"/>
          <w:szCs w:val="18"/>
          <w:color w:val="555555"/>
        </w:rPr>
        <w:t xml:space="preserve">(Added by Stats. 1994, Ch. 780, Sec. 1.   Effective January 1, 1995.)</w:t>
      </w:r>
    </w:p>
    <w:p>
      <w:pPr>
        <w:pStyle w:val="Heading4"/>
      </w:pPr>
      <w:r>
        <w:t xml:space="preserve">§ 65460.7.</w:t>
      </w:r>
    </w:p>
    <w:p>
      <w:r>
        <w:t xml:space="preserve">(a) A transit village plan shall be prepared, adopted, and amended in the same manner as a general plan, except for plans qualified as transit village plans pursuant to Section 65460.11.</w:t>
      </w:r>
    </w:p>
    <w:p>
      <w:r>
        <w:t xml:space="preserve">(b) A transit village plan may be repealed in the same manner as it is required to be amended.</w:t>
      </w:r>
    </w:p>
    <w:p>
      <w:r>
        <w:rPr>
          <w:i/>
          <w:sz w:val="18"/>
          <w:szCs w:val="18"/>
          <w:color w:val="555555"/>
        </w:rPr>
        <w:t xml:space="preserve">(Amended by Stats. 2005, Ch. 309, Sec. 1.   Effective January 1, 2006.)</w:t>
      </w:r>
    </w:p>
    <w:p>
      <w:pPr>
        <w:pStyle w:val="Heading4"/>
      </w:pPr>
      <w:r>
        <w:t xml:space="preserve">§ 65460.8.</w:t>
      </w:r>
    </w:p>
    <w:p>
      <w:r>
        <w:t xml:space="preserve">No transit village plan may be adopted or amended unless the proposed plan or amendment is consistent with the general plan.</w:t>
      </w:r>
    </w:p>
    <w:p>
      <w:r>
        <w:rPr>
          <w:i/>
          <w:sz w:val="18"/>
          <w:szCs w:val="18"/>
          <w:color w:val="555555"/>
        </w:rPr>
        <w:t xml:space="preserve">(Added by Stats. 1994, Ch. 780, Sec. 1.   Effective January 1, 1995.)</w:t>
      </w:r>
    </w:p>
    <w:p>
      <w:pPr>
        <w:pStyle w:val="Heading4"/>
      </w:pPr>
      <w:r>
        <w:t xml:space="preserve">§ 65460.9.</w:t>
      </w:r>
    </w:p>
    <w:p>
      <w:r>
        <w:t xml:space="preserve">No local public works project may be approved, no tentative map or parcel map for which a tentative map was not required may be approved, and no zoning ordinance may be adopted or amended within an area covered by a transit village plan unless it is consistent with the adopted transit village plan.</w:t>
      </w:r>
    </w:p>
    <w:p>
      <w:r>
        <w:rPr>
          <w:i/>
          <w:sz w:val="18"/>
          <w:szCs w:val="18"/>
          <w:color w:val="555555"/>
        </w:rPr>
        <w:t xml:space="preserve">(Added by Stats. 1994, Ch. 780, Sec. 1.   Effective January 1, 1995.)</w:t>
      </w:r>
    </w:p>
    <w:p>
      <w:pPr>
        <w:pStyle w:val="Heading4"/>
      </w:pPr>
      <w:r>
        <w:t xml:space="preserve">§ 65460.10.</w:t>
      </w:r>
    </w:p>
    <w:p>
      <w:r>
        <w:t xml:space="preserve">A city, county, or city and county may require a developer to enter into a development agreement pursuant to Article 2.5 (commencing with Section 65864) of Chapter 4 to implement a density bonus specified in the transit village plan pursuant to subdivision (g) of Section 65460.2.</w:t>
      </w:r>
    </w:p>
    <w:p>
      <w:r>
        <w:rPr>
          <w:i/>
          <w:sz w:val="18"/>
          <w:szCs w:val="18"/>
          <w:color w:val="555555"/>
        </w:rPr>
        <w:t xml:space="preserve">(Added by Stats. 1994, Ch. 780, Sec. 1.   Effective January 1, 1995.)</w:t>
      </w:r>
    </w:p>
    <w:p>
      <w:pPr>
        <w:pStyle w:val="Heading4"/>
      </w:pPr>
      <w:r>
        <w:t xml:space="preserve">§ 65460.11.</w:t>
      </w:r>
    </w:p>
    <w:p>
      <w:r>
        <w:t xml:space="preserve">Any portion of a specific plan or redevelopment plan adopted prior to January 1, 2006, that conforms to the requirements set forth in Section 65460.2, as amended by Chapter 42 of the Statutes of 2004, may be declared a transit village plan by a city, county, or city and county if that entity does both of the following:</w:t>
      </w:r>
    </w:p>
    <w:p>
      <w:r>
        <w:t xml:space="preserve">(a) After publishing a notice pursuant to Section 6061, in at least one newspaper of general circulation within the entity’s jurisdiction at least 10 days prior to the public meeting, makes findings and declarations demonstrating the conformity of the existing plan to Section 65460.2, as amended by Chapter 42 of the Statutes of 2004. The notice shall state the entity’s intent to declare a portion of the existing plan as a transit village plan, describe the general location of the proposed transit village plan, and state the date, time, and place of the public meeting.</w:t>
      </w:r>
    </w:p>
    <w:p>
      <w:r>
        <w:t xml:space="preserve">(b) Takes action prior to December 31, 2006, to declare that the conforming plan constitutes its transit village plan.</w:t>
      </w:r>
    </w:p>
    <w:p>
      <w:r>
        <w:rPr>
          <w:i/>
          <w:sz w:val="18"/>
          <w:szCs w:val="18"/>
          <w:color w:val="555555"/>
        </w:rPr>
        <w:t xml:space="preserve">(Added by Stats. 2005, Ch. 309, Sec. 2.   Effective January 1, 2006.)</w:t>
      </w:r>
    </w:p>
    <w:p>
      <w:pPr>
        <w:pStyle w:val="Heading3"/>
      </w:pPr>
      <w:r>
        <w:t xml:space="preserve">ARTICLE 9. Transit Priority Project Program [65470 - 65470]</w:t>
      </w:r>
    </w:p>
    <w:p>
      <w:pPr>
        <w:pStyle w:val="Heading4"/>
      </w:pPr>
      <w:r>
        <w:t xml:space="preserve">§ 65470.</w:t>
      </w:r>
    </w:p>
    <w:p>
      <w:r>
        <w:t xml:space="preserve">(a) (1) It is the intent of the Legislature to provide a process for cities and counties to create development patterns in the form of transit priority projects that comply with Chapter 4.2 (commencing with Section 21155) of Division 13 of the Public Resources Code, create jobs, reduce vehicle miles traveled, expand the availability of accessible open-space, build the density needed for transit viability, and meet regional housing targets.</w:t>
      </w:r>
    </w:p>
    <w:p>
      <w:r>
        <w:t xml:space="preserve">(2) It is the intent of the Legislature that, when implemented, a Transit Priority Project Program will help a development project in meeting the standards for expedited review under paragraph (2) of subdivision (a) of Section 65950.</w:t>
      </w:r>
    </w:p>
    <w:p>
      <w:r>
        <w:t xml:space="preserve">(b) (1) A city or county may participate in the Transit Priority Project Program by adopting an ordinance indicating its intent to participate in the program and by forming an infrastructure financing district pursuant to Article 1 (commencing with Section 53395) of Chapter 2.8 of Part 1 of Title 5.</w:t>
      </w:r>
    </w:p>
    <w:p>
      <w:r>
        <w:t xml:space="preserve">(2) Nothing in this article shall be construed to add to the definitions of or to the requirements to implement Chapter 4.2 (commencing with Section 21155) of Division 13 of the Public Resources Code.</w:t>
      </w:r>
    </w:p>
    <w:p>
      <w:r>
        <w:t xml:space="preserve">(c) If a city or county elects to participate in the program by adopting the ordinance described in subdivision (b) and forms an infrastructure financing district, the city or county shall amend, if necessary, the general plan and any related specific plan to authorize participating developers to build at an increased height of a minimum of three stories within the boundaries of the infrastructure financing district created pursuant to subdivision (b).</w:t>
      </w:r>
    </w:p>
    <w:p>
      <w:r>
        <w:t xml:space="preserve">(d) A Transit Priority Project Program development project shall meet all of the following requirements:</w:t>
      </w:r>
    </w:p>
    <w:p>
      <w:r>
        <w:t xml:space="preserve">(1) Is located in a designated transit priority project and within one-half of one mile of a transit station, pursuant to Section 21155 of the Public Resources Code.</w:t>
      </w:r>
    </w:p>
    <w:p>
      <w:r>
        <w:t xml:space="preserve">(2) Is located within a zone in which buildings of three stories or more are authorized.</w:t>
      </w:r>
    </w:p>
    <w:p>
      <w:r>
        <w:t xml:space="preserve">(3) Meets State Air Resources Board land use guidelines with respect to distance from major emitters.</w:t>
      </w:r>
    </w:p>
    <w:p>
      <w:r>
        <w:t xml:space="preserve">(4) Provides onsite bicycle parking.</w:t>
      </w:r>
    </w:p>
    <w:p>
      <w:r>
        <w:t xml:space="preserve">(5) Provides for car sharing if a car sharing program is available in the city or county. The car sharing area may be onsite, or the developer may pay a fee to the city or county to cover the cost of providing for car sharing at an offsite location near the project. The developer shall provide one car share for the first 20 units and one car share for every 50 units thereafter.</w:t>
      </w:r>
    </w:p>
    <w:p>
      <w:r>
        <w:t xml:space="preserve">(6) Provides unbundled parking.</w:t>
      </w:r>
    </w:p>
    <w:p>
      <w:r>
        <w:t xml:space="preserve">(7) Provides to all units transit passes for 10 years as part of the rent or condo fees if transit passes are available from local providers.</w:t>
      </w:r>
    </w:p>
    <w:p>
      <w:r>
        <w:t xml:space="preserve">(8) Provides to tenants recycling for bottles, cans, paper, and plastic containers.</w:t>
      </w:r>
    </w:p>
    <w:p>
      <w:r>
        <w:t xml:space="preserve">(9) Provides open space onsite, including, but not limited to, accessible roof gardens, or pays a fee into a fund established for local open space. The fee shall not exceed 10 cents ($0.10) per square foot.</w:t>
      </w:r>
    </w:p>
    <w:p>
      <w:r>
        <w:t xml:space="preserve">(10) Provides 20 percent affordable units in rental or owner occupied housing for low- or moderate-income persons and families, or pays a fee in an amount equivalent to the cost to provide affordable units elsewhere within the city’s or county’s jurisdiction, as determined by the city or county. The developer shall require, by covenants or restrictions, that the housing units built pursuant to this paragraph shall remain available at affordable housing cost to, and occupied by, persons and families of low- or moderate-income households for the longest feasible time, but for not less than 55 years for rental units and 45 years for owner-occupied units.</w:t>
      </w:r>
    </w:p>
    <w:p>
      <w:r>
        <w:t xml:space="preserve">(11) Pays prevailing wages to construction workers for residential projects over 100 units pursuant to Sections 1770, 1773, and 1773.1 of the Labor Code.</w:t>
      </w:r>
    </w:p>
    <w:p>
      <w:r>
        <w:t xml:space="preserve">(12) For purposes of this subdivision, “unbundled parking” means renting a parking space for the residential units separately from the residential units, or pays a fee to the appropriate local transit management fund to cover one-half of the cost to provide a parking space.</w:t>
      </w:r>
    </w:p>
    <w:p>
      <w:r>
        <w:t xml:space="preserve">(e) (1) A development project that meets the criteria established in subdivision (d) shall comply with any local design guidelines that were adopted prior to the submission of the project application.</w:t>
      </w:r>
    </w:p>
    <w:p>
      <w:r>
        <w:t xml:space="preserve">(2) The infrastructure financing district formed pursuant to subdivision (b) may reimburse a developer of a project that is consistent with the requirements established in subdivision (d) for any permit costs, or costs associated with the construction of the affordable housing units required pursuant to paragraph (10) of subdivision (d).</w:t>
      </w:r>
    </w:p>
    <w:p>
      <w:r>
        <w:t xml:space="preserve">(f) This article shall not apply to a city or county that has adopted language in its charter or by ordinance or resolution that does either of the following:</w:t>
      </w:r>
    </w:p>
    <w:p>
      <w:r>
        <w:t xml:space="preserve">(1) Provides that the requirements of Chapter 1 (commencing with Section 1720) of Part 7 of Division 2 of the Labor Code do not apply to some or all work awarded or funded by the city or county that would otherwise be subject to those requirements.</w:t>
      </w:r>
    </w:p>
    <w:p>
      <w:r>
        <w:t xml:space="preserve">(2) Prohibits a contractor, subcontractor, or other person or firm engaged in the construction, rehabilitation, alteration, conversion, extension, maintenance, repair, or improvement of public works, from executing or otherwise becoming a party to any prehire, collective bargaining, or similar agreement entered into with one or more labor organizations, employees, or employee representatives that establishes the terms and conditions of employment on a construction project, or the city or county from incorporating such an agreement into the bid specifications or contract for a construction project, or the governing body of the city or county from deciding that the city or county should enter into such an agreement for a particular construction project or projects.</w:t>
      </w:r>
    </w:p>
    <w:p>
      <w:r>
        <w:rPr>
          <w:i/>
          <w:sz w:val="18"/>
          <w:szCs w:val="18"/>
          <w:color w:val="555555"/>
        </w:rPr>
        <w:t xml:space="preserve">(Added by Stats. 2011, Ch. 446, Sec. 3.   (SB 310)   Effective January 1, 2012.)</w:t>
      </w:r>
    </w:p>
    <w:p>
      <w:pPr>
        <w:pStyle w:val="Heading3"/>
      </w:pPr>
      <w:r>
        <w:t xml:space="preserve">ARTICLE 10.5. Open-Space Lands [65560 - 65570]</w:t>
      </w:r>
    </w:p>
    <w:p>
      <w:pPr>
        <w:pStyle w:val="Heading4"/>
      </w:pPr>
      <w:r>
        <w:t xml:space="preserve">§ 65560.</w:t>
      </w:r>
    </w:p>
    <w:p>
      <w:r>
        <w:t xml:space="preserve">For purposes of this chapter:</w:t>
      </w:r>
    </w:p>
    <w:p>
      <w:r>
        <w:t xml:space="preserve">(a) “Amount of land converted to agricultural use” means those lands that were brought into agricultural use or reestablished in agricultural use and were not shown as agricultural land on Important Farmland Series maps maintained by the department in the most recent biennial report.</w:t>
      </w:r>
    </w:p>
    <w:p>
      <w:r>
        <w:t xml:space="preserve">(b) “Amount of land converted from agricultural use” means those lands that were permanently converted or committed to urban or other nonagricultural uses and were shown as agricultural land on Important Farmland Series maps maintained by the department and in the most recent biennial report.</w:t>
      </w:r>
    </w:p>
    <w:p>
      <w:r>
        <w:t xml:space="preserve">(c) “Category of agricultural land” means prime farmland, farmland of statewide importance, unique farmland, and farmland of local importance, as defined pursuant to the United States Department of Agriculture’s land inventory and monitoring criteria, as modified for California, and grazing land. “Grazing land” means land on which the existing vegetation, whether grown naturally or through management, is suitable for grazing or browsing of livestock.</w:t>
      </w:r>
    </w:p>
    <w:p>
      <w:r>
        <w:t xml:space="preserve">(d) “Department” means the Department of Conservation.</w:t>
      </w:r>
    </w:p>
    <w:p>
      <w:r>
        <w:t xml:space="preserve">(e) “Interim Farmland maps” means those maps prepared by the department for areas that do not have the current soil survey information needed to compile Important Farmland Series maps. The Interim Farmland maps shall indicate areas of irrigated agriculture, dry-farmed agriculture, grazing lands, urban and built-up lands, and any areas committed to urban or other nonagricultural uses.</w:t>
      </w:r>
    </w:p>
    <w:p>
      <w:r>
        <w:t xml:space="preserve">(f) “Important Farmland Series maps” means those maps compiled by the United States Soil Conservation Service and updated and modified by the department’s Farmland Mapping and Monitoring Program pursuant to Section 65570.</w:t>
      </w:r>
    </w:p>
    <w:p>
      <w:r>
        <w:t xml:space="preserve">(g) “Local open-space plan” means the open-space element of a county or city general plan adopted by the board or council, either as the local open-space plan or as the interim local open-space plan adopted pursuant to Section 65563.</w:t>
      </w:r>
    </w:p>
    <w:p>
      <w:r>
        <w:t xml:space="preserve">(h) “Open-space land” means any parcel or area of land or water that is devoted to an open-space use as defined in this section, and that is designated on a local, regional, or state open-space plan as any of the following:</w:t>
      </w:r>
    </w:p>
    <w:p>
      <w:r>
        <w:t xml:space="preserve">(1) Open space for the preservation of natural resources, including, but not limited to, areas required for the preservation of plant and animal life, including habitat for fish and wildlife species; areas required for ecologic and other scientific study purposes; rivers, streams, bays, and estuaries; and coastal beaches, lakeshores, banks of rivers and streams, and watershed lands.</w:t>
      </w:r>
    </w:p>
    <w:p>
      <w:r>
        <w:t xml:space="preserve">(2) Open space used for the managed production of resources, including, but not limited to, forest lands, rangeland, agricultural lands, and areas of economic importance for the production of food or fiber; areas required for recharge of groundwater basins; bays, estuaries, marshes, rivers, and streams that are important for the management of commercial fisheries; and areas containing major mineral deposits, including those in short supply.</w:t>
      </w:r>
    </w:p>
    <w:p>
      <w:r>
        <w:t xml:space="preserve">(3) Open space for outdoor recreation, including, but not limited to, areas of outstanding scenic, historic, and cultural value; areas particularly suited for park and recreation purposes, including access to lakeshores, beaches, and rivers and streams; and areas that serve as links between major recreation and open-space reservations, including utility easements, banks of rivers and streams, trails, and scenic highway corridors.</w:t>
      </w:r>
    </w:p>
    <w:p>
      <w:r>
        <w:t xml:space="preserve">(4) Open space for public health and safety, including, but not limited to, areas that require special management or regulation because of hazardous or special conditions such as earthquake fault zones, unstable soil areas, flood plains, watersheds, areas presenting high fire risks, areas required for the protection of water quality and water reservoirs, and areas required for the protection and enhancement of air quality.</w:t>
      </w:r>
    </w:p>
    <w:p>
      <w:r>
        <w:t xml:space="preserve">(5) Open space in support of the mission of military installations that comprises areas adjacent to military installations, military training routes, and underlying restricted airspace that can provide additional buffer zones to military activities and complement the resource values of the military lands.</w:t>
      </w:r>
    </w:p>
    <w:p>
      <w:r>
        <w:t xml:space="preserve">(6) Open space for the protection of places, features, and objects described in Sections 5097.9 and 5097.997 of the Public Resources Code.</w:t>
      </w:r>
    </w:p>
    <w:p>
      <w:r>
        <w:t xml:space="preserve">(i) “Priority land” means any part, or all of a category of, agricultural or open space lands, identified by a local government in that local government’s agricultural land component of its open-space element or agricultural land element of the general plan, that are prioritized for conservation, taking into consideration the need to balance competing land uses.</w:t>
      </w:r>
    </w:p>
    <w:p>
      <w:r>
        <w:rPr>
          <w:i/>
          <w:sz w:val="18"/>
          <w:szCs w:val="18"/>
          <w:color w:val="555555"/>
        </w:rPr>
        <w:t xml:space="preserve">(Amended by Stats. 2017, Ch. 434, Sec. 4.   (SB 732)   Effective January 1, 2018.)</w:t>
      </w:r>
    </w:p>
    <w:p>
      <w:pPr>
        <w:pStyle w:val="Heading4"/>
      </w:pPr>
      <w:r>
        <w:t xml:space="preserve">§ 65561.</w:t>
      </w:r>
    </w:p>
    <w:p>
      <w:r>
        <w:t xml:space="preserve">The Legislature finds and declares as follows:</w:t>
      </w:r>
    </w:p>
    <w:p>
      <w:r>
        <w:t xml:space="preserve">(a) That the preservation of open-space land, as defined in this article, is necessary not only for the maintenance of the economy of the state, but also for the assurance of the continued availability of land for the production of food and fiber, for the enjoyment of scenic beauty, for recreation and for the use of natural resources.</w:t>
      </w:r>
    </w:p>
    <w:p>
      <w:r>
        <w:t xml:space="preserve">(b) That discouraging premature and unnecessary conversion of open-space land to urban uses is a matter of public interest and will be of benefit to urban dwellers because it will discourage noncontiguous development patterns which unnecessarily increase the costs of community services to community residents.</w:t>
      </w:r>
    </w:p>
    <w:p>
      <w:r>
        <w:t xml:space="preserve">(c) That the anticipated increase in the population of the state demands that cities, counties, and the state at the earliest possible date make definite plans for the preservation of valuable open-space land and take positive action to carry out such plans by the adoption and strict administration of laws, ordinances, rules and regulations as authorized by this chapter or by other appropriate methods.</w:t>
      </w:r>
    </w:p>
    <w:p>
      <w:r>
        <w:t xml:space="preserve">(d) That in order to assure that the interests of all its people are met in the orderly growth and development of the state and the preservation and conservation of its resources, it is necessary to provide for the development by the state, regional agencies, counties and cities, including charter cities, of statewide coordinated plans for the conservation and preservation of open-space lands.</w:t>
      </w:r>
    </w:p>
    <w:p>
      <w:r>
        <w:t xml:space="preserve">(e) That for these reasons this article is necessary for the promotion of the general welfare and for the protection of the public interest in open-space land.</w:t>
      </w:r>
    </w:p>
    <w:p>
      <w:r>
        <w:rPr>
          <w:i/>
          <w:sz w:val="18"/>
          <w:szCs w:val="18"/>
          <w:color w:val="555555"/>
        </w:rPr>
        <w:t xml:space="preserve">(Added by Stats. 1970, Ch. 1590.)</w:t>
      </w:r>
    </w:p>
    <w:p>
      <w:pPr>
        <w:pStyle w:val="Heading4"/>
      </w:pPr>
      <w:r>
        <w:t xml:space="preserve">§ 65562.</w:t>
      </w:r>
    </w:p>
    <w:p>
      <w:r>
        <w:t xml:space="preserve">It is the intent of the Legislature in enacting this article:</w:t>
      </w:r>
    </w:p>
    <w:p>
      <w:r>
        <w:t xml:space="preserve">(a) To assure that cities and counties recognize that open-space land is a limited and valuable resource which must be conserved wherever possible.</w:t>
      </w:r>
    </w:p>
    <w:p>
      <w:r>
        <w:t xml:space="preserve">(b) To assure that every city and county will prepare and carry out open-space plans which, along with state and regional open-space plans, will accomplish the objectives of a comprehensive open-space program.</w:t>
      </w:r>
    </w:p>
    <w:p>
      <w:r>
        <w:rPr>
          <w:i/>
          <w:sz w:val="18"/>
          <w:szCs w:val="18"/>
          <w:color w:val="555555"/>
        </w:rPr>
        <w:t xml:space="preserve">(Added by Stats. 1970, Ch. 1590.)</w:t>
      </w:r>
    </w:p>
    <w:p>
      <w:pPr>
        <w:pStyle w:val="Heading4"/>
      </w:pPr>
      <w:r>
        <w:t xml:space="preserve">§ 65562.5.</w:t>
      </w:r>
    </w:p>
    <w:p>
      <w:r>
        <w:t xml:space="preserve">On and after March 1, 2005, if land designated, or proposed to be designated as open space, contains a place, feature, or object described in Sections 5097.9 and 5097.993 of the Public Resources Code, the city or county in which the place, feature, or object is located shall conduct consultations with the California Native American tribe, if any, that has given notice pursuant to Section 65092 for the purpose of determining the level of confidentiality required to protect the specific identity, location, character, or use of the place, feature, or object and for the purpose of developing treatment with appropriate dignity of the place, feature, or object in any corresponding management plan.</w:t>
      </w:r>
    </w:p>
    <w:p>
      <w:r>
        <w:rPr>
          <w:i/>
          <w:sz w:val="18"/>
          <w:szCs w:val="18"/>
          <w:color w:val="555555"/>
        </w:rPr>
        <w:t xml:space="preserve">(Amended by Stats. 2005, Ch. 670, Sec. 5.   Effective October 7, 2005.)</w:t>
      </w:r>
    </w:p>
    <w:p>
      <w:pPr>
        <w:pStyle w:val="Heading4"/>
      </w:pPr>
      <w:r>
        <w:t xml:space="preserve">§ 65563.</w:t>
      </w:r>
    </w:p>
    <w:p>
      <w:r>
        <w:t xml:space="preserve">On or before December 31, 1973, every city and county shall prepare, adopt and submit to the Secretary of the Resources Agency a local open-space plan for the comprehensive and long-range preservation and conservation of open-space land within its jurisdiction. Every city and county shall by August 31, 1972, prepare, adopt and submit to the Secretary of the Resources Agency, an interim open-space plan, which shall be in effect until December 31, 1973, containing, but not limited to, the following:</w:t>
      </w:r>
    </w:p>
    <w:p>
      <w:r>
        <w:t xml:space="preserve">(a) The officially adopted goals and policies which will guide the preparation and implementation of the open-space plan; and</w:t>
      </w:r>
    </w:p>
    <w:p>
      <w:r>
        <w:t xml:space="preserve">(b) A program for orderly completion and adoption of the open-space plan by December 31, 1973, including a description of the methods by which open-space resources will be inventoried and conservation measures determined.</w:t>
      </w:r>
    </w:p>
    <w:p>
      <w:r>
        <w:rPr>
          <w:i/>
          <w:sz w:val="18"/>
          <w:szCs w:val="18"/>
          <w:color w:val="555555"/>
        </w:rPr>
        <w:t xml:space="preserve">(Amended by Stats. 1973, Ch. 120.)</w:t>
      </w:r>
    </w:p>
    <w:p>
      <w:pPr>
        <w:pStyle w:val="Heading4"/>
      </w:pPr>
      <w:r>
        <w:t xml:space="preserve">§ 65564.</w:t>
      </w:r>
    </w:p>
    <w:p>
      <w:r>
        <w:t xml:space="preserve">Every local open-space plan shall contain an action program consisting of specific programs which the legislative body intends to pursue in implementing its open-space plan.</w:t>
      </w:r>
    </w:p>
    <w:p>
      <w:r>
        <w:rPr>
          <w:i/>
          <w:sz w:val="18"/>
          <w:szCs w:val="18"/>
          <w:color w:val="555555"/>
        </w:rPr>
        <w:t xml:space="preserve">(Added by Stats. 1970, Ch. 1590.)</w:t>
      </w:r>
    </w:p>
    <w:p>
      <w:pPr>
        <w:pStyle w:val="Heading4"/>
      </w:pPr>
      <w:r>
        <w:t xml:space="preserve">§ 65565.</w:t>
      </w:r>
    </w:p>
    <w:p>
      <w:r>
        <w:t xml:space="preserve">(a) A city or county may develop an agricultural land component of the city or county’s open-space element or a separate agricultural land element. If a city or county chooses to develop an agricultural land component of the open-space element or an agricultural land element, the agricultural land component of the open-space element or the agricultural land element shall do the following:</w:t>
      </w:r>
    </w:p>
    <w:p>
      <w:r>
        <w:t xml:space="preserve">(1) Identify and map, utilizing the designations in the Farmland Monitoring and Mapping Program pursuant to Section 65570 or soil surveys conducted by the United States Natural Resources Conservation Service where applicable, agricultural lands within the city’s or county’s jurisdiction. That portion of the plan shall include all of the following:</w:t>
      </w:r>
    </w:p>
    <w:p>
      <w:pPr>
        <w:ind w:left="360"/>
      </w:pPr>
      <w:r>
        <w:t xml:space="preserve">(A) All parcels subject to a contract executed pursuant to the Williamson Act (Chapter 7 (commencing with Section 51200) of Part 1 of Division 1 of Title 5).</w:t>
      </w:r>
    </w:p>
    <w:p>
      <w:pPr>
        <w:ind w:left="360"/>
      </w:pPr>
      <w:r>
        <w:t xml:space="preserve">(B) All parcels subject to a conservation easement.</w:t>
      </w:r>
    </w:p>
    <w:p>
      <w:pPr>
        <w:ind w:left="360"/>
      </w:pPr>
      <w:r>
        <w:t xml:space="preserve">(C) All agricultural preserves established pursuant to Article 2.5 (commencing with Section 51230) of Chapter 7 of Part 1 of Division 1 of Title 5.</w:t>
      </w:r>
    </w:p>
    <w:p>
      <w:pPr>
        <w:ind w:left="360"/>
      </w:pPr>
      <w:r>
        <w:t xml:space="preserve">(D) All parcels subject to a farmland security zone contract established pursuant to Article 7 (commencing with Section 51296) of Chapter 7 of Part 1 of Division 1 of Title 5.</w:t>
      </w:r>
    </w:p>
    <w:p>
      <w:pPr>
        <w:ind w:left="360"/>
      </w:pPr>
      <w:r>
        <w:t xml:space="preserve">(E) All parcels being used for agricultural purposes within a sphere of influence or municipal service boundary and not subject to a permanent easement.</w:t>
      </w:r>
    </w:p>
    <w:p>
      <w:pPr>
        <w:ind w:left="360"/>
      </w:pPr>
      <w:r>
        <w:t xml:space="preserve">(F) The total acreage of land classified as a category of agricultural land and a breakdown of agricultural land by Farmland Monitoring and Mapping Program classification.</w:t>
      </w:r>
    </w:p>
    <w:p>
      <w:pPr>
        <w:ind w:left="360"/>
      </w:pPr>
      <w:r>
        <w:t xml:space="preserve">(G) The total acreage of agricultural land that is located within two miles of land zoned for housing, including rural residential uses, business, or industry in the land use element prepared pursuant to subdivision (a) of Section 65302. The city or county shall not identify the individual parcels subject to this subparagraph.</w:t>
      </w:r>
    </w:p>
    <w:p>
      <w:pPr>
        <w:ind w:left="360"/>
      </w:pPr>
      <w:r>
        <w:t xml:space="preserve">(H) All public agencies with responsibility for preservation of agricultural land within the jurisdiction, including resource conservation districts established pursuant to Division 9 (commencing with Section 9001) of the Public Resources Code.</w:t>
      </w:r>
    </w:p>
    <w:p>
      <w:pPr>
        <w:ind w:left="360"/>
      </w:pPr>
      <w:r>
        <w:t xml:space="preserve">(I) The total acreage and Farmland Monitoring and Mapping Program classification of former agricultural land that has been developed since 1984. All land that was, at any time, classified as agricultural land shall be included, even if it was subsequently classified as “other” land.</w:t>
      </w:r>
    </w:p>
    <w:p>
      <w:pPr>
        <w:ind w:left="360"/>
      </w:pPr>
      <w:r>
        <w:t xml:space="preserve">(J) The total acreage of land that qualifies as a category of agricultural land that is likely to be developed in the next eight years.</w:t>
      </w:r>
    </w:p>
    <w:p>
      <w:pPr>
        <w:ind w:left="360"/>
      </w:pPr>
      <w:r>
        <w:t xml:space="preserve">(K) An identification and designation of priority land for conservation.</w:t>
      </w:r>
    </w:p>
    <w:p>
      <w:r>
        <w:t xml:space="preserve">(2) Establish a comprehensive set of goals, policies, and objectives based on the information identified pursuant to paragraph (1) to support long-term protection of agricultural land. In developing these goals, policies, and objectives, a city or county may include, but is not limited to, the following:</w:t>
      </w:r>
    </w:p>
    <w:p>
      <w:pPr>
        <w:ind w:left="360"/>
      </w:pPr>
      <w:r>
        <w:t xml:space="preserve">(A) Evaluating and amending as necessary the action plan developed pursuant to Section 65564.</w:t>
      </w:r>
    </w:p>
    <w:p>
      <w:pPr>
        <w:ind w:left="360"/>
      </w:pPr>
      <w:r>
        <w:t xml:space="preserve">(B) Avoiding or minimizing, when feasible, new development that is located on priority land.</w:t>
      </w:r>
    </w:p>
    <w:p>
      <w:pPr>
        <w:ind w:left="360"/>
      </w:pPr>
      <w:r>
        <w:t xml:space="preserve">(C) Locating, when feasible, new essential public facilities no less than one mile from priority land.</w:t>
      </w:r>
    </w:p>
    <w:p>
      <w:pPr>
        <w:ind w:left="360"/>
      </w:pPr>
      <w:r>
        <w:t xml:space="preserve">(D) Adopting land use and zoning policies to discourage leapfrog development.</w:t>
      </w:r>
    </w:p>
    <w:p>
      <w:pPr>
        <w:ind w:left="360"/>
      </w:pPr>
      <w:r>
        <w:t xml:space="preserve">(E) Creating procedures for cooperating with other public agencies and agricultural associations to protect priority land.</w:t>
      </w:r>
    </w:p>
    <w:p>
      <w:pPr>
        <w:ind w:left="360"/>
      </w:pPr>
      <w:r>
        <w:t xml:space="preserve">(F) Developing strategies to promote the development of multicounty and city-county agreements for the protection of priority land.</w:t>
      </w:r>
    </w:p>
    <w:p>
      <w:pPr>
        <w:ind w:left="360"/>
      </w:pPr>
      <w:r>
        <w:t xml:space="preserve">(G) Identifying the total acreage of agricultural land to be preserved within the jurisdiction.</w:t>
      </w:r>
    </w:p>
    <w:p>
      <w:pPr>
        <w:ind w:left="360"/>
      </w:pPr>
      <w:r>
        <w:t xml:space="preserve">(H) Prioritizing the development of housing, including affordable housing, and commercial development within existing areas zoned for housing and commercial development, when feasible.</w:t>
      </w:r>
    </w:p>
    <w:p>
      <w:r>
        <w:t xml:space="preserve">(3) Identify and establish a set of feasible implementation measures designed to carry out and promote the goals, policies, and objectives established pursuant to paragraph (2). Implementation measures may include, but are not limited to, all of the following:</w:t>
      </w:r>
    </w:p>
    <w:p>
      <w:pPr>
        <w:ind w:left="360"/>
      </w:pPr>
      <w:r>
        <w:t xml:space="preserve">(A) Establishing, or entering into an agreement with a resource conservation district, pursuant to Chapter 3 (commencing with Section 9151) of Division 9 of the Public Resources Code.</w:t>
      </w:r>
    </w:p>
    <w:p>
      <w:pPr>
        <w:ind w:left="360"/>
      </w:pPr>
      <w:r>
        <w:t xml:space="preserve">(B) Establishing public-private partnerships for the long-term protection and stewardship of agricultural lands.</w:t>
      </w:r>
    </w:p>
    <w:p>
      <w:pPr>
        <w:ind w:left="360"/>
      </w:pPr>
      <w:r>
        <w:t xml:space="preserve">(C) Establishing streamlined procedures for the development of housing within areas identified as adequate housing sites in the housing element developed pursuant to Section 65583.</w:t>
      </w:r>
    </w:p>
    <w:p>
      <w:pPr>
        <w:ind w:left="360"/>
      </w:pPr>
      <w:r>
        <w:t xml:space="preserve">(D) Promoting the development of housing and utilizing the reforms and incentives to facilitate and expedite the construction of affordable housing that are identified in Section 65582.1.</w:t>
      </w:r>
    </w:p>
    <w:p>
      <w:pPr>
        <w:ind w:left="360"/>
      </w:pPr>
      <w:r>
        <w:t xml:space="preserve">(E) Repealing ordinances that limit development in existing or planned urban areas, including, but not limited to, density limitations, permit caps, and height restrictions.</w:t>
      </w:r>
    </w:p>
    <w:p>
      <w:pPr>
        <w:ind w:left="360"/>
      </w:pPr>
      <w:r>
        <w:t xml:space="preserve">(F) Identifying all urban parcels suitable for infill development.</w:t>
      </w:r>
    </w:p>
    <w:p>
      <w:r>
        <w:t xml:space="preserve">(b) Subject to available funding, and pursuant to the grant application requirements of Section 10281.5 of the Public Resources Code, the department may award grants to cities or counties to implement the requirements of this section.</w:t>
      </w:r>
    </w:p>
    <w:p>
      <w:r>
        <w:t xml:space="preserve">(c) (1) At least 45 days before adopting or amending the open-space element, or at least 45 days before adopting or amending an agricultural land element, each county and city shall submit to the department one copy of a draft of the agricultural land component of the open-space plan or amendment, or the agricultural land element or amendment, and any maps used in creating that component or element.</w:t>
      </w:r>
    </w:p>
    <w:p>
      <w:r>
        <w:t xml:space="preserve">(2) The department may review drafts so submitted to determine whether the drafts incorporate all known agricultural land and reasonable measures for the long-term protection of agricultural land, and report its recommendations to the city or county within 30 days of receipt of the draft of the open-space element or amendment, or the agricultural land element or amendment, pursuant to this subdivision.</w:t>
      </w:r>
    </w:p>
    <w:p>
      <w:r>
        <w:t xml:space="preserve">(3) The legislative body of the city or county shall consider the department’s recommendations before the final adoption of the open-space element or amendment, or the agricultural land element or amendment, unless the department’s recommendations are not available within the above-prescribed time limits as described in paragraph (4), or unless the department has indicated to the city or county that the department will not review the agricultural component of the open-space element or amendment or the agricultural land element or amendment.</w:t>
      </w:r>
    </w:p>
    <w:p>
      <w:r>
        <w:t xml:space="preserve">(4) If the department’s recommendations are not available within those prescribed time limits, the legislative body of the city or county may take the department’s recommendations into consideration at the time it considers future amendments to the agricultural component of the open-space element or agricultural land element.</w:t>
      </w:r>
    </w:p>
    <w:p>
      <w:r>
        <w:t xml:space="preserve">(5) All recommendations made by the department shall be advisory to the planning agency and legislative body of the city or county.</w:t>
      </w:r>
    </w:p>
    <w:p>
      <w:r>
        <w:t xml:space="preserve">(d) This section does not require a city or county with an existing adopted agricultural land component of their open-space element, or an existing separate agricultural land element, that is in place before January 1, 2018, to update that element to require the information specified in this section.</w:t>
      </w:r>
    </w:p>
    <w:p>
      <w:r>
        <w:rPr>
          <w:i/>
          <w:sz w:val="18"/>
          <w:szCs w:val="18"/>
          <w:color w:val="555555"/>
        </w:rPr>
        <w:t xml:space="preserve">(Added by Stats. 2017, Ch. 434, Sec. 5.   (SB 732)   Effective January 1, 2018.)</w:t>
      </w:r>
    </w:p>
    <w:p>
      <w:pPr>
        <w:pStyle w:val="Heading4"/>
      </w:pPr>
      <w:r>
        <w:t xml:space="preserve">§ 65565.1.</w:t>
      </w:r>
    </w:p>
    <w:p>
      <w:r>
        <w:t xml:space="preserve">(a) The department shall give priority consideration for any grants, bond proceeds, and other local assistance funding provided by the department to a city or county that does all of the following:</w:t>
      </w:r>
    </w:p>
    <w:p>
      <w:r>
        <w:t xml:space="preserve">(1) Completes the agricultural land component of the open space element or an agricultural land element as described in Section 65565.</w:t>
      </w:r>
    </w:p>
    <w:p>
      <w:r>
        <w:t xml:space="preserve">(2) Provides the department with any geographical information system (GIS) data corresponding with the information identified in paragraph (1) of subdivision (a) of Section 65565.</w:t>
      </w:r>
    </w:p>
    <w:p>
      <w:r>
        <w:t xml:space="preserve">(3) Continues to review, and revise if necessary, the agricultural land component of the open-space element or the agricultural land element upon each revision of the housing element to identify new information that was not available during the previous revision of the open-space element or the agricultural land element.</w:t>
      </w:r>
    </w:p>
    <w:p>
      <w:r>
        <w:t xml:space="preserve">(b) A city or county with an existing agricultural land component of their open-space element or an existing separate agricultural land element that substantially complies with Section 65565 may apply to the department for priority consideration pursuant to subdivision (a) by doing all of the following:</w:t>
      </w:r>
    </w:p>
    <w:p>
      <w:r>
        <w:t xml:space="preserve">(1) Submitting a copy of the agricultural land component of their open-space element or the separate agricultural land element to the department. The department shall determine whether the component substantially complies with Section 65565.</w:t>
      </w:r>
    </w:p>
    <w:p>
      <w:r>
        <w:t xml:space="preserve">(2) Submitting any other supporting background documentation that corresponds with the information identified in paragraph (1) of subdivision (a) of Section 65565.</w:t>
      </w:r>
    </w:p>
    <w:p>
      <w:r>
        <w:t xml:space="preserve">(3) Continuing to review, and revise if necessary, the agricultural land component of the open-space element or the agricultural land element upon each revision of the housing element to identify new information that was not available during the previous revision of the open-space element or the agricultural land element.</w:t>
      </w:r>
    </w:p>
    <w:p>
      <w:r>
        <w:t xml:space="preserve">(c) The department may promulgate regulations, pursuant to the Administrative Procedure Act (Chapter 3.5 (commencing with Section 11340) of Part 1 of Division 3 of Title 2), that are necessary to carry out its duties under this chapter.</w:t>
      </w:r>
    </w:p>
    <w:p>
      <w:r>
        <w:t xml:space="preserve">(d) The department, in consultation with the Office of Planning and Research and the Department of Housing and Community Development, may develop nonbinding guidance for local governments on agricultural land conservation planning and policy, including model policies.</w:t>
      </w:r>
    </w:p>
    <w:p>
      <w:r>
        <w:rPr>
          <w:i/>
          <w:sz w:val="18"/>
          <w:szCs w:val="18"/>
          <w:color w:val="555555"/>
        </w:rPr>
        <w:t xml:space="preserve">(Added by Stats. 2017, Ch. 434, Sec. 6.   (SB 732)   Effective January 1, 2018.)</w:t>
      </w:r>
    </w:p>
    <w:p>
      <w:pPr>
        <w:pStyle w:val="Heading4"/>
      </w:pPr>
      <w:r>
        <w:t xml:space="preserve">§ 65565.5.</w:t>
      </w:r>
    </w:p>
    <w:p>
      <w:r>
        <w:t xml:space="preserve">(a) Every city and county shall review and update its local open-space plan by January 1, 2026. The update shall include plans and an action program, as required by Section 65564, that address all of the following:</w:t>
      </w:r>
    </w:p>
    <w:p>
      <w:r>
        <w:t xml:space="preserve">(1) Access to open space for all residents in a manner that considers social, economic, and racial equity, correlated with the environmental justice element or environmental justice policies in the general plan, as applicable.</w:t>
      </w:r>
    </w:p>
    <w:p>
      <w:r>
        <w:t xml:space="preserve">(2) Climate resilience and other cobenefits of open space, correlated with the safety element.</w:t>
      </w:r>
    </w:p>
    <w:p>
      <w:r>
        <w:t xml:space="preserve">(3) Rewilding opportunities, correlated with the land use element.</w:t>
      </w:r>
    </w:p>
    <w:p>
      <w:r>
        <w:t xml:space="preserve">(b) For purposes of this section, “rewilding opportunities” may include, but are not limited to, the following:</w:t>
      </w:r>
    </w:p>
    <w:p>
      <w:r>
        <w:t xml:space="preserve">(1) Opportunities to preserve, enhance, and expand an integrated network of open space to support beneficial uses, such as habitat, recreation, natural resources, historic and tribal resources, water management, and aesthetics.</w:t>
      </w:r>
    </w:p>
    <w:p>
      <w:r>
        <w:t xml:space="preserve">(2) Establishing a natural communities conservation plan to provide for coordinated mitigation of the impacts of new development.</w:t>
      </w:r>
    </w:p>
    <w:p>
      <w:r>
        <w:rPr>
          <w:i/>
          <w:sz w:val="18"/>
          <w:szCs w:val="18"/>
          <w:color w:val="555555"/>
        </w:rPr>
        <w:t xml:space="preserve">(Added by Stats. 2022, Ch. 997, Sec. 1.   (SB 1425)   Effective January 1, 2023.)</w:t>
      </w:r>
    </w:p>
    <w:p>
      <w:pPr>
        <w:pStyle w:val="Heading4"/>
      </w:pPr>
      <w:r>
        <w:t xml:space="preserve">§ 65566.</w:t>
      </w:r>
    </w:p>
    <w:p>
      <w:r>
        <w:t xml:space="preserve">Any action by a county or city by which open-space land or any interest therein is acquired or disposed of or its use restricted or regulated, whether or not pursuant to this part, must be consistent with the local open-space plan.</w:t>
      </w:r>
    </w:p>
    <w:p>
      <w:r>
        <w:rPr>
          <w:i/>
          <w:sz w:val="18"/>
          <w:szCs w:val="18"/>
          <w:color w:val="555555"/>
        </w:rPr>
        <w:t xml:space="preserve">(Added by Stats. 1970, Ch. 1590.)</w:t>
      </w:r>
    </w:p>
    <w:p>
      <w:pPr>
        <w:pStyle w:val="Heading4"/>
      </w:pPr>
      <w:r>
        <w:t xml:space="preserve">§ 65567.</w:t>
      </w:r>
    </w:p>
    <w:p>
      <w:r>
        <w:t xml:space="preserve">No building permit may be issued, no subdivision map approved, and no open-space zoning ordinance adopted, unless the proposed construction, subdivision or ordinance is consistent with the local open-space plan.</w:t>
      </w:r>
    </w:p>
    <w:p>
      <w:r>
        <w:rPr>
          <w:i/>
          <w:sz w:val="18"/>
          <w:szCs w:val="18"/>
          <w:color w:val="555555"/>
        </w:rPr>
        <w:t xml:space="preserve">(Added by Stats. 1970, Ch. 1590.)</w:t>
      </w:r>
    </w:p>
    <w:p>
      <w:pPr>
        <w:pStyle w:val="Heading4"/>
      </w:pPr>
      <w:r>
        <w:t xml:space="preserve">§ 65568.</w:t>
      </w:r>
    </w:p>
    <w:p>
      <w:r>
        <w:t xml:space="preserve">If any provision of this article or the application thereof to any person is held invalid, the remainder of the article and the application of such provision to other persons shall not be affected thereby.</w:t>
      </w:r>
    </w:p>
    <w:p>
      <w:r>
        <w:rPr>
          <w:i/>
          <w:sz w:val="18"/>
          <w:szCs w:val="18"/>
          <w:color w:val="555555"/>
        </w:rPr>
        <w:t xml:space="preserve">(Added by Stats. 1970, Ch. 1590.)</w:t>
      </w:r>
    </w:p>
    <w:p>
      <w:pPr>
        <w:pStyle w:val="Heading4"/>
      </w:pPr>
      <w:r>
        <w:t xml:space="preserve">§ 65570.</w:t>
      </w:r>
    </w:p>
    <w:p>
      <w:r>
        <w:t xml:space="preserve">(a) The department may establish, after notice and hearing, rules and regulations, and require reports from local officials and may employ, borrow, or contract for such staff or other forms of assistance as are reasonably necessary to carry out this section, Chapter 3 (commencing with Section 16140) of Part 1 of Division 4 of Title 2, and Section 612 of the Public Resources Code. In carrying out the department’s duties under those sections, it is the intention of the Legislature that the department shall consult with the Director of Food and Agriculture and the Director of State Planning and Research.</w:t>
      </w:r>
    </w:p>
    <w:p>
      <w:r>
        <w:t xml:space="preserve">(b) Commencing July 1, 1986, and continuing biennially thereafter, the department shall collect or acquire information on the amount of land converted to or from agricultural use, and between agricultural categories, using 1984 baseline information as updated pursuant to this section for every county for which Important Farmland Series maps exist. Commencing on December 31, 2018, and continuing biennially thereafter, the department shall report to the Legislature on the data collected pursuant to this section. In reporting, the department shall specify, by category of agricultural land, the amount of land converted to, or from, agricultural use, by county and on a statewide basis. The department shall also report on the nonagricultural uses to which these agricultural lands were converted or committed.</w:t>
      </w:r>
    </w:p>
    <w:p>
      <w:r>
        <w:t xml:space="preserve">(c) Commencing on December 31, 2018, and continuing biennially thereafter, the department shall update and send counties copies of current Important Farmland Series maps. Counties may review the maps and notify the department within 90 days of any changes in agricultural land pursuant to subdivision (b) that occurred during the previous fiscal year, and note and request correction of any discrepancies or errors in the classification of agricultural lands on the maps. The department shall make those corrections requested by counties. The department shall provide staff assistance, as available, to collect or acquire information on the amount of land converted to, or from, agricultural use for those counties for which Important Farmland Series maps exist.</w:t>
      </w:r>
    </w:p>
    <w:p>
      <w:r>
        <w:t xml:space="preserve">(d) The department may also acquire any supplemental information which becomes available from new soil surveys and establish comparable baseline data for counties not included in the 1984 baseline, and shall report on the data pursuant to this section. The department may prepare Interim Farmland maps to supplement the Important Farmland Series maps.</w:t>
      </w:r>
    </w:p>
    <w:p>
      <w:r>
        <w:t xml:space="preserve">(e) The Legislature finds that the purpose of the Important Farmland Series maps and the Interim Farmland maps is not to consider the economic viability of agricultural lands or their current designation in the general plan. The purpose of the maps is limited to the preparation of an inventory of agricultural lands, as defined in this chapter, as well as land already committed to future urban or other nonagricultural purposes.</w:t>
      </w:r>
    </w:p>
    <w:p>
      <w:r>
        <w:rPr>
          <w:i/>
          <w:sz w:val="18"/>
          <w:szCs w:val="18"/>
          <w:color w:val="555555"/>
        </w:rPr>
        <w:t xml:space="preserve">(Amended by Stats. 2017, Ch. 434, Sec. 7.   (SB 732)   Effective January 1, 2018.)</w:t>
      </w:r>
    </w:p>
    <w:p>
      <w:pPr>
        <w:pStyle w:val="Heading3"/>
      </w:pPr>
      <w:r>
        <w:t xml:space="preserve">ARTICLE 10.6. Housing Elements [65580 - 65589.11]</w:t>
      </w:r>
    </w:p>
    <w:p>
      <w:pPr>
        <w:pStyle w:val="Heading4"/>
      </w:pPr>
      <w:r>
        <w:t xml:space="preserve">§ 65580.</w:t>
      </w:r>
    </w:p>
    <w:p>
      <w:r>
        <w:t xml:space="preserve">The Legislature finds and declares as follows:</w:t>
      </w:r>
    </w:p>
    <w:p>
      <w:r>
        <w:t xml:space="preserve">(a) The availability of housing is of vital statewide importance, and the early attainment of decent housing and a suitable living environment for every Californian, including farmworkers, is a priority of the highest order.</w:t>
      </w:r>
    </w:p>
    <w:p>
      <w:r>
        <w:t xml:space="preserve">(b) The early attainment of this goal requires the cooperative participation of government and the private sector in an effort to expand housing opportunities and accommodate the housing needs of Californians of all economic levels.</w:t>
      </w:r>
    </w:p>
    <w:p>
      <w:r>
        <w:t xml:space="preserve">(c) The provision of housing affordable to low- and moderate-income households requires the cooperation of all levels of government.</w:t>
      </w:r>
    </w:p>
    <w:p>
      <w:r>
        <w:t xml:space="preserve">(d) Local and state governments have a responsibility to use the powers vested in them to facilitate the improvement and development of housing to make adequate provision for the housing needs of all economic segments of the community.</w:t>
      </w:r>
    </w:p>
    <w:p>
      <w:r>
        <w:t xml:space="preserve">(e) The Legislature recognizes that in carrying out this responsibility, each local government also has the responsibility to consider economic, environmental, and fiscal factors and community goals set forth in the general plan and to cooperate with other local governments and the state in addressing regional housing needs.</w:t>
      </w:r>
    </w:p>
    <w:p>
      <w:r>
        <w:t xml:space="preserve">(f) Designating and maintaining a supply of land and adequate sites suitable, feasible, and available for the development of housing sufficient to meet the locality’s housing need for all income levels is essential to achieving the state’s housing goals and the purposes of this article.</w:t>
      </w:r>
    </w:p>
    <w:p>
      <w:r>
        <w:rPr>
          <w:i/>
          <w:sz w:val="18"/>
          <w:szCs w:val="18"/>
          <w:color w:val="555555"/>
        </w:rPr>
        <w:t xml:space="preserve">(Amended by Stats. 2017, Ch. 375, Sec. 1.   (AB 1397)   Effective January 1, 2018.)</w:t>
      </w:r>
    </w:p>
    <w:p>
      <w:pPr>
        <w:pStyle w:val="Heading4"/>
      </w:pPr>
      <w:r>
        <w:t xml:space="preserve">§ 65581.</w:t>
      </w:r>
    </w:p>
    <w:p>
      <w:r>
        <w:t xml:space="preserve">It is the intent of the Legislature in enacting this article:</w:t>
      </w:r>
    </w:p>
    <w:p>
      <w:r>
        <w:t xml:space="preserve">(a) To assure that counties and cities recognize their responsibilities in contributing to the attainment of the state housing goal.</w:t>
      </w:r>
    </w:p>
    <w:p>
      <w:r>
        <w:t xml:space="preserve">(b) To assure that counties and cities will prepare and implement housing elements which, along with federal and state programs, will move toward attainment of the state housing goal.</w:t>
      </w:r>
    </w:p>
    <w:p>
      <w:r>
        <w:t xml:space="preserve">(c) To recognize that each locality is best capable of determining what efforts are required by it to contribute to the attainment of the state housing goal, provided such a determination is compatible with the state housing goal and regional housing needs.</w:t>
      </w:r>
    </w:p>
    <w:p>
      <w:r>
        <w:t xml:space="preserve">(d) To ensure that each local government cooperates with other local governments in order to address regional housing needs.</w:t>
      </w:r>
    </w:p>
    <w:p>
      <w:r>
        <w:rPr>
          <w:i/>
          <w:sz w:val="18"/>
          <w:szCs w:val="18"/>
          <w:color w:val="555555"/>
        </w:rPr>
        <w:t xml:space="preserve">(Added by Stats. 1980, Ch. 1143.)</w:t>
      </w:r>
    </w:p>
    <w:p>
      <w:pPr>
        <w:pStyle w:val="Heading4"/>
      </w:pPr>
      <w:r>
        <w:t xml:space="preserve">§ 65582.</w:t>
      </w:r>
    </w:p>
    <w:p>
      <w:r>
        <w:t xml:space="preserve">As used in this article, the following definitions apply unless specified otherwise:</w:t>
      </w:r>
    </w:p>
    <w:p>
      <w:r>
        <w:t xml:space="preserve">(a) “Above moderate income” means income exceeding the moderate-income level described in Section 50093 of the Health and Safety Code.</w:t>
      </w:r>
    </w:p>
    <w:p>
      <w:r>
        <w:t xml:space="preserve">(b) “Acutely low income” has the same meaning as in Section 50063.5 of the Health and Safety Code.</w:t>
      </w:r>
    </w:p>
    <w:p>
      <w:r>
        <w:t xml:space="preserve">(c) “All income levels” or “all household income levels” means lower income, moderate income, and above moderate income levels.</w:t>
      </w:r>
    </w:p>
    <w:p>
      <w:r>
        <w:t xml:space="preserve">(d) “Community,” “locality,” “local government,” or “jurisdiction” means a city, city and county, or county.</w:t>
      </w:r>
    </w:p>
    <w:p>
      <w:r>
        <w:t xml:space="preserve">(e) “Council of governments” means a single or multicounty council created by a joint powers agreement pursuant to Chapter 5 (commencing with Section 6500) of Division 1 of Title 1.</w:t>
      </w:r>
    </w:p>
    <w:p>
      <w:r>
        <w:t xml:space="preserve">(f) “Department” means the Department of Housing and Community Development.</w:t>
      </w:r>
    </w:p>
    <w:p>
      <w:r>
        <w:t xml:space="preserve">(g) “Emergency shelter” has the same meaning as defined in subdivision (e) of Section 50801 of the Health and Safety Code.</w:t>
      </w:r>
    </w:p>
    <w:p>
      <w:r>
        <w:t xml:space="preserve">(h) “Extremely low income” means the income for households exceeding the income limit for acutely low income households, as defined in this section, and does not exceed the limit for extremely low income households, as defined in Section 50106 of the Health and Safety Code.</w:t>
      </w:r>
    </w:p>
    <w:p>
      <w:r>
        <w:t xml:space="preserve">(i) “Frequent user coordinated care housing services” means housing combined with other supportive services for homeless persons identified by a city or county as the most costly, frequent users of publicly funded emergency services.</w:t>
      </w:r>
    </w:p>
    <w:p>
      <w:r>
        <w:t xml:space="preserve">(j) “Housing element” or “element” means the housing element of the community’s general plan, as required pursuant to this article and subdivision (c) of Section 65302.</w:t>
      </w:r>
    </w:p>
    <w:p>
      <w:r>
        <w:t xml:space="preserve">(k) “Low income” means the income for households exceeding the income limit for very low income households, as defined in this section, and does not exceed the income limit for lower income households, as defined in subdivision (a) of Section 50079.5 of the Health and Safety Code.</w:t>
      </w:r>
    </w:p>
    <w:p>
      <w:r>
        <w:t xml:space="preserve">(l) “Lower income” means income that is low income, very low income, extremely low income, or acutely low income.</w:t>
      </w:r>
    </w:p>
    <w:p>
      <w:r>
        <w:t xml:space="preserve">(m) “Moderate income” means the income for households exceeding the limit for lower income households, as defined in this section, and does not exceed the income limit for moderate-income households, as defined in Section 50093 of the Health and Safety Code.</w:t>
      </w:r>
    </w:p>
    <w:p>
      <w:r>
        <w:t xml:space="preserve">(n) “Supportive housing” means housing with no limit on length of stay, that is occupied by the target population, and that is linked to an onsite or offsite service that assists the supportive housing resident in retaining the housing, improving their health status, and maximizing their ability to live and, when possible, work in the community.</w:t>
      </w:r>
    </w:p>
    <w:p>
      <w:r>
        <w:t xml:space="preserve">(o) “Supportive services” include, but are not limited to, a combination of subsidized, permanent housing, intensive case management, medical and mental health care, substance abuse treatment, employment services, and benefits advocacy.</w:t>
      </w:r>
    </w:p>
    <w:p>
      <w:r>
        <w:t xml:space="preserve">(p) “Target population” means persons with low incomes who have one or more disabilities, including mental illness, HIV or AIDS, substance abuse, or other chronic health condition, or individuals eligible for services provided pursuant to the Lanterman Developmental Disabilities Services Act (Division 4.5 (commencing with Section 4500) of the Welfare and Institutions Code) and may include, among other populations, adults, emancipated minors, families with children, elderly persons, young adults aging out of the foster care system, individuals exiting from institutional settings, veterans, and homeless people.</w:t>
      </w:r>
    </w:p>
    <w:p>
      <w:r>
        <w:t xml:space="preserve">(q) “Transitional housing” means buildings configured as rental housing developments, but operated under program requirements that require the termination of assistance and recirculating of the assisted unit to another eligible program recipient at a predetermined future point in time that shall be no less than six months from the beginning of the assistance.</w:t>
      </w:r>
    </w:p>
    <w:p>
      <w:r>
        <w:t xml:space="preserve">(r) “Very low income” means income for households exceeding the income limit for extremely low income households, as defined in this section, and does not exceed the income limit for very low income households, as defined in Section 50105 of the Health and Safety Code.</w:t>
      </w:r>
    </w:p>
    <w:p>
      <w:r>
        <w:rPr>
          <w:i/>
          <w:sz w:val="18"/>
          <w:szCs w:val="18"/>
          <w:color w:val="555555"/>
        </w:rPr>
        <w:t xml:space="preserve">(Amended by Stats. 2024, Ch. 282, Sec. 2.   (AB 3093)   Effective January 1, 2025.)</w:t>
      </w:r>
    </w:p>
    <w:p>
      <w:pPr>
        <w:pStyle w:val="Heading4"/>
      </w:pPr>
      <w:r>
        <w:t xml:space="preserve">§ 65582.1.</w:t>
      </w:r>
    </w:p>
    <w:p>
      <w:r>
        <w:t xml:space="preserve">The Legislature finds and declares that it has provided reforms and incentives to facilitate and expedite the construction of affordable housing. Those reforms and incentives can be found in the following provisions:</w:t>
      </w:r>
    </w:p>
    <w:p>
      <w:r>
        <w:t xml:space="preserve">(a) Housing element law (Article 10.6 (commencing with Section 65580) of Chapter 3).</w:t>
      </w:r>
    </w:p>
    <w:p>
      <w:r>
        <w:t xml:space="preserve">(b) Extension of statute of limitations in actions challenging the housing element and brought in support of affordable housing (subdivision (d) of Section 65009).</w:t>
      </w:r>
    </w:p>
    <w:p>
      <w:r>
        <w:t xml:space="preserve">(c) Restrictions on disapproval of housing developments (Section 65589.5).</w:t>
      </w:r>
    </w:p>
    <w:p>
      <w:r>
        <w:t xml:space="preserve">(d) Priority for affordable housing in the allocation of water and sewer hookups (Section 65589.7).</w:t>
      </w:r>
    </w:p>
    <w:p>
      <w:r>
        <w:t xml:space="preserve">(e) Least cost zoning law (Section 65913.1).</w:t>
      </w:r>
    </w:p>
    <w:p>
      <w:r>
        <w:t xml:space="preserve">(f) Density bonus law (Section 65915).</w:t>
      </w:r>
    </w:p>
    <w:p>
      <w:r>
        <w:t xml:space="preserve">(g) Accessory dwelling units (Sections 66310 and Article 2 (commencing with section 66314) of Chapter 13).</w:t>
      </w:r>
    </w:p>
    <w:p>
      <w:r>
        <w:t xml:space="preserve">(h) By-right housing, in which certain multifamily housing is designated a permitted use (Section 65589.4).</w:t>
      </w:r>
    </w:p>
    <w:p>
      <w:r>
        <w:t xml:space="preserve">(i) No-net-loss-in zoning density law limiting downzonings and density reductions (Section 65863).</w:t>
      </w:r>
    </w:p>
    <w:p>
      <w:r>
        <w:t xml:space="preserve">(j) Requiring persons who sue to halt affordable housing to pay attorney’s fees (Section 65914) or post a bond (Section 529.2 of the Code of Civil Procedure).</w:t>
      </w:r>
    </w:p>
    <w:p>
      <w:r>
        <w:t xml:space="preserve">(k) Reduced time for action on affordable housing applications under the approval of development permits process (Article 5 (commencing with Section 65950) of Chapter 4.5).</w:t>
      </w:r>
    </w:p>
    <w:p>
      <w:r>
        <w:t xml:space="preserve">(l) Limiting moratoriums on multifamily housing (Section 65858).</w:t>
      </w:r>
    </w:p>
    <w:p>
      <w:r>
        <w:t xml:space="preserve">(m) Prohibiting discrimination against affordable housing (Section 65008).</w:t>
      </w:r>
    </w:p>
    <w:p>
      <w:r>
        <w:t xml:space="preserve">(n) California Fair Employment and Housing Act (Part 2.8 (commencing with Section 12900) of Division 3).</w:t>
      </w:r>
    </w:p>
    <w:p>
      <w:r>
        <w:t xml:space="preserve">(o) Community redevelopment law (Part 1 (commencing with Section 33000) of Division 24 of the Health and Safety Code, and in particular Sections 33334.2 and 33413).</w:t>
      </w:r>
    </w:p>
    <w:p>
      <w:r>
        <w:t xml:space="preserve">(p) Streamlining housing approvals during a housing shortage (Section 65913.4).</w:t>
      </w:r>
    </w:p>
    <w:p>
      <w:r>
        <w:t xml:space="preserve">(q) Housing sustainability districts (Chapter 11 (commencing with Section 66200)).</w:t>
      </w:r>
    </w:p>
    <w:p>
      <w:r>
        <w:t xml:space="preserve">(r) Streamlining agricultural employee housing development approvals (Section 17021.8 of the Health and Safety Code).</w:t>
      </w:r>
    </w:p>
    <w:p>
      <w:r>
        <w:rPr>
          <w:i/>
          <w:sz w:val="18"/>
          <w:szCs w:val="18"/>
          <w:color w:val="555555"/>
        </w:rPr>
        <w:t xml:space="preserve">(Amended by Stats. 2024, Ch. 7, Sec. 3.   (SB 477)   Effective March 25, 2024.   Conditionally inoperative as provided in Stats. 2017, Ch. 371, Sec. 4.)</w:t>
      </w:r>
    </w:p>
    <w:p>
      <w:pPr>
        <w:pStyle w:val="Heading4"/>
      </w:pPr>
      <w:r>
        <w:t xml:space="preserve">§ 65583.</w:t>
      </w:r>
    </w:p>
    <w:p>
      <w:r>
        <w:t xml:space="preserve">The housing element shall consist of an identification and analysis of existing and projected housing needs and a statement of goals, policies, quantified objectives, financial resources, and scheduled programs for the preservation, improvement, and development of housing. The housing element shall identify adequate sites for housing, including rental housing, factory-built housing, mobilehomes, and emergency shelters, and shall make adequate provision for the existing and projected needs of all economic segments of the community. The housing element shall contain all of the following:</w:t>
      </w:r>
    </w:p>
    <w:p>
      <w:r>
        <w:t xml:space="preserve">(a) An assessment of housing needs, and an inventory of resources and constraints that are relevant to the meeting of those needs. The assessment and inventory shall include all of the following:</w:t>
      </w:r>
    </w:p>
    <w:p>
      <w:r>
        <w:t xml:space="preserve">(1) An analysis of population and employment trends and documentation of projections and a quantification of the locality’s existing and projected housing needs for all income levels. These existing and projected needs shall include the locality’s share of the regional housing need in accordance with Section 65584.</w:t>
      </w:r>
    </w:p>
    <w:p>
      <w:r>
        <w:t xml:space="preserve">(2) An analysis and documentation of household characteristics, including level of payment compared to ability to pay, housing characteristics, including overcrowding, and housing stock condition.</w:t>
      </w:r>
    </w:p>
    <w:p>
      <w:r>
        <w:t xml:space="preserve">(3) An inventory of land suitable and available for residential development, including vacant sites and sites having realistic and demonstrated potential for redevelopment during the planning period to meet the locality’s housing need for a designated income level, and an analysis of the relationship of zoning and public facilities and services to these sites, and an analysis of the relationship of the sites identified in the land inventory to the jurisdiction’s duty to affirmatively further fair housing.</w:t>
      </w:r>
    </w:p>
    <w:p>
      <w:r>
        <w:t xml:space="preserve">(4) (A) The identification of one or more zoning designations that allow residential uses, including mixed uses, where emergency shelters are allowed as a permitted use without a conditional use or other discretionary permit and that are suitable for residential uses. The identified zoning designations shall include sufficient sites meeting the requirements of subparagraph (H) with sufficient capacity, as described in subparagraph (I), to accommodate the need for emergency shelter identified in paragraph (7), except that each local government shall identify a zoning designation or designations that can accommodate at least one year-round emergency shelter. If the local government cannot identify a zoning designation or designations with sufficient capacity, the local government shall include a program to amend its zoning ordinance to meet the requirements of this paragraph within one year of the adoption of the housing element. The local government may identify additional zoning designations where emergency shelters are permitted with a conditional use permit. The local government shall also demonstrate that existing or proposed permit processing, development, and management standards that apply to emergency shelters are objective and encourage and facilitate the development of, or conversion to, emergency shelters.</w:t>
      </w:r>
    </w:p>
    <w:p>
      <w:pPr>
        <w:ind w:left="360"/>
      </w:pPr>
      <w:r>
        <w:t xml:space="preserve">(B) Emergency shelters shall only be subject to the following written, objective standards:</w:t>
      </w:r>
    </w:p>
    <w:p>
      <w:pPr>
        <w:ind w:left="720"/>
      </w:pPr>
      <w:r>
        <w:t xml:space="preserve">(i) The maximum number of beds or persons permitted to be served nightly by the facility.</w:t>
      </w:r>
    </w:p>
    <w:p>
      <w:pPr>
        <w:ind w:left="720"/>
      </w:pPr>
      <w:r>
        <w:t xml:space="preserve">(ii) Sufficient parking to accommodate all staff working in the emergency shelter, provided that the standards do not require more parking for emergency shelters than other residential or commercial uses within the same zone.</w:t>
      </w:r>
    </w:p>
    <w:p>
      <w:pPr>
        <w:ind w:left="720"/>
      </w:pPr>
      <w:r>
        <w:t xml:space="preserve">(iii) The size and location of exterior and interior onsite waiting and client intake areas.</w:t>
      </w:r>
    </w:p>
    <w:p>
      <w:pPr>
        <w:ind w:left="720"/>
      </w:pPr>
      <w:r>
        <w:t xml:space="preserve">(iv) The provision of onsite management.</w:t>
      </w:r>
    </w:p>
    <w:p>
      <w:pPr>
        <w:ind w:left="720"/>
      </w:pPr>
      <w:r>
        <w:t xml:space="preserve">(v) The proximity to other emergency shelters, provided that emergency shelters are not required to be more than 300 feet apart.</w:t>
      </w:r>
    </w:p>
    <w:p>
      <w:pPr>
        <w:ind w:left="720"/>
      </w:pPr>
      <w:r>
        <w:t xml:space="preserve">(vi) The length of stay.</w:t>
      </w:r>
    </w:p>
    <w:p>
      <w:pPr>
        <w:ind w:left="720"/>
      </w:pPr>
      <w:r>
        <w:t xml:space="preserve">(vii) Lighting.</w:t>
      </w:r>
    </w:p>
    <w:p>
      <w:pPr>
        <w:ind w:left="720"/>
      </w:pPr>
      <w:r>
        <w:t xml:space="preserve">(viii) Security during hours that the emergency shelter is in operation.</w:t>
      </w:r>
    </w:p>
    <w:p>
      <w:pPr>
        <w:ind w:left="360"/>
      </w:pPr>
      <w:r>
        <w:t xml:space="preserve">(C) For purposes of this paragraph, “emergency shelter” shall include other interim interventions, including, but not limited to, a navigation center, bridge housing, and respite or recuperative care, and all services provided onsite, including the addition or expansion of services that are consistent with any written, objective standards pursuant to subparagraph (B).</w:t>
      </w:r>
    </w:p>
    <w:p>
      <w:pPr>
        <w:ind w:left="360"/>
      </w:pPr>
      <w:r>
        <w:t xml:space="preserve">(D) The permit processing, development, and management standards applied under this paragraph shall not be deemed to be discretionary acts within the meaning of the California Environmental Quality Act (Division 13 (commencing with Section 21000) of the Public Resources Code).</w:t>
      </w:r>
    </w:p>
    <w:p>
      <w:pPr>
        <w:ind w:left="360"/>
      </w:pPr>
      <w:r>
        <w:t xml:space="preserve">(E) If a local government has adopted written, objective standards pursuant to subparagraph (B), the local government shall include an analysis of the standards in the analysis of constraints pursuant to paragraph (5).</w:t>
      </w:r>
    </w:p>
    <w:p>
      <w:pPr>
        <w:ind w:left="360"/>
      </w:pPr>
      <w:r>
        <w:t xml:space="preserve">(F) A local government that can demonstrate, to the satisfaction of the department, the existence of one or more emergency shelters either within its jurisdiction or pursuant to a multijurisdictional agreement that can accommodate that jurisdiction’s need and the needs of the other jurisdictions that are a part of the agreement for emergency shelter identified in paragraph (7) may comply with the zoning requirements of subparagraph (A) by identifying a zoning designation where new emergency shelters are allowed with a conditional use permit.</w:t>
      </w:r>
    </w:p>
    <w:p>
      <w:pPr>
        <w:ind w:left="360"/>
      </w:pPr>
      <w:r>
        <w:t xml:space="preserve">(G) A local government with an existing ordinance or ordinances that comply with this paragraph shall not be required to take additional action to identify zoning designations for emergency shelters. The housing element must only describe how existing ordinances, policies, and standards are consistent with the requirements of this paragraph.</w:t>
      </w:r>
    </w:p>
    <w:p>
      <w:pPr>
        <w:ind w:left="360"/>
      </w:pPr>
      <w:r>
        <w:t xml:space="preserve">(H) The zoning designation or designations where emergency shelters are allowed, as described in subparagraph (A), shall include sites that meet at least one of the following standards:</w:t>
      </w:r>
    </w:p>
    <w:p>
      <w:pPr>
        <w:ind w:left="720"/>
      </w:pPr>
      <w:r>
        <w:t xml:space="preserve">(i) Vacant sites zoned for residential use.</w:t>
      </w:r>
    </w:p>
    <w:p>
      <w:pPr>
        <w:ind w:left="720"/>
      </w:pPr>
      <w:r>
        <w:t xml:space="preserve">(ii) Vacant sites zoned for nonresidential use that allow residential development, if the local government can demonstrate how the sites with this zoning designation that are being used to satisfy the requirements of paragraph (1) are located near amenities and services that serve people experiencing homelessness, which may include health care, transportation, retail, employment, and social services, or that the local government will provide free transportation to services or offer services onsite.</w:t>
      </w:r>
    </w:p>
    <w:p>
      <w:pPr>
        <w:ind w:left="720"/>
      </w:pPr>
      <w:r>
        <w:t xml:space="preserve">(iii) Nonvacant sites zoned for residential use or for nonresidential use that allow residential development that are suitable for use as a shelter in the current planning period, or which can be redeveloped for use as a shelter in the current planning period. A nonvacant site with an existing use shall be presumed to impede emergency shelter development absent an analysis based on substantial evidence that the use is likely to be discontinued during the planning period. The analysis shall consider current market demand for the current uses, market conditions, and incentives or standards to encourage shelter development.</w:t>
      </w:r>
    </w:p>
    <w:p>
      <w:pPr>
        <w:ind w:left="360"/>
      </w:pPr>
      <w:r>
        <w:t xml:space="preserve">(I) The zoning designation or designations shall have sufficient sites meeting the requirements of subparagraph (H) to accommodate the need for shelters identified pursuant to paragraph (7). The number of people experiencing homelessness that can be accommodated on any site shall be demonstrated by dividing the square footage of the site by a minimum of 200 square feet per person, unless the locality can demonstrate that one or more shelters were developed on sites that have fewer square feet per person during the prior planning period or the locality provides similar evidence to the department demonstrating that the site can accommodate more people experiencing homelessness. Any standard applied pursuant to this subparagraph is intended only for calculating site capacity pursuant to this section, and shall not be construed as establishing a development standard applicable to the siting, development, or approval of a shelter.</w:t>
      </w:r>
    </w:p>
    <w:p>
      <w:pPr>
        <w:ind w:left="360"/>
      </w:pPr>
      <w:r>
        <w:t xml:space="preserve">(J) Notwithstanding subparagraph (H), a local government may accommodate the need for emergency shelters identified pursuant to paragraph (7) on sites owned by the local government if it demonstrates with substantial evidence that the sites will be made available for emergency shelter during the planning period, they are suitable for residential use, and the sites are located near amenities and services that serve people experiencing homelessness, which may include health care, transportation, retail, employment, and social services, or that the local government will provide free transportation to services or offer services onsite.</w:t>
      </w:r>
    </w:p>
    <w:p>
      <w:r>
        <w:t xml:space="preserve">(5) An analysis of potential and actual governmental constraints upon the maintenance, improvement, or development of housing for all income levels, including the types of housing identified in paragraph (1) of subdivision (c), and for persons with disabilities as identified in the analysis pursuant to paragraph (7), including land use controls, building codes and their enforcement, site improvements, fees, and other exactions required of developers, local processing and permit procedures, historic preservation practices and policies and an assessment of how existing and proposed historic designations affect the locality’s ability to meet its share of the housing need pursuant to paragraph (1), and any locally adopted ordinances that directly impact the cost and supply of residential development.</w:t>
      </w:r>
    </w:p>
    <w:p>
      <w:pPr>
        <w:ind w:left="360"/>
      </w:pPr>
      <w:r>
        <w:t xml:space="preserve">(A) The analysis shall also demonstrate local efforts to remove governmental constraints that hinder the locality from meeting its share of the regional housing need in accordance with Section 65584 and from meeting the need for housing for persons with disabilities, supportive housing, transitional housing, and emergency shelters identified pursuant to paragraph (7).</w:t>
      </w:r>
    </w:p>
    <w:p>
      <w:pPr>
        <w:ind w:left="360"/>
      </w:pPr>
      <w:r>
        <w:t xml:space="preserve">(B) (i) For adoption of the seventh and all subsequent revisions of the housing element, the analysis shall also include a potential and actual governmental constraints disclosure statement containing both of the following:</w:t>
      </w:r>
    </w:p>
    <w:p>
      <w:pPr>
        <w:ind w:left="1080"/>
      </w:pPr>
      <w:r>
        <w:t xml:space="preserve">(I) An identification of each new or amended potential or actual governmental constraint, or revision increasing the stringency of a governmental constraint, adopted after the due date of the previous housing element and before submittal of the current draft housing element to the department.</w:t>
      </w:r>
    </w:p>
    <w:p>
      <w:pPr>
        <w:ind w:left="1080"/>
      </w:pPr>
      <w:r>
        <w:t xml:space="preserve">(II) An identification of any new or amended potential or actual governmental constraint, or revision increasing the stringency of a governmental constraint, that the governing body of the local government can anticipate adopting during the first three years of the planning period commencing on the date that a local agency’s housing element is considered to be in substantial compliance pursuant to Section 65585.03.</w:t>
      </w:r>
    </w:p>
    <w:p>
      <w:pPr>
        <w:ind w:left="720"/>
      </w:pPr>
      <w:r>
        <w:t xml:space="preserve">(ii) For the purposes of this subparagraph, “anticipate adopting” means a legislative body of the local government had, after the due date of the previous housing element and before submittal of the current draft housing element, identified in an agenda published by a legislative body of the local government pursuant to the Ralph M. Brown Act (Chapter 9 (commencing with Section 54950) of Part 1 of Division 2 of Title 5) an action to consider the adoption, amendment, or increase in the stringency of a potential or actual governmental constraint.</w:t>
      </w:r>
    </w:p>
    <w:p>
      <w:pPr>
        <w:ind w:left="720"/>
      </w:pPr>
      <w:r>
        <w:t xml:space="preserve">(iii) This subparagraph shall not be construed to prohibit a local government from adopting, amending, or increasing the stringency of a potential or actual governmental constraint regardless of whether it was included in a potential and actual governmental constraints disclosure statement pursuant to this subparagraph.</w:t>
      </w:r>
    </w:p>
    <w:p>
      <w:r>
        <w:t xml:space="preserve">(6) An analysis of potential and actual nongovernmental constraints upon the maintenance, improvement, or development of housing for all income levels, including the availability of financing, the price of land, the cost of construction, the requests to develop housing at densities below those anticipated in the analysis required by subdivision (c) of Section 65583.2, and the length of time between receiving approval for a housing development and submittal of an application for building permits for that housing development that hinder the construction of a locality’s share of the regional housing need in accordance with Section 65584. The analysis shall also demonstrate local efforts to remove nongovernmental constraints that create a gap between the locality’s planning for the development of housing for all income levels and the construction of that housing.</w:t>
      </w:r>
    </w:p>
    <w:p>
      <w:r>
        <w:t xml:space="preserve">(7) (A) An analysis of any special housing needs, such as those of the elderly; persons with disabilities, including a developmental disability, as defined in Section 4512 of the Welfare and Institutions Code; extremely low income households; large families; farmworkers; families with female heads of households; and families and persons in need of emergency shelter. The need for emergency shelter shall be assessed based on the capacity necessary to accommodate the most recent homeless point-in-time count conducted before the start of the planning period, the need for emergency shelter based on number of beds available on a year-round and seasonal basis, the number of shelter beds that go unused on an average monthly basis within a one-year period, and the percentage of those in emergency shelters that move to permanent housing solutions. The need for emergency shelter may be reduced by the number of supportive housing units that are identified in an adopted 10-year plan to end chronic homelessness and that are either vacant or for which funding has been identified to allow construction during the planning period. An analysis of special housing needs by a city or county may include an analysis of the need for frequent user coordinated care housing services.</w:t>
      </w:r>
    </w:p>
    <w:p>
      <w:pPr>
        <w:ind w:left="360"/>
      </w:pPr>
      <w:r>
        <w:t xml:space="preserve">(B) For the seventh and subsequent revisions of the housing element, the analysis required in subparagraph (A) shall also include an analysis of the housing needs of acutely and extremely low income households.</w:t>
      </w:r>
    </w:p>
    <w:p>
      <w:r>
        <w:t xml:space="preserve">(8) An analysis of opportunities for energy conservation with respect to residential development. Cities and counties are encouraged to include weatherization and energy efficiency improvements as part of publicly subsidized housing rehabilitation projects. This may include energy efficiency measures that encompass the building envelope, its heating and cooling systems, and its electrical system.</w:t>
      </w:r>
    </w:p>
    <w:p>
      <w:r>
        <w:t xml:space="preserve">(9) An analysis of existing assisted housing developments that are eligible to change from low-income housing uses during the next 10 years due to termination of subsidy contracts, mortgage prepayment, or expiration of restrictions on use. “Assisted housing developments,” for the purpose of this section, shall mean multifamily rental housing that receives governmental assistance under federal programs listed in subdivision (a) of Section 65863.10, state and local multifamily revenue bond programs, local redevelopment programs, the federal Community Development Block Grant Program, or local in-lieu fees. “Assisted housing developments” shall also include multifamily rental units that were developed pursuant to a local inclusionary housing program or used to qualify for a density bonus pursuant to Section 65916.</w:t>
      </w:r>
    </w:p>
    <w:p>
      <w:pPr>
        <w:ind w:left="360"/>
      </w:pPr>
      <w:r>
        <w:t xml:space="preserve">(A) The analysis shall include a listing of each development by project name and address, the type of governmental assistance received, the earliest possible date of change from low-income use, and the total number of elderly and nonelderly units that could be lost from the locality’s low-income housing stock in each year during the 10-year period. For purposes of state and federally funded projects, the analysis required by this subparagraph need only contain information available on a statewide basis.</w:t>
      </w:r>
    </w:p>
    <w:p>
      <w:pPr>
        <w:ind w:left="360"/>
      </w:pPr>
      <w:r>
        <w:t xml:space="preserve">(B) The analysis shall estimate the total cost of producing new rental housing that is comparable in size and rent levels, to replace the units that could change from low-income use, and an estimated cost of preserving the assisted housing developments. This cost analysis for replacement housing may be done aggregately for each five-year period and does not have to contain a project-by-project cost estimate.</w:t>
      </w:r>
    </w:p>
    <w:p>
      <w:pPr>
        <w:ind w:left="360"/>
      </w:pPr>
      <w:r>
        <w:t xml:space="preserve">(C) The analysis shall identify public and private nonprofit corporations known to the local government that have legal and managerial capacity to acquire and manage these housing developments.</w:t>
      </w:r>
    </w:p>
    <w:p>
      <w:pPr>
        <w:ind w:left="360"/>
      </w:pPr>
      <w:r>
        <w:t xml:space="preserve">(D) The analysis shall identify and consider the use of all federal, state, and local financing and subsidy programs that can be used to preserve, for lower income households, the assisted housing developments, identified in this paragraph, including, but not limited to, federal Community Development Block Grant Program funds, tax increment funds received by a redevelopment agency of the community, and administrative fees received by a housing authority operating within the community. In considering the use of these financing and subsidy programs, the analysis shall identify the amounts of funds under each available program that have not been legally obligated for other purposes and that could be available for use in preserving assisted housing developments.</w:t>
      </w:r>
    </w:p>
    <w:p>
      <w:r>
        <w:t xml:space="preserve">(b) (1) A statement of the community’s goals, quantified objectives, and policies relative to affirmatively furthering fair housing and to the maintenance, preservation, improvement, and development of housing.</w:t>
      </w:r>
    </w:p>
    <w:p>
      <w:r>
        <w:t xml:space="preserve">(2) It is recognized that the total housing needs identified pursuant to subdivision (a) may exceed available resources and the community’s ability to satisfy this need within the content of the general plan requirements outlined in Article 5 (commencing with Section 65300). Under these circumstances, the quantified objectives need not be identical to the total housing needs. The quantified objectives shall establish the maximum number of housing units by income category that can be constructed, rehabilitated, and conserved over a five-year time period.</w:t>
      </w:r>
    </w:p>
    <w:p>
      <w:r>
        <w:t xml:space="preserve">(c) A program that sets forth a schedule of actions during the planning period, each with a timeline for implementation, that may recognize that certain programs are ongoing, such that there will be beneficial impacts of the programs within the planning period, that the local government is undertaking or intends to undertake to implement the policies and achieve the goals and objectives of the housing element through the administration of land use and development controls, the provision of regulatory concessions and incentives, the utilization of appropriate federal and state financing and subsidy programs when available, and the utilization of moneys in a low- and moderate-income housing fund of an agency if the locality has established a redevelopment project area pursuant to the Community Redevelopment Law (Division 24 (commencing with Section 33000) of the Health and Safety Code). In order to make adequate provision for the housing needs of all economic segments of the community, the program shall do all of the following:</w:t>
      </w:r>
    </w:p>
    <w:p>
      <w:r>
        <w:t xml:space="preserve">(1) Identify actions that will be taken to make sites available during the planning period with appropriate zoning and development standards and with services and facilities to accommodate that portion of the city’s or county’s share of the regional housing need for all income levels that could not be accommodated on sites identified in the inventory completed pursuant to paragraph (3) of subdivision (a) without rezoning, and to comply with the requirements of Section 65584.09. Sites shall be identified as needed to affirmatively further fair housing and to facilitate and encourage the development of a variety of types of housing for all income levels, including multifamily rental housing, factory-built housing, mobilehomes, housing for agricultural employees, supportive housing, single-room occupancy units, emergency shelters, and transitional housing.</w:t>
      </w:r>
    </w:p>
    <w:p>
      <w:pPr>
        <w:ind w:left="360"/>
      </w:pPr>
      <w:r>
        <w:t xml:space="preserve">(A) Where the inventory of sites, pursuant to paragraph (3) of subdivision (a), does not identify adequate sites to accommodate the need for groups of all household income levels pursuant to Section 65584, a program for rezoning of those sites, subject to the following deadlines:</w:t>
      </w:r>
    </w:p>
    <w:p>
      <w:pPr>
        <w:ind w:left="720"/>
      </w:pPr>
      <w:r>
        <w:t xml:space="preserve">(i) For the adoption of the sixth revision of the housing element, jurisdictions with an eight-year housing element planning period pursuant to Section 65588, including adoption of minimum density and development standards or, for a jurisdiction in the coastal zone, any necessary local coastal program amendments related to land use designations, changes in intensity of land use, zoning ordinances, or zoning district maps, consistent with Sections 30512, 30512.2, 30513, and 30514 of the Public Resources Code, shall be completed no later than three years after either the date the housing element is adopted pursuant to subdivision (f) of Section 65585 or the date that is 90 days after receipt of comments from the department pursuant to subdivision (b) of Section 65585, whichever is earlier, unless the deadline is extended pursuant to subdivision (f). Notwithstanding the foregoing, for a local government that fails to adopt a housing element that the department has found to be in substantial compliance with this article within 120 days of the statutory deadline in Section 65588 for adoption of the housing element, rezoning of those sites, including adoption of minimum density and development standards or, for a jurisdiction in the coastal zone, any necessary local coastal program amendments related to land use designations, changes in intensity of land use, zoning ordinances, or zoning district maps, consistent with Sections 30512, 30512.2, 30513, and 30514 of the Public Resources Code, shall be completed no later than one year from the statutory deadline in Section 65588 for adoption of the housing element.</w:t>
      </w:r>
    </w:p>
    <w:p>
      <w:pPr>
        <w:ind w:left="720"/>
      </w:pPr>
      <w:r>
        <w:t xml:space="preserve">(ii) For adoption of the seventh and all subsequent revisions of the housing element, rezonings shall be completed no later than one year from the statutory deadline in Section 65588 for adoption of the housing element.</w:t>
      </w:r>
    </w:p>
    <w:p>
      <w:pPr>
        <w:ind w:left="720"/>
      </w:pPr>
      <w:r>
        <w:t xml:space="preserve">(iii) Notwithstanding clause (ii), for the adoption of the seventh and all subsequent revisions of the housing element, rezonings shall be completed no later than three years and 90 days after the statutory deadline in Section 65588 for adoption of the housing element, unless the deadline is extended pursuant to subdivision (f). This clause shall apply only if the local government complies with all of the following:</w:t>
      </w:r>
    </w:p>
    <w:p>
      <w:pPr>
        <w:ind w:left="1080"/>
      </w:pPr>
      <w:r>
        <w:t xml:space="preserve">(I) The local government submits a draft element or draft amendment to the department for review pursuant to paragraph (1) of subdivision (b) of Section 65585 at least 90 days before the statutory deadline established in Section 65588 for adoption of the housing element.</w:t>
      </w:r>
    </w:p>
    <w:p>
      <w:pPr>
        <w:ind w:left="1080"/>
      </w:pPr>
      <w:r>
        <w:t xml:space="preserve">(II) The local government receives from the department findings that the draft element or draft amendment substantially complies with this article pursuant to paragraph (3) of subdivision (b) of Section 65585 on or before the statutory deadline set forth in Section 65588 for adoption of the housing element.</w:t>
      </w:r>
    </w:p>
    <w:p>
      <w:pPr>
        <w:ind w:left="1080"/>
      </w:pPr>
      <w:r>
        <w:t xml:space="preserve">(III) The local government adopts the draft element or draft amendment that the department found to substantially comply with this article no later than 120 days after the statutory deadline set forth in Section 65588.</w:t>
      </w:r>
    </w:p>
    <w:p>
      <w:pPr>
        <w:ind w:left="360"/>
      </w:pPr>
      <w:r>
        <w:t xml:space="preserve">(B) Where the inventory of sites, pursuant to paragraph (3) of subdivision (a), does not identify adequate sites to accommodate the need for groups of all household income levels pursuant to Section 65584, the program shall identify sites that can be developed for housing within the planning period pursuant to subdivision (h) of Section 65583.2. The identification of sites shall include all components specified in Section 65583.2.</w:t>
      </w:r>
    </w:p>
    <w:p>
      <w:pPr>
        <w:ind w:left="360"/>
      </w:pPr>
      <w:r>
        <w:t xml:space="preserve">(C) Where the inventory of sites pursuant to paragraph (3) of subdivision (a) does not identify adequate sites to accommodate the need for farmworker housing, the program shall provide for sufficient sites to meet the need with zoning that permits farmworker housing use by right, including density and development standards that could accommodate and facilitate the feasibility of the development of farmworker housing for low- and very low income households.</w:t>
      </w:r>
    </w:p>
    <w:p>
      <w:r>
        <w:t xml:space="preserve">(2) (A) Assist in the development of adequate housing to meet the needs of extremely low, very low, low-, and moderate-income households.</w:t>
      </w:r>
    </w:p>
    <w:p>
      <w:pPr>
        <w:ind w:left="360"/>
      </w:pPr>
      <w:r>
        <w:t xml:space="preserve">(B) For the seventh and subsequent revisions of the housing element, the program shall also assist in the development of adequate housing to meet the needs of acutely low income households.</w:t>
      </w:r>
    </w:p>
    <w:p>
      <w:r>
        <w:t xml:space="preserve">(3) Address and, where appropriate and legally possible, remove governmental and nongovernmental constraints to the maintenance, improvement, and development of housing, including housing for all income levels and housing for persons with disabilities. The program shall remove constraints to, and provide reasonable accommodations for housing designed for, intended for occupancy by, or with supportive services for, persons with disabilities. Transitional housing and supportive housing shall be considered a residential use of property and shall be subject only to those restrictions that apply to other residential dwellings of the same type in the same zone. Supportive housing, as defined in Section 65650, shall be a use by right in all zones where multifamily and mixed uses are permitted, as provided in Article 11 (commencing with Section 65650).</w:t>
      </w:r>
    </w:p>
    <w:p>
      <w:r>
        <w:t xml:space="preserve">(4) Conserve and improve the condition of the existing affordable housing stock, which may include addressing ways to mitigate the loss of dwelling units demolished by public or private action.</w:t>
      </w:r>
    </w:p>
    <w:p>
      <w:r>
        <w:t xml:space="preserve">(5) Promote and affirmatively further fair housing opportunities and promote housing throughout the community or communities for all persons regardless of race, religion, sex, marital status, ancestry, national origin, color, familial status, or disability, and other characteristics protected by the California Fair Employment and Housing Act (Part 2.8 (commencing with Section 12900) of Division 3 of Title 2), Section 65008, and any other state and federal fair housing and planning law.</w:t>
      </w:r>
    </w:p>
    <w:p>
      <w:r>
        <w:t xml:space="preserve">(6) Preserve for lower income households the assisted housing developments identified pursuant to paragraph (9) of subdivision (a). The program for preservation of the assisted housing developments shall utilize, to the extent necessary, all available federal, state, and local financing and subsidy programs identified in paragraph (9) of subdivision (a), except where a community has other urgent needs for which alternative funding sources are not available. The program may include strategies that involve local regulation and technical assistance.</w:t>
      </w:r>
    </w:p>
    <w:p>
      <w:r>
        <w:t xml:space="preserve">(7) Develop a plan that incentivizes and promotes the creation of accessory dwelling units that can be offered at affordable rent, as defined in Section 50053 of the Health and Safety Code, for very low, low-, or moderate-income households. For purposes of this paragraph, “accessory dwelling units” has the same meaning as “accessory dwelling unit” as defined in subdivision (a) of Section 66313.</w:t>
      </w:r>
    </w:p>
    <w:p>
      <w:r>
        <w:t xml:space="preserve">(8) Include an identification of the agencies and officials responsible for the implementation of the various actions and the means by which consistency will be achieved with other general plan elements and community goals.</w:t>
      </w:r>
    </w:p>
    <w:p>
      <w:r>
        <w:t xml:space="preserve">(9) Include a diligent effort by the local government to achieve public participation of all economic segments of the community in the development of the housing element, and the program shall describe this effort.</w:t>
      </w:r>
    </w:p>
    <w:p>
      <w:r>
        <w:t xml:space="preserve">(10) (A) Affirmatively further fair housing in accordance with Chapter 15 (commencing with Section 8899.50) of Division 1 of Title 2. The program shall include an assessment of fair housing in the jurisdiction that shall include all of the following components:</w:t>
      </w:r>
    </w:p>
    <w:p>
      <w:pPr>
        <w:ind w:left="720"/>
      </w:pPr>
      <w:r>
        <w:t xml:space="preserve">(i) A summary of fair housing issues in the jurisdiction and an assessment of the jurisdiction’s fair housing enforcement and fair housing outreach capacity.</w:t>
      </w:r>
    </w:p>
    <w:p>
      <w:pPr>
        <w:ind w:left="720"/>
      </w:pPr>
      <w:r>
        <w:t xml:space="preserve">(ii) An analysis of available federal, state, and local data and knowledge to identify integration and segregation patterns and trends, racially or ethnically concentrated areas of poverty and affluence, disparities in access to opportunity, and disproportionate housing needs, including displacement risk. The analysis shall identify and examine such patterns, trends, areas, disparities, and needs, both within the jurisdiction and comparing the jurisdiction to the region in which it is located, based on race and other characteristics protected by the California Fair Employment and Housing Act (Part 2.8 (commencing with Section 12900) of Division 3 of Title 2) and Section 65008.</w:t>
      </w:r>
    </w:p>
    <w:p>
      <w:pPr>
        <w:ind w:left="720"/>
      </w:pPr>
      <w:r>
        <w:t xml:space="preserve">(iii) An assessment of the contributing factors, including the local and regional historical origins and current policies and practices, for the fair housing issues identified under clauses (i) and (ii).</w:t>
      </w:r>
    </w:p>
    <w:p>
      <w:pPr>
        <w:ind w:left="720"/>
      </w:pPr>
      <w:r>
        <w:t xml:space="preserve">(iv) An identification of the jurisdiction’s fair housing priorities and goals, giving highest priority to those factors identified in clause (iii) that limit or deny fair housing choice or access to opportunity, or negatively impact fair housing or civil rights compliance, and identifying the metrics and milestones for determining what fair housing results will be achieved.</w:t>
      </w:r>
    </w:p>
    <w:p>
      <w:pPr>
        <w:ind w:left="720"/>
      </w:pPr>
      <w:r>
        <w:t xml:space="preserve">(v) Strategies and actions to implement those priorities and goals, which may include, but are not limited to, enhancing mobility strategies and encouraging development of new affordable housing in areas of opportunity, as well as place-based strategies to encourage community revitalization, including preservation of existing affordable housing, and protecting existing residents from displacement.</w:t>
      </w:r>
    </w:p>
    <w:p>
      <w:pPr>
        <w:ind w:left="360"/>
      </w:pPr>
      <w:r>
        <w:t xml:space="preserve">(B) A jurisdiction that completes or revises an assessment of fair housing pursuant to Subpart A (commencing with Section 5.150) of Part 5 of Subtitle A of Title 24 of the Code of Federal Regulations, as published in Volume 80 of the Federal Register, Number 136, page 42272, dated July 16, 2015, or an analysis of impediments to fair housing choice in accordance with the requirements of Section 91.225 of Title 24 of the Code of Federal Regulations in effect before August 17, 2015, may incorporate relevant portions of that assessment or revised assessment of fair housing or analysis or revised analysis of impediments to fair housing into its housing element.</w:t>
      </w:r>
    </w:p>
    <w:p>
      <w:pPr>
        <w:ind w:left="360"/>
      </w:pPr>
      <w:r>
        <w:t xml:space="preserve">(C) (i) The requirements of this paragraph shall apply to housing elements due to be revised pursuant to Section 65588 on or after January 1, 2021.</w:t>
      </w:r>
    </w:p>
    <w:p>
      <w:pPr>
        <w:ind w:left="720"/>
      </w:pPr>
      <w:r>
        <w:t xml:space="preserve">(ii) The assessment required pursuant to this paragraph shall be completed before the planning agency makes its first draft revision of a housing element available for public comment pursuant to subdivision (b) of Section 65585.</w:t>
      </w:r>
    </w:p>
    <w:p>
      <w:pPr>
        <w:ind w:left="360"/>
      </w:pPr>
      <w:r>
        <w:t xml:space="preserve">(D) (i) The department shall develop a standardized reporting format for programs and actions taken pursuant to this paragraph. The standardized reporting format shall enable the reporting of all of the assessment components listed in subparagraph (A) and, at a minimum, include all of the following fields:</w:t>
      </w:r>
    </w:p>
    <w:p>
      <w:pPr>
        <w:ind w:left="1080"/>
      </w:pPr>
      <w:r>
        <w:t xml:space="preserve">(I) Timelines for implementation.</w:t>
      </w:r>
    </w:p>
    <w:p>
      <w:pPr>
        <w:ind w:left="1080"/>
      </w:pPr>
      <w:r>
        <w:t xml:space="preserve">(II) Responsible party or parties.</w:t>
      </w:r>
    </w:p>
    <w:p>
      <w:pPr>
        <w:ind w:left="1080"/>
      </w:pPr>
      <w:r>
        <w:t xml:space="preserve">(III) Resources committed from the local budget to affirmatively further fair housing.</w:t>
      </w:r>
    </w:p>
    <w:p>
      <w:pPr>
        <w:ind w:left="1080"/>
      </w:pPr>
      <w:r>
        <w:t xml:space="preserve">(IV) Action areas.</w:t>
      </w:r>
    </w:p>
    <w:p>
      <w:pPr>
        <w:ind w:left="1080"/>
      </w:pPr>
      <w:r>
        <w:t xml:space="preserve">(V) Potential impacts of the program.</w:t>
      </w:r>
    </w:p>
    <w:p>
      <w:pPr>
        <w:ind w:left="720"/>
      </w:pPr>
      <w:r>
        <w:t xml:space="preserve">(ii) A local government shall utilize the standardized report format developed pursuant to this subparagraph for the seventh and each subsequent revision of the housing element.</w:t>
      </w:r>
    </w:p>
    <w:p>
      <w:r>
        <w:t xml:space="preserve">(d) (1) A local government may satisfy all or part of its requirement to identify a zone or zones suitable for the development of emergency shelters pursuant to paragraph (4) of subdivision (a) by adopting and implementing a multijurisdictional agreement, with a maximum of two other adjacent communities, that requires the participating jurisdictions to develop at least one year-round emergency shelter within two years of the beginning of the planning period.</w:t>
      </w:r>
    </w:p>
    <w:p>
      <w:r>
        <w:t xml:space="preserve">(2) The agreement shall allocate a portion of the new shelter capacity to each jurisdiction as credit toward its emergency shelter need, and each jurisdiction shall describe how the capacity was allocated as part of its housing element.</w:t>
      </w:r>
    </w:p>
    <w:p>
      <w:r>
        <w:t xml:space="preserve">(3) Each member jurisdiction of a multijurisdictional agreement shall describe in its housing element all of the following:</w:t>
      </w:r>
    </w:p>
    <w:p>
      <w:pPr>
        <w:ind w:left="360"/>
      </w:pPr>
      <w:r>
        <w:t xml:space="preserve">(A) How the joint facility will meet the jurisdiction’s emergency shelter need.</w:t>
      </w:r>
    </w:p>
    <w:p>
      <w:pPr>
        <w:ind w:left="360"/>
      </w:pPr>
      <w:r>
        <w:t xml:space="preserve">(B) The jurisdiction’s contribution to the facility for both the development and ongoing operation and management of the facility.</w:t>
      </w:r>
    </w:p>
    <w:p>
      <w:pPr>
        <w:ind w:left="360"/>
      </w:pPr>
      <w:r>
        <w:t xml:space="preserve">(C) The amount and source of the funding that the jurisdiction contributes to the facility.</w:t>
      </w:r>
    </w:p>
    <w:p>
      <w:r>
        <w:t xml:space="preserve">(4) The aggregate capacity claimed by the participating jurisdictions in their housing elements shall not exceed the actual capacity of the shelter.</w:t>
      </w:r>
    </w:p>
    <w:p>
      <w:r>
        <w:t xml:space="preserve">(e) Except as otherwise provided in this article, amendments to this article that alter the required content of a housing element shall apply to both of the following:</w:t>
      </w:r>
    </w:p>
    <w:p>
      <w:r>
        <w:t xml:space="preserve">(1) A housing element or housing element amendment prepared pursuant to subdivision (e) of Section 65588 or Section 65584.02, when a city, county, or city and county submits a draft to the department for review pursuant to Section 65585 more than 90 days after the effective date of the amendment to this section.</w:t>
      </w:r>
    </w:p>
    <w:p>
      <w:r>
        <w:t xml:space="preserve">(2) Any housing element or housing element amendment prepared pursuant to subdivision (e) of Section 65588 or Section 65584.02, when the city, county, or city and county fails to submit the first draft to the department before the due date specified in Section 65588 or 65584.02.</w:t>
      </w:r>
    </w:p>
    <w:p>
      <w:r>
        <w:t xml:space="preserve">(f) The deadline for completing required rezoning pursuant to subparagraph (A) of paragraph (1) of subdivision (c) shall be extended by one year if the local government has completed the rezoning at densities sufficient to accommodate at least 75 percent of the units for lower income households and if the legislative body at the conclusion of a public hearing determines, based upon substantial evidence, that any of the following circumstances exists:</w:t>
      </w:r>
    </w:p>
    <w:p>
      <w:r>
        <w:t xml:space="preserve">(1) The local government has been unable to complete the rezoning because of the action or inaction beyond the control of the local government of any other state, federal, or local agency.</w:t>
      </w:r>
    </w:p>
    <w:p>
      <w:r>
        <w:t xml:space="preserve">(2) The local government is unable to complete the rezoning because of infrastructure deficiencies due to fiscal or regulatory constraints.</w:t>
      </w:r>
    </w:p>
    <w:p>
      <w:r>
        <w:t xml:space="preserve">(3) The local government must undertake a major revision to its general plan in order to accommodate the housing-related policies of a sustainable communities strategy or an alternative planning strategy adopted pursuant to Section 65080.</w:t>
      </w:r>
    </w:p>
    <w:p>
      <w:r>
        <w:t xml:space="preserve">The resolution and the findings shall be transmitted to the department together with a detailed budget and schedule for preparation and adoption of the required rezonings, including plans for citizen participation and expected interim action. The schedule shall provide for adoption of the required rezoning within one year of the adoption of the resolution.</w:t>
      </w:r>
    </w:p>
    <w:p>
      <w:r>
        <w:t xml:space="preserve">(g) (1) If a local government fails to complete the rezoning by the deadline provided in subparagraph (A) of paragraph (1) of subdivision (c), as it may be extended pursuant to subdivision (f), except as provided in paragraph (2), a local government may not disapprove a housing development project, nor require a conditional use permit, planned unit development permit, or other locally imposed discretionary permit, or impose a condition that would render the project infeasible, if the housing development project, (A) is proposed to be located on a site required to be rezoned pursuant to the program action required by that subparagraph and, (B) complies with applicable, objective general plan and zoning standards and criteria, including design review standards, described in the program action required by that subparagraph. Any subdivision of sites shall be subject to the Subdivision Map Act (Division 2 (commencing with Section 66410)). Design review shall not constitute a “project” for purposes of Division 13 (commencing with Section 21000) of the Public Resources Code.</w:t>
      </w:r>
    </w:p>
    <w:p>
      <w:r>
        <w:t xml:space="preserve">(2) A local government may disapprove a housing development described in paragraph (1) if it makes written findings supported by substantial evidence on the record that both of the following conditions exist:</w:t>
      </w:r>
    </w:p>
    <w:p>
      <w:pPr>
        <w:ind w:left="360"/>
      </w:pPr>
      <w:r>
        <w:t xml:space="preserve">(A) The housing development project would have a specific, adverse impact upon the public health or safety unless the project is disapproved or approved upon the condition that the project be developed at a lower density. As used in this paragraph, a “specific, adverse impact” means a significant, quantifiable, direct, and unavoidable impact, based on objective, identified written public health or safety standards, policies, or conditions as they existed on the date the application was deemed complete.</w:t>
      </w:r>
    </w:p>
    <w:p>
      <w:pPr>
        <w:ind w:left="360"/>
      </w:pPr>
      <w:r>
        <w:t xml:space="preserve">(B) There is no feasible method to satisfactorily mitigate or avoid the adverse impact identified pursuant to paragraph (1), other than the disapproval of the housing development project or the approval of the project upon the condition that it be developed at a lower density.</w:t>
      </w:r>
    </w:p>
    <w:p>
      <w:r>
        <w:t xml:space="preserve">(3) The applicant or any interested person may bring an action to enforce this subdivision. If a court finds that the local agency disapproved a project or conditioned its approval in violation of this subdivision, the court shall issue an order or judgment compelling compliance within 60 days. The court shall retain jurisdiction to ensure that its order or judgment is carried out. If the court determines that its order or judgment has not been carried out within 60 days, the court may issue further orders to ensure that the purposes and policies of this subdivision are fulfilled. In any such action, the city, county, or city and county shall bear the burden of proof.</w:t>
      </w:r>
    </w:p>
    <w:p>
      <w:r>
        <w:t xml:space="preserve">(4) For purposes of this subdivision, “housing development project” means a project to construct residential units for which the project developer provides sufficient legal commitments to the appropriate local agency to ensure the continued availability and use of at least 49 percent of the housing units for very low, low-, and moderate-income households with an affordable housing cost or affordable rent, as defined in Section 50052.5 or 50053 of the Health and Safety Code, respectively, for the period required by the applicable financing.</w:t>
      </w:r>
    </w:p>
    <w:p>
      <w:r>
        <w:t xml:space="preserve">(h) An action to enforce the program actions of the housing element shall be brought pursuant to Section 1085 of the Code of Civil Procedure.</w:t>
      </w:r>
    </w:p>
    <w:p>
      <w:r>
        <w:t xml:space="preserve">(i) Notwithstanding any other law, the otherwise applicable timeframe set forth in paragraph (2) of subdivision (b) and subdivision (d) of Section 21080.3.1 of the Public Resources Code, and paragraph (3) of subdivision (d) of Section 21082.3 of the Public Resources Code, for a Native American tribe to respond to a lead agency and request consultation in writing is extended by 30 days for any housing development project application determined or deemed to be complete on or after March 4, 2020, and prior to December 31, 2021.</w:t>
      </w:r>
    </w:p>
    <w:p>
      <w:r>
        <w:t xml:space="preserve">(j) On or after January 1, 2024, at the discretion of the department, the analysis of government constraints pursuant to paragraph (5) of subdivision (a) may include an analysis of constraints upon the maintenance, improvement, or development of housing for persons with a characteristic identified in subdivision (b) of Section 51 of the Civil Code. The implementation of this subdivision is contingent upon an appropriation by the Legislature in the annual Budget Act or another statute for this purpose.</w:t>
      </w:r>
    </w:p>
    <w:p>
      <w:r>
        <w:rPr>
          <w:i/>
          <w:sz w:val="18"/>
          <w:szCs w:val="18"/>
          <w:color w:val="555555"/>
        </w:rPr>
        <w:t xml:space="preserve">(Amended by Stats. 2025, Ch. 514, Sec. 1.1.   (SB 340)   Effective January 1, 2026.)</w:t>
      </w:r>
    </w:p>
    <w:p>
      <w:pPr>
        <w:pStyle w:val="Heading4"/>
      </w:pPr>
      <w:r>
        <w:t xml:space="preserve">§ 65583.05.</w:t>
      </w:r>
    </w:p>
    <w:p>
      <w:r>
        <w:t xml:space="preserve">(a) (1) The Department of Housing and Community Development shall publish, by December 31, 2026, advisory guidance, including, but not limited to, sample analyses and programs, pertaining to both of the following:</w:t>
      </w:r>
    </w:p>
    <w:p>
      <w:pPr>
        <w:ind w:left="360"/>
      </w:pPr>
      <w:r>
        <w:t xml:space="preserve">(A) Special housing needs for acutely low and extremely low income households, as described in paragraph (7) of subdivision (a) of Section 65583.</w:t>
      </w:r>
    </w:p>
    <w:p>
      <w:pPr>
        <w:ind w:left="360"/>
      </w:pPr>
      <w:r>
        <w:t xml:space="preserve">(B) Programs to assist in the development of adequate housing to meet the needs of acutely low income households, as described in paragraph (2) of subdivision (c) of Section 65583.</w:t>
      </w:r>
    </w:p>
    <w:p>
      <w:r>
        <w:t xml:space="preserve">(2) The guidance described in paragraph (1) shall provide advice regarding the impact of the statutory requirements pertaining to acutely low and extremely low income households on both of the following:</w:t>
      </w:r>
    </w:p>
    <w:p>
      <w:pPr>
        <w:ind w:left="360"/>
      </w:pPr>
      <w:r>
        <w:t xml:space="preserve">(A) Compliance with the requirements in Section 65583 to analyze potential and actual governmental constraints and, where appropriate and legally possible, remove governmental constraints.</w:t>
      </w:r>
    </w:p>
    <w:p>
      <w:pPr>
        <w:ind w:left="360"/>
      </w:pPr>
      <w:r>
        <w:t xml:space="preserve">(B) Residential development project financial or other factors that impact feasibility.</w:t>
      </w:r>
    </w:p>
    <w:p>
      <w:r>
        <w:t xml:space="preserve">(b) The Department of Housing and Community Development shall publish, by December 31, 2026, advisory guidance to be used by each council of governments, or delegate subregion, as applicable, to develop a proposed methodology for allocating the regional housing need for acutely low and extremely low income households to cities, counties, and cities and counties within the region or within the subregion pursuant to Section 65584.04.</w:t>
      </w:r>
    </w:p>
    <w:p>
      <w:r>
        <w:rPr>
          <w:i/>
          <w:sz w:val="18"/>
          <w:szCs w:val="18"/>
          <w:color w:val="555555"/>
        </w:rPr>
        <w:t xml:space="preserve">(Added by Stats. 2024, Ch. 282, Sec. 4.   (AB 3093)   Effective January 1, 2025.)</w:t>
      </w:r>
    </w:p>
    <w:p>
      <w:pPr>
        <w:pStyle w:val="Heading4"/>
      </w:pPr>
      <w:r>
        <w:t xml:space="preserve">§ 65583.1.</w:t>
      </w:r>
    </w:p>
    <w:p>
      <w:r>
        <w:t xml:space="preserve">(a) The Department of Housing and Community Development, in evaluating a proposed or adopted housing element for substantial compliance with this article, may allow a city or county to identify adequate sites, as required pursuant to Section 65583, by a variety of methods, including, but not limited to, redesignation of property to a more intense land use category and increasing the density allowed within one or more categories. The department may also allow a city or county to identify sites for accessory dwelling units based on the number of accessory dwelling units developed in the prior housing element planning period whether or not the units are permitted by right, the need for these units in the community, the resources or incentives available for their development, and any other relevant factors, as determined by the department. Nothing in this section reduces the responsibility of a city or county to identify, by income category, the total number of sites for residential development as required by this article.</w:t>
      </w:r>
    </w:p>
    <w:p>
      <w:r>
        <w:t xml:space="preserve">(b) Sites that contain permanent housing units located on a military base undergoing closure or conversion as a result of action pursuant to the Defense Authorization Amendments and Base Closure and Realignment Act (Public Law 100-526), the Defense Base Closure and Realignment Act of 1990 (Public Law 101-510), or any subsequent act requiring the closure or conversion of a military base may be identified as an adequate site if the housing element demonstrates that the housing units will be available for occupancy by households within the planning period of the element. No sites containing housing units scheduled or planned for demolition or conversion to nonresidential uses shall qualify as an adequate site.</w:t>
      </w:r>
    </w:p>
    <w:p>
      <w:r>
        <w:t xml:space="preserve">(c) (1) The Department of Housing and Community Development may allow a city or county to substitute the provision of units for up to 25 percent of the community’s obligation to identify adequate sites for any income category in its housing element pursuant to paragraph (1) of subdivision (c) of Section 65583 where the community includes in its housing element a program committing the local government to provide units in that income category within the city or county that will be made available through the provision of committed assistance during the planning period covered by the element to lower income households at affordable housing costs or affordable rents, as defined in Sections 50052.5 and 50053 of the Health and Safety Code, and which meet the requirements of paragraph (2). Except as otherwise provided in this subdivision, the community may substitute one dwelling unit for one dwelling unit site in the applicable income category. The program shall do all of the following:</w:t>
      </w:r>
    </w:p>
    <w:p>
      <w:pPr>
        <w:ind w:left="360"/>
      </w:pPr>
      <w:r>
        <w:t xml:space="preserve">(A) Identify the specific, existing sources of committed assistance and dedicate a specific portion of the funds from those sources to the provision of housing pursuant to this subdivision.</w:t>
      </w:r>
    </w:p>
    <w:p>
      <w:pPr>
        <w:ind w:left="360"/>
      </w:pPr>
      <w:r>
        <w:t xml:space="preserve">(B) Indicate the number of units that will be provided to low-, very low, extremely low, and acutely low income households and demonstrate that the amount of dedicated funds is sufficient to develop the units at affordable housing costs or affordable rents.</w:t>
      </w:r>
    </w:p>
    <w:p>
      <w:pPr>
        <w:ind w:left="360"/>
      </w:pPr>
      <w:r>
        <w:t xml:space="preserve">(C) Demonstrate that the units meet the requirements of paragraph (2).</w:t>
      </w:r>
    </w:p>
    <w:p>
      <w:r>
        <w:t xml:space="preserve">(2) Only units that comply with subparagraph (A), (B), (C), (D), or (E) qualify for inclusion in the housing element program described in paragraph (1), as follows:</w:t>
      </w:r>
    </w:p>
    <w:p>
      <w:pPr>
        <w:ind w:left="360"/>
      </w:pPr>
      <w:r>
        <w:t xml:space="preserve">(A) Units that are to be substantially rehabilitated with committed assistance from the city or county and constitute a net increase in the community’s stock of housing affordable to lower income households. For purposes of this subparagraph, a unit is not eligible to be “substantially rehabilitated” unless all of the following requirements are met:</w:t>
      </w:r>
    </w:p>
    <w:p>
      <w:pPr>
        <w:ind w:left="720"/>
      </w:pPr>
      <w:r>
        <w:t xml:space="preserve">(i) At the time the unit is identified for substantial rehabilitation, (I) the local government has determined that the unit is at imminent risk of loss to the housing stock, (II) the local government has committed to provide relocation assistance pursuant to Chapter 16 (commencing with Section 7260) of Division 7 of Title 1 to any occupants temporarily or permanently displaced by the rehabilitation or code enforcement activity, or the relocation is otherwise provided prior to displacement either as a condition of receivership, or provided by the property owner or the local government pursuant to Article 2.5 (commencing with Section 17975) of Chapter 5 of Part 1.5 of Division 13 of the Health and Safety Code, or as otherwise provided by local ordinance; provided the assistance includes not less than the equivalent of four months’ rent and moving expenses and comparable replacement housing consistent with the moving expenses and comparable replacement housing required pursuant to Section 7260, (III) the local government requires that any displaced occupants will have the right to reoccupy the rehabilitated units, and (IV) the unit has been found by the local government or a court to be unfit for human habitation due to the existence of at least four violations of the conditions listed in subdivisions (a) to (g), inclusive, of Section 17995.3 of the Health and Safety Code.</w:t>
      </w:r>
    </w:p>
    <w:p>
      <w:pPr>
        <w:ind w:left="720"/>
      </w:pPr>
      <w:r>
        <w:t xml:space="preserve">(ii) The rehabilitated unit will have long-term affordability covenants and restrictions that require the unit to be available to, and occupied by, persons or families of lower income at affordable housing costs for at least 55 years or the time period required by any applicable federal or state law or regulation.</w:t>
      </w:r>
    </w:p>
    <w:p>
      <w:pPr>
        <w:ind w:left="720"/>
      </w:pPr>
      <w:r>
        <w:t xml:space="preserve">(iii) Prior to initial occupancy after rehabilitation, the local code enforcement agency shall issue a certificate of occupancy indicating compliance with all applicable state and local building code and health and safety code requirements.</w:t>
      </w:r>
    </w:p>
    <w:p>
      <w:pPr>
        <w:ind w:left="360"/>
      </w:pPr>
      <w:r>
        <w:t xml:space="preserve">(B) Units that are located either on foreclosed property or in a multifamily rental or ownership housing complex of three or more units, are converted with committed assistance from the city or county from nonaffordable to affordable by acquisition of the unit or the purchase of affordability covenants and restrictions for the unit, are not acquired by eminent domain, and constitute a net increase in the community’s stock of housing affordable to lower income households. For purposes of this subparagraph, a unit is not converted by acquisition or the purchase of affordability covenants unless all of the following occur:</w:t>
      </w:r>
    </w:p>
    <w:p>
      <w:pPr>
        <w:ind w:left="720"/>
      </w:pPr>
      <w:r>
        <w:t xml:space="preserve">(i) The unit is made available for rent at a cost affordable to lower income households.</w:t>
      </w:r>
    </w:p>
    <w:p>
      <w:pPr>
        <w:ind w:left="720"/>
      </w:pPr>
      <w:r>
        <w:t xml:space="preserve">(ii) At the time the unit is identified for acquisition, the unit is not available at an affordable housing cost to either of the following:</w:t>
      </w:r>
    </w:p>
    <w:p>
      <w:pPr>
        <w:ind w:left="1080"/>
      </w:pPr>
      <w:r>
        <w:t xml:space="preserve">(I) Low-income households, if the unit will be made affordable to low-income households.</w:t>
      </w:r>
    </w:p>
    <w:p>
      <w:pPr>
        <w:ind w:left="1080"/>
      </w:pPr>
      <w:r>
        <w:t xml:space="preserve">(II) Very low, extremely low, or acutely low income households, if the unit will be made affordable to very low income households.</w:t>
      </w:r>
    </w:p>
    <w:p>
      <w:pPr>
        <w:ind w:left="720"/>
      </w:pPr>
      <w:r>
        <w:t xml:space="preserve">(iii) At the time the unit is identified for acquisition the unit is not occupied by lower income households or if the acquired unit is occupied, the local government has committed to provide relocation assistance prior to displacement, if any, pursuant to Chapter 16 (commencing with Section 7260) of Division 7 of Title 1 to any occupants displaced by the conversion, or the relocation is otherwise provided prior to displacement; provided the assistance includes not less than the equivalent of four months’ rent and moving expenses and comparable replacement housing consistent with the moving expenses and comparable replacement housing required pursuant to Section 7260.</w:t>
      </w:r>
    </w:p>
    <w:p>
      <w:pPr>
        <w:ind w:left="720"/>
      </w:pPr>
      <w:r>
        <w:t xml:space="preserve">(iv) The unit is in decent, safe, and sanitary condition at the time of occupancy.</w:t>
      </w:r>
    </w:p>
    <w:p>
      <w:pPr>
        <w:ind w:left="720"/>
      </w:pPr>
      <w:r>
        <w:t xml:space="preserve">(v) The unit has long-term affordability covenants and restrictions that require the unit to be affordable to persons of lower income for not less than 55 years.</w:t>
      </w:r>
    </w:p>
    <w:p>
      <w:pPr>
        <w:ind w:left="720"/>
      </w:pPr>
      <w:r>
        <w:t xml:space="preserve">(vi) For units located in multifamily ownership housing complexes with three or more units, or on or after January 1, 2015, on foreclosed properties, at least an equal number of new-construction multifamily rental units affordable to lower income households have been constructed in the city or county within the same planning period as the number of ownership units to be converted.</w:t>
      </w:r>
    </w:p>
    <w:p>
      <w:pPr>
        <w:ind w:left="360"/>
      </w:pPr>
      <w:r>
        <w:t xml:space="preserve">(C) Units that will be preserved at affordable housing costs to persons or families of lower incomes with committed assistance from the city or county by acquisition of the unit or the purchase of affordability covenants for the unit. For purposes of this subparagraph, a unit shall not be deemed preserved unless all of the following occur:</w:t>
      </w:r>
    </w:p>
    <w:p>
      <w:pPr>
        <w:ind w:left="720"/>
      </w:pPr>
      <w:r>
        <w:t xml:space="preserve">(i) The unit has long-term affordability covenants and restrictions that require the unit to be affordable to, and reserved for occupancy by, persons of the same or a lower income group as the current occupants for a period of at least 55 years.</w:t>
      </w:r>
    </w:p>
    <w:p>
      <w:pPr>
        <w:ind w:left="720"/>
      </w:pPr>
      <w:r>
        <w:t xml:space="preserve">(ii) The unit is within an “assisted housing development,” as defined in paragraph (3) of subdivision (a) of Section 65863.10.</w:t>
      </w:r>
    </w:p>
    <w:p>
      <w:pPr>
        <w:ind w:left="720"/>
      </w:pPr>
      <w:r>
        <w:t xml:space="preserve">(iii) The city or county finds, after a public hearing, that the unit is eligible, and is reasonably expected, to change from housing affordable to lower income households to any other use during the next eight years due to termination of subsidy contracts, mortgage prepayment, or expiration of restrictions on use.</w:t>
      </w:r>
    </w:p>
    <w:p>
      <w:pPr>
        <w:ind w:left="720"/>
      </w:pPr>
      <w:r>
        <w:t xml:space="preserve">(iv) The unit is in decent, safe, and sanitary condition at the time of occupancy.</w:t>
      </w:r>
    </w:p>
    <w:p>
      <w:pPr>
        <w:ind w:left="720"/>
      </w:pPr>
      <w:r>
        <w:t xml:space="preserve">(v) At the time the unit is identified for preservation it is available at affordable cost to persons or families of low or very low income.</w:t>
      </w:r>
    </w:p>
    <w:p>
      <w:pPr>
        <w:ind w:left="360"/>
      </w:pPr>
      <w:r>
        <w:t xml:space="preserve">(D) Units in a motel, hotel, or hostel that are converted with committed assistance from the city or county from nonresidential to residential by the acquisition of the unit or the purchase of affordability covenants and restrictions for the unit, are not acquired by eminent domain, and constitute a net increase in the community’s stock of housing affordable to low- and very low income households. For purposes of this subparagraph, a unit is not converted by acquisition or the purchase of affordability covenants unless all of the following occur:</w:t>
      </w:r>
    </w:p>
    <w:p>
      <w:pPr>
        <w:ind w:left="720"/>
      </w:pPr>
      <w:r>
        <w:t xml:space="preserve">(i) The unit is part of a long-term recovery response to COVID-19.</w:t>
      </w:r>
    </w:p>
    <w:p>
      <w:pPr>
        <w:ind w:left="720"/>
      </w:pPr>
      <w:r>
        <w:t xml:space="preserve">(ii) The unit is made available for people experiencing homelessness as defined in Section 578.3 of Title 24 of the Code of Federal Regulations.</w:t>
      </w:r>
    </w:p>
    <w:p>
      <w:pPr>
        <w:ind w:left="720"/>
      </w:pPr>
      <w:r>
        <w:t xml:space="preserve">(iii) The unit is made available for rent at a cost affordable to low- or very low income households.</w:t>
      </w:r>
    </w:p>
    <w:p>
      <w:pPr>
        <w:ind w:left="720"/>
      </w:pPr>
      <w:r>
        <w:t xml:space="preserve">(iv) The unit is in decent, safe, and sanitary condition at the time of occupancy.</w:t>
      </w:r>
    </w:p>
    <w:p>
      <w:pPr>
        <w:ind w:left="720"/>
      </w:pPr>
      <w:r>
        <w:t xml:space="preserve">(v) The unit has long-term affordability covenants and restrictions that require the unit to be affordable to persons of low or very low income for not less than 55 years.</w:t>
      </w:r>
    </w:p>
    <w:p>
      <w:pPr>
        <w:ind w:left="720"/>
      </w:pPr>
      <w:r>
        <w:t xml:space="preserve">(vi) This subparagraph shall remain in effect only for the sixth revision of the housing element pursuant to Section 65588.</w:t>
      </w:r>
    </w:p>
    <w:p>
      <w:pPr>
        <w:ind w:left="360"/>
      </w:pPr>
      <w:r>
        <w:t xml:space="preserve">(E) All spaces in a mobilehome park, as defined in subdivision (a) of Section 18214 of the Health and Safety Code, that is acquired with committed assistance from the city or county where any of the following apply:</w:t>
      </w:r>
    </w:p>
    <w:p>
      <w:pPr>
        <w:ind w:left="720"/>
      </w:pPr>
      <w:r>
        <w:t xml:space="preserve">(i) The mobilehome park will be acquired with financing that includes a loan from the department pursuant to Section 50783 or 50784.5 of the Health and Safety Code.</w:t>
      </w:r>
    </w:p>
    <w:p>
      <w:pPr>
        <w:ind w:left="720"/>
      </w:pPr>
      <w:r>
        <w:t xml:space="preserve">(ii) At least 50 percent of the current residents in the mobilehome park to be acquired are lower income households and the entity acquiring the park agrees to enter into a regulatory agreement for a minimum of 55 years that requires both of the following:</w:t>
      </w:r>
    </w:p>
    <w:p>
      <w:pPr>
        <w:ind w:left="1080"/>
      </w:pPr>
      <w:r>
        <w:t xml:space="preserve">(I) All vacant spaces shall be rented at a space rent that does not exceed 50 percent of maximum rent limits established by the California Tax Credit Allocation Committee at 60 percent of the area median income.</w:t>
      </w:r>
    </w:p>
    <w:p>
      <w:pPr>
        <w:ind w:left="1080"/>
      </w:pPr>
      <w:r>
        <w:t xml:space="preserve">(II) The space rent for existing residents at the time of the acquisition of the property, both during the 12 months preceding the acquisition and during the term of the regulatory agreement, shall not increase more than 5 percent in any 12-month period.</w:t>
      </w:r>
    </w:p>
    <w:p>
      <w:r>
        <w:t xml:space="preserve">(3) This subdivision does not apply to any city or county that, during the current or immediately prior planning period, as defined by Section 65588, has not met any of its share of the regional need for affordable housing, as defined in Section 65584, for low- and very low income households. A city or county shall document for any housing unit that a building permit has been issued and all development and permit fees have been paid or the unit is eligible to be lawfully occupied.</w:t>
      </w:r>
    </w:p>
    <w:p>
      <w:r>
        <w:t xml:space="preserve">(4) For purposes of this subdivision, “committed assistance” means that the city or county enters into a legally enforceable agreement during the period from the beginning of the projection period until the end of the third year of the planning period that obligates sufficient available funds or other in-kind services to provide the assistance necessary to make the identified units affordable and that requires that the units be made available for occupancy within two years of the execution of the agreement. “Committed assistance” does not include tenant-based rental assistance.</w:t>
      </w:r>
    </w:p>
    <w:p>
      <w:r>
        <w:t xml:space="preserve">(5) For purposes of this subdivision, “net increase” includes only housing units provided committed assistance pursuant to subparagraph (A) or (B) of paragraph (2) in the current planning period, as defined in Section 65588, that were not provided committed assistance in the immediately prior planning period.</w:t>
      </w:r>
    </w:p>
    <w:p>
      <w:r>
        <w:t xml:space="preserve">(6) For purposes of this subdivision, “the time the unit is identified” means the earliest time when any city or county agent, acting on behalf of a public entity, has proposed in writing or has proposed orally or in writing to the property owner, that the unit be considered for substantial rehabilitation, acquisition, or preservation.</w:t>
      </w:r>
    </w:p>
    <w:p>
      <w:r>
        <w:t xml:space="preserve">(7) In the fourth year of the planning period, as defined by Section 65588, in the report required pursuant to Section 65400, each city or county that has included in its housing element a program to provide units pursuant to subparagraph (A), (B), (C), (D), or (E) of paragraph (2) shall report in writing to the legislative body, and to the department within 30 days of making its report to the legislative body, on its progress in providing units pursuant to this subdivision. The report shall identify the specific units for which committed assistance has been provided or which have been made available to lower income households, and it shall adequately document how each unit complies with this subdivision. If, by the end of the third year of the planning period, the city or county has not entered into an enforceable agreement of committed assistance for all units specified in the programs adopted pursuant to subparagraph (A), (B), (C), (D), or (E) of paragraph (2), the city or county shall, not later than the end of the fourth year of the planning period, adopt an amended housing element in accordance with Section 65585, identifying additional adequate sites pursuant to paragraph (1) of subdivision (c) of Section 65583 sufficient to accommodate the number of units for which committed assistance was not provided. If a city or county does not amend its housing element to identify adequate sites to address any shortfall, or fails to complete the rehabilitation, acquisition, purchase of affordability covenants, or the preservation of any housing unit within two years after committed assistance was provided to that unit, it shall be prohibited from identifying units pursuant to subparagraph (A), (B), (C), (D), or (E) of paragraph (2) in the housing element that it adopts for the next planning period, as defined in Section 65588, above the number of units actually provided or preserved due to committed assistance.</w:t>
      </w:r>
    </w:p>
    <w:p>
      <w:r>
        <w:t xml:space="preserve">(d) A city or county may reduce its share of the regional housing need by the number of units built between the start of the projection period and the deadline for adoption of the housing element. If the city or county reduces its share pursuant to this subdivision, the city or county shall include in the housing element a description of the methodology for assigning those housing units to an income category based on actual or projected sales price, rent levels, or other mechanisms establishing affordability.</w:t>
      </w:r>
    </w:p>
    <w:p>
      <w:r>
        <w:rPr>
          <w:i/>
          <w:sz w:val="18"/>
          <w:szCs w:val="18"/>
          <w:color w:val="555555"/>
        </w:rPr>
        <w:t xml:space="preserve">(Amended by Stats. 2026, Ch. 56, Sec. 5.   (SB 1426)   Effective June 30, 2026.)</w:t>
      </w:r>
    </w:p>
    <w:p>
      <w:pPr>
        <w:pStyle w:val="Heading4"/>
      </w:pPr>
      <w:r>
        <w:t xml:space="preserve">§ 65583.2.</w:t>
      </w:r>
    </w:p>
    <w:p>
      <w:r>
        <w:t xml:space="preserve">(a) A city’s or county’s inventory of land suitable for residential development pursuant to paragraph (3) of subdivision (a) of Section 65583 shall be used to identify sites throughout the community, consistent with paragraph (10) of subdivision (c) of Section 65583, that can be developed for housing within the planning period and that are sufficient to provide for the jurisdiction’s share of the regional housing need for all income levels pursuant to Section 65584. As used in this section, “land suitable for residential development” includes all of the following sites that meet the standards set forth in subdivisions (c) and (g):</w:t>
      </w:r>
    </w:p>
    <w:p>
      <w:r>
        <w:t xml:space="preserve">(1) Vacant sites zoned for residential use.</w:t>
      </w:r>
    </w:p>
    <w:p>
      <w:r>
        <w:t xml:space="preserve">(2) Vacant sites zoned for nonresidential use that allows residential development.</w:t>
      </w:r>
    </w:p>
    <w:p>
      <w:r>
        <w:t xml:space="preserve">(3) Residentially zoned sites that are capable of being developed at a higher density, including sites owned or leased by a city, county, or city and county.</w:t>
      </w:r>
    </w:p>
    <w:p>
      <w:r>
        <w:t xml:space="preserve">(4) Sites zoned for nonresidential use that can be redeveloped for residential use, and for which the housing element includes a program to rezone the site, as necessary, rezoned for, to permit residential use, including sites owned or leased by a city, county, or city and county.</w:t>
      </w:r>
    </w:p>
    <w:p>
      <w:r>
        <w:t xml:space="preserve">(b) The inventory of land shall include all of the following:</w:t>
      </w:r>
    </w:p>
    <w:p>
      <w:r>
        <w:t xml:space="preserve">(1) A listing of properties by assessor parcel number.</w:t>
      </w:r>
    </w:p>
    <w:p>
      <w:r>
        <w:t xml:space="preserve">(2) The size of each property listed pursuant to paragraph (1), and the general plan designation and zoning of each property.</w:t>
      </w:r>
    </w:p>
    <w:p>
      <w:r>
        <w:t xml:space="preserve">(3) For nonvacant sites, a description of the existing use of each property. If a site subject to this paragraph is owned by the city or county, the description shall also include whether there are any plans to dispose of the property during the planning period and how the city or county will comply with Article 8 (commencing with Section 54220) of Chapter 5 of Part 1 of Division 2 of Title 5.</w:t>
      </w:r>
    </w:p>
    <w:p>
      <w:r>
        <w:t xml:space="preserve">(4) A general description of any environmental constraints to the development of housing within the jurisdiction, the documentation for which has been made available to the jurisdiction. This information need not be identified on a site-specific basis.</w:t>
      </w:r>
    </w:p>
    <w:p>
      <w:r>
        <w:t xml:space="preserve">(5) (A) A description of existing or planned water, sewer, and other dry utilities supply, including the availability and access to distribution facilities.</w:t>
      </w:r>
    </w:p>
    <w:p>
      <w:pPr>
        <w:ind w:left="360"/>
      </w:pPr>
      <w:r>
        <w:t xml:space="preserve">(B) Parcels included in the inventory must have sufficient water, sewer, and dry utilities supply available and accessible to support housing development or be included in an existing general plan program or other mandatory program or plan, including a program or plan of a public or private entity providing water or sewer service, to secure sufficient water, sewer, and dry utilities supply to support housing development. This paragraph does not impose any additional duty on the city or county to construct, finance, or otherwise provide water, sewer, or dry utilities to parcels included in the inventory.</w:t>
      </w:r>
    </w:p>
    <w:p>
      <w:r>
        <w:t xml:space="preserve">(6) Sites identified as available for housing for above moderate-income households in areas not served by public sewer systems. This information need not be identified on a site-specific basis.</w:t>
      </w:r>
    </w:p>
    <w:p>
      <w:r>
        <w:t xml:space="preserve">(7) A map that shows the location of the sites included in the inventory, such as the land use map from the jurisdiction’s general plan, for reference purposes only.</w:t>
      </w:r>
    </w:p>
    <w:p>
      <w:r>
        <w:t xml:space="preserve">(c) Based on the information provided in subdivision (b), a city or county shall determine whether each site in the inventory can accommodate the development of some portion of its share of the regional housing need by income level during the planning period, as determined pursuant to Section 65584. The inventory shall specify for each site the number of units that can realistically be accommodated on that site and whether the site is adequate to accommodate lower income housing, moderate-income housing, or above moderate-income housing. A nonvacant site identified pursuant to paragraph (3) or (4) of subdivision (a) in a prior housing element and a vacant site that has been included in two or more consecutive planning periods that was not approved to develop a portion of the locality’s housing need shall not be deemed adequate to accommodate a portion of the housing need for lower income households that must be accommodated in the current housing element planning period unless the site is zoned at residential densities consistent with paragraph (3) of this subdivision and the site is subject to a program in the housing element requiring rezoning by the applicable deadline for rezoning set forth in subparagraph (A) of paragraph (1) of subdivision (c) of Section 65583 to allow residential use by right for housing developments in which at least 20 percent of the units are affordable to lower income households. An unincorporated area in a nonmetropolitan county pursuant to clause (ii) of subparagraph (B) of paragraph (3) shall not be subject to the requirements of this subdivision to allow residential use by right. The analysis shall determine whether the inventory can provide for a variety of types of housing, including multifamily rental housing, factory-built housing, mobilehomes, housing for agricultural employees, supportive housing, single-room occupancy units, emergency shelters, and transitional housing, and whether the inventory affirmatively furthers fair housing. The city or county shall determine the number of housing units that can be accommodated on each site as follows:</w:t>
      </w:r>
    </w:p>
    <w:p>
      <w:r>
        <w:t xml:space="preserve">(1) If local law or regulations require the development of a site at a minimum density, the department shall accept the planning agency’s calculation of the total housing unit capacity on that site based on the established minimum density. If the city or county does not adopt a law or regulation requiring the development of a site at a minimum density, then it shall demonstrate how the number of units determined for that site pursuant to this subdivision will be accommodated.</w:t>
      </w:r>
    </w:p>
    <w:p>
      <w:r>
        <w:t xml:space="preserve">(2) The number of units calculated pursuant to paragraph (1) shall be adjusted as necessary, based on the land use controls and site improvements requirement identified in paragraph (5) of subdivision (a) of Section 65583, the realistic development capacity for the site, typical densities of existing or approved residential developments at a similar affordability level in that jurisdiction, and on the current or planned availability and accessibility of sufficient water, sewer, and dry utilities.</w:t>
      </w:r>
    </w:p>
    <w:p>
      <w:pPr>
        <w:ind w:left="360"/>
      </w:pPr>
      <w:r>
        <w:t xml:space="preserve">(A) A site smaller than half an acre shall not be deemed adequate to accommodate lower income housing need unless the locality can demonstrate that sites of equivalent size were successfully developed during the prior planning period for an equivalent number of lower income housing units as projected for the site or unless the locality provides other evidence to the department that the site is adequate to accommodate lower income housing.</w:t>
      </w:r>
    </w:p>
    <w:p>
      <w:pPr>
        <w:ind w:left="360"/>
      </w:pPr>
      <w:r>
        <w:t xml:space="preserve">(B) A site larger than 10 acres shall not be deemed adequate to accommodate lower income housing need unless the locality can demonstrate that sites of equivalent size were successfully developed during the prior planning period for an equivalent number of lower income housing units as projected for the site or unless the locality provides other evidence to the department that the site can be developed as lower income housing. For purposes of this subparagraph, “site” means that portion of a parcel or parcels designated to accommodate lower income housing needs pursuant to this subdivision.</w:t>
      </w:r>
    </w:p>
    <w:p>
      <w:pPr>
        <w:ind w:left="360"/>
      </w:pPr>
      <w:r>
        <w:t xml:space="preserve">(C) A site may be presumed to be realistic for development to accommodate lower income housing need if, at the time of the adoption of the housing element, a development affordable to lower income households has been proposed and approved for development on the site.</w:t>
      </w:r>
    </w:p>
    <w:p>
      <w:r>
        <w:t xml:space="preserve">(3) For the number of units calculated to accommodate its share of the regional housing need for lower income households pursuant to paragraph (2), a city or county shall do either of the following:</w:t>
      </w:r>
    </w:p>
    <w:p>
      <w:pPr>
        <w:ind w:left="360"/>
      </w:pPr>
      <w:r>
        <w:t xml:space="preserve">(A) Provide an analysis demonstrating how the adopted densities accommodate this need. The analysis shall include, but is not limited to, factors such as market demand, financial feasibility, or information based on development project experience within a zone or zones that provide housing for lower income households.</w:t>
      </w:r>
    </w:p>
    <w:p>
      <w:pPr>
        <w:ind w:left="360"/>
      </w:pPr>
      <w:r>
        <w:t xml:space="preserve">(B) The following densities shall be deemed appropriate to accommodate housing for lower income households:</w:t>
      </w:r>
    </w:p>
    <w:p>
      <w:pPr>
        <w:ind w:left="720"/>
      </w:pPr>
      <w:r>
        <w:t xml:space="preserve">(i) For an incorporated city within a nonmetropolitan county and for a nonmetropolitan county that has a micropolitan area: sites allowing at least 15 units per acre.</w:t>
      </w:r>
    </w:p>
    <w:p>
      <w:pPr>
        <w:ind w:left="720"/>
      </w:pPr>
      <w:r>
        <w:t xml:space="preserve">(ii) For an unincorporated area in a nonmetropolitan county not included in clause (i): sites allowing at least 10 units per acre.</w:t>
      </w:r>
    </w:p>
    <w:p>
      <w:pPr>
        <w:ind w:left="720"/>
      </w:pPr>
      <w:r>
        <w:t xml:space="preserve">(iii) For a suburban jurisdiction: sites allowing at least 20 units per acre.</w:t>
      </w:r>
    </w:p>
    <w:p>
      <w:pPr>
        <w:ind w:left="720"/>
      </w:pPr>
      <w:r>
        <w:t xml:space="preserve">(iv) For a jurisdiction in a metropolitan county: sites allowing at least 30 units per acre.</w:t>
      </w:r>
    </w:p>
    <w:p>
      <w:r>
        <w:t xml:space="preserve">(4) (A) For a metropolitan jurisdiction:</w:t>
      </w:r>
    </w:p>
    <w:p>
      <w:pPr>
        <w:ind w:left="720"/>
      </w:pPr>
      <w:r>
        <w:t xml:space="preserve">(i) At least 25 percent of the jurisdiction’s share of the regional housing need for moderate-income housing shall be allocated to sites with zoning that allows at least four units of housing, but not more than 100 units per acre of housing.</w:t>
      </w:r>
    </w:p>
    <w:p>
      <w:pPr>
        <w:ind w:left="720"/>
      </w:pPr>
      <w:r>
        <w:t xml:space="preserve">(ii) At least 25 percent of the jurisdiction’s share of the regional housing need for above moderate-income housing shall be allocated to sites with zoning that allows at least 4 units of housing.</w:t>
      </w:r>
    </w:p>
    <w:p>
      <w:pPr>
        <w:ind w:left="360"/>
      </w:pPr>
      <w:r>
        <w:t xml:space="preserve">(B) The allocation of moderate-income and above moderate-income housing to sites pursuant to this paragraph shall not be a basis for the jurisdiction to do either of the following:</w:t>
      </w:r>
    </w:p>
    <w:p>
      <w:pPr>
        <w:ind w:left="720"/>
      </w:pPr>
      <w:r>
        <w:t xml:space="preserve">(i) Deny a project that does not comply with the allocation.</w:t>
      </w:r>
    </w:p>
    <w:p>
      <w:pPr>
        <w:ind w:left="720"/>
      </w:pPr>
      <w:r>
        <w:t xml:space="preserve">(ii) Impose a price minimum, price maximum, price control, or any other exaction or condition of approval in lieu thereof. This clause does not prohibit a jurisdiction from imposing any price minimum, price maximum, price control, exaction, or condition in lieu thereof, pursuant to any other law.</w:t>
      </w:r>
    </w:p>
    <w:p>
      <w:pPr>
        <w:ind w:left="720"/>
      </w:pPr>
      <w:r>
        <w:t xml:space="preserve">(iii) The provisions of this subparagraph do not constitute a change in, but are declaratory of, existing law with regard to the allocation of sites pursuant to this section.</w:t>
      </w:r>
    </w:p>
    <w:p>
      <w:pPr>
        <w:ind w:left="360"/>
      </w:pPr>
      <w:r>
        <w:t xml:space="preserve">(C) This paragraph does not apply to an unincorporated area.</w:t>
      </w:r>
    </w:p>
    <w:p>
      <w:pPr>
        <w:ind w:left="360"/>
      </w:pPr>
      <w:r>
        <w:t xml:space="preserve">(D) For purposes of this paragraph:</w:t>
      </w:r>
    </w:p>
    <w:p>
      <w:pPr>
        <w:ind w:left="720"/>
      </w:pPr>
      <w:r>
        <w:t xml:space="preserve">(i) “Housing development project” has the same meaning as defined in paragraph (2) of subdivision (h) of Section 65589.5.</w:t>
      </w:r>
    </w:p>
    <w:p>
      <w:pPr>
        <w:ind w:left="720"/>
      </w:pPr>
      <w:r>
        <w:t xml:space="preserve">(ii) “Unit of housing” does not include an accessory dwelling unit or junior accessory dwelling unit that could be approved pursuant to Article 2 (commencing with Section 66314) or Article 3 (commencing with Section 66333) of Chapter 13 or through a local ordinance or other provision implementing either of those articles. This paragraph shall not limit the ability of a local government to count the actual production of accessory dwelling units or junior accessory dwelling units in an annual progress report submitted pursuant to Section 65400 or other progress report as determined by the department.</w:t>
      </w:r>
    </w:p>
    <w:p>
      <w:pPr>
        <w:ind w:left="360"/>
      </w:pPr>
      <w:r>
        <w:t xml:space="preserve">(E) Nothing in this subdivision shall preclude the subdivision of a parcel, provided that the subdivision is subject to the Subdivision Map Act (Division 2 (commencing with Section 66410)) or any other applicable law authorizing the subdivision of land.</w:t>
      </w:r>
    </w:p>
    <w:p>
      <w:r>
        <w:t xml:space="preserve">(d) For purposes of this section, a metropolitan county, nonmetropolitan county, and nonmetropolitan county with a micropolitan area shall be as determined by the United States Census Bureau. A nonmetropolitan county with a micropolitan area includes the following counties: Del Norte, Humboldt, Lake, Mendocino, Nevada, Tehama, and Tuolumne and other counties as may be determined by the United States Census Bureau to be nonmetropolitan counties with micropolitan areas in the future.</w:t>
      </w:r>
    </w:p>
    <w:p>
      <w:r>
        <w:t xml:space="preserve">(e) (1) Except as provided in paragraph (2), a jurisdiction shall be considered suburban if the jurisdiction does not meet the requirements of clauses (i) and (ii) of subparagraph (B) of paragraph (3) of subdivision (c) and is located in a Metropolitan Statistical Area (MSA) of less than 2,000,000 in population, unless that jurisdiction’s population is greater than 100,000, in which case it shall be considered metropolitan. A county, not including the City and County of San Francisco, shall be considered suburban unless the county is in an MSA of 2,000,000 or greater in population, in which case the county shall be considered metropolitan.</w:t>
      </w:r>
    </w:p>
    <w:p>
      <w:r>
        <w:t xml:space="preserve">(2) (A) (i) Notwithstanding paragraph (1), if a county that is in the San Francisco-Oakland-Fremont California MSA has a population of less than 400,000, that county shall be considered suburban. If this county includes an incorporated city that has a population of less than 100,000, this city shall also be considered suburban. This paragraph shall apply to a housing element revision cycle, as described in subparagraph (A) of paragraph (3) of subdivision (e) of Section 65588, that is in effect from July 1, 2014, to December 31, 2028, inclusive.</w:t>
      </w:r>
    </w:p>
    <w:p>
      <w:pPr>
        <w:ind w:left="720"/>
      </w:pPr>
      <w:r>
        <w:t xml:space="preserve">(ii) A county subject to this subparagraph shall utilize the sum existing in the county’s housing trust fund as of June 30, 2013, for the development and preservation of housing affordable to low- and very low income households.</w:t>
      </w:r>
    </w:p>
    <w:p>
      <w:pPr>
        <w:ind w:left="360"/>
      </w:pPr>
      <w:r>
        <w:t xml:space="preserve">(B) A jurisdiction that is classified as suburban pursuant to this paragraph shall report to the Assembly Committee on Housing and Community Development, the Senate Committee on Housing, and the Department of Housing and Community Development regarding its progress in developing low- and very low income housing consistent with the requirements of Section 65400. The report shall be provided three times: once, on or before December 31, 2019, which report shall address the initial four years of the housing element cycle, a second time, on or before December 31, 2023, which report shall address the subsequent four years of the housing element cycle, and a third time, on or before December 31, 2027, which report shall address the subsequent four years of the housing element cycle and the cycle as a whole. The reports shall be provided consistent with the requirements of Section 9795.</w:t>
      </w:r>
    </w:p>
    <w:p>
      <w:r>
        <w:t xml:space="preserve">(f) A jurisdiction shall be considered metropolitan if the jurisdiction does not meet the requirements for “suburban area” above and is located in an MSA of 2,000,000 or greater in population, unless that jurisdiction’s population is less than 25,000 in which case it shall be considered suburban.</w:t>
      </w:r>
    </w:p>
    <w:p>
      <w:r>
        <w:t xml:space="preserve">(g) (1) For sites described in paragraph (3) of subdivision (b), the city or county shall specify the additional development potential for each site within the planning period and shall provide an explanation of the methodology used to determine the development potential. The methodology shall consider factors including the extent to which existing uses may constitute an impediment to additional residential development, the city’s or county’s past experience with converting existing uses to higher density residential development, the current market demand for the existing use, an analysis of any existing leases or other contracts that would perpetuate the existing use or prevent redevelopment of the site for additional residential development, development trends, market conditions, and regulatory or other incentives or standards to encourage additional residential development on these sites.</w:t>
      </w:r>
    </w:p>
    <w:p>
      <w:r>
        <w:t xml:space="preserve">(2) In addition to the analysis required in paragraph (1), when a city or county is relying on nonvacant sites described in paragraph (3) of subdivision (b) to accommodate 50 percent or more of its housing need for lower income households, the methodology used to determine additional development potential shall demonstrate that the existing use identified pursuant to paragraph (3) of subdivision (b) does not constitute an impediment to additional residential development during the period covered by the housing element. An existing use shall be presumed to impede additional residential development, absent findings based on substantial evidence that the use is likely to be discontinued during the planning period.</w:t>
      </w:r>
    </w:p>
    <w:p>
      <w:r>
        <w:t xml:space="preserve">(3) Notwithstanding any other law, and in addition to the requirements in paragraphs (1) and (2), sites that currently have residential uses, or within the past five years have had residential uses that have been vacated or demolished, that are or were subject to a recorded covenant, ordinance, or law that restricts rents to levels affordable to persons and families of low or very low income, subject to any other form of rent or price control through a public entity’s valid exercise of its police power, or occupied by low- or very low income households, shall be subject to a policy requiring the replacement of all those units affordable to the same or lower income level as a condition of any development on the site. Replacement requirements shall be consistent with those set forth in paragraph (3) of subdivision (c) of Section 65915.</w:t>
      </w:r>
    </w:p>
    <w:p>
      <w:r>
        <w:t xml:space="preserve">(h) (1) The program required by subparagraph (A) of paragraph (1) of subdivision (c) of Section 65583 shall accommodate 100 percent of the need for housing for lower income households allocated pursuant to Section 65584 for which site capacity has not been identified in the inventory of sites pursuant to paragraph (3) of subdivision (a) on sites that shall be zoned to permit owner-occupied and rental multifamily residential use by right for developments in which at least 20 percent of the units are affordable to lower income households during the planning period.</w:t>
      </w:r>
    </w:p>
    <w:p>
      <w:r>
        <w:t xml:space="preserve">(2) These sites shall be zoned with minimum density and development standards that permit at least 16 units per site at a density of at least 16 units per acre in jurisdictions described in clause (i) of subparagraph (B) of paragraph (3) of subdivision (c), shall be at least 20 units per acre in jurisdictions described in clauses (iii) and (iv) of subparagraph (B) of paragraph (3) of subdivision (c), and shall meet the standards set forth in subparagraph (B) of paragraph (5) of subdivision (b). At least 50 percent of the lower income housing need shall be accommodated on sites designated for residential use and for which nonresidential uses or mixed uses are not permitted, except that a city or county may accommodate all of the lower income housing need on sites designated for mixed use if those sites allow 100 percent residential use and require that residential use occupy 50 percent of the total floor area of a mixed-use project.</w:t>
      </w:r>
    </w:p>
    <w:p>
      <w:r>
        <w:t xml:space="preserve">(i) For purposes of this section and Section 65583, the phrase “use by right” shall mean that the local government’s review of the owner-occupied or multifamily residential use may not require a conditional use permit, planned unit development permit, or other discretionary local government review or approval that would constitute a “project” for purposes of Division 13 (commencing with Section 21000) of the Public Resources Code. Any subdivision of the sites shall be subject to all laws, including, but not limited to, the local government ordinance implementing the Subdivision Map Act. A local ordinance may provide that “use by right” does not exempt the use from design review. However, that design review shall not constitute a “project” for purposes of Division 13 (commencing with Section 21000) of the Public Resources Code. Use by right for all rental multifamily residential housing shall be provided in accordance with subdivision (f) of Section 65589.5.</w:t>
      </w:r>
    </w:p>
    <w:p>
      <w:r>
        <w:t xml:space="preserve">(j) Notwithstanding any other provision of this section, within one-half mile of a Sonoma-Marin Area Rail Transit station, housing density requirements in place on June 30, 2014, shall apply.</w:t>
      </w:r>
    </w:p>
    <w:p>
      <w:r>
        <w:t xml:space="preserve">(k) For purposes of subdivisions (a) and (b), the department shall provide guidance to local governments to properly survey, detail, and account for sites listed pursuant to Section 65585.</w:t>
      </w:r>
    </w:p>
    <w:p>
      <w:r>
        <w:t xml:space="preserve">(l) (1) The changes to this section made by Chapter 193 of the Statutes of 2020 shall become operative on January 1, 2022.</w:t>
      </w:r>
    </w:p>
    <w:p>
      <w:r>
        <w:t xml:space="preserve">(2) The changes to this section made by Chapter 193 of the Statutes of 2020 shall not apply to a housing element revision that is originally due on or before January 1, 2022, regardless of the date of adoption by the local agency.</w:t>
      </w:r>
    </w:p>
    <w:p>
      <w:r>
        <w:t xml:space="preserve">(m) This section shall remain in effect only until December 31, 2028, and as of that date is repealed.</w:t>
      </w:r>
    </w:p>
    <w:p>
      <w:r>
        <w:rPr>
          <w:i/>
          <w:sz w:val="18"/>
          <w:szCs w:val="18"/>
          <w:color w:val="555555"/>
        </w:rPr>
        <w:t xml:space="preserve">(Amended (as amended by Stats. 2024, Ch. 7, Sec. 5) by Stats. 2024, Ch. 282, Sec. 6.5.   (AB 3093)   Effective January 1, 2025.   Repealed as of December 31, 2028, by its own provisions.    See later operative version, as amended by Sec. 7.5 of Stats. 2024, Ch. 282.)</w:t>
      </w:r>
    </w:p>
    <w:p>
      <w:pPr>
        <w:pStyle w:val="Heading4"/>
      </w:pPr>
      <w:r>
        <w:t xml:space="preserve">§ 65583.2.</w:t>
      </w:r>
    </w:p>
    <w:p>
      <w:r>
        <w:t xml:space="preserve">(a) A city’s or county’s inventory of land suitable for residential development pursuant to paragraph (3) of subdivision (a) of Section 65583 shall be used to identify sites throughout the community, consistent with paragraph (10) of subdivision (c) of Section 65583, that can be developed for housing within the planning period and that are sufficient to provide for the jurisdiction’s share of the regional housing need for all income levels pursuant to Section 65584. As used in this section, “land suitable for residential development” includes all of the following sites that meet the standards set forth in subdivisions (c) and (g):</w:t>
      </w:r>
    </w:p>
    <w:p>
      <w:r>
        <w:t xml:space="preserve">(1) Vacant sites zoned for residential use.</w:t>
      </w:r>
    </w:p>
    <w:p>
      <w:r>
        <w:t xml:space="preserve">(2) Vacant sites zoned for nonresidential use that allows residential development.</w:t>
      </w:r>
    </w:p>
    <w:p>
      <w:r>
        <w:t xml:space="preserve">(3) Residentially zoned sites that are capable of being developed at a higher density, and sites owned or leased by a city, county, or city and county.</w:t>
      </w:r>
    </w:p>
    <w:p>
      <w:r>
        <w:t xml:space="preserve">(4) Sites zoned for nonresidential use that can be redeveloped for residential use, and for which the housing element includes a program to rezone the site, as necessary, to permit residential use, including sites owned or leased by a city, county, or city and county.</w:t>
      </w:r>
    </w:p>
    <w:p>
      <w:r>
        <w:t xml:space="preserve">(b) The inventory of land shall include all of the following:</w:t>
      </w:r>
    </w:p>
    <w:p>
      <w:r>
        <w:t xml:space="preserve">(1) A listing of properties by assessor parcel number.</w:t>
      </w:r>
    </w:p>
    <w:p>
      <w:r>
        <w:t xml:space="preserve">(2) The size of each property listed pursuant to paragraph (1), and the general plan designation and zoning of each property.</w:t>
      </w:r>
    </w:p>
    <w:p>
      <w:r>
        <w:t xml:space="preserve">(3) For nonvacant sites, a description of the existing use of each property. If a site subject to this paragraph is owned by the city or county, the description shall also include whether there are any plans to dispose of the property during the planning period and how the city or county will comply with Article 8 (commencing with Section 54220) of Chapter 5 of Part 1 of Division 2 of Title 5.</w:t>
      </w:r>
    </w:p>
    <w:p>
      <w:r>
        <w:t xml:space="preserve">(4) A general description of any environmental constraints to the development of housing within the jurisdiction, the documentation for which has been made available to the jurisdiction. This information need not be identified on a site-specific basis.</w:t>
      </w:r>
    </w:p>
    <w:p>
      <w:r>
        <w:t xml:space="preserve">(5) (A) A description of existing or planned water, sewer, and other dry utilities supply, including the availability and access to distribution facilities.</w:t>
      </w:r>
    </w:p>
    <w:p>
      <w:pPr>
        <w:ind w:left="360"/>
      </w:pPr>
      <w:r>
        <w:t xml:space="preserve">(B) Parcels included in the inventory must have sufficient water, sewer, and dry utilities supply available and accessible to support housing development or be included in an existing general plan program or other mandatory program or plan, including a program or plan of a public or private entity providing water or sewer service, to secure sufficient water, sewer, and dry utilities supply to support housing development. This paragraph does not impose any additional duty on the city or county to construct, finance, or otherwise provide water, sewer, or dry utilities to parcels included in the inventory.</w:t>
      </w:r>
    </w:p>
    <w:p>
      <w:r>
        <w:t xml:space="preserve">(6) Sites identified as available for housing for above moderate-income households in areas not served by public sewer systems. This information need not be identified on a site-specific basis.</w:t>
      </w:r>
    </w:p>
    <w:p>
      <w:r>
        <w:t xml:space="preserve">(7) A map that shows the location of the sites included in the inventory, such as the land use map from the jurisdiction’s general plan for reference purposes only.</w:t>
      </w:r>
    </w:p>
    <w:p>
      <w:r>
        <w:t xml:space="preserve">(c) Based on the information provided in subdivision (b), a city or county shall determine whether each site in the inventory can accommodate the development of some portion of its share of the regional housing need by income level during the planning period, as determined pursuant to Section 65584. The inventory shall specify for each site the number of units that can realistically be accommodated on that site and whether the site is adequate to accommodate lower income housing, moderate-income housing, or above moderate-income housing. A nonvacant site identified pursuant to paragraph (3) or (4) of subdivision (a) in a prior housing element and a vacant site that has been included in two or more consecutive planning periods that was not approved to develop a portion of the locality’s housing need shall not be deemed adequate to accommodate a portion of the housing need for lower income households that must be accommodated in the current housing element planning period unless the site is zoned at residential densities consistent with paragraph (3) of this subdivision and the site is subject to a program in the housing element requiring rezoning by the applicable deadline for rezoning set forth in subparagraph (A) of paragraph (1) of subdivision (c) of Section 65583 to allow residential use by right for housing developments in which at least 20 percent of the units are affordable to lower income households. An unincorporated area in a nonmetropolitan county pursuant to clause (ii) of subparagraph (B) of paragraph (3) shall not be subject to the requirements of this subdivision to allow residential use by right. The analysis shall determine whether the inventory can provide for a variety of types of housing, including multifamily rental housing, factory-built housing, mobilehomes, housing for agricultural employees, supportive housing, single-room occupancy units, emergency shelters, and transitional housing, and whether the inventory affirmatively furthers fair housing. The city or county shall determine the number of housing units that can be accommodated on each site as follows:</w:t>
      </w:r>
    </w:p>
    <w:p>
      <w:r>
        <w:t xml:space="preserve">(1) If local law or regulations require the development of a site at a minimum density, the department shall accept the planning agency’s calculation of the total housing unit capacity on that site based on the established minimum density. If the city or county does not adopt a law or regulation requiring the development of a site at a minimum density, then it shall demonstrate how the number of units determined for that site pursuant to this subdivision will be accommodated.</w:t>
      </w:r>
    </w:p>
    <w:p>
      <w:r>
        <w:t xml:space="preserve">(2) The number of units calculated pursuant to paragraph (1) shall be adjusted as necessary, based on the land use controls and site improvements requirement identified in paragraph (5) of subdivision (a) of Section 65583, the realistic development capacity for the site, typical densities of existing or approved residential developments at a similar affordability level in that jurisdiction, and on the current or planned availability and accessibility of sufficient water, sewer, and dry utilities.</w:t>
      </w:r>
    </w:p>
    <w:p>
      <w:pPr>
        <w:ind w:left="360"/>
      </w:pPr>
      <w:r>
        <w:t xml:space="preserve">(A) A site smaller than half an acre shall not be deemed adequate to accommodate lower income housing need unless the locality can demonstrate that sites of equivalent size were successfully developed during the prior planning period for an equivalent number of lower income housing units as projected for the site or unless the locality provides other evidence to the department that the site is adequate to accommodate lower income housing.</w:t>
      </w:r>
    </w:p>
    <w:p>
      <w:pPr>
        <w:ind w:left="360"/>
      </w:pPr>
      <w:r>
        <w:t xml:space="preserve">(B) A site larger than 10 acres shall not be deemed adequate to accommodate lower income housing need unless the locality can demonstrate that sites of equivalent size were successfully developed during the prior planning period for an equivalent number of lower income housing units as projected for the site or unless the locality provides other evidence to the department that the site can be developed as lower income housing. For purposes of this subparagraph, “site” means that portion of a parcel or parcels designated to accommodate lower income housing needs pursuant to this subdivision.</w:t>
      </w:r>
    </w:p>
    <w:p>
      <w:pPr>
        <w:ind w:left="360"/>
      </w:pPr>
      <w:r>
        <w:t xml:space="preserve">(C) A site may be presumed to be realistic for development to accommodate lower income housing need if, at the time of the adoption of the housing element, a development affordable to lower income households has been proposed and approved for development on the site.</w:t>
      </w:r>
    </w:p>
    <w:p>
      <w:r>
        <w:t xml:space="preserve">(3) For the number of units calculated to accommodate its share of the regional housing need for lower income households pursuant to paragraph (2), a city or county shall do either of the following:</w:t>
      </w:r>
    </w:p>
    <w:p>
      <w:pPr>
        <w:ind w:left="360"/>
      </w:pPr>
      <w:r>
        <w:t xml:space="preserve">(A) Provide an analysis demonstrating how the adopted densities accommodate this need. The analysis shall include, but is not limited to, factors such as market demand, financial feasibility, or information based on development project experience within a zone or zones that provide housing for lower income households.</w:t>
      </w:r>
    </w:p>
    <w:p>
      <w:pPr>
        <w:ind w:left="360"/>
      </w:pPr>
      <w:r>
        <w:t xml:space="preserve">(B) The following densities shall be deemed appropriate to accommodate housing for lower income households:</w:t>
      </w:r>
    </w:p>
    <w:p>
      <w:pPr>
        <w:ind w:left="720"/>
      </w:pPr>
      <w:r>
        <w:t xml:space="preserve">(i) For an incorporated city within a nonmetropolitan county and for a nonmetropolitan county that has a micropolitan area: sites allowing at least 15 units per acre.</w:t>
      </w:r>
    </w:p>
    <w:p>
      <w:pPr>
        <w:ind w:left="720"/>
      </w:pPr>
      <w:r>
        <w:t xml:space="preserve">(ii) For an unincorporated area in a nonmetropolitan county not included in clause (i): sites allowing at least 10 units per acre.</w:t>
      </w:r>
    </w:p>
    <w:p>
      <w:pPr>
        <w:ind w:left="720"/>
      </w:pPr>
      <w:r>
        <w:t xml:space="preserve">(iii) For a suburban jurisdiction: sites allowing at least 20 units per acre.</w:t>
      </w:r>
    </w:p>
    <w:p>
      <w:pPr>
        <w:ind w:left="720"/>
      </w:pPr>
      <w:r>
        <w:t xml:space="preserve">(iv) For a jurisdiction in a metropolitan county: sites allowing at least 30 units per acre.</w:t>
      </w:r>
    </w:p>
    <w:p>
      <w:r>
        <w:t xml:space="preserve">(4) (A) For a metropolitan jurisdiction:</w:t>
      </w:r>
    </w:p>
    <w:p>
      <w:pPr>
        <w:ind w:left="720"/>
      </w:pPr>
      <w:r>
        <w:t xml:space="preserve">(i) At least 25 percent of the jurisdiction’s share of the regional housing need for moderate-income housing shall be allocated to sites with zoning that allows at least four units of housing, but not more than 100 units per acre of housing.</w:t>
      </w:r>
    </w:p>
    <w:p>
      <w:pPr>
        <w:ind w:left="720"/>
      </w:pPr>
      <w:r>
        <w:t xml:space="preserve">(ii) At least 25 percent of the jurisdiction’s share of the regional housing need for above moderate-income housing shall be allocated to sites with zoning that allows at least 4 units of housing.</w:t>
      </w:r>
    </w:p>
    <w:p>
      <w:pPr>
        <w:ind w:left="360"/>
      </w:pPr>
      <w:r>
        <w:t xml:space="preserve">(B) The allocation of moderate-income and above moderate-income housing to sites pursuant to this paragraph shall not be a basis for the jurisdiction to do either of the following:</w:t>
      </w:r>
    </w:p>
    <w:p>
      <w:pPr>
        <w:ind w:left="720"/>
      </w:pPr>
      <w:r>
        <w:t xml:space="preserve">(i) Deny a project that does not comply with the allocation.</w:t>
      </w:r>
    </w:p>
    <w:p>
      <w:pPr>
        <w:ind w:left="720"/>
      </w:pPr>
      <w:r>
        <w:t xml:space="preserve">(ii) Impose a price minimum, price maximum, price control, or any other exaction or condition of approval in lieu thereof. This clause does not prohibit a jurisdiction from imposing any price minimum, price maximum, price control, exaction, or condition in lieu thereof, pursuant to any other law.</w:t>
      </w:r>
    </w:p>
    <w:p>
      <w:pPr>
        <w:ind w:left="720"/>
      </w:pPr>
      <w:r>
        <w:t xml:space="preserve">(iii) The provisions of this subparagraph do not constitute a change in, but are declaratory of, existing law with regard to the allocation of sites pursuant to this section.</w:t>
      </w:r>
    </w:p>
    <w:p>
      <w:pPr>
        <w:ind w:left="360"/>
      </w:pPr>
      <w:r>
        <w:t xml:space="preserve">(C) This paragraph does not apply to an unincorporated area.</w:t>
      </w:r>
    </w:p>
    <w:p>
      <w:pPr>
        <w:ind w:left="360"/>
      </w:pPr>
      <w:r>
        <w:t xml:space="preserve">(D) For purposes of this paragraph:</w:t>
      </w:r>
    </w:p>
    <w:p>
      <w:pPr>
        <w:ind w:left="720"/>
      </w:pPr>
      <w:r>
        <w:t xml:space="preserve">(i) “Housing development project” has the same meaning as defined in paragraph (2) of subdivision (h) of Section 65589.5.</w:t>
      </w:r>
    </w:p>
    <w:p>
      <w:pPr>
        <w:ind w:left="720"/>
      </w:pPr>
      <w:r>
        <w:t xml:space="preserve">(ii) “Unit of housing” does not include an accessory dwelling unit or junior accessory dwelling unit that could be approved pursuant to Article 2 (commencing with Section 66314) or Article 3 (commencing with Section 66333) of Chapter 13 or through a local ordinance or other provision implementing either of those articles. This paragraph shall not limit the ability of a local government to count the actual production of accessory dwelling units or junior accessory dwelling units in an annual progress report submitted pursuant to Section 65400 or other progress report as determined by the department.</w:t>
      </w:r>
    </w:p>
    <w:p>
      <w:pPr>
        <w:ind w:left="360"/>
      </w:pPr>
      <w:r>
        <w:t xml:space="preserve">(E) Nothing in this subdivision shall preclude the subdivision of a parcel, provided that the subdivision is subject to the Subdivision Map Act (Division 2 (commencing with Section 66410)) or any other applicable law authorizing the subdivision of land.</w:t>
      </w:r>
    </w:p>
    <w:p>
      <w:r>
        <w:t xml:space="preserve">(d) For purposes of this section, a metropolitan county, nonmetropolitan county, and nonmetropolitan county with a micropolitan area shall be as determined by the United States Census Bureau. A nonmetropolitan county with a micropolitan area includes the following counties: Del Norte, Humboldt, Lake, Mendocino, Nevada, Tehama, and Tuolumne and other counties as may be determined by the United States Census Bureau to be nonmetropolitan counties with micropolitan areas in the future.</w:t>
      </w:r>
    </w:p>
    <w:p>
      <w:r>
        <w:t xml:space="preserve">(e) A jurisdiction shall be considered suburban if the jurisdiction does not meet the requirements of clauses (i) and (ii) of subparagraph (B) of paragraph (3) of subdivision (c) and is located in a Metropolitan Statistical Area (MSA) of less than 2,000,000 in population, unless that jurisdiction’s population is greater than 100,000, in which case it shall be considered metropolitan. A county, not including the City and County of San Francisco, shall be considered suburban unless the county is in an MSA of 2,000,000 or greater in population in which case the county shall be considered metropolitan.</w:t>
      </w:r>
    </w:p>
    <w:p>
      <w:r>
        <w:t xml:space="preserve">(f) A jurisdiction shall be considered metropolitan if the jurisdiction does not meet the requirements for “suburban area” above and is located in an MSA of 2,000,000 or greater in population, unless that jurisdiction’s population is less than 25,000 in which case it shall be considered suburban.</w:t>
      </w:r>
    </w:p>
    <w:p>
      <w:r>
        <w:t xml:space="preserve">(g) (1) For sites described in paragraph (3) of subdivision (b), the city or county shall specify the additional development potential for each site within the planning period and shall provide an explanation of the methodology used to determine the development potential. The methodology shall consider factors including the extent to which existing uses may constitute an impediment to additional residential development, the city’s or county’s past experience with converting existing uses to higher density residential development, the current market demand for the existing use, an analysis of any existing leases or other contracts that would perpetuate the existing use or prevent redevelopment of the site for additional residential development, development trends, market conditions, and regulatory or other incentives or standards to encourage additional residential development on these sites.</w:t>
      </w:r>
    </w:p>
    <w:p>
      <w:r>
        <w:t xml:space="preserve">(2) In addition to the analysis required in paragraph (1), when a city or county is relying on nonvacant sites described in paragraph (3) of subdivision (b) to accommodate 50 percent or more of its housing need for lower income households, the methodology used to determine additional development potential shall demonstrate that the existing use identified pursuant to paragraph (3) of subdivision (b) does not constitute an impediment to additional residential development during the period covered by the housing element. An existing use shall be presumed to impede additional residential development, absent findings based on substantial evidence that the use is likely to be discontinued during the planning period.</w:t>
      </w:r>
    </w:p>
    <w:p>
      <w:r>
        <w:t xml:space="preserve">(3) Notwithstanding any other law, and in addition to the requirements in paragraphs (1) and (2), sites that currently have residential uses, or within the past five years have had residential uses that have been vacated or demolished, that are or were subject to a recorded covenant, ordinance, or law that restricts rents to levels affordable to persons and families of low or very low income, subject to any other form of rent or price control through a public entity’s valid exercise of its police power, or occupied by low- or very low income households, shall be subject to a policy requiring the replacement of all those units affordable to the same or lower income level as a condition of any development on the site. Replacement requirements shall be consistent with those set forth in paragraph (3) of subdivision (c) of Section 65915.</w:t>
      </w:r>
    </w:p>
    <w:p>
      <w:r>
        <w:t xml:space="preserve">(h) (1) The program required by subparagraph (A) of paragraph (1) of subdivision (c) of Section 65583 shall accommodate 100 percent of the need for housing for lower income households allocated pursuant to Section 65584 for which site capacity has not been identified in the inventory of sites pursuant to paragraph (3) of subdivision (a) on sites that shall be zoned to permit owner-occupied and rental multifamily residential use by right for developments in which at least 20 percent of the units are affordable to lower income households during the planning period.</w:t>
      </w:r>
    </w:p>
    <w:p>
      <w:r>
        <w:t xml:space="preserve">(2) These sites shall be zoned with minimum density and development standards that permit at least 16 units per site at a density of at least 16 units per acre in jurisdictions described in clause (i) of subparagraph (B) of paragraph (3) of subdivision (c), shall be at least 20 units per acre in jurisdictions described in clauses (iii) and (iv) of subparagraph (B) of paragraph (3) of subdivision (c), and shall meet the standards set forth in subparagraph (B) of paragraph (5) of subdivision (b). At least 50 percent of the lower income housing need shall be accommodated on sites designated for residential use and for which nonresidential uses or mixed uses are not permitted, except that a city or county may accommodate all of the lower income housing need on sites designated for mixed use if those sites allow 100 percent residential use and require that residential use occupy 50 percent of the total floor area of a mixed-use project.</w:t>
      </w:r>
    </w:p>
    <w:p>
      <w:r>
        <w:t xml:space="preserve">(i) For purposes of this section and Section 65583, the phrase “use by right” shall mean that the local government’s review of the owner-occupied or multifamily residential use may not require a conditional use permit, planned unit development permit, or other discretionary local government review or approval that would constitute a “project” for purposes of Division 13 (commencing with Section 21000) of the Public Resources Code. Any subdivision of the sites shall be subject to all laws, including, but not limited to, the local government ordinance implementing the Subdivision Map Act. A local ordinance may provide that “use by right” does not exempt the use from design review. However, that design review shall not constitute a “project” for purposes of Division 13 (commencing with Section 21000) of the Public Resources Code. Use by right for all rental multifamily residential housing shall be provided in accordance with subdivision (f) of Section 65589.5.</w:t>
      </w:r>
    </w:p>
    <w:p>
      <w:r>
        <w:t xml:space="preserve">(j) For purposes of subdivisions (a) and (b), the department shall provide guidance to local governments to properly survey, detail, and account for sites listed pursuant to Section 65585.</w:t>
      </w:r>
    </w:p>
    <w:p>
      <w:r>
        <w:t xml:space="preserve">(k) This section shall become operative on December 31, 2028.</w:t>
      </w:r>
    </w:p>
    <w:p>
      <w:r>
        <w:rPr>
          <w:i/>
          <w:sz w:val="18"/>
          <w:szCs w:val="18"/>
          <w:color w:val="555555"/>
        </w:rPr>
        <w:t xml:space="preserve">(Amended (as amended by Stats. 2024, Ch. 7, Sec. 6) by Stats. 2024, Ch. 282, Sec. 7.5.   (AB 3093)   Effective January 1, 2025.   Section operative December 31, 2028, by its own provisions.)</w:t>
      </w:r>
    </w:p>
    <w:p>
      <w:pPr>
        <w:pStyle w:val="Heading4"/>
      </w:pPr>
      <w:r>
        <w:t xml:space="preserve">§ 65583.3.</w:t>
      </w:r>
    </w:p>
    <w:p>
      <w:r>
        <w:t xml:space="preserve">(a) For a housing element or amendment adopted on or after January 1, 2021, the planning agency shall submit to the department an electronic copy of its inventory of land suitable for residential development developed pursuant to paragraph (3) of subdivision (a) of Section 65583 and subdivision (b) of this section with the copy of its housing element or amendment submitted pursuant to subdivision (g) of Section 65585. The local government shall ensure, to the best of its knowledge, that the inventory of land submitted to the department is true and correct.</w:t>
      </w:r>
    </w:p>
    <w:p>
      <w:r>
        <w:t xml:space="preserve">(b) Notwithstanding subdivision (a) of Section 65301, each local government shall prepare the inventory required under paragraph (3) of subdivision (a) of Section 65583 using standards, forms, and definitions adopted by the department. The department may review, adopt, amend, and repeal the standards, forms, or definitions to implement this subdivision and subdivision (a) of Section 65583. Any standards, forms, or definitions adopted to implement this subdivision and subdivision (a) of Section 65583 shall not be subject to Chapter 3.5 (commencing with Section 11340) of Part 1 of Division 3 of Title 2.</w:t>
      </w:r>
    </w:p>
    <w:p>
      <w:r>
        <w:rPr>
          <w:i/>
          <w:sz w:val="18"/>
          <w:szCs w:val="18"/>
          <w:color w:val="555555"/>
        </w:rPr>
        <w:t xml:space="preserve">(Added by Stats. 2019, Ch. 667, Sec. 2.   (SB 6)   Effective January 1, 2020.)</w:t>
      </w:r>
    </w:p>
    <w:p>
      <w:pPr>
        <w:pStyle w:val="Heading4"/>
      </w:pPr>
      <w:r>
        <w:t xml:space="preserve">§ 65583.4.</w:t>
      </w:r>
    </w:p>
    <w:p>
      <w:r>
        <w:t xml:space="preserve">(a) Notwithstanding subparagraph (A) of paragraph (1) of subdivision (c) of Section 65583, subdivision (c) of Section 65583.2, and subparagraph (C) of paragraph (4) of subdivision (e) of Section 65588, a local government shall have three years and 120 days from the statutory deadline in Section 65588 for adoption of the housing element to complete any rezonings required by subparagraph (A) of paragraph (1) of subdivision (c) of Section 65583 and subdivision (c) of Section 65583.2 if all of the following apply:</w:t>
      </w:r>
    </w:p>
    <w:p>
      <w:r>
        <w:t xml:space="preserve">(1) The statutory deadline in Section 65588 for adoption of the sixth revision of the housing element was in the 2021 calendar year.</w:t>
      </w:r>
    </w:p>
    <w:p>
      <w:r>
        <w:t xml:space="preserve">(2) The local government failed to adopt a sixth revision of the housing element that the department had found to be in substantial compliance with this article within 120 days of the statutory deadline in Section 65588 for adoption of the housing element.</w:t>
      </w:r>
    </w:p>
    <w:p>
      <w:r>
        <w:t xml:space="preserve">(3) The local government adopts a sixth revision of the housing element and the department finds the adopted element to be in substantial compliance with this article within one year of the statutory deadline established pursuant to Section 65888 for adoption of the housing element.</w:t>
      </w:r>
    </w:p>
    <w:p>
      <w:r>
        <w:t xml:space="preserve">(b) (1) The deadline for completing required rezoning pursuant to subdivision (a) shall be extended by one year if the local government has completed the rezoning at densities sufficient to accommodate at least 75 percent of the units for low- and very low income households and if the legislative body at the conclusion of a public hearing determines, based upon substantial evidence, that any of the following circumstances exist:</w:t>
      </w:r>
    </w:p>
    <w:p>
      <w:pPr>
        <w:ind w:left="360"/>
      </w:pPr>
      <w:r>
        <w:t xml:space="preserve">(A) The local government has been unable to complete the rezoning because of the action or inaction beyond the control of the local government of any other state, federal, or local agency.</w:t>
      </w:r>
    </w:p>
    <w:p>
      <w:pPr>
        <w:ind w:left="360"/>
      </w:pPr>
      <w:r>
        <w:t xml:space="preserve">(B) The local government is unable to complete the rezoning because of infrastructure deficiencies due to fiscal or regulatory constraints.</w:t>
      </w:r>
    </w:p>
    <w:p>
      <w:pPr>
        <w:ind w:left="360"/>
      </w:pPr>
      <w:r>
        <w:t xml:space="preserve">(C) The local government must undertake a major revision to its general plan in order to accommodate the housing-related policies of a sustainable communities strategy or an alternative planning strategy adopted pursuant to Section 65080.</w:t>
      </w:r>
    </w:p>
    <w:p>
      <w:r>
        <w:t xml:space="preserve">(2) The resolution and the findings shall be transmitted to the department together with a detailed budget and schedule for preparation and adoption of the required rezonings, including plans for citizen participation and expected interim action. The schedule shall provide for adoption of the required rezoning within one year of the adoption of the resolution.</w:t>
      </w:r>
    </w:p>
    <w:p>
      <w:r>
        <w:rPr>
          <w:i/>
          <w:sz w:val="18"/>
          <w:szCs w:val="18"/>
          <w:color w:val="555555"/>
        </w:rPr>
        <w:t xml:space="preserve">(Added by Stats. 2022, Ch. 70, Sec. 1.   (SB 197)   Effective June 30, 2022.)</w:t>
      </w:r>
    </w:p>
    <w:p>
      <w:pPr>
        <w:pStyle w:val="Heading4"/>
      </w:pPr>
      <w:r>
        <w:t xml:space="preserve">§ 65584.</w:t>
      </w:r>
    </w:p>
    <w:p>
      <w:r>
        <w:t xml:space="preserve">(a) (1) For the fourth and subsequent revisions of the housing element pursuant to Section 65588, the department shall determine the existing and projected need for housing for each region pursuant to this article. For purposes of subdivision (a) of Section 65583, the share of a city or county of the regional housing need shall include that share of the housing need of persons at all income levels within the area significantly affected by the general plan of the city or county.</w:t>
      </w:r>
    </w:p>
    <w:p>
      <w:r>
        <w:t xml:space="preserve">(2) It is the intent of the Legislature that cities, counties, and cities and counties should undertake all necessary actions to encourage, promote, and facilitate the development of housing to accommodate the entire regional housing need, and reasonable actions should be taken by local and regional governments to ensure that future housing production meets, at a minimum, the regional housing need established for planning purposes. These actions shall include applicable reforms and incentives in Section 65582.1.</w:t>
      </w:r>
    </w:p>
    <w:p>
      <w:r>
        <w:t xml:space="preserve">(3) The Legislature finds and declares that insufficient housing in job centers hinders the state’s environmental quality and runs counter to the state’s environmental goals. In particular, when Californians seeking affordable housing are forced to drive longer distances to work, an increased amount of greenhouse gases and other pollutants are released and puts in jeopardy the achievement of the state’s climate goals, as established pursuant to Section 38566 of the Health and Safety Code, and clean air goals.</w:t>
      </w:r>
    </w:p>
    <w:p>
      <w:r>
        <w:t xml:space="preserve">(b) (1) (A) The department, in consultation with each council of governments, shall determine each region’s existing and projected housing need pursuant to Section 65584.01 at least three years prior to the scheduled revision required pursuant to Section 65588, except in the following circumstances:</w:t>
      </w:r>
    </w:p>
    <w:p>
      <w:pPr>
        <w:ind w:left="720"/>
      </w:pPr>
      <w:r>
        <w:t xml:space="preserve">(i) For regions with a scheduled housing element revision due date in the 2027 calendar year, the department shall determine the region’s housing need at least two years prior to the scheduled revision.</w:t>
      </w:r>
    </w:p>
    <w:p>
      <w:pPr>
        <w:ind w:left="720"/>
      </w:pPr>
      <w:r>
        <w:t xml:space="preserve">(ii) For regions with a scheduled housing element revision due date in the 2028 calendar year or the first 6 months of the 2029 calendar year, the department shall determine the region’s housing need at least 32 months prior to the scheduled revision.</w:t>
      </w:r>
    </w:p>
    <w:p>
      <w:pPr>
        <w:ind w:left="360"/>
      </w:pPr>
      <w:r>
        <w:t xml:space="preserve">(B) For cities and counties without a council of governments, the department shall determine each region’s existing and projected housing need pursuant to Section 65584.01 at least 24 months prior to the scheduled revision required pursuant to Section 65588.</w:t>
      </w:r>
    </w:p>
    <w:p>
      <w:r>
        <w:t xml:space="preserve">(2) The appropriate council of governments, or for cities and counties without a council of governments, the department, shall adopt a final regional housing need plan that allocates a share of the regional housing need to each city, county, or city and county at least one year prior to the scheduled revision for the region required by Section 65588. The allocation plan prepared by a council of governments shall be prepared pursuant to Sections 65584.04 and 65584.05.</w:t>
      </w:r>
    </w:p>
    <w:p>
      <w:r>
        <w:t xml:space="preserve">(c) Notwithstanding any other provision of law, the due dates for the determinations of the department or for the council of governments, respectively, regarding the regional housing need may be extended by the department by not more than 60 days if the extension will enable access to more recent critical population or housing data from a pending or recent release of the United States Census Bureau or the Department of Finance. If the due date for the determination of the department or the council of governments is extended for this reason, the department shall extend the corresponding housing element revision deadline pursuant to Section 65588 by not more than 60 days.</w:t>
      </w:r>
    </w:p>
    <w:p>
      <w:r>
        <w:t xml:space="preserve">(d) The regional housing needs allocation plan shall further all of the following objectives:</w:t>
      </w:r>
    </w:p>
    <w:p>
      <w:r>
        <w:t xml:space="preserve">(1) Increasing the housing supply and the mix of housing types, tenure, and affordability in all cities and counties within the region in an equitable manner, which shall result in each jurisdiction receiving an allocation of units for low- and very low income households. The regional housing needs allocation plan shall allocate units for extremely low and acutely low income households in a manner that is roughly proportional to, and within a range of 3 percent of, the housing need for very low income households.</w:t>
      </w:r>
    </w:p>
    <w:p>
      <w:r>
        <w:t xml:space="preserve">(2) Promoting infill development and socioeconomic equity, the protection of environmental and agricultural resources, the encouragement of efficient development patterns, and the achievement of the region’s greenhouse gas reductions targets provided by the State Air Resources Board pursuant to Section 65080.</w:t>
      </w:r>
    </w:p>
    <w:p>
      <w:r>
        <w:t xml:space="preserve">(3) Promoting an improved intraregional relationship between jobs and housing, including an improved balance between the number of low-wage jobs and the number of housing units affordable to low-wage workers in each jurisdiction.</w:t>
      </w:r>
    </w:p>
    <w:p>
      <w:r>
        <w:t xml:space="preserve">(4) Allocating a lower proportion of housing need to an income category when a jurisdiction already has a disproportionately high share of households in that income category, as compared to the countywide distribution of households in that category from the most recent American Community Survey.</w:t>
      </w:r>
    </w:p>
    <w:p>
      <w:r>
        <w:t xml:space="preserve">(5) Affirmatively furthering fair housing.</w:t>
      </w:r>
    </w:p>
    <w:p>
      <w:r>
        <w:t xml:space="preserve">(e) For purposes of this section, “affirmatively furthering fair housing” means taking meaningful actions, in addition to combating discrimination, that overcome patterns of segregation and foster inclusive communities free from barriers that restrict access to opportunity based on protected characteristics. Specifically, affirmatively furthering fair housing means taking meaningful actions that, taken together, address significant disparities in housing needs and in access to opportunity, replacing segregated living patterns with truly integrated and balanced living patterns, transforming racially and ethnically concentrated areas of poverty into areas of opportunity, and fostering and maintaining compliance with civil rights and fair housing laws.</w:t>
      </w:r>
    </w:p>
    <w:p>
      <w:r>
        <w:t xml:space="preserve">(f) (1) Subject to paragraph (2), for purposes of this section with respect to revisions of the housing element through the sixth revision, “household income levels” are as determined by the department pursuant to the following code sections:</w:t>
      </w:r>
    </w:p>
    <w:p>
      <w:pPr>
        <w:ind w:left="360"/>
      </w:pPr>
      <w:r>
        <w:t xml:space="preserve">(A) Very low incomes, as defined by Section 50105 of the Health and Safety Code.</w:t>
      </w:r>
    </w:p>
    <w:p>
      <w:pPr>
        <w:ind w:left="360"/>
      </w:pPr>
      <w:r>
        <w:t xml:space="preserve">(B) Lower incomes, as defined by Section 50079.5 of the Health and Safety Code.</w:t>
      </w:r>
    </w:p>
    <w:p>
      <w:pPr>
        <w:ind w:left="360"/>
      </w:pPr>
      <w:r>
        <w:t xml:space="preserve">(C) Moderate incomes, as defined by Section 50093 of the Health and Safety Code.</w:t>
      </w:r>
    </w:p>
    <w:p>
      <w:pPr>
        <w:ind w:left="360"/>
      </w:pPr>
      <w:r>
        <w:t xml:space="preserve">(D) Above moderate incomes are those exceeding the moderate-income level of Section 50093 of the Health and Safety Code.</w:t>
      </w:r>
    </w:p>
    <w:p>
      <w:r>
        <w:t xml:space="preserve">(2) For purposes of this section with respect to the seventh and subsequent revisions of the housing element, “household income levels” are as determined by the department in accordance with the definitions of acutely low, extremely low, very low, low, moderate, and above moderate income in Section 65582.</w:t>
      </w:r>
    </w:p>
    <w:p>
      <w:r>
        <w:t xml:space="preserve">(g) Notwithstanding any other provision of law, determinations made by the department, a council of governments, or a city or county pursuant to this section or Section 65584.01, 65584.02, 65584.03, 65584.04, 65584.05, 65584.06, 65584.07, or 65584.08 are exempt from the California Environmental Quality Act (Division 13 (commencing with Section 21000) of the Public Resources Code).</w:t>
      </w:r>
    </w:p>
    <w:p>
      <w:r>
        <w:rPr>
          <w:i/>
          <w:sz w:val="18"/>
          <w:szCs w:val="18"/>
          <w:color w:val="555555"/>
        </w:rPr>
        <w:t xml:space="preserve">(Amended by Stats. 2025, Ch. 593, Sec. 1.   (AB 1275)   Effective January 1, 2026.)</w:t>
      </w:r>
    </w:p>
    <w:p>
      <w:pPr>
        <w:pStyle w:val="Heading4"/>
      </w:pPr>
      <w:r>
        <w:t xml:space="preserve">§ 65584.01.</w:t>
      </w:r>
    </w:p>
    <w:p>
      <w:r>
        <w:t xml:space="preserve">For the fourth and subsequent revision of the housing element pursuant to Section 65588, the department, in consultation with each council of governments, where applicable, shall determine the existing and projected need for housing for each region in the following manner:</w:t>
      </w:r>
    </w:p>
    <w:p>
      <w:r>
        <w:t xml:space="preserve">(a) The department’s determination shall be based upon population projections produced by the Department of Finance and regional population forecasts used in preparing regional transportation plans, in consultation with each council of governments. If the total regional population forecast for the projection year, developed by the council of governments and used for the preparation of the regional transportation plan, is within a range of 1.5 percent of the total regional population forecast for the projection year by the Department of Finance, then the population forecast developed by the council of governments shall be the basis from which the department determines the existing and projected need for housing in the region. If the difference between the total population projected by the council of governments and the total population projected for the region by the Department of Finance is greater than 1.5 percent, then the department and the council of governments shall meet to discuss variances in methodology used for population projections and seek agreement on a population projection for the region to be used as a basis for determining the existing and projected housing need for the region. If agreement is not reached, then the population projection for the region shall be the population projection for the region prepared by the Department of Finance as may be modified by the department as a result of discussions with the council of governments.</w:t>
      </w:r>
    </w:p>
    <w:p>
      <w:r>
        <w:t xml:space="preserve">(b) (1) Subject to the applicable deadline specified in paragraph (2), and prior to developing the existing and projected housing need for a region, the department shall meet and consult with the council of governments regarding the assumptions and methodology to be used by the department to determine the region’s housing needs. The council of governments shall provide data assumptions from the council’s projections, including, if available, the following data for the region:</w:t>
      </w:r>
    </w:p>
    <w:p>
      <w:pPr>
        <w:ind w:left="360"/>
      </w:pPr>
      <w:r>
        <w:t xml:space="preserve">(A) (i) Anticipated household growth associated with projected population increases.</w:t>
      </w:r>
    </w:p>
    <w:p>
      <w:pPr>
        <w:ind w:left="720"/>
      </w:pPr>
      <w:r>
        <w:t xml:space="preserve">(ii) The Department of Finance shall consider changes in enrollment levels at campuses of the University of California or the California State University in the region, as forecasted by the University of California and the California State University pursuant to paragraph (9) of subdivision (e) of Section 65584.04, when preparing the anticipated household growth associated with projected population increases.</w:t>
      </w:r>
    </w:p>
    <w:p>
      <w:pPr>
        <w:ind w:left="360"/>
      </w:pPr>
      <w:r>
        <w:t xml:space="preserve">(B) Household size data and trends in household size.</w:t>
      </w:r>
    </w:p>
    <w:p>
      <w:pPr>
        <w:ind w:left="360"/>
      </w:pPr>
      <w:r>
        <w:t xml:space="preserve">(C) The percentage of households that are overcrowded within the region and the percentage of households that are overcrowded throughout the nation. For purposes of this subparagraph, the term “overcrowded” means more than one resident per room in each room in a dwelling.</w:t>
      </w:r>
    </w:p>
    <w:p>
      <w:pPr>
        <w:ind w:left="360"/>
      </w:pPr>
      <w:r>
        <w:t xml:space="preserve">(D) The rate of household formation, or headship rates, based on age, gender, ethnicity, or other established demographic measures.</w:t>
      </w:r>
    </w:p>
    <w:p>
      <w:pPr>
        <w:ind w:left="360"/>
      </w:pPr>
      <w:r>
        <w:t xml:space="preserve">(E) The vacancy rates in existing housing stock, and the vacancy rates for healthy housing market functioning and regional mobility, as well as housing replacement needs. For purposes of this subparagraph, the vacancy rate for a healthy rental housing market shall be considered no less than 5 percent.</w:t>
      </w:r>
    </w:p>
    <w:p>
      <w:pPr>
        <w:ind w:left="360"/>
      </w:pPr>
      <w:r>
        <w:t xml:space="preserve">(F) Other characteristics of the composition of the projected population.</w:t>
      </w:r>
    </w:p>
    <w:p>
      <w:pPr>
        <w:ind w:left="360"/>
      </w:pPr>
      <w:r>
        <w:t xml:space="preserve">(G) The relationship between jobs and housing, including any imbalance between jobs and housing.</w:t>
      </w:r>
    </w:p>
    <w:p>
      <w:pPr>
        <w:ind w:left="360"/>
      </w:pPr>
      <w:r>
        <w:t xml:space="preserve">(H) The percentage of households that are cost burdened within the region and the percentage of households that are cost burdened throughout the nation. For the purposes of this subparagraph, the term “cost burdened” means the share of very low, low-, moderate-, and above moderate-income households that are paying more than 30 percent of household income on housing costs.</w:t>
      </w:r>
    </w:p>
    <w:p>
      <w:pPr>
        <w:ind w:left="360"/>
      </w:pPr>
      <w:r>
        <w:t xml:space="preserve">(I) The loss of units during a state of emergency that was declared by the Governor pursuant to the California Emergency Services Act (Chapter 7 (commencing with Section 8550) of Division 1 of Title 2), during the planning period immediately preceding the relevant revision pursuant to Section 65588 that have yet to be rebuilt or replaced at the time of the data request.</w:t>
      </w:r>
    </w:p>
    <w:p>
      <w:pPr>
        <w:ind w:left="360"/>
      </w:pPr>
      <w:r>
        <w:t xml:space="preserve">(J) The housing needs of individuals and families experiencing homelessness.</w:t>
      </w:r>
    </w:p>
    <w:p>
      <w:pPr>
        <w:ind w:left="720"/>
      </w:pPr>
      <w:r>
        <w:t xml:space="preserve">(i) The data used by the council of governments shall align with homelessness data best practices as determined by the department.</w:t>
      </w:r>
    </w:p>
    <w:p>
      <w:pPr>
        <w:ind w:left="720"/>
      </w:pPr>
      <w:r>
        <w:t xml:space="preserve">(ii) Sources of homelessness data may include the Homeless Data Integration System administered by the Interagency Council on Homelessness, the homeless point-in-time count, or other sources deemed appropriate by the department.</w:t>
      </w:r>
    </w:p>
    <w:p>
      <w:r>
        <w:t xml:space="preserve">(2) The deadline for the department to meet and consult with each council of governments pursuant to paragraph (1) shall be as follows:</w:t>
      </w:r>
    </w:p>
    <w:p>
      <w:pPr>
        <w:ind w:left="360"/>
      </w:pPr>
      <w:r>
        <w:t xml:space="preserve">(A) For the fourth, fifth, and sixth revisions of the housing element, at least 26 months prior to the scheduled revision pursuant to Section 65588.</w:t>
      </w:r>
    </w:p>
    <w:p>
      <w:pPr>
        <w:ind w:left="360"/>
      </w:pPr>
      <w:r>
        <w:t xml:space="preserve">(B) For the seventh revision of the housing element, the applicable of the following:</w:t>
      </w:r>
    </w:p>
    <w:p>
      <w:pPr>
        <w:ind w:left="720"/>
      </w:pPr>
      <w:r>
        <w:t xml:space="preserve">(i) With respect to the following councils of governments, at least 26 months prior to the scheduled revision pursuant to Section 65588:</w:t>
      </w:r>
    </w:p>
    <w:p>
      <w:pPr>
        <w:ind w:left="1080"/>
      </w:pPr>
      <w:r>
        <w:t xml:space="preserve">(I) The Humboldt County Association of Governments.</w:t>
      </w:r>
    </w:p>
    <w:p>
      <w:pPr>
        <w:ind w:left="1080"/>
      </w:pPr>
      <w:r>
        <w:t xml:space="preserve">(II) The Lake Area Planning Council.</w:t>
      </w:r>
    </w:p>
    <w:p>
      <w:pPr>
        <w:ind w:left="1080"/>
      </w:pPr>
      <w:r>
        <w:t xml:space="preserve">(III) The Mendocino Council of Governments.</w:t>
      </w:r>
    </w:p>
    <w:p>
      <w:pPr>
        <w:ind w:left="1080"/>
      </w:pPr>
      <w:r>
        <w:t xml:space="preserve">(IV) The County of Nevada.</w:t>
      </w:r>
    </w:p>
    <w:p>
      <w:pPr>
        <w:ind w:left="720"/>
      </w:pPr>
      <w:r>
        <w:t xml:space="preserve">(ii) With respect to the following councils of governments, at least 34 months prior to the scheduled revision pursuant to Section 65588:</w:t>
      </w:r>
    </w:p>
    <w:p>
      <w:pPr>
        <w:ind w:left="1080"/>
      </w:pPr>
      <w:r>
        <w:t xml:space="preserve">(I) The San Luis Obispo Council of Governments.</w:t>
      </w:r>
    </w:p>
    <w:p>
      <w:pPr>
        <w:ind w:left="1080"/>
      </w:pPr>
      <w:r>
        <w:t xml:space="preserve">(II) The Sacramento Area Council of Governments.</w:t>
      </w:r>
    </w:p>
    <w:p>
      <w:pPr>
        <w:ind w:left="720"/>
      </w:pPr>
      <w:r>
        <w:t xml:space="preserve">(iii) With respect to all councils of governments other than those specified in clauses (i) and (ii), at least 38 months prior to the scheduled revision pursuant to Section 65588.</w:t>
      </w:r>
    </w:p>
    <w:p>
      <w:pPr>
        <w:ind w:left="360"/>
      </w:pPr>
      <w:r>
        <w:t xml:space="preserve">(C) For the eighth and subsequent revisions of the housing element, at least 38 months prior to the scheduled revision pursuant to Section 65588.</w:t>
      </w:r>
    </w:p>
    <w:p>
      <w:r>
        <w:t xml:space="preserve">(3) The department may accept or reject the information provided by the council of governments or modify its own assumptions or methodology based on this information. After consultation with the council of governments, the department shall make determinations in writing on the assumptions for each of the factors listed in subparagraphs (A) to (I), inclusive, of paragraph (1) and the methodology it shall use and shall provide these determinations to the council of governments. The methodology submitted by the department may make adjustments based on the region’s total projected households, which includes existing households as well as projected households.</w:t>
      </w:r>
    </w:p>
    <w:p>
      <w:r>
        <w:t xml:space="preserve">(c) (1) After consultation with the council of governments, the department shall make a determination of the region’s existing and projected housing need based upon the assumptions and methodology determined pursuant to subdivision (b). The region’s existing and projected housing need shall reflect the achievement of a feasible balance between jobs and housing within the region using the regional employment projections in the applicable regional transportation plan. Within 30 days following notice of the determination from the department, the council of governments may file an objection to the department’s determination of the region’s existing and projected housing need with the department.</w:t>
      </w:r>
    </w:p>
    <w:p>
      <w:r>
        <w:t xml:space="preserve">(2) The objection shall be based on and substantiate either of the following:</w:t>
      </w:r>
    </w:p>
    <w:p>
      <w:pPr>
        <w:ind w:left="360"/>
      </w:pPr>
      <w:r>
        <w:t xml:space="preserve">(A) The department failed to base its determination on the population projection for the region established pursuant to subdivision (a), and shall identify the population projection which the council of governments believes should instead be used for the determination and explain the basis for its rationale.</w:t>
      </w:r>
    </w:p>
    <w:p>
      <w:pPr>
        <w:ind w:left="360"/>
      </w:pPr>
      <w:r>
        <w:t xml:space="preserve">(B) The regional housing need determined by the department is not a reasonable application of the methodology and assumptions determined pursuant to subdivision (b). The objection shall include a proposed alternative determination of its regional housing need based upon the determinations made in subdivision (b), including analysis of why the proposed alternative would be a more reasonable application of the methodology and assumptions determined pursuant to subdivision (b).</w:t>
      </w:r>
    </w:p>
    <w:p>
      <w:r>
        <w:t xml:space="preserve">(3) If a council of governments files an objection pursuant to this subdivision and includes with the objection a proposed alternative determination of its regional housing need, it shall also include documentation of its basis for the alternative determination. Within 45 days of receiving an objection filed pursuant to this section, the department shall consider the objection and make a final written determination of the region’s existing and projected housing need that includes an explanation of the information upon which the determination was made.</w:t>
      </w:r>
    </w:p>
    <w:p>
      <w:r>
        <w:t xml:space="preserve">(4) In regions in which the department is required to distribute the regional housing need pursuant to Section 65584.06, no city or county may file an objection to the regional housing need determination.</w:t>
      </w:r>
    </w:p>
    <w:p>
      <w:r>
        <w:t xml:space="preserve">(d) Statutory changes enacted after the date the department issued a final determination pursuant to this section shall not be a basis for a revision of the final determination.</w:t>
      </w:r>
    </w:p>
    <w:p>
      <w:r>
        <w:rPr>
          <w:i/>
          <w:sz w:val="18"/>
          <w:szCs w:val="18"/>
          <w:color w:val="555555"/>
        </w:rPr>
        <w:t xml:space="preserve">(Amended by Stats. 2025, Ch. 593, Sec. 2.5.   (AB 1275)   Effective January 1, 2026.)</w:t>
      </w:r>
    </w:p>
    <w:p>
      <w:pPr>
        <w:pStyle w:val="Heading4"/>
      </w:pPr>
      <w:r>
        <w:t xml:space="preserve">§ 65584.03.</w:t>
      </w:r>
    </w:p>
    <w:p>
      <w:r>
        <w:t xml:space="preserve">(a) At least 28 months prior to the scheduled housing element update required by Section 65588, at least two or more cities and a county, or counties, may form a subregional entity for the purpose of allocation of the subregion’s existing and projected need for housing among its members in accordance with the allocation methodology established pursuant to Section 65584.04. The purpose of establishing a subregion shall be to recognize the community of interest and mutual challenges and opportunities for providing housing within a subregion. A subregion formed pursuant to this section may include a single county and each of the cities in that county or any other combination of geographically contiguous local governments and shall be approved by the adoption of a resolution by each of the local governments in the subregion as well as by the council of governments. All decisions of the subregion shall be approved by vote as provided for in rules adopted by the local governments comprising the subregion or shall be approved by vote of the county or counties, if any, and the majority of the cities with the majority of population within a county or counties.</w:t>
      </w:r>
    </w:p>
    <w:p>
      <w:r>
        <w:t xml:space="preserve">(b) Upon formation of the subregional entity, the entity shall notify the council of governments of this formation. If the council of governments has not received notification from an eligible subregional entity at least 28 months prior to the scheduled housing element update required by Section 65588, the council of governments shall implement the provisions of Sections 65584 and 65584.04. The delegate subregion and the council of governments shall enter into an agreement that sets forth the process, timing, and other terms and conditions of the delegation of responsibility by the council of governments to the subregion.</w:t>
      </w:r>
    </w:p>
    <w:p>
      <w:r>
        <w:t xml:space="preserve">(c) At least 25 months prior to the scheduled revision, the council of governments shall determine the share of regional housing need assigned to each delegate subregion. The share or shares allocated to the delegate subregion or subregions by a council of governments shall be in a proportion consistent with the subregion’s share of the current adopted final regional housing need allocation plan. Prior to allocating the regional housing needs to any delegate subregion or subregions, the council of governments shall hold at least one public hearing, and may consider requests for revision of the proposed allocation to a subregion. If a proposed revision is rejected, the council of governments shall respond with a written explanation of why the proposed revised share has not been accepted.</w:t>
      </w:r>
    </w:p>
    <w:p>
      <w:r>
        <w:t xml:space="preserve">(d) Each delegate subregion shall fully allocate its share of the regional housing need to local governments within its subregion. If a delegate subregion fails to complete the regional housing need allocation process among its member jurisdictions in a manner consistent with this article and with the delegation agreement between the subregion and the council of governments, the allocations to member jurisdictions shall be made by the council of governments.</w:t>
      </w:r>
    </w:p>
    <w:p>
      <w:r>
        <w:rPr>
          <w:i/>
          <w:sz w:val="18"/>
          <w:szCs w:val="18"/>
          <w:color w:val="555555"/>
        </w:rPr>
        <w:t xml:space="preserve">(Amended by Stats. 2025, Ch. 593, Sec. 3.   (AB 1275)   Effective January 1, 2026.)</w:t>
      </w:r>
    </w:p>
    <w:p>
      <w:pPr>
        <w:pStyle w:val="Heading4"/>
      </w:pPr>
      <w:r>
        <w:t xml:space="preserve">§ 65584.04.</w:t>
      </w:r>
    </w:p>
    <w:p>
      <w:r>
        <w:t xml:space="preserve">(a) At least two years before a scheduled revision required by Section 65588, each council of governments, or delegate subregion as applicable, shall develop, in consultation with the department, a proposed methodology for distributing the existing and projected regional housing need to cities, counties, and cities and counties within the region or within the subregion, where applicable pursuant to this section. The methodology shall further the objectives listed in subdivision (d) of Section 65584.</w:t>
      </w:r>
    </w:p>
    <w:p>
      <w:r>
        <w:t xml:space="preserve">(b) (1) No more than six months before the development of a proposed methodology for distributing the existing and projected housing need, each council of governments shall survey each of its member jurisdictions to request, at a minimum, information regarding the factors listed in subdivision (e) that will allow the development of a methodology based upon the factors established in subdivision (e).</w:t>
      </w:r>
    </w:p>
    <w:p>
      <w:r>
        <w:t xml:space="preserve">(2) With respect to the objective in paragraph (5) of subdivision (d) of Section 65584, the survey shall review and compile information that will allow the development of a methodology based upon the issues, strategies, and actions that are included, as available, in an Analysis of Impediments to Fair Housing Choice or an Assessment of Fair Housing completed by any city or county or the department that covers communities within the area served by the council of governments, and in housing elements adopted pursuant to this article by cities and counties within the area served by the council of governments.</w:t>
      </w:r>
    </w:p>
    <w:p>
      <w:r>
        <w:t xml:space="preserve">(3) The council of governments shall seek to obtain the information in a manner and format that is comparable throughout the region and use readily available data to the extent possible.</w:t>
      </w:r>
    </w:p>
    <w:p>
      <w:r>
        <w:t xml:space="preserve">(4) The information provided by a local government pursuant to this section shall be used, to the extent possible, by the council of governments, or delegate subregion as applicable, as source information for the methodology developed pursuant to this section. The survey shall state that none of the information received may be used as a basis for reducing the total housing need established for the region pursuant to Section 65584.01.</w:t>
      </w:r>
    </w:p>
    <w:p>
      <w:r>
        <w:t xml:space="preserve">(5) If the council of governments fails to conduct a survey pursuant to this subdivision, a city, county, or city and county may submit information related to the items listed in subdivision (e) before the public comment period provided for in subdivision (d).</w:t>
      </w:r>
    </w:p>
    <w:p>
      <w:r>
        <w:t xml:space="preserve">(c) The council of governments shall electronically report the results of the survey of fair housing issues, strategies, and actions compiled pursuant to paragraph (2) of subdivision (b). The report shall describe common themes and effective strategies employed by cities and counties within the area served by the council of governments, including common themes and effective strategies around avoiding the displacement of lower income households. The council of governments shall also identify significant barriers to affirmatively furthering fair housing at the regional level and may recommend strategies or actions to overcome those barriers. A council of governments or metropolitan planning organization, as appropriate, may use this information for any other purpose, including publication within a regional transportation plan adopted pursuant to Section 65080 or to inform the land use assumptions that are applied in the development of a regional transportation plan.</w:t>
      </w:r>
    </w:p>
    <w:p>
      <w:r>
        <w:t xml:space="preserve">(d) Public participation and access shall be required in the development of the methodology and in the process of drafting and adoption of the allocation of the regional housing needs. Participation by organizations other than local jurisdictions and councils of governments shall be solicited in a diligent effort to achieve public participation of all economic segments of the community as well as members of protected classes under Section 12955 and households with special housing needs under paragraph (7) of subdivision (a) of Section 65583. The proposed methodology, along with any relevant underlying data and assumptions, an explanation of how information about local government conditions gathered pursuant to subdivision (b) has been used to develop the proposed methodology, how each of the factors listed in subdivision (e) is incorporated into the methodology, and how the proposed methodology furthers the objectives listed in subdivision (d) of Section 65584, shall be distributed to all cities, counties, any subregions, and members of the public who have made a written or electronic request for the proposed methodology and published on the council of governments’, or delegate subregion’s, internet website. The council of governments, or delegate subregion, as applicable, shall conduct at least one public hearing to receive oral and written comments on the proposed methodology.</w:t>
      </w:r>
    </w:p>
    <w:p>
      <w:r>
        <w:t xml:space="preserve">(e) To the extent that sufficient data is available from local governments pursuant to subdivision (b) or other sources, each council of governments, or delegate subregion as applicable, shall consider including the following factors in developing the methodology that allocates regional housing needs:</w:t>
      </w:r>
    </w:p>
    <w:p>
      <w:r>
        <w:t xml:space="preserve">(1) Each member jurisdiction’s existing and projected jobs and housing relationship. This shall include an estimate based on readily available data on the number of low-wage jobs within the jurisdiction and how many housing units within the jurisdiction are affordable to low-wage workers as well as an estimate based on readily available data, of projected job growth and projected household growth by income level within each member jurisdiction during the planning period.</w:t>
      </w:r>
    </w:p>
    <w:p>
      <w:r>
        <w:t xml:space="preserve">(2) The opportunities and constraints to development of additional housing in each member jurisdiction, including all of the following:</w:t>
      </w:r>
    </w:p>
    <w:p>
      <w:pPr>
        <w:ind w:left="360"/>
      </w:pPr>
      <w:r>
        <w:t xml:space="preserve">(A) Lack of capacity for sewer or water service due to federal or state laws, regulations or regulatory actions, or supply and distribution decisions made by a sewer or water service provider other than the local jurisdiction that preclude the jurisdiction from providing necessary infrastructure for additional development during the planning period.</w:t>
      </w:r>
    </w:p>
    <w:p>
      <w:pPr>
        <w:ind w:left="360"/>
      </w:pPr>
      <w:r>
        <w:t xml:space="preserve">(B) The availability of land suitable for urban development or for conversion to residential use, the availability of underutilized land, and opportunities for infill development and increased residential densities. The council of governments may not limit its consideration of suitable housing sites or land suitable for urban development to existing zoning ordinances and land use restrictions of a locality, but shall consider the potential for increased residential development under alternative zoning ordinances and land use restrictions. The determination of available land suitable for urban development may exclude lands where the Federal Emergency Management Agency (FEMA) or the Department of Water Resources has determined that the flood management infrastructure designed to protect that land is not adequate to avoid the risk of flooding.</w:t>
      </w:r>
    </w:p>
    <w:p>
      <w:pPr>
        <w:ind w:left="360"/>
      </w:pPr>
      <w:r>
        <w:t xml:space="preserve">(C) Lands preserved or protected from urban development under existing federal or state programs, or both, designed to protect open space, farmland, environmental habitats, and natural resources on a long-term basis, including land zoned or designated for agricultural protection or preservation that is subject to a local ballot measure that was approved by the voters of that jurisdiction that prohibits or restricts conversion to nonagricultural uses.</w:t>
      </w:r>
    </w:p>
    <w:p>
      <w:pPr>
        <w:ind w:left="360"/>
      </w:pPr>
      <w:r>
        <w:t xml:space="preserve">(D) County policies to preserve prime agricultural land, as defined pursuant to Section 56064, within an unincorporated area and land within an unincorporated area zoned or designated for agricultural protection or preservation that is subject to a local ballot measure that was approved by the voters of that jurisdiction that prohibits or restricts its conversion to nonagricultural uses.</w:t>
      </w:r>
    </w:p>
    <w:p>
      <w:pPr>
        <w:ind w:left="360"/>
      </w:pPr>
      <w:r>
        <w:t xml:space="preserve">(E) Emergency evacuation route capacity, wildfire risk, sea level rise, and other impacts caused by climate change.</w:t>
      </w:r>
    </w:p>
    <w:p>
      <w:r>
        <w:t xml:space="preserve">(3) The distribution of household growth assumed for purposes of a comparable period of regional transportation plans and opportunities to maximize the use of public transportation and existing transportation infrastructure.</w:t>
      </w:r>
    </w:p>
    <w:p>
      <w:r>
        <w:t xml:space="preserve">(4) Agreements between a county and cities in a county to direct growth toward incorporated areas of the county and land within an unincorporated area zoned or designated for agricultural protection or preservation that is subject to a local ballot measure that was approved by the voters of the jurisdiction that prohibits or restricts conversion to nonagricultural uses.</w:t>
      </w:r>
    </w:p>
    <w:p>
      <w:r>
        <w:t xml:space="preserve">(5) The loss of units contained in assisted housing developments, as defined in paragraph (9) of subdivision (a) of Section 65583, that changed to non-low-income use through mortgage prepayment, subsidy contract expirations, or termination of use restrictions.</w:t>
      </w:r>
    </w:p>
    <w:p>
      <w:r>
        <w:t xml:space="preserve">(6) The percentage of existing households at each of the income levels listed in subdivision (f) of Section 65584 that are paying more than 30 percent and more than 50 percent of their income in rent.</w:t>
      </w:r>
    </w:p>
    <w:p>
      <w:r>
        <w:t xml:space="preserve">(7) The rate of overcrowding.</w:t>
      </w:r>
    </w:p>
    <w:p>
      <w:r>
        <w:t xml:space="preserve">(8) The housing needs of farmworkers.</w:t>
      </w:r>
    </w:p>
    <w:p>
      <w:r>
        <w:t xml:space="preserve">(9) (A) The housing needs generated by the presence of a private university or a campus of the California State University or the University of California within any member jurisdiction, the distribution of those students among jurisdictions within the region, and for a campus of the California State University or the University of California, the optimization of transit, pedestrian, and other nonvehicle trip efficiency by students to the campus, including off-campus facilities.</w:t>
      </w:r>
    </w:p>
    <w:p>
      <w:pPr>
        <w:ind w:left="360"/>
      </w:pPr>
      <w:r>
        <w:t xml:space="preserve">(B) (i) No more than six months before the development of the methodology, the Regents of the University of California are requested to, and the Trustees of the California State University shall, provide to each council of governments a forecast of changes in enrollment levels at its campuses, including off-campus facilities, within the region, based on factors including, but not limited to, (I) cohort progression projections, (II) improvements in the percentage of California residents meeting university admission and transfer standards, and (III) improvements in degree completion by noncohort students. The forecast shall not be limited to students who will be recent high school graduates. The Regents of the University of California are requested to, and the Trustees of the California State University shall, provide copies of the forecast to the Director of Finance, the Director of Housing and Community Development, and the Chairperson of the Joint Legislative Budget Committee.</w:t>
      </w:r>
    </w:p>
    <w:p>
      <w:pPr>
        <w:ind w:left="720"/>
      </w:pPr>
      <w:r>
        <w:t xml:space="preserve">(ii) Clause (i) shall apply to the seventh and each subsequent housing element cycle, except as specified in clause (iii).</w:t>
      </w:r>
    </w:p>
    <w:p>
      <w:pPr>
        <w:ind w:left="720"/>
      </w:pPr>
      <w:r>
        <w:t xml:space="preserve">(iii) With respect to all of the following councils of governments, clause (i) shall apply to the eighth and each subsequent housing element cycles:</w:t>
      </w:r>
    </w:p>
    <w:p>
      <w:pPr>
        <w:ind w:left="1080"/>
      </w:pPr>
      <w:r>
        <w:t xml:space="preserve">(I) The Humboldt County Association of Governments.</w:t>
      </w:r>
    </w:p>
    <w:p>
      <w:pPr>
        <w:ind w:left="1080"/>
      </w:pPr>
      <w:r>
        <w:t xml:space="preserve">(II) The Lake Area Planning Council.</w:t>
      </w:r>
    </w:p>
    <w:p>
      <w:pPr>
        <w:ind w:left="1080"/>
      </w:pPr>
      <w:r>
        <w:t xml:space="preserve">(III) The Mendocino Council of Governments.</w:t>
      </w:r>
    </w:p>
    <w:p>
      <w:pPr>
        <w:ind w:left="360"/>
      </w:pPr>
      <w:r>
        <w:t xml:space="preserve">(C) The Regents of the University of California are requested to, and the Trustees of the California State University shall, provide trip and travel data to the council of governments upon request.</w:t>
      </w:r>
    </w:p>
    <w:p>
      <w:r>
        <w:t xml:space="preserve">(10) The housing needs of individuals and families experiencing homelessness. If a council of governments has surveyed each of its member jurisdictions pursuant to subdivision (b) on or before January 1, 2020, this paragraph shall apply only to the development of methodologies for the seventh and subsequent revisions of the housing element.</w:t>
      </w:r>
    </w:p>
    <w:p>
      <w:r>
        <w:t xml:space="preserve">(11) The loss of units during a state of emergency that was declared by the Governor pursuant to the California Emergency Services Act (Chapter 7 (commencing with Section 8550) of Division 1 of Title 2), during the planning period immediately preceding the relevant revision pursuant to Section 65588 that have yet to be rebuilt or replaced at the time of the analysis.</w:t>
      </w:r>
    </w:p>
    <w:p>
      <w:r>
        <w:t xml:space="preserve">(12) The region’s greenhouse gas emissions targets provided by the State Air Resources Board pursuant to Section 65080.</w:t>
      </w:r>
    </w:p>
    <w:p>
      <w:r>
        <w:t xml:space="preserve">(13) The development pattern set forth in the region’s sustainable communities strategy of its regional transportation plan.</w:t>
      </w:r>
    </w:p>
    <w:p>
      <w:r>
        <w:t xml:space="preserve">(14) Any other factors adopted by the council of governments, that further the objectives listed in subdivision (d) of Section 65584, provided that the council of governments specifies which of the objectives each additional factor is necessary to further. The council of governments may include additional factors unrelated to furthering the objectives listed in subdivision (d) of Section 65584 so long as the additional factors do not undermine the objectives listed in subdivision (d) of Section 65584 and are applied equally across all household income levels as described in subdivision (f) of Section 65584 and the council of governments makes a finding that the factor is necessary to address significant health and safety conditions.</w:t>
      </w:r>
    </w:p>
    <w:p>
      <w:r>
        <w:t xml:space="preserve">(f) The council of governments, or delegate subregion, as applicable, shall explain in writing how each of the factors described in subdivision (e) was incorporated into the methodology and how the methodology furthers the objectives listed in subdivision (d) of Section 65584. The methodology may include numerical weighting. This information, and any other supporting materials used in determining the methodology, shall be posted on the council of governments’, or delegate subregion’s, internet website.</w:t>
      </w:r>
    </w:p>
    <w:p>
      <w:r>
        <w:t xml:space="preserve">(g) The following criteria shall not be a justification for a determination or a reduction in a jurisdiction’s share of the regional housing need:</w:t>
      </w:r>
    </w:p>
    <w:p>
      <w:r>
        <w:t xml:space="preserve">(1) Any ordinance, policy, voter-approved measure, or standard of a city or county that directly or indirectly limits the number of residential building permits issued by a city or county.</w:t>
      </w:r>
    </w:p>
    <w:p>
      <w:r>
        <w:t xml:space="preserve">(2) Prior underproduction of housing in a city or county from the previous regional housing need allocation, as determined by each jurisdiction’s annual production report submitted pursuant to subparagraph (H) of paragraph (2) of subdivision (a) of Section 65400.</w:t>
      </w:r>
    </w:p>
    <w:p>
      <w:r>
        <w:t xml:space="preserve">(3) Stable population numbers in a city or county from the previous regional housing needs cycle.</w:t>
      </w:r>
    </w:p>
    <w:p>
      <w:r>
        <w:t xml:space="preserve">(h) Following the conclusion of the public comment period described in subdivision (d) on the proposed allocation methodology, and after making any revisions deemed appropriate by the council of governments, or delegate subregion, as applicable, as a result of comments received during the public comment period, and as a result of consultation with the department, each council of governments, or delegate subregion, as applicable, shall publish a draft allocation methodology on its internet website and submit the draft allocation methodology, along with the information required pursuant to subdivision (e), to the department.</w:t>
      </w:r>
    </w:p>
    <w:p>
      <w:r>
        <w:t xml:space="preserve">(i) Within 60 days, the department shall review the draft allocation methodology and report its written findings to the council of governments, or delegate subregion, as applicable. In its written findings the department shall determine whether the methodology furthers the objectives listed in subdivision (d) of Section 65584. If the department determines that the methodology is not consistent with subdivision (d) of Section 65584, the council of governments, or delegate subregion, as applicable, shall take both of the following actions:</w:t>
      </w:r>
    </w:p>
    <w:p>
      <w:r>
        <w:t xml:space="preserve">(1) Revise the methodology, in consultation with the department, to further the objectives listed in subdivision (d) of Section 65584 within 45 days.</w:t>
      </w:r>
    </w:p>
    <w:p>
      <w:r>
        <w:t xml:space="preserve">(2) Receive department acceptance that the revised methodology furthers the objectives listed in subdivision (d) of Section 65584 and adopt a final regional, or subregional, housing need allocation methodology.</w:t>
      </w:r>
    </w:p>
    <w:p>
      <w:r>
        <w:t xml:space="preserve">(j) If the department’s findings are not available within the time limits set by subdivision (i), the council of governments, or delegate subregion, may act without them.</w:t>
      </w:r>
    </w:p>
    <w:p>
      <w:r>
        <w:t xml:space="preserve">(k) After taking action pursuant to subdivision (i), the council of governments, or delegate subregion, shall provide notice of the adoption of the methodology to the jurisdictions within the region, or delegate subregion, as applicable, and to the department, and shall publish the adopted allocation methodology, along with its resolution and any adopted written findings, on its internet website.</w:t>
      </w:r>
    </w:p>
    <w:p>
      <w:r>
        <w:t xml:space="preserve">(l) The department may, within 45 days, review the adopted methodology and report its findings to the council of governments, or delegate subregion.</w:t>
      </w:r>
    </w:p>
    <w:p>
      <w:r>
        <w:t xml:space="preserve">(m) (1) It is the intent of the Legislature that housing planning be coordinated and integrated with the regional transportation plan. To achieve this goal, the allocation plan shall be informed by the development pattern included in the sustainable communities strategy.</w:t>
      </w:r>
    </w:p>
    <w:p>
      <w:r>
        <w:t xml:space="preserve">(2) (A) The final allocation plan shall ensure that the total regional housing need, by income category, as determined under Section 65584, is maintained, and that each jurisdiction in the region receive an allocation of units for low- and very low income households.</w:t>
      </w:r>
    </w:p>
    <w:p>
      <w:pPr>
        <w:ind w:left="360"/>
      </w:pPr>
      <w:r>
        <w:t xml:space="preserve">(B) For the seventh and subsequent revisions of the housing element, the allocation to each region required under subparagraph (A) shall also include an allocation of units for acutely low and extremely low income households.</w:t>
      </w:r>
    </w:p>
    <w:p>
      <w:r>
        <w:t xml:space="preserve">(3) The resolution approving the final housing need allocation plan shall demonstrate that the plan is informed by the sustainable communities strategy in the regional transportation plan and furthers the objectives listed in subdivision (d) of Section 65584.</w:t>
      </w:r>
    </w:p>
    <w:p>
      <w:r>
        <w:t xml:space="preserve">(n) This section shall become operative on January 1, 2025.</w:t>
      </w:r>
    </w:p>
    <w:p>
      <w:r>
        <w:rPr>
          <w:i/>
          <w:sz w:val="18"/>
          <w:szCs w:val="18"/>
          <w:color w:val="555555"/>
        </w:rPr>
        <w:t xml:space="preserve">(Amended by Stats. 2025, Ch. 593, Sec. 4.1.   (AB 1275)   Effective January 1, 2026.)</w:t>
      </w:r>
    </w:p>
    <w:p>
      <w:pPr>
        <w:pStyle w:val="Heading4"/>
      </w:pPr>
      <w:r>
        <w:t xml:space="preserve">§ 65584.045.</w:t>
      </w:r>
    </w:p>
    <w:p>
      <w:r>
        <w:t xml:space="preserve">Notwithstanding the requirements of subdivision (m) of Section 65584.04, the resolution approving the final housing need allocation plan for the San Diego Association of Governments’ sixth revision shall use the sustainable communities strategy in the regional transportation plan adopted by the San Diego Association of Governments on October 9, 2015, to demonstrate the consistency determinations required in paragraphs (1) and (3) of subdivision (m) of Section 65584.04.</w:t>
      </w:r>
    </w:p>
    <w:p>
      <w:r>
        <w:rPr>
          <w:i/>
          <w:sz w:val="18"/>
          <w:szCs w:val="18"/>
          <w:color w:val="555555"/>
        </w:rPr>
        <w:t xml:space="preserve">(Added by Stats. 2019, Ch. 634, Sec. 3.   (AB 1730)   Effective January 1, 2020.)</w:t>
      </w:r>
    </w:p>
    <w:p>
      <w:pPr>
        <w:pStyle w:val="Heading4"/>
      </w:pPr>
      <w:r>
        <w:t xml:space="preserve">§ 65584.05.</w:t>
      </w:r>
    </w:p>
    <w:p>
      <w:r>
        <w:t xml:space="preserve">(a) At least one and one-half years before the scheduled revision required by Section 65588, each council of governments and delegate subregion, as applicable, shall distribute a draft allocation of regional housing needs to each local government in the region or subregion, where applicable, and the department, based on the methodology adopted pursuant to Section 65584.04 and shall publish the draft allocation on its internet website. The council of governments may additionally distribute the draft allocation plan upon adoption of the final methodology reviewed and accepted by the department pursuant to paragraph (2) of subdivision (i) of Section 65584.04. The draft allocation shall include the underlying data and methodology on which the allocation is based, and a statement as to how it furthers the objectives listed in subdivision (d) of Section 65584. It is the intent of the Legislature that the draft allocation should be distributed before the completion of the update of the applicable regional transportation plan. The draft allocation shall distribute to localities and subregions, if any, within the region the entire regional housing need determined pursuant to Section 65584.01 or within subregions, as applicable, the subregion’s entire share of the regional housing need determined pursuant to Section 65584.03.</w:t>
      </w:r>
    </w:p>
    <w:p>
      <w:r>
        <w:t xml:space="preserve">(b) Within 30 days following receipt of the draft allocation, a local government within the region or the delegate subregion, as applicable, or the department may appeal to the council of governments or the delegate subregion for a revision of the share of the regional housing need proposed to be allocated to one or more local governments. Appeals shall be based upon comparable data available for all affected jurisdictions and accepted planning methodology, and supported by adequate documentation, and shall include a statement as to why the revision is necessary to further the intent of the objectives listed in subdivision (d) of Section 65584. An appeal pursuant to this subdivision shall be consistent with, and not to the detriment of, the development pattern in an applicable sustainable communities strategy developed pursuant to paragraph (2) of subdivision (b) of Section 65080. Appeals shall be limited to any of the following circumstances:</w:t>
      </w:r>
    </w:p>
    <w:p>
      <w:r>
        <w:t xml:space="preserve">(1) The council of governments or delegate subregion, as applicable, failed to adequately consider the information submitted pursuant to subdivision (b) of Section 65584.04.</w:t>
      </w:r>
    </w:p>
    <w:p>
      <w:r>
        <w:t xml:space="preserve">(2) The council of governments or delegate subregion, as applicable, failed to determine the share of the regional housing need in accordance with the information described in, and the methodology established pursuant to, Section 65584.04, and in a manner that furthers, and does not undermine, the intent of the objectives listed in subdivision (d) of Section 65584.</w:t>
      </w:r>
    </w:p>
    <w:p>
      <w:r>
        <w:t xml:space="preserve">(3) A significant and unforeseen change in circumstances has occurred in the local jurisdiction or jurisdictions that merits a revision of the information submitted pursuant to subdivision (b) of Section 65584.04. Appeals on this basis shall only be made by the jurisdiction or jurisdictions where the change in circumstances has occurred.</w:t>
      </w:r>
    </w:p>
    <w:p>
      <w:r>
        <w:t xml:space="preserve">(c) At the close of the period for filing appeals pursuant to subdivision (b), the council of governments or delegate subregion, as applicable, shall notify all other local governments within the region or delegate subregion and the department of all appeals and shall make all materials submitted in support of each appeal available on a publicly available internet website. Local governments and the department may, within 45 days, comment on one or more appeals. If no appeals are filed, the draft allocation may be adopted pursuant to subdivision (g).</w:t>
      </w:r>
    </w:p>
    <w:p>
      <w:r>
        <w:t xml:space="preserve">(d) No later than 30 days after the close of the comment period, and after providing all local governments within the region or delegate subregion, as applicable, at least 10 days prior notice, the council of governments or delegate subregion shall conduct one public hearing to consider all appeals filed pursuant to subdivision (b) and all comments received pursuant to subdivision (c).</w:t>
      </w:r>
    </w:p>
    <w:p>
      <w:r>
        <w:t xml:space="preserve">(e) No later than 45 days after the public hearing pursuant to subdivision (d), the council of governments or delegate subregion, as applicable, shall do all of the following:</w:t>
      </w:r>
    </w:p>
    <w:p>
      <w:r>
        <w:t xml:space="preserve">(1) Make a final determination that either accepts, rejects, or modifies each appeal for a revised share filed pursuant to subdivision (b). Final determinations shall be based upon the information and methodology described in Section 65584.04 and whether the revision is necessary to further the objectives listed in subdivision (d) of Section 65584. The final determination shall be in writing and shall include written findings as to how the determination is consistent with this article. The final determination on an appeal may require the council of governments or delegate subregion, as applicable, to adjust the share of the regional housing need allocated to one or more local governments that are not the subject of an appeal.</w:t>
      </w:r>
    </w:p>
    <w:p>
      <w:r>
        <w:t xml:space="preserve">(2) Issue a proposed final allocation plan.</w:t>
      </w:r>
    </w:p>
    <w:p>
      <w:r>
        <w:t xml:space="preserve">(3) Submit the proposed final allocation plan to the department.</w:t>
      </w:r>
    </w:p>
    <w:p>
      <w:r>
        <w:t xml:space="preserve">(4) Set a date for a public hearing to adopt a final allocation plan pursuant to subdivision (g).</w:t>
      </w:r>
    </w:p>
    <w:p>
      <w:r>
        <w:t xml:space="preserve">(f) In the proposed final allocation plan, the council of governments or delegate subregion, as applicable, shall adjust allocations to local governments based upon the results of the appeals process. If the adjustments total 7 percent or less of the regional housing need determined pursuant to Section 65584.01, or, as applicable, total 7 percent or less of the subregion’s share of the regional housing need as determined pursuant to Section 65584.03, then the council of governments or delegate subregion, as applicable, shall distribute the adjustments proportionally to all local governments. If the adjustments total more than 7 percent of the regional housing need, then the council of governments or delegate subregion, as applicable, shall develop a methodology to distribute the amount greater than the 7 percent to local governments. The total distribution of housing need shall not equal less than the regional housing need, as determined pursuant to Section 65584.01, nor shall the subregional distribution of housing need equal less than its share of the regional housing need as determined pursuant to Section 65584.03.</w:t>
      </w:r>
    </w:p>
    <w:p>
      <w:r>
        <w:t xml:space="preserve">(g) Within 45 days after the issuance of the proposed final allocation plan by the council of governments and each delegate subregion, as applicable, the council of governments shall hold a public hearing to adopt a final allocation plan. To the extent that the final allocation plan fully allocates the regional share of statewide housing need, as determined pursuant to Section 65584.01 and has taken into account all appeals, the council of governments shall have final authority to determine the distribution of the region’s existing and projected housing need as determined pursuant to Section 65584.01. The council of governments shall submit its final allocation plan to the department within three days of adoption. Within 15 days after the department’s receipt of the final allocation plan adopted by the council of governments, the department shall determine if the final allocation plan is consistent with the existing and projected housing need for the region, as determined pursuant to Section 65584.01. The department may revise the determination of the council of governments if necessary to obtain this consistency.</w:t>
      </w:r>
    </w:p>
    <w:p>
      <w:r>
        <w:t xml:space="preserve">(h) Any authority of the council of governments to review and revise the share of a city or county of the regional housing need under this section shall not constitute authority to revise, approve, or disapprove the manner in which the share of the city or county of the regional housing need is implemented through its housing program.</w:t>
      </w:r>
    </w:p>
    <w:p>
      <w:r>
        <w:t xml:space="preserve">(i) Any time period in subdivision (d) or (e) may be extended by a council of governments or delegate subregion, as applicable, for up to 30 days. Any time period in subdivision (b), (c), (d), (e), or (g) may be reduced by a council of governments or delegate subregion, as applicable, to facilitate earlier adoption of the final allocation plan. No time period shall be reduced to fewer than a minimum of 10 days.</w:t>
      </w:r>
    </w:p>
    <w:p>
      <w:r>
        <w:t xml:space="preserve">(j) The San Diego Association of Governments may follow the process in this section for the draft and final allocation plan for the sixth revision of the housing element notwithstanding such actions being carried out before the adoption of an updated regional transportation plan and sustainable communities strategy.</w:t>
      </w:r>
    </w:p>
    <w:p>
      <w:r>
        <w:rPr>
          <w:i/>
          <w:sz w:val="18"/>
          <w:szCs w:val="18"/>
          <w:color w:val="555555"/>
        </w:rPr>
        <w:t xml:space="preserve">(Amended by Stats. 2024, Ch. 572, Sec. 1.5.   (AB 2597)   Effective January 1, 2025.)</w:t>
      </w:r>
    </w:p>
    <w:p>
      <w:pPr>
        <w:pStyle w:val="Heading4"/>
      </w:pPr>
      <w:r>
        <w:t xml:space="preserve">§ 65584.06.</w:t>
      </w:r>
    </w:p>
    <w:p>
      <w:r>
        <w:t xml:space="preserve">(a) For cities and counties without a council of governments, the department shall determine and distribute the existing and projected housing need, in accordance with Section 65584, Section 65584.01, as applicable, and this section. If the department determines that a county or counties, supported by a resolution adopted by the board or boards of supervisors, and a majority of cities within the county or counties representing a majority of the population of the county or counties, possess the capability and resources and has agreed to accept the responsibility, with respect to its jurisdiction, for the distribution of the regional housing need, the department shall delegate this responsibility to the cities and county or counties.</w:t>
      </w:r>
    </w:p>
    <w:p>
      <w:r>
        <w:t xml:space="preserve">(b) The distribution of regional housing need shall, based upon available data and in consultation with the cities and counties, take into consideration market demand for housing, the distribution of household growth within the county assumed in the regional transportation plan where applicable, employment opportunities and commuting patterns, the availability of suitable sites and public facilities, the needs of individuals and families experiencing homelessness, agreements between a county and cities in a county to direct growth toward incorporated areas of the county, or other considerations as may be requested by the affected cities or counties and agreed to by the department, including, but not limited to, emergency evacuation route capacity, wildfire risk, sea level rise, and other impacts caused by climate change. As part of the allocation of the regional housing need, the department shall provide each city and county with data describing the assumptions and methodology used in calculating its share of the regional housing need. Consideration of suitable housing sites or land suitable for urban development is not limited to existing zoning ordinances and land use restrictions of a locality, but shall include consideration of the potential for increased residential development under alternative zoning ordinances and land use restrictions. The determination of available land suitable for urban development may exclude lands where the Federal Emergency Management Agency (FEMA) or the Department of Water Resources has determined that the flood management infrastructure designed to protect that land is not adequate to avoid the risk of flooding.</w:t>
      </w:r>
    </w:p>
    <w:p>
      <w:r>
        <w:t xml:space="preserve">(c) Within 90 days following the department’s determination of a draft distribution of the regional housing need to the cities and the county, a city or county may propose to revise the determination of its share of the regional housing need in accordance with criteria set forth in the draft distribution. The proposed revised share shall be based upon comparable data available for all affected jurisdictions, and accepted planning methodology, and shall be supported by adequate documentation.</w:t>
      </w:r>
    </w:p>
    <w:p>
      <w:r>
        <w:t xml:space="preserve">(d) (1) Within 60 days after the end of the 90-day time period for the revision by the cities or county, the department shall accept the proposed revision, modify its earlier determination, or indicate why the proposed revision is inconsistent with the regional housing need.</w:t>
      </w:r>
    </w:p>
    <w:p>
      <w:r>
        <w:t xml:space="preserve">(2) If the department does not accept the proposed revision, then, within 30 days, the city or county may request a public hearing to review the determination.</w:t>
      </w:r>
    </w:p>
    <w:p>
      <w:r>
        <w:t xml:space="preserve">(3) The city or county shall be notified within 30 days by certified mail, return receipt requested, of at least one public hearing regarding the determination.</w:t>
      </w:r>
    </w:p>
    <w:p>
      <w:r>
        <w:t xml:space="preserve">(4) The date of the hearing shall be at least 10 but not more than 15 days from the date of the notification.</w:t>
      </w:r>
    </w:p>
    <w:p>
      <w:r>
        <w:t xml:space="preserve">(5) Before making its final determination, the department shall consider all comments received and shall include a written response to each request for revision received from a city or county.</w:t>
      </w:r>
    </w:p>
    <w:p>
      <w:r>
        <w:t xml:space="preserve">(e) If the department accepts the proposed revision or modifies its earlier determination, the city or county shall use that share. If the department grants a revised allocation pursuant to subdivision (d), the department shall ensure that the total regional housing need is maintained. The department’s final determination shall be in writing and shall include information explaining how its action is consistent with this section. If the department indicates that the proposed revision is inconsistent with the regional housing need, the city or county shall use the share that was originally determined by the department. The department, within its final determination, may adjust the allocation of a city or county that was not the subject of a request for revision of the draft distribution.</w:t>
      </w:r>
    </w:p>
    <w:p>
      <w:r>
        <w:t xml:space="preserve">(f) The department shall issue a final regional housing need allocation for all cities and counties within 45 days of the completion of the local review period.</w:t>
      </w:r>
    </w:p>
    <w:p>
      <w:r>
        <w:t xml:space="preserve">(g) Statutory changes enacted after the date the department issued a final determination pursuant to this section shall not be a basis for a revision of the final determination.</w:t>
      </w:r>
    </w:p>
    <w:p>
      <w:r>
        <w:t xml:space="preserve">(h) This section shall become operative on January 1, 2025.</w:t>
      </w:r>
    </w:p>
    <w:p>
      <w:r>
        <w:rPr>
          <w:i/>
          <w:sz w:val="18"/>
          <w:szCs w:val="18"/>
          <w:color w:val="555555"/>
        </w:rPr>
        <w:t xml:space="preserve">(Amended (as added by Stats. 2022, Ch. 948, Sec. 5) by Stats. 2024, Ch. 283, Sec. 5.   (SB 7)   Effective January 1, 2025.)</w:t>
      </w:r>
    </w:p>
    <w:p>
      <w:pPr>
        <w:pStyle w:val="Heading4"/>
      </w:pPr>
      <w:r>
        <w:t xml:space="preserve">§ 65584.07.</w:t>
      </w:r>
    </w:p>
    <w:p>
      <w:r>
        <w:t xml:space="preserve">(a) During the period between adoption of a final regional housing needs allocation and the due date of the housing element update under Section 65588, the council of governments, subregional entity, or the department, whichever assigned the county’s share, shall reduce the share of regional housing needs of a county if all of the following conditions are met:</w:t>
      </w:r>
    </w:p>
    <w:p>
      <w:r>
        <w:t xml:space="preserve">(1) One or more cities within the county agree to increase its share or their shares in an amount equivalent to the reduction.</w:t>
      </w:r>
    </w:p>
    <w:p>
      <w:r>
        <w:t xml:space="preserve">(2) The transfer of shares shall only occur between a county and cities within that county.</w:t>
      </w:r>
    </w:p>
    <w:p>
      <w:r>
        <w:t xml:space="preserve">(3) (A) Except as provided in subparagraph (B), the county’s share of low-income and very low income housing shall be reduced only in proportion to the amount by which the county’s share of moderate- and above moderate-income housing is reduced.</w:t>
      </w:r>
    </w:p>
    <w:p>
      <w:pPr>
        <w:ind w:left="360"/>
      </w:pPr>
      <w:r>
        <w:t xml:space="preserve">(B) For the seventh and subsequent revisions of the housing element, the county’s share of low-, very low, extremely low, and acutely low income housing shall be reduced only in proportion to the amount by which the county’s share of moderate- and above moderate-income housing is reduced.</w:t>
      </w:r>
    </w:p>
    <w:p>
      <w:r>
        <w:t xml:space="preserve">(4) The council of governments, subregional entity, or the department, whichever assigned the county’s share, shall approve the proposed reduction, if it determines that the conditions set forth in paragraphs (1), (2), and (3) have been satisfied. The county and city or cities proposing the transfer shall submit an analysis of the factors and circumstances, with all supporting data, justifying the revision to the council of governments, subregional entity, or the department. The council of governments or subregional entity shall submit a copy of its decision regarding the proposed reduction to the department.</w:t>
      </w:r>
    </w:p>
    <w:p>
      <w:r>
        <w:t xml:space="preserve">(b) (1) The county and cities that have executed transfers of regional housing needs pursuant to subdivision (a) shall use the revised regional housing need allocation in their housing elements and shall adopt their housing elements by the deadlines set forth in Section 65588.</w:t>
      </w:r>
    </w:p>
    <w:p>
      <w:r>
        <w:t xml:space="preserve">(2) A city that has received a transfer of a regional housing need pursuant to subdivision (c) shall adopt or amend its housing element within 30 months of the effective date of incorporation.</w:t>
      </w:r>
    </w:p>
    <w:p>
      <w:r>
        <w:t xml:space="preserve">(3) A county or city that has received a transfer of regional housing need pursuant to subdivision (d) shall amend its housing element within 180 days of the effective date of the transfer.</w:t>
      </w:r>
    </w:p>
    <w:p>
      <w:r>
        <w:t xml:space="preserve">(4) A county or city is responsible for identifying sites to accommodate its revised regional housing need by the deadlines set forth in paragraphs (1), (2), and (3).</w:t>
      </w:r>
    </w:p>
    <w:p>
      <w:r>
        <w:t xml:space="preserve">(5) All materials and data used to justify any revision shall be made available upon request to any interested party within seven days upon payment of reasonable costs of reproduction unless the costs are waived due to economic hardship. A fee may be charged to interested parties for any additional costs caused by the amendments made to former subdivision (c) of Section 65584 that reduced from 45 to 7 days the time within which materials and data were required to be made available to interested parties.</w:t>
      </w:r>
    </w:p>
    <w:p>
      <w:r>
        <w:t xml:space="preserve">(c) (1) If an incorporation of a new city occurs after the council of governments, subregional entity, or the department for areas with no council of governments, has made its final allocation under Section 65584.03, 65584.04, or 65584.06, a portion of the county’s allocation shall be transferred to the new city. The city and county may reach a mutually acceptable agreement for transfer of a portion of the county’s allocation to the city, which shall be accepted by the council of governments, subregional entity, or the department, whichever allocated the county’s share. If the affected parties cannot reach a mutually acceptable agreement, then either party may submit a written request to the council of governments, subregional entity, or to the department for areas with no council of governments, to consider the facts, data, and methodology presented by both parties and determine the number of units, by income category, that should be transferred from the county’s allocation to the new city.</w:t>
      </w:r>
    </w:p>
    <w:p>
      <w:r>
        <w:t xml:space="preserve">(2) Within 90 days after the date of incorporation, either the transfer, by income category, agreed upon by the city and county, or a written request for a transfer, shall be submitted to the council of governments, subregional entity, or to the department, whichever allocated the county’s share. A mutually acceptable transfer agreement shall be effective immediately upon receipt by the council of governments, the subregional entity, or the department. A copy of a written transfer request submitted to the council of governments shall be submitted to the department. The council of governments, subregional entity, or the department, whichever allocated the county’s share, shall make the transfer effective within 180 days after receipt of the written request. If the council of governments allocated the county’s share, the transfer shall be based on the methodology adopted pursuant to Section 65584.04. If the subregional entity allocated the subregion’s share, the transfer shall be based on the methodology adopted pursuant to Section 65584.03. If the department allocated the county’s share, the transfer shall be based on the considerations specified in Section 65584.06. The transfer shall neither reduce the total regional housing needs nor change the regional housing needs allocated to other cities by the council of governments, subregional entity, or the department. A copy of the transfer finalized by the council of governments or subregional entity shall be submitted to the department. The council of governments, the subregional entity, or the department, as appropriate, may extend the 90-day deadline if it determines an extension is consistent with the objectives of this article.</w:t>
      </w:r>
    </w:p>
    <w:p>
      <w:r>
        <w:t xml:space="preserve">(d) (1) If an annexation of unincorporated land to a city occurs after the council of governments, subregional entity, or the department for areas with no council of governments, has made its final allocation under Section 65584.03, 65584.04, or 65584.06, a portion of the county’s allocation may be transferred to the city. The city and county may reach a mutually acceptable agreement for transfer of a portion of the county’s allocation to the city, which shall be accepted by the council of governments, subregional entity, or the department, whichever allocated the county’s share. If the affected parties cannot reach a mutually acceptable agreement, then either party may submit a written request to the council of governments, subregional entity, or to the department for areas with no council of governments, to consider the facts, data, and methodology presented by both parties and determine the number of units, by income category, that should be transferred from the county’s allocation to the city.</w:t>
      </w:r>
    </w:p>
    <w:p>
      <w:r>
        <w:t xml:space="preserve">(2) (A) Except as provided under subparagraph (B), within 90 days after the date of annexation, either the transfer, by income category, agreed upon by the city and county, or a written request for a transfer, shall be submitted to the council of governments, subregional entity, and to the department. A mutually acceptable transfer agreement shall be effective immediately upon receipt by the council of governments, the subregional entity, or the department. The council of governments, subregional entity, or the department for areas with no council of governments, shall make the transfer effective within 180 days after receipt of the written request. If the council of governments allocated the county’s share, the transfer shall be based on the methodology adopted pursuant to Section 65584.04. If the subregional entity allocated the subregion’s share, the transfer shall be based on the methodology adopted pursuant to Section 65584.03. If the department allocated the county’s share, the transfer shall be based on the considerations specified in Section 65584.06. The transfer shall neither reduce the total regional housing needs nor change the regional housing needs allocated to other cities by the council of governments, subregional entity, or the department for areas with no council of governments. A copy of the transfer finalized by the council of governments or subregional entity shall be submitted to the department. The council of governments, the subregional entity, or the department, as appropriate, may extend the 90-day deadline if it determines an extension is consistent with the objectives of this article.</w:t>
      </w:r>
    </w:p>
    <w:p>
      <w:pPr>
        <w:ind w:left="360"/>
      </w:pPr>
      <w:r>
        <w:t xml:space="preserve">(B) If the annexed land is subject to a development agreement authorized under subdivision (b) of Section 65865 that was entered into by a city and a landowner prior to January 1, 2008, the revised determination shall be based upon the number of units allowed by the development agreement.</w:t>
      </w:r>
    </w:p>
    <w:p>
      <w:r>
        <w:t xml:space="preserve">(3) A transfer shall not be made when the council of governments or the department, as applicable, confirms that the annexed land was fully incorporated into the methodology used to allocate the city’s share of the regional housing needs.</w:t>
      </w:r>
    </w:p>
    <w:p>
      <w:r>
        <w:rPr>
          <w:i/>
          <w:sz w:val="18"/>
          <w:szCs w:val="18"/>
          <w:color w:val="555555"/>
        </w:rPr>
        <w:t xml:space="preserve">(Amended by Stats. 2024, Ch. 282, Sec. 11.   (AB 3093)   Effective January 1, 2025.)</w:t>
      </w:r>
    </w:p>
    <w:p>
      <w:pPr>
        <w:pStyle w:val="Heading4"/>
      </w:pPr>
      <w:r>
        <w:t xml:space="preserve">§ 65584.08.</w:t>
      </w:r>
    </w:p>
    <w:p>
      <w:r>
        <w:t xml:space="preserve">(a) The Legislature finds and declares all of the following:</w:t>
      </w:r>
    </w:p>
    <w:p>
      <w:r>
        <w:t xml:space="preserve">(1) The state faces a serious housing crisis, due in part to decades of underproduction of housing of all types, to serve all income levels. A key factor in addressing this crisis is to significantly increase housing production in all cities and counties across the state.</w:t>
      </w:r>
    </w:p>
    <w:p>
      <w:r>
        <w:t xml:space="preserve">(2) The general plan of the County of Napa has designated significant amounts of land in the county as agricultural resources and agricultural watershed or open-space. A voter-approved initiative prohibits the redesignation of land designated as an agricultural resource or agricultural watershed or open-space without voter approval unless certain narrow exemptions apply. Due to the lack of urban services, including the provision of water and wastewater services, and infrastructure, the County of Napa has generally been concentrated in or around incorporated areas rather than in remote or rural locations in order to ensure adequate service connections.</w:t>
      </w:r>
    </w:p>
    <w:p>
      <w:r>
        <w:t xml:space="preserve">(3) The Napa Pipe project, which has been in the planning phase for nearly a decade, was initially located on unincorporated land in the county, but the City of Napa is annexing the property in phases as development moves forward.</w:t>
      </w:r>
    </w:p>
    <w:p>
      <w:r>
        <w:t xml:space="preserve">(4) The developer has requested an amendment to the Napa Pipe project approvals to prioritize housing in the first phase of the project. Because the first phase has already been approved by the City of Napa, these housing units cannot, under existing law, be counted toward the County of Napa’s regional housing need allocation or reported on the county’s annual progress report.</w:t>
      </w:r>
    </w:p>
    <w:p>
      <w:r>
        <w:t xml:space="preserve">(5) Therefore, a unique circumstance exists wherein the County of Napa entitled the Napa Pipe project on unincorporated land, a portion of which was later annexed to the City of Napa. Since the county approved the project, the project’s intent has been for the county to help fund the construction of affordable units in the project while counting any constructed affordable and moderate-income housing units toward the county’s regional housing need allocation before the annexation. Because the project now envisions developing housing units on portions of the project site that have already been annexed by the city, the project cannot be realized as originally planned and approved under existing law.</w:t>
      </w:r>
    </w:p>
    <w:p>
      <w:r>
        <w:t xml:space="preserve">(6) The Legislature recognizes the importance of the Napa Pipe project, under which at least 700 units of housing will be constructed and up to 945 units with a density bonus.</w:t>
      </w:r>
    </w:p>
    <w:p>
      <w:r>
        <w:t xml:space="preserve">(7) Therefore, the Legislature finds a unique circumstance exists under which the County of Napa may be allowed to count housing units built on land within the jurisdiction of the City of Napa toward the county’s housing production targets on the county’s annual progress report.</w:t>
      </w:r>
    </w:p>
    <w:p>
      <w:r>
        <w:t xml:space="preserve">(8) The Legislature finds that this unique circumstance is not intended to set a precedent or encourage or justify future similar actions by a county or city.</w:t>
      </w:r>
    </w:p>
    <w:p>
      <w:r>
        <w:t xml:space="preserve">(b) The County of Napa and the City of Napa may reach a mutually acceptable agreement to allow one of those jurisdictions to report on its annual housing production report to the department, pursuant to subparagraph (H) of paragraph (2) of subdivision (a) of Section 65400, those completed entitlements, building permits, and certificates of occupancy issued by the other jurisdiction for the development of housing if all of the following conditions are met:</w:t>
      </w:r>
    </w:p>
    <w:p>
      <w:r>
        <w:t xml:space="preserve">(1) Both jurisdictions have adopted a housing element that, pursuant to Section 65585, the department has found to be in substantial compliance with this article.</w:t>
      </w:r>
    </w:p>
    <w:p>
      <w:r>
        <w:t xml:space="preserve">(2) Within the 12 months preceding the effective date of the agreement, both jurisdictions have submitted to the department the annual report required by paragraph (2) of subdivision (a) of Section 65400.</w:t>
      </w:r>
    </w:p>
    <w:p>
      <w:r>
        <w:t xml:space="preserve">(3) The completed entitlements, building permits, and certificates of occupancy that are to be reported by one of the jurisdictions will not also be reported on the housing production report of the other jurisdiction.</w:t>
      </w:r>
    </w:p>
    <w:p>
      <w:r>
        <w:t xml:space="preserve">(4) One of the following conditions applies with respect to a housing development that will be reported by a jurisdiction under an agreement pursuant to this section:</w:t>
      </w:r>
    </w:p>
    <w:p>
      <w:pPr>
        <w:ind w:left="360"/>
      </w:pPr>
      <w:r>
        <w:t xml:space="preserve">(A) The housing development is proposed to be located in an area subject to the housing element of the County of Napa at the time of the final allocation of regional housing need under Section 65584.03, 65584.04, or 65584.06, as applicable, that is subsequently annexed by the City of Napa, provided that all of the following conditions are met:</w:t>
      </w:r>
    </w:p>
    <w:p>
      <w:pPr>
        <w:ind w:left="720"/>
      </w:pPr>
      <w:r>
        <w:t xml:space="preserve">(i) The City of Napa annexed the territory after the final allocation of regional housing need.</w:t>
      </w:r>
    </w:p>
    <w:p>
      <w:pPr>
        <w:ind w:left="720"/>
      </w:pPr>
      <w:r>
        <w:t xml:space="preserve">(ii) The council of governments, the subregional entity, or the department, as applicable, provides written confirmation that the methodology used to allocate the share of the regional housing need did not account for the annexation.</w:t>
      </w:r>
    </w:p>
    <w:p>
      <w:pPr>
        <w:ind w:left="720"/>
      </w:pPr>
      <w:r>
        <w:t xml:space="preserve">(iii) There was no transfer of units from the site of the housing development pursuant to subdivision (d) of Section 65584.07 of a portion of the County of Napa’s allocation of regional housing need to the City of Napa.</w:t>
      </w:r>
    </w:p>
    <w:p>
      <w:pPr>
        <w:ind w:left="360"/>
      </w:pPr>
      <w:r>
        <w:t xml:space="preserve">(B) The housing development is located on land owned by one of the jurisdictions that is located within the jurisdictional boundaries of the other jurisdiction.</w:t>
      </w:r>
    </w:p>
    <w:p>
      <w:pPr>
        <w:ind w:left="360"/>
      </w:pPr>
      <w:r>
        <w:t xml:space="preserve">(C) The housing development is located within the jurisdictional boundaries of one jurisdiction and receives funding from the other jurisdiction.</w:t>
      </w:r>
    </w:p>
    <w:p>
      <w:r>
        <w:t xml:space="preserve">(5) Before approval of the agreement, the Board of Supervisors of the County of Napa and the City Council of the City of Napa each hold a public hearing to solicit public comment on the proposed agreement. The County of Napa and the City of Napa shall each make available copies of the proposed agreement in advance of the hearing that contain the following information:</w:t>
      </w:r>
    </w:p>
    <w:p>
      <w:pPr>
        <w:ind w:left="360"/>
      </w:pPr>
      <w:r>
        <w:t xml:space="preserve">(A) Information to show that the proposed agreement complies with the requirements of this section.</w:t>
      </w:r>
    </w:p>
    <w:p>
      <w:pPr>
        <w:ind w:left="360"/>
      </w:pPr>
      <w:r>
        <w:t xml:space="preserve">(B) Identification of the site of each proposed housing development.</w:t>
      </w:r>
    </w:p>
    <w:p>
      <w:pPr>
        <w:ind w:left="360"/>
      </w:pPr>
      <w:r>
        <w:t xml:space="preserve">(C) The total number of units to be constructed in each income category.</w:t>
      </w:r>
    </w:p>
    <w:p>
      <w:pPr>
        <w:ind w:left="360"/>
      </w:pPr>
      <w:r>
        <w:t xml:space="preserve">(D) The total number of units that will be shown in the annual housing production report of each jurisdiction.</w:t>
      </w:r>
    </w:p>
    <w:p>
      <w:r>
        <w:t xml:space="preserve">(6) Following the hearing required by paragraph (5), the board of supervisors of the County of Napa and the City Council of the City of Napa each approve the proposed agreement. The Board of Supervisors of the County of Napa and the city council of the City of Napa shall not approve the proposed agreement unless they make written findings, based on substantial evidence, as to all of the following:</w:t>
      </w:r>
    </w:p>
    <w:p>
      <w:pPr>
        <w:ind w:left="360"/>
      </w:pPr>
      <w:r>
        <w:t xml:space="preserve">(A) The proposed agreement complies with the requirements of this section.</w:t>
      </w:r>
    </w:p>
    <w:p>
      <w:pPr>
        <w:ind w:left="360"/>
      </w:pPr>
      <w:r>
        <w:t xml:space="preserve">(B) The agreement will not cause or exacerbate racial, ethnic, or economic segregation.</w:t>
      </w:r>
    </w:p>
    <w:p>
      <w:pPr>
        <w:ind w:left="360"/>
      </w:pPr>
      <w:r>
        <w:t xml:space="preserve">(C) The housing developments that are to be reported by a jurisdiction under the agreement do not include any housing development that is located in a census tract where more than 50 percent of the population are very low income households, as defined in Section 50105 of the Health and Safety Code, unless the housing development is within one-half mile of a major transit stop or a high-quality transit corridor, as those terms are defined in Section 21155 of the Public Resources Code.</w:t>
      </w:r>
    </w:p>
    <w:p>
      <w:pPr>
        <w:ind w:left="360"/>
      </w:pPr>
      <w:r>
        <w:t xml:space="preserve">(D) The housing developments that are to be reported by a jurisdiction under the agreement do not include any housing development the completion of which would result in a reduction in the number of housing units, or a reduction in the affordability of housing units, on the site where the housing development is proposed to be built.</w:t>
      </w:r>
    </w:p>
    <w:p>
      <w:r>
        <w:t xml:space="preserve">(c) This section does not waive or reduce any jurisdiction’s obligation pursuant to Section 65863 to ensure that its housing element inventory accommodates, at all times throughout the housing planning period, its remaining unmet share of its regional housing need. If, at any time, the site of a proposed housing development that is the subject of an agreement approved pursuant to this section is no longer adequate to meet the requirements of Section 65583.2 and to accommodate the jurisdiction’s share of the regional housing need pursuant to Section 65584, the jurisdiction shall comply with the requirements of subdivision (c) of Section 65863. Failure to comply with this requirement shall constitute a violation of Section 65863 within the meaning of subdivision (j) of Section 65585, and the department shall notify the office of the Attorney General of that violation pursuant to Section 65585.3.</w:t>
      </w:r>
    </w:p>
    <w:p>
      <w:r>
        <w:rPr>
          <w:i/>
          <w:sz w:val="18"/>
          <w:szCs w:val="18"/>
          <w:color w:val="555555"/>
        </w:rPr>
        <w:t xml:space="preserve">(Amended by Stats. 2020, Ch. 370, Sec. 173.   (SB 1371)   Effective January 1, 2021.)</w:t>
      </w:r>
    </w:p>
    <w:p>
      <w:pPr>
        <w:pStyle w:val="Heading4"/>
      </w:pPr>
      <w:r>
        <w:t xml:space="preserve">§ 65584.09.</w:t>
      </w:r>
    </w:p>
    <w:p>
      <w:r>
        <w:t xml:space="preserve">(a) For housing elements due pursuant to Section 65588 on or after January 1, 2006, if a city or county in the prior planning period failed to identify or make available adequate sites to accommodate that portion of the regional housing need allocated pursuant to Section 65584, then the city or county shall, within the first year of the planning period of the new housing element, zone or rezone adequate sites to accommodate the unaccommodated portion of the regional housing need allocation from the prior planning period.</w:t>
      </w:r>
    </w:p>
    <w:p>
      <w:r>
        <w:t xml:space="preserve">(b) The requirements under subdivision (a) shall be in addition to any zoning or rezoning required to accommodate the jurisdiction’s share of the regional housing need pursuant to Section 65584 for the new planning period.</w:t>
      </w:r>
    </w:p>
    <w:p>
      <w:r>
        <w:t xml:space="preserve">(c) Nothing in this section shall be construed to diminish the requirement of a city or county to accommodate its share of the regional housing need for each income level during the planning period set forth in Section 65588, including the obligations to (1) implement programs included pursuant to Section 65583 to achieve the goals and objectives, including programs to zone or rezone land, and (2) timely adopt a housing element with an inventory described in paragraph (3) of subdivision (a) of Section 65583 and a program to make sites available pursuant to paragraph (1) of subdivision (c) of Section 65583, which can accommodate the jurisdiction’s share of the regional housing need.</w:t>
      </w:r>
    </w:p>
    <w:p>
      <w:r>
        <w:rPr>
          <w:i/>
          <w:sz w:val="18"/>
          <w:szCs w:val="18"/>
          <w:color w:val="555555"/>
        </w:rPr>
        <w:t xml:space="preserve">(Added by Stats. 2005, Ch. 614, Sec. 2.   Effective January 1, 2006.)</w:t>
      </w:r>
    </w:p>
    <w:p>
      <w:pPr>
        <w:pStyle w:val="Heading4"/>
      </w:pPr>
      <w:r>
        <w:t xml:space="preserve">§ 65584.1.</w:t>
      </w:r>
    </w:p>
    <w:p>
      <w:r>
        <w:t xml:space="preserve">Councils of government may charge a fee to local governments to cover the projected reasonable, actual costs of the council in distributing regional housing needs pursuant to this article. Any fee shall not exceed the estimated amount required to implement its obligations pursuant to Sections 65584, 65584.01, 65584.02, 65584.03, 65584.04, 65584.05, and 65584.07. A city, county, or city and county may charge a fee, not to exceed the amount charged in the aggregate to the city, county, or city and county by the council of governments, to reimburse it for the cost of the fee charged by the council of government to cover the council’s actual costs in distributing regional housing needs. The legislative body of the city, county, or city and county shall impose the fee pursuant to Section 66016, except that if the fee creates revenue in excess of actual costs, those revenues shall be refunded to the payers of the fee.</w:t>
      </w:r>
    </w:p>
    <w:p>
      <w:r>
        <w:rPr>
          <w:i/>
          <w:sz w:val="18"/>
          <w:szCs w:val="18"/>
          <w:color w:val="555555"/>
        </w:rPr>
        <w:t xml:space="preserve">(Amended by Stats. 2005, Ch. 595, Sec. 6.   Effective January 1, 2006.)</w:t>
      </w:r>
    </w:p>
    <w:p>
      <w:pPr>
        <w:pStyle w:val="Heading4"/>
      </w:pPr>
      <w:r>
        <w:t xml:space="preserve">§ 65584.2.</w:t>
      </w:r>
    </w:p>
    <w:p>
      <w:r>
        <w:t xml:space="preserve">A local government may, but is not required to, conduct a review or appeal regarding allocation data provided by the department or the council of governments pertaining the locality’s share of the regional housing need or the submittal of data or information for a proposed allocation, as permitted by this article.</w:t>
      </w:r>
    </w:p>
    <w:p>
      <w:r>
        <w:rPr>
          <w:i/>
          <w:sz w:val="18"/>
          <w:szCs w:val="18"/>
          <w:color w:val="555555"/>
        </w:rPr>
        <w:t xml:space="preserve">(Added by Stats. 2004, Ch. 227, Sec. 59.   Effective August 16, 2004.)</w:t>
      </w:r>
    </w:p>
    <w:p>
      <w:pPr>
        <w:pStyle w:val="Heading4"/>
      </w:pPr>
      <w:r>
        <w:t xml:space="preserve">§ 65584.2.2.</w:t>
      </w:r>
    </w:p>
    <w:p>
      <w:r>
        <w:t xml:space="preserve">(a) A local government within the same county as a tribe may enter into a voluntary agreement with a tribe to allow new tribal housing development projects to count toward the locality’s share of the regional housing needs allocation if all of the following conditions are met:</w:t>
      </w:r>
    </w:p>
    <w:p>
      <w:r>
        <w:t xml:space="preserve">(1) (A) The local government executing the agreement has permitting authority over the site on which the tribal housing development is located.</w:t>
      </w:r>
    </w:p>
    <w:p>
      <w:pPr>
        <w:ind w:left="360"/>
      </w:pPr>
      <w:r>
        <w:t xml:space="preserve">(B) If the local government executing the agreement does not have permitting authority over the site on which the tribal housing development is located, the voluntary agreement shall demonstrate that the housing units will be built, including, but not limited to, one or more of the following:</w:t>
      </w:r>
    </w:p>
    <w:p>
      <w:pPr>
        <w:ind w:left="720"/>
      </w:pPr>
      <w:r>
        <w:t xml:space="preserve">(i) Agreement with the tribe regarding approvals, permits, certificates of occupancy, or reporting new units to the Department of Finance.</w:t>
      </w:r>
    </w:p>
    <w:p>
      <w:pPr>
        <w:ind w:left="720"/>
      </w:pPr>
      <w:r>
        <w:t xml:space="preserve">(ii) Documentation from the tribe demonstrating that planned housing has been approved to be built within the current regional housing needs allocation cycle.</w:t>
      </w:r>
    </w:p>
    <w:p>
      <w:pPr>
        <w:ind w:left="720"/>
      </w:pPr>
      <w:r>
        <w:t xml:space="preserve">(iii) Data pertaining to the timing of project construction and unit affordability by household income category.</w:t>
      </w:r>
    </w:p>
    <w:p>
      <w:r>
        <w:t xml:space="preserve">(2) The tribal housing development is located on a site within the boundaries of, or contiguous to, the local government.</w:t>
      </w:r>
    </w:p>
    <w:p>
      <w:r>
        <w:t xml:space="preserve">(3) The units in the tribal housing development meet the definition of housing unit, as defined by the United States Census Bureau.</w:t>
      </w:r>
    </w:p>
    <w:p>
      <w:r>
        <w:t xml:space="preserve">(b) The local government shall not require a tribe to waive tribal sovereign immunity in order to enter into a voluntary agreement pursuant to this section.</w:t>
      </w:r>
    </w:p>
    <w:p>
      <w:r>
        <w:t xml:space="preserve">(c) This section does not affect an existing tribal housing development that is being counted towards a locality’s share of the regional housing needs allocation regardless of whether a local government and a tribe enter into a voluntary agreement pursuant to this section.</w:t>
      </w:r>
    </w:p>
    <w:p>
      <w:r>
        <w:t xml:space="preserve">(d) For purposes of this section, the following definitions apply:</w:t>
      </w:r>
    </w:p>
    <w:p>
      <w:r>
        <w:t xml:space="preserve">(1) “Local government” means a city, including a charter city, a county, including a charter county, or a city and county, including a charter city and county.</w:t>
      </w:r>
    </w:p>
    <w:p>
      <w:r>
        <w:t xml:space="preserve">(2) “Tribal housing development” means a housing development located on a site held in fee simple by a tribe or held in trust by the United States for the benefit of a tribe.</w:t>
      </w:r>
    </w:p>
    <w:p>
      <w:r>
        <w:t xml:space="preserve">(3) “Tribe” means a federally recognized Native American tribe.</w:t>
      </w:r>
    </w:p>
    <w:p>
      <w:r>
        <w:rPr>
          <w:i/>
          <w:sz w:val="18"/>
          <w:szCs w:val="18"/>
          <w:color w:val="555555"/>
        </w:rPr>
        <w:t xml:space="preserve">(Added by Stats. 2025, Ch. 519, Sec. 1.   (SB 507)   Effective January 1, 2026.)</w:t>
      </w:r>
    </w:p>
    <w:p>
      <w:pPr>
        <w:pStyle w:val="Heading4"/>
      </w:pPr>
      <w:r>
        <w:t xml:space="preserve">§ 65584.3.</w:t>
      </w:r>
    </w:p>
    <w:p>
      <w:r>
        <w:t xml:space="preserve">(a) A city that is incorporated to promote commerce and industry, that is located in the County of Los Angeles, and that has no residentially zoned land within its boundaries on January 1, 1992, may elect to adopt a housing element that makes no provision for new housing or the share of regional housing needs as determined pursuant to Section 65584 for the current and subsequent revisions of the housing element pursuant to Section 65588, for the period of time that 20 percent of all tax increment revenue accruing from all redevelopment projects, and required to be set aside for low- and moderate-income housing pursuant to Section 33334.2 of the Health and Safety Code, is annually transferred to the Housing Authority of the County of Los Angeles.</w:t>
      </w:r>
    </w:p>
    <w:p>
      <w:r>
        <w:t xml:space="preserve">(b) (1) The amount of tax increment to be transferred each year pursuant to subdivision (a) shall be determined at the end of each fiscal year, commencing with the 1992–93 fiscal year. This amount shall be transferred within 30 days of the agency receiving each installment of its allocation of tax increment moneys, commencing in 1993.</w:t>
      </w:r>
    </w:p>
    <w:p>
      <w:r>
        <w:t xml:space="preserve">(2) On or before December 31, 1992, the agency shall make an additional payment to the Housing Authority of the County of Los Angeles that eliminates any indebtedness to the low- and moderate-income housing fund pursuant to Section 33334.3. This amount shall be reduced by any amount actually expended by the redevelopment agency for principal or interest payments on agency bonds issued prior to the effective date of the act that adds this section, when that portion of the agency’s tax increment revenue representing the low- and moderate-income housing set-aside funds was lawfully pledged as security for the bonds, and only to the extent that other tax increment revenue in excess of the 20-percent low- and moderate-income set-aside funds is insufficient in that fiscal year to meet in full the principal and interest payments.</w:t>
      </w:r>
    </w:p>
    <w:p>
      <w:r>
        <w:t xml:space="preserve">(c) The Department of Housing and Community Development shall annually review the calculation and determination of the amount transferred pursuant to subdivisions (a) and (b). The department may conduct an audit of these funds if and when the Director of Housing and Community Development deems an audit appropriate.</w:t>
      </w:r>
    </w:p>
    <w:p>
      <w:r>
        <w:t xml:space="preserve">(d) The amount transferred pursuant to subdivisions (a) and (b) shall fulfill the obligation of that city’s redevelopment agency to provide for housing for low- and moderate-income families and individuals pursuant to Sections 33334.2 to 33334.16, inclusive, of the Health and Safety Code. The use of these funds for low- and moderate-income families in the region of the Southern California Association of Governments within which the city is located shall be deemed to be of benefit to the city’s redevelopment project areas.</w:t>
      </w:r>
    </w:p>
    <w:p>
      <w:r>
        <w:t xml:space="preserve">(e) (1) The amount transferred pursuant to subdivisions (a) and (b) to the Housing Authority of the County of Los Angeles shall be expended to provide housing and assistance, including, but not limited to, that specified in subdivision (e) of Section 33334.2 of the Health and Safety Code for low- and moderate-income families and individuals, in the region of the Southern California Association of Governments within which the city is located.</w:t>
      </w:r>
    </w:p>
    <w:p>
      <w:r>
        <w:t xml:space="preserve">(2) Funds expended pursuant to this subdivision shall be expended in accordance with all of the following:</w:t>
      </w:r>
    </w:p>
    <w:p>
      <w:pPr>
        <w:ind w:left="360"/>
      </w:pPr>
      <w:r>
        <w:t xml:space="preserve">(A) The funds shall be expended for the construction of low- and moderate-income housing located no further than 15 miles from the nearest boundary line of the City of Industry.</w:t>
      </w:r>
    </w:p>
    <w:p>
      <w:pPr>
        <w:ind w:left="360"/>
      </w:pPr>
      <w:r>
        <w:t xml:space="preserve">(B) The low- and moderate-income housing constructed pursuant to this subdivision shall be in addition to any other housing required by the housing element of the general plan of the jurisdiction in which the low- and moderate-income housing is constructed.</w:t>
      </w:r>
    </w:p>
    <w:p>
      <w:pPr>
        <w:ind w:left="360"/>
      </w:pPr>
      <w:r>
        <w:t xml:space="preserve">(C) Funds may be encumbered by the Housing Authority of the County of Los Angeles for the purposes of this subdivision only after the authority has prepared a written plan for the expenditure of funds to be transferred to the authority pursuant to this subdivision and has filed a copy of this expenditure plan with the Department of Housing and Community Development.</w:t>
      </w:r>
    </w:p>
    <w:p>
      <w:r>
        <w:t xml:space="preserve">(f) A city that meets the conditions specified in subdivision (d) shall continue to have responsibility for preparing a housing element pursuant to Section 65583 only to the extent to which the assessment of housing needs, statement of goals and objectives, and the five-year schedule of actions relate to the city’s plan to maintain, preserve, and improve the housing that exists in the city on the effective date of the act which adds this section.</w:t>
      </w:r>
    </w:p>
    <w:p>
      <w:r>
        <w:t xml:space="preserve">(g) This section shall not become operative unless and until a parcel of land, to be dedicated for the construction of a high school, is transferred pursuant to a written agreement between the City of Industry and the Pomona Unified School District, and a copy of this agreement is filed with the County Clerk of the County of Los Angeles.</w:t>
      </w:r>
    </w:p>
    <w:p>
      <w:r>
        <w:rPr>
          <w:i/>
          <w:sz w:val="18"/>
          <w:szCs w:val="18"/>
          <w:color w:val="555555"/>
        </w:rPr>
        <w:t xml:space="preserve">(Amended by Stats. 1998, Ch. 829, Sec. 32.   Effective January 1, 1999.)</w:t>
      </w:r>
    </w:p>
    <w:p>
      <w:pPr>
        <w:pStyle w:val="Heading4"/>
      </w:pPr>
      <w:r>
        <w:t xml:space="preserve">§ 65584.6.</w:t>
      </w:r>
    </w:p>
    <w:p>
      <w:r>
        <w:t xml:space="preserve">(a) The County of Napa may, during its current housing element planning period, identified in Section 65588, meet up to 15 percent of its existing share of the regional housing need for lower income households, as defined in Section 65584, by committing funds for the purpose of constructing affordable housing units, and constructing those units in one or more cities within the county, only after all of the following conditions are met:</w:t>
      </w:r>
    </w:p>
    <w:p>
      <w:r>
        <w:t xml:space="preserve">(1) An agreement has been executed between the county and the receiving city or cities, following a public hearing held by the county and the receiving city or cities to solicit public comments on the draft agreement. The agreement shall contain information sufficient to demonstrate that the county and city or cities have complied with the requirements of this section and shall also include the following:</w:t>
      </w:r>
    </w:p>
    <w:p>
      <w:pPr>
        <w:ind w:left="360"/>
      </w:pPr>
      <w:r>
        <w:t xml:space="preserve">(A) A plan and schedule for timely construction of dwelling units.</w:t>
      </w:r>
    </w:p>
    <w:p>
      <w:pPr>
        <w:ind w:left="360"/>
      </w:pPr>
      <w:r>
        <w:t xml:space="preserve">(B) Site identification by street address for the units to be developed.</w:t>
      </w:r>
    </w:p>
    <w:p>
      <w:pPr>
        <w:ind w:left="360"/>
      </w:pPr>
      <w:r>
        <w:t xml:space="preserve">(C) A statement either that the sites upon which the units will be developed were identified in the receiving city’s housing element as potential sites for the development of housing for lower-income households, or that the units will be developed on previously unidentified sites.</w:t>
      </w:r>
    </w:p>
    <w:p>
      <w:pPr>
        <w:ind w:left="360"/>
      </w:pPr>
      <w:r>
        <w:t xml:space="preserve">(D) The number and percentage of the county’s lower-income housing needs previously transferred, for the appropriate planning period, pursuant to this section.</w:t>
      </w:r>
    </w:p>
    <w:p>
      <w:r>
        <w:t xml:space="preserve">(2) The council of governments that assigned the county’s share receives and approves each proposed agreement to meet a portion of the county’s fair share housing allocation within one or more of the cities within the county after taking into consideration the criteria of subdivision (a) of Section 65584. If the council of governments fails to take action to approve or disapprove an agreement between the county and the receiving city or cities within 45 days following the receipt of the agreement, the agreement shall be deemed approved.</w:t>
      </w:r>
    </w:p>
    <w:p>
      <w:r>
        <w:t xml:space="preserve">(3) The city or cities in which the units are developed agree not to count the units towards their share of the region’s affordable housing need.</w:t>
      </w:r>
    </w:p>
    <w:p>
      <w:r>
        <w:t xml:space="preserve">(4) The county and the receiving city or cities, based on substantial evidence on the record, make the following findings:</w:t>
      </w:r>
    </w:p>
    <w:p>
      <w:pPr>
        <w:ind w:left="360"/>
      </w:pPr>
      <w:r>
        <w:t xml:space="preserve">(A) Adequate sites with appropriate zoning exist in the receiving city or cities to accommodate the units to be developed pursuant to this section. The agreement shall demonstrate that the city or cities have identified sufficient vacant or underutilized or vacant and underutilized sites in their housing elements to meet their existing share of regional housing need, as allocated by the council of governments pursuant to subdivision (a) of Section 65584, in addition to the sites needed to construct the units pursuant to this section.</w:t>
      </w:r>
    </w:p>
    <w:p>
      <w:pPr>
        <w:ind w:left="360"/>
      </w:pPr>
      <w:r>
        <w:t xml:space="preserve">(B) If needed, additional subsidy or financing for the construction of the units is available.</w:t>
      </w:r>
    </w:p>
    <w:p>
      <w:pPr>
        <w:ind w:left="360"/>
      </w:pPr>
      <w:r>
        <w:t xml:space="preserve">(C) The receiving city or cities have housing elements that have been found by the Department of Housing and Community Development to be in compliance with this article.</w:t>
      </w:r>
    </w:p>
    <w:p>
      <w:r>
        <w:t xml:space="preserve">(5) If the sites upon which units are to be developed pursuant to this section were previously identified in the receiving city’s housing element as potential sites for the development of housing sufficient to accommodate the receiving city’s share of the lower income household need identified in its housing element, then the receiving city shall have amended its housing element to identify replacement sites by street address for housing for lower-income households. Additionally, the Department of Housing and Community Development shall have received and reviewed the amendment and found that the city’s housing element continues to comply with this article.</w:t>
      </w:r>
    </w:p>
    <w:p>
      <w:r>
        <w:t xml:space="preserve">(6) The county and receiving city or cities shall have completed, and provided to the department, the annual report required by subdivision (b) of Section 65400.</w:t>
      </w:r>
    </w:p>
    <w:p>
      <w:r>
        <w:t xml:space="preserve">(7) For a period of five years after a transfer occurs, the report required by subdivision (b) of Section 65400 shall include information on the status of transferred units, implementation of the terms and conditions of the transfer agreement, and information on any dwelling units actually constructed, including the number, type, location, and affordability requirements.</w:t>
      </w:r>
    </w:p>
    <w:p>
      <w:r>
        <w:t xml:space="preserve">(8) The receiving city demonstrates that it has met, in the current or previous housing element cycle, at least 20 percent of its share of the regional need for housing for very low-income households allocated to the city pursuant to Section 65584.</w:t>
      </w:r>
    </w:p>
    <w:p>
      <w:r>
        <w:t xml:space="preserve">(b) The credit that the county receives pursuant to this section shall not exceed 40 percent of the number of units that are affordable to lower income households and constructed and occupied during the same housing element cycle in unincorporated areas of the county. The county shall only receive the credit after the units have been constructed and occupied. Within 60 days of issuance of a certificate of occupancy for the units, the county shall inform the council of governments and the department in writing that a certificate of occupancy has been issued.</w:t>
      </w:r>
    </w:p>
    <w:p>
      <w:r>
        <w:t xml:space="preserve">(c) Concurrent with the review by the council of governments prescribed by this section, the Department of Housing and Community Development shall evaluate the agreement to determine whether the city or cities are in substantial compliance with this section. The department shall report the results of its evaluation to the county and city or cities for inclusion in their record of compliance with this section.</w:t>
      </w:r>
    </w:p>
    <w:p>
      <w:r>
        <w:t xml:space="preserve">(d) If at the end of the five-year period identified in subdivision (c) of Section 65583, any percentage of the regional share allocation has not been constructed as provided pursuant to subdivision (a), or, after consultation with the department, the council of governments determines that the requirements of paragraphs (5) and (7) of subdivision (a) have not been substantially complied with, the council of governments shall add the unbuilt units to Napa County’s regional share allocation for the planning period of the next periodic update of the housing element.</w:t>
      </w:r>
    </w:p>
    <w:p>
      <w:r>
        <w:t xml:space="preserve">(e) Napa County shall not meet a percentage of its share of the regional share pursuant to subdivision (a) on or after June 30, 2007, unless a later enacted statute, that is enacted before June 30, 2007, deletes or extends that date.</w:t>
      </w:r>
    </w:p>
    <w:p>
      <w:r>
        <w:rPr>
          <w:i/>
          <w:sz w:val="18"/>
          <w:szCs w:val="18"/>
          <w:color w:val="555555"/>
        </w:rPr>
        <w:t xml:space="preserve">(Amended by Stats. 2000, Ch. 358, Sec. 1.   Effective January 1, 2001.)</w:t>
      </w:r>
    </w:p>
    <w:p>
      <w:pPr>
        <w:pStyle w:val="Heading4"/>
      </w:pPr>
      <w:r>
        <w:t xml:space="preserve">§ 65585.</w:t>
      </w:r>
    </w:p>
    <w:p>
      <w:r>
        <w:t xml:space="preserve">(a) In the preparation of its housing element, each city and county shall consider the guidelines adopted by the department pursuant to Section 50459 of the Health and Safety Code. Those guidelines shall be advisory to each city or county in the preparation of its housing element.</w:t>
      </w:r>
    </w:p>
    <w:p>
      <w:r>
        <w:t xml:space="preserve">(b) (1) (A) At least 90 days prior to adoption of a revision of its housing element pursuant to subdivision (e) of Section 65588, or at least 60 days prior to the adoption of a subsequent amendment to this element, the planning agency shall submit a draft element revision or draft amendment to the department. The local government of the planning agency shall make the first draft revision of a housing element available for public comment for at least 30 days and, if any comments are received, the local government shall take at least 10 business days after the 30-day public comment period to consider and incorporate public comments into the draft revision prior to submitting it to the department. For any subsequent draft revision, the local government shall post the draft revision on its internet website and shall email a link to the draft revision to all individuals and organizations that have previously requested notices relating to the local government’s housing element at least seven days before submitting the draft revision to the department.</w:t>
      </w:r>
    </w:p>
    <w:p>
      <w:pPr>
        <w:ind w:left="360"/>
      </w:pPr>
      <w:r>
        <w:t xml:space="preserve">(B) The planning agency staff shall collect and compile the public comments regarding the housing element received by the city, county, or city and county and provide these comments to each member of the legislative body before it adopts the housing element.</w:t>
      </w:r>
    </w:p>
    <w:p>
      <w:pPr>
        <w:ind w:left="360"/>
      </w:pPr>
      <w:r>
        <w:t xml:space="preserve">(C) The department shall review the draft and report its written findings to the planning agency within 90 days of its receipt of the first draft submittal for each housing element revision pursuant to subdivision (e) of Section 65588 or within 60 days of its receipt of a subsequent draft amendment or an adopted revision or adopted amendment to an element. The department shall not review the first draft submitted for each housing element revision pursuant to subdivision (e) of Section 65588 until the local government has made the draft available for public comment for at least 30 days and, if comments were received, has taken at least 10 business days to consider and incorporate public comments pursuant to paragraph (1).</w:t>
      </w:r>
    </w:p>
    <w:p>
      <w:r>
        <w:t xml:space="preserve">(2) (A) At least 90 days prior to the initial adoption of a revision of its housing element pursuant to subdivision (e) of Section 65588, and at least 7 days prior to any subsequent adoption submittal if changes have occurred to the inventory of sites, a local government shall do both of the following:</w:t>
      </w:r>
    </w:p>
    <w:p>
      <w:pPr>
        <w:ind w:left="720"/>
      </w:pPr>
      <w:r>
        <w:t xml:space="preserve">(i) Make a draft of its inventory of sites required pursuant to paragraph (3) of subdivision (a) of Section 65583 available to the department and the public and post the draft inventory on its internet website.</w:t>
      </w:r>
    </w:p>
    <w:p>
      <w:pPr>
        <w:ind w:left="720"/>
      </w:pPr>
      <w:r>
        <w:t xml:space="preserve">(ii) Send an email to all individuals and organizations that have previously requested notices notifying them that the inventory has been updated that includes a link to the draft inventory on its website.</w:t>
      </w:r>
    </w:p>
    <w:p>
      <w:pPr>
        <w:ind w:left="360"/>
      </w:pPr>
      <w:r>
        <w:t xml:space="preserve">(B) The requirements of this paragraph shall apply to the seventh and each subsequent revision of the housing element.</w:t>
      </w:r>
    </w:p>
    <w:p>
      <w:r>
        <w:t xml:space="preserve">(c) In the preparation of its findings, the department may consult with any public agency, group, or person. The department shall receive and consider any written comments from any public agency, group, or person regarding the draft or adopted element or amendment under review.</w:t>
      </w:r>
    </w:p>
    <w:p>
      <w:r>
        <w:t xml:space="preserve">(d) In its written findings, the department shall determine whether the draft element or draft amendment substantially complies with this article.</w:t>
      </w:r>
    </w:p>
    <w:p>
      <w:r>
        <w:t xml:space="preserve">(e) Prior to the adoption of its draft element or draft amendment, the legislative body shall consider the findings made by the department. If the department’s findings are not available within the time limits set by this section, the legislative body may act without them.</w:t>
      </w:r>
    </w:p>
    <w:p>
      <w:r>
        <w:t xml:space="preserve">(f) If the department finds that the draft element or draft amendment does not substantially comply with this article, the legislative body shall take one of the following actions:</w:t>
      </w:r>
    </w:p>
    <w:p>
      <w:r>
        <w:t xml:space="preserve">(1) (A) Change the draft element or draft amendment to substantially comply with this article.</w:t>
      </w:r>
    </w:p>
    <w:p>
      <w:pPr>
        <w:ind w:left="360"/>
      </w:pPr>
      <w:r>
        <w:t xml:space="preserve">(B) Any change to a draft element or draft amendment pursuant to subparagraph (A) shall be completed in accordance with subdivision (b). This subparagraph does not constitute a change in, but is declaratory of, existing law.</w:t>
      </w:r>
    </w:p>
    <w:p>
      <w:r>
        <w:t xml:space="preserve">(2) Adopt the draft element or draft amendment without changes. The legislative body shall include in its resolution of adoption written findings that explain the reasons the legislative body believes that the draft element or draft amendment substantially complies with this article despite the findings of the department.</w:t>
      </w:r>
    </w:p>
    <w:p>
      <w:r>
        <w:t xml:space="preserve">(g) (1) Promptly following the adoption of its element or amendment, the planning agency shall submit a copy of the adopted element or amendment and any findings made pursuant to paragraph (2) of subdivision (f) to the department.</w:t>
      </w:r>
    </w:p>
    <w:p>
      <w:r>
        <w:t xml:space="preserve">(2) This subdivision shall not be construed to excuse a legislative body from complying with subdivision (f). This paragraph does not constitute a change in, but is declaratory of, existing law.</w:t>
      </w:r>
    </w:p>
    <w:p>
      <w:r>
        <w:t xml:space="preserve">(h) The department shall, within 60 days, review adopted housing elements or amendments and any findings pursuant to paragraph (2) of subdivision (f), make a finding as to whether the adopted element or amendment is in substantial compliance with this article, and report its findings to the planning agency.</w:t>
      </w:r>
    </w:p>
    <w:p>
      <w:r>
        <w:t xml:space="preserve">(i) (1) (A) The department shall review any action or failure to act by the city, county, or city and county that it determines is inconsistent with an adopted housing element or Section 65583, including any failure to implement any program actions included in the housing element pursuant to Section 65583. The department shall issue written findings to the city, county, or city and county as to whether the action or failure to act substantially complies with this article, and provide a reasonable time no longer than 30 days for the city, county, or city and county to respond to the findings before taking any other action authorized by this section, including the action authorized by subparagraph (C).</w:t>
      </w:r>
    </w:p>
    <w:p>
      <w:pPr>
        <w:ind w:left="360"/>
      </w:pPr>
      <w:r>
        <w:t xml:space="preserve">(B) If the department finds that the city’s, county’s, or city and county’s action or failure to act does not substantially comply with its adopted housing element or its obligations pursuant to Section 65583, there shall be a rebuttable presumption of invalidity in any legal action challenging that action or failure to act.</w:t>
      </w:r>
    </w:p>
    <w:p>
      <w:pPr>
        <w:ind w:left="360"/>
      </w:pPr>
      <w:r>
        <w:t xml:space="preserve">(C) If the department finds that the action or failure to act by the city, county, or city and county does not substantially comply with this article, and if it has issued findings pursuant to this section that an amendment to the housing element substantially complies with this article, the department may revoke its findings until it determines that the city, county, or city and county has come into compliance with this article.</w:t>
      </w:r>
    </w:p>
    <w:p>
      <w:r>
        <w:t xml:space="preserve">(2) The department may consult with any local government, public agency, group, or person, and shall receive and consider any written comments from any public agency, group, or person, regarding the action or failure to act by the city, county, or city and county described in paragraph (1), in determining whether the housing element substantially complies with this article.</w:t>
      </w:r>
    </w:p>
    <w:p>
      <w:r>
        <w:t xml:space="preserve">(j) The department shall notify the city, county, or city and county and may notify the office of the Attorney General that the city, county, or city and county is in violation of state law if the department finds that the housing element or an amendment to this element, or any action or failure to act described in subdivision (i), does not substantially comply with this article or that any local government has taken an action in violation of the following:</w:t>
      </w:r>
    </w:p>
    <w:p>
      <w:r>
        <w:t xml:space="preserve">(1) Housing Accountability Act (Section 65589.5).</w:t>
      </w:r>
    </w:p>
    <w:p>
      <w:r>
        <w:t xml:space="preserve">(2) Section 65863.</w:t>
      </w:r>
    </w:p>
    <w:p>
      <w:r>
        <w:t xml:space="preserve">(3) Chapter 4.3 (commencing with Section 65915).</w:t>
      </w:r>
    </w:p>
    <w:p>
      <w:r>
        <w:t xml:space="preserve">(4) Section 65008.</w:t>
      </w:r>
    </w:p>
    <w:p>
      <w:r>
        <w:t xml:space="preserve">(5) Housing Crisis Act of 2019 (Chapter 654, Statutes of 2019, Sections 65941.1, 65943, and 66300).</w:t>
      </w:r>
    </w:p>
    <w:p>
      <w:r>
        <w:t xml:space="preserve">(6) Section 8899.50.</w:t>
      </w:r>
    </w:p>
    <w:p>
      <w:r>
        <w:t xml:space="preserve">(7) Section 65913.4.</w:t>
      </w:r>
    </w:p>
    <w:p>
      <w:r>
        <w:t xml:space="preserve">(8) Article 11 (commencing with Section 65650).</w:t>
      </w:r>
    </w:p>
    <w:p>
      <w:r>
        <w:t xml:space="preserve">(9) Article 12 (commencing with Section 65660).</w:t>
      </w:r>
    </w:p>
    <w:p>
      <w:r>
        <w:t xml:space="preserve">(10) Section 65913.11.</w:t>
      </w:r>
    </w:p>
    <w:p>
      <w:r>
        <w:t xml:space="preserve">(11) Section 65400.</w:t>
      </w:r>
    </w:p>
    <w:p>
      <w:r>
        <w:t xml:space="preserve">(12) Section 65863.2.</w:t>
      </w:r>
    </w:p>
    <w:p>
      <w:r>
        <w:t xml:space="preserve">(13) Chapter 4.1 (commencing with Section 65912.100).</w:t>
      </w:r>
    </w:p>
    <w:p>
      <w:r>
        <w:t xml:space="preserve">(14) Section 65905.5.</w:t>
      </w:r>
    </w:p>
    <w:p>
      <w:r>
        <w:t xml:space="preserve">(15) Chapter 13 (commencing with Section 66310).</w:t>
      </w:r>
    </w:p>
    <w:p>
      <w:r>
        <w:t xml:space="preserve">(16) Section 65852.21.</w:t>
      </w:r>
    </w:p>
    <w:p>
      <w:r>
        <w:t xml:space="preserve">(17) Section 65852.24.</w:t>
      </w:r>
    </w:p>
    <w:p>
      <w:r>
        <w:t xml:space="preserve">(18) Section 66411.7.</w:t>
      </w:r>
    </w:p>
    <w:p>
      <w:r>
        <w:t xml:space="preserve">(19) Section 65913.16.</w:t>
      </w:r>
    </w:p>
    <w:p>
      <w:r>
        <w:t xml:space="preserve">(20) Article 2 (commencing with Section 66300.5) of Chapter 12.</w:t>
      </w:r>
    </w:p>
    <w:p>
      <w:r>
        <w:t xml:space="preserve">(21) Section 65852.28.</w:t>
      </w:r>
    </w:p>
    <w:p>
      <w:r>
        <w:t xml:space="preserve">(22) Section 65913.4.5.</w:t>
      </w:r>
    </w:p>
    <w:p>
      <w:r>
        <w:t xml:space="preserve">(23) Section 66499.41.</w:t>
      </w:r>
    </w:p>
    <w:p>
      <w:r>
        <w:t xml:space="preserve">(24) Homeless Housing, Assistance, and Prevention program (Chapter 6 (commencing with Section 50216) and Chapter 6.5 (commencing with Section 50230) of Part 1 of Division 31 of the Health and Safety Code).</w:t>
      </w:r>
    </w:p>
    <w:p>
      <w:r>
        <w:t xml:space="preserve">(25) Encampment Resolution Funding program (Chapter 7 (commencing with Section 50250) of Part 1 of Division 31 of the Health and Safety Code).</w:t>
      </w:r>
    </w:p>
    <w:p>
      <w:r>
        <w:t xml:space="preserve">(26) Family Homelessness Challenge Grants and Technical Assistance Program (Chapter 8 (commencing with Section 50255) of Part 1 of Division 31 of the Health and Safety Code).</w:t>
      </w:r>
    </w:p>
    <w:p>
      <w:r>
        <w:t xml:space="preserve">(27) Article 11.5 (commencing with Section 65658).</w:t>
      </w:r>
    </w:p>
    <w:p>
      <w:r>
        <w:t xml:space="preserve">(k) Commencing July 1, 2019, prior to the Attorney General bringing any suit for a violation of the provisions identified in subdivision (j) related to housing element compliance and seeking remedies available pursuant to this subdivision, the department shall offer the jurisdiction the opportunity for two meetings in person or via telephone to discuss the violation, and shall provide the jurisdiction written findings regarding the violation. This paragraph does not affect any action filed prior to the effective date of this section. The requirements set forth in this subdivision do not apply to any suits brought for a violation or violations of paragraphs (1) and (3) to (9), inclusive, of subdivision (j).</w:t>
      </w:r>
    </w:p>
    <w:p>
      <w:r>
        <w:t xml:space="preserve">(l) In any action or special proceeding brought by the Attorney General relating to housing element compliance pursuant to a notice or referral under subdivision (j), the Attorney General may request, upon a finding of the court that the housing element does not substantially comply with the requirements of this article pursuant to this section, that the court issue an order or judgment directing the jurisdiction to bring its housing element into substantial compliance with the requirements of this article. The court shall retain jurisdiction to ensure that its order or judgment is carried out. If a court determines that the housing element of the jurisdiction substantially complies with this article, it shall have the same force and effect, for purposes of eligibility for any financial assistance that requires a housing element in substantial compliance and for purposes of any incentives provided under Section 65589.9, as a determination by the department that the housing element substantially complies with this article.</w:t>
      </w:r>
    </w:p>
    <w:p>
      <w:r>
        <w:t xml:space="preserve">(1) If the jurisdiction has not complied with the order or judgment after 12 months, the court shall conduct a status conference. Following the status conference, upon a determination that the jurisdiction failed to comply with the order or judgment compelling substantial compliance with the requirements of this article, the court shall impose fines on the jurisdiction, which shall be deposited into the Building Homes and Jobs Trust Fund. Any fine levied pursuant to this paragraph shall be in a minimum amount of ten thousand dollars ($10,000) per month, but shall not exceed one hundred thousand dollars ($100,000) per month, except as provided in paragraphs (2) and (3). In the event that the jurisdiction fails to pay fines imposed by the court in full and on time, the court may require the Controller to intercept any available state and local funds and direct such funds to the Building Homes and Jobs Trust Fund to correct the jurisdiction’s failure to pay. The intercept of the funds by the Controller for this purpose shall not violate any provision of the California Constitution.</w:t>
      </w:r>
    </w:p>
    <w:p>
      <w:r>
        <w:t xml:space="preserve">(2) If the jurisdiction has not complied with the order or judgment after three months following the imposition of fees described in paragraph (1), the court shall conduct a status conference. Following the status conference, if the court finds that the fees imposed pursuant to paragraph (1) are insufficient to bring the jurisdiction into compliance with the order or judgment, the court may multiply the fine determined pursuant to paragraph (1) by a factor of three. In the event that the jurisdiction fails to pay fines imposed by the court in full and on time, the court may require the Controller to intercept any available state and local funds and direct such funds to the Building Homes and Jobs Trust Fund to correct the jurisdiction’s failure to pay. The intercept of the funds by the Controller for this purpose shall not violate any provision of the California Constitution.</w:t>
      </w:r>
    </w:p>
    <w:p>
      <w:r>
        <w:t xml:space="preserve">(3) If the jurisdiction has not complied with the order or judgment six months following the imposition of fees described in paragraph (1), the court shall conduct a status conference. Upon a determination that the jurisdiction failed to comply with the order or judgment, the court may impose the following:</w:t>
      </w:r>
    </w:p>
    <w:p>
      <w:pPr>
        <w:ind w:left="360"/>
      </w:pPr>
      <w:r>
        <w:t xml:space="preserve">(A) If the court finds that the fees imposed pursuant to paragraphs (1) and (2) are insufficient to bring the jurisdiction into compliance with the order or judgment, the court may multiply the fine determined pursuant to paragraph (1) by a factor of six. In the event that the jurisdiction fails to pay fines imposed by the court in full and on time, the court may require the Controller to intercept any available state and local funds and direct such funds to the Building Homes and Jobs Trust Fund to correct the jurisdiction’s failure to pay. The intercept of the funds by the Controller for this purpose shall not violate any provision of the California Constitution.</w:t>
      </w:r>
    </w:p>
    <w:p>
      <w:pPr>
        <w:ind w:left="360"/>
      </w:pPr>
      <w:r>
        <w:t xml:space="preserve">(B) The court may order remedies available pursuant to Section 564 of the Code of Civil Procedure, under which the agent of the court may take all governmental actions necessary to bring the jurisdiction’s housing element into substantial compliance pursuant to this article in order to remedy identified deficiencies. The court shall determine whether the housing element of the jurisdiction substantially complies with this article and, once the court makes that determination, it shall have the same force and effect, for all purposes, as the department’s determination that the housing element substantially complies with this article. An agent appointed pursuant to this paragraph shall have expertise in planning in California.</w:t>
      </w:r>
    </w:p>
    <w:p>
      <w:r>
        <w:t xml:space="preserve">(4) This subdivision does not limit a court’s discretion to apply any and all remedies in an action or special proceeding for a violation of any law identified in subdivision (j).</w:t>
      </w:r>
    </w:p>
    <w:p>
      <w:r>
        <w:t xml:space="preserve">(m) In determining the application of the remedies available under subdivision (l), the court shall consider whether there are any mitigating circumstances delaying the jurisdiction from coming into compliance with state housing law. The court may consider whether a city, county, or city and county is making a good faith effort to come into substantial compliance or is facing substantial undue hardships.</w:t>
      </w:r>
    </w:p>
    <w:p>
      <w:r>
        <w:t xml:space="preserve">(n) Nothing in this section shall limit the authority of the office of the Attorney General to bring a suit to enforce state law in an independent capacity. The office of the Attorney General may seek all remedies available under law including those set forth in this section.</w:t>
      </w:r>
    </w:p>
    <w:p>
      <w:r>
        <w:t xml:space="preserve">(o) Notwithstanding Sections 11040 and 11042, if the Attorney General declines to represent the department in any action or special proceeding brought pursuant to a notice or referral under subdivision (j), the department may appoint or contract with other counsel for purposes of representing the department in the action or special proceeding.</w:t>
      </w:r>
    </w:p>
    <w:p>
      <w:r>
        <w:t xml:space="preserve">(p) Notwithstanding any other provision of law, the statute of limitations set forth in subdivision (a) of Section 338 of the Code of Civil Procedure shall apply to any action or special proceeding brought by the office of the Attorney General or pursuant to a notice or referral under subdivision (j), or by the department pursuant to subdivision (o).</w:t>
      </w:r>
    </w:p>
    <w:p>
      <w:r>
        <w:t xml:space="preserve">(q) The amendments to this section made by the act adding this subdivision shall not be construed to limit the department’s ability to enforce programmatic requirements or remedies against cities, counties, and continuums of care pursuant to the Homeless Housing, Assistance, and Prevention program (Chapter 6 (commencing with Section 50216) and Chapter 6.5 (commencing with Section 50230) of Part 1 of Division 31 of the Health and Safety Code), the Encampment Resolution Funding program (Chapter 7 (commencing with Section 50250) of Part 1 of Division 31 of the Health and Safety Code), and the Family Homelessness Challenge Grants and Technical Assistance Program (Chapter 8 (commencing with Section 50255) of Part 1 of Division 31 of the Health and Safety Code).</w:t>
      </w:r>
    </w:p>
    <w:p>
      <w:r>
        <w:rPr>
          <w:i/>
          <w:sz w:val="18"/>
          <w:szCs w:val="18"/>
          <w:color w:val="555555"/>
        </w:rPr>
        <w:t xml:space="preserve">(Amended by Stats. 2025, Ch. 493, Sec. 3.   (AB 507)   Effective January 1, 2026.)</w:t>
      </w:r>
    </w:p>
    <w:p>
      <w:pPr>
        <w:pStyle w:val="Heading4"/>
      </w:pPr>
      <w:r>
        <w:t xml:space="preserve">§ 65585.01.</w:t>
      </w:r>
    </w:p>
    <w:p>
      <w:r>
        <w:t xml:space="preserve">In any suit brought to enforce either this article or any state law listed under subdivision (j) of Section 65585, the department and the office of the Attorney General shall each have the unconditional right to intervene under subparagraph (A) of paragraph (1) of subdivision (d) of Section 387 of the Code of Civil Procedure. The office of the Attorney General shall have this unconditional right whether intervening in an independent capacity or pursuant to a notice or referral from the department.</w:t>
      </w:r>
    </w:p>
    <w:p>
      <w:r>
        <w:rPr>
          <w:i/>
          <w:sz w:val="18"/>
          <w:szCs w:val="18"/>
          <w:color w:val="555555"/>
        </w:rPr>
        <w:t xml:space="preserve">(Added by Stats. 2023, Ch. 763, Sec. 1.   (AB 1485)   Effective January 1, 2024.)</w:t>
      </w:r>
    </w:p>
    <w:p>
      <w:pPr>
        <w:pStyle w:val="Heading4"/>
      </w:pPr>
      <w:r>
        <w:t xml:space="preserve">§ 65585.02.</w:t>
      </w:r>
    </w:p>
    <w:p>
      <w:r>
        <w:t xml:space="preserve">(a) For purposes of this section, “quantified development standard” means a site’s maximum density or requirements for a height limit, setback, maximum or minimum unit size, lot coverage, or floor area ratio.</w:t>
      </w:r>
    </w:p>
    <w:p>
      <w:r>
        <w:t xml:space="preserve">(b) To the extent that a quantified development standard contained in a general plan element is inconsistent with a quantified development standard contained in another element, the provisions of the most recently adopted element shall supersede inconsistent provisions of the previously adopted element.</w:t>
      </w:r>
    </w:p>
    <w:p>
      <w:r>
        <w:t xml:space="preserve">(c) If a local agency has established a specific deadline under subdivision (c) of Section 65583 to amend a local ordinance, development standard, condition, or policy applicable to quantified development standards, or timelines or processes relating to entitlement and permitting decisions, and the local agency has failed to make that amendment by the specified deadline, the department shall undertake the review described in subdivision (i) of Section 65585.</w:t>
      </w:r>
    </w:p>
    <w:p>
      <w:r>
        <w:rPr>
          <w:i/>
          <w:sz w:val="18"/>
          <w:szCs w:val="18"/>
          <w:color w:val="555555"/>
        </w:rPr>
        <w:t xml:space="preserve">(Added by Stats. 2025, Ch. 526, Sec. 1.   (SB 786)   Effective January 1, 2026.)</w:t>
      </w:r>
    </w:p>
    <w:p>
      <w:pPr>
        <w:pStyle w:val="Heading4"/>
      </w:pPr>
      <w:r>
        <w:t xml:space="preserve">§ 65585.03.</w:t>
      </w:r>
    </w:p>
    <w:p>
      <w:r>
        <w:t xml:space="preserve">A housing element or amendment shall be considered to be in substantial compliance with this article when the local agency adopts the housing element or amendment for the current planning period in accordance with Section 65585 and either of the following apply:</w:t>
      </w:r>
    </w:p>
    <w:p>
      <w:r>
        <w:t xml:space="preserve">(a) The department finds that the adopted housing element or amendment is in substantial compliance with this article and the department’s compliance findings have not been superseded by subsequent contrary findings by the department or by a decision of a court of competent jurisdiction.</w:t>
      </w:r>
    </w:p>
    <w:p>
      <w:r>
        <w:t xml:space="preserve">(b) A court of competent jurisdiction determines that the adopted housing element or amendment substantially complies with this article and the court’s decision has not been overturned or superseded by a subsequent court decision or by statute.</w:t>
      </w:r>
    </w:p>
    <w:p>
      <w:r>
        <w:rPr>
          <w:i/>
          <w:sz w:val="18"/>
          <w:szCs w:val="18"/>
          <w:color w:val="555555"/>
        </w:rPr>
        <w:t xml:space="preserve">(Added by Stats. 2024, Ch. 267, Sec. 1.   (AB 1886)   Effective January 1, 2025.)</w:t>
      </w:r>
    </w:p>
    <w:p>
      <w:pPr>
        <w:pStyle w:val="Heading4"/>
      </w:pPr>
      <w:r>
        <w:t xml:space="preserve">§ 65585.1.</w:t>
      </w:r>
    </w:p>
    <w:p>
      <w:r>
        <w:t xml:space="preserve">(a) The department shall notify the city, county, or city and county and may notify the office of the Attorney General that the city, county, or city and county is in violation of state law, as provided in subdivision (j) of Section 65585, as amended by Chapter 159 of the Statutes of 2019, if the department finds that any local government has taken an action in violation of Article 8 (commencing with Section 54220) of Chapter 5 of Part 1 of Division 2 of Title 5.</w:t>
      </w:r>
    </w:p>
    <w:p>
      <w:r>
        <w:t xml:space="preserve">(b) Subdivisions (k), (l), (m), and (n) of Section 65585, as amended by Chapter 159 of the Statutes of 2019, shall apply for any violation of Article 8 (commencing with Section 54220) of Chapter 5 of Part 1 of Division 2 of Title 5. Any fines imposed pursuant to subdivision (l) of Section 65585 for a violation of Article 8 (commencing with Section 54220) of Chapter 5 of Part 1 of Division 2 of Title 5 and deposited into the Building Homes and Jobs Trust Fund shall be available for expenditure upon appropriation by the Legislature.</w:t>
      </w:r>
    </w:p>
    <w:p>
      <w:r>
        <w:rPr>
          <w:i/>
          <w:sz w:val="18"/>
          <w:szCs w:val="18"/>
          <w:color w:val="555555"/>
        </w:rPr>
        <w:t xml:space="preserve">(Added by Stats. 2019, Ch. 664, Sec. 17.   (AB 1486)   Effective January 1, 2020.)</w:t>
      </w:r>
    </w:p>
    <w:p>
      <w:pPr>
        <w:pStyle w:val="Heading4"/>
      </w:pPr>
      <w:r>
        <w:t xml:space="preserve">§ 65585.3.</w:t>
      </w:r>
    </w:p>
    <w:p>
      <w:r>
        <w:t xml:space="preserve">(a) The department shall notify the office of the Attorney General that the County of Napa or the City of Napa, as applicable, is in violation of state law, as provided in subdivision (j) of Section 65585, as amended by Chapter 159 of the Statutes of 2019, if it finds that either jurisdiction has violated subdivision (c) of Section 65584.08.</w:t>
      </w:r>
    </w:p>
    <w:p>
      <w:r>
        <w:t xml:space="preserve">(b) Subdivisions (k), (l), (m), and (n) of Section 65585, as amended by Chapter 159 of the Statutes of 2019, shall apply for any violation of subdivision (c) of Section 65584.08, except that a fine levied pursuant to paragraph (1) of subdivision (l) of Section 65585 for a violation of subdivision (c) of Section 65584.08 shall be deposited into the General Fund.</w:t>
      </w:r>
    </w:p>
    <w:p>
      <w:r>
        <w:rPr>
          <w:i/>
          <w:sz w:val="18"/>
          <w:szCs w:val="18"/>
          <w:color w:val="555555"/>
        </w:rPr>
        <w:t xml:space="preserve">(Added by Stats. 2019, Ch. 844, Sec. 4.   (SB 235)   Effective January 1, 2020.)</w:t>
      </w:r>
    </w:p>
    <w:p>
      <w:pPr>
        <w:pStyle w:val="Heading4"/>
      </w:pPr>
      <w:r>
        <w:t xml:space="preserve">§ 65587.</w:t>
      </w:r>
    </w:p>
    <w:p>
      <w:r>
        <w:t xml:space="preserve">(a) Each city, county, or city and county shall bring its housing element, as required by subdivision (c) of Section 65302, into conformity with the requirements of this article on or before October 1, 1981, and the deadlines set by Section 65588. Except as specifically provided in subdivision (b) of Section 65361, the Director of Planning and Research shall not grant an extension of time from these requirements.</w:t>
      </w:r>
    </w:p>
    <w:p>
      <w:r>
        <w:t xml:space="preserve">(b) Any action brought by any interested party to review the conformity with the provisions of this article of any housing element or portion thereof or revision thereto shall be brought pursuant to Section 1085 of the Code of Civil Procedure; the court’s review of compliance with the provisions of this article shall extend to whether the housing element or portion thereof or revision thereto substantially complies with the requirements of this article.</w:t>
      </w:r>
    </w:p>
    <w:p>
      <w:r>
        <w:t xml:space="preserve">(c) (1) If a court finds that an action of a city, county, or city and county, which is required to be consistent with its general plan, does not comply with its housing element, the city, county, or city and county shall bring its action into compliance within 120 days. However, the court shall retain jurisdiction throughout the period for compliance with its order and to conform to the requirements of Article 14 (commencing with Section 65750).</w:t>
      </w:r>
    </w:p>
    <w:p>
      <w:r>
        <w:t xml:space="preserve">(2) If review by the Department of Housing and Community Development is required, as part of a court order pursuant to Article 14 (commencing with Section 65750), and the review is not timely completed to allow a city, county, or city and county to comply with a court order to bring their housing element into compliance within 120 days, the court may grant a reasonable extension of time for the city, county, or city and county to comply.</w:t>
      </w:r>
    </w:p>
    <w:p>
      <w:r>
        <w:t xml:space="preserve">(d) (1) If a court finds that a city, county, or city and county failed to complete the rezoning required by subparagraph (A) of paragraph (1) of subdivision (c) of Section 65583, as that deadline may be modified by the extension provided for in subdivision (f) of that section, the court shall issue an order or judgment, after considering the equities of the circumstances presented by all parties, compelling the local government to complete the rezoning within 120 days or the earliest time consistent with public hearing notice requirements in existence at the time the action was filed. The court shall retain jurisdiction to ensure that its order or judgment is carried out. If the court determines that its order or judgment is not carried out, the court shall issue further orders to ensure that the purposes and policies of this article are fulfilled, including ordering, after considering the equities of the circumstances presented by all parties, sanctions on the city, county, or city and county until the rezoning is complete and in effect.</w:t>
      </w:r>
    </w:p>
    <w:p>
      <w:r>
        <w:t xml:space="preserve">(2) Any interested person may bring an action to compel compliance with the deadlines and requirements of paragraphs (1), (2), and (3) of subdivision (c) of Section 65583. The action shall be brought pursuant to Section 1085 of the Code of Civil Procedure. In any such action, the city, county, or city and county shall bear the burden of proof.</w:t>
      </w:r>
    </w:p>
    <w:p>
      <w:r>
        <w:rPr>
          <w:i/>
          <w:sz w:val="18"/>
          <w:szCs w:val="18"/>
          <w:color w:val="555555"/>
        </w:rPr>
        <w:t xml:space="preserve">(Amended by Stats. 2025, Ch. 526, Sec. 2.   (SB 786)   Effective January 1, 2026.)</w:t>
      </w:r>
    </w:p>
    <w:p>
      <w:pPr>
        <w:pStyle w:val="Heading4"/>
      </w:pPr>
      <w:r>
        <w:t xml:space="preserve">§ 65588.</w:t>
      </w:r>
    </w:p>
    <w:p>
      <w:r>
        <w:t xml:space="preserve">(a) Each local government shall review its housing element as frequently as appropriate to evaluate all of the following:</w:t>
      </w:r>
    </w:p>
    <w:p>
      <w:r>
        <w:t xml:space="preserve">(1) The appropriateness of the housing goals, objectives, and policies in contributing to the attainment of the state housing goal.</w:t>
      </w:r>
    </w:p>
    <w:p>
      <w:r>
        <w:t xml:space="preserve">(2) The effectiveness of the housing element in attainment of the community’s housing goals and objectives.</w:t>
      </w:r>
    </w:p>
    <w:p>
      <w:r>
        <w:t xml:space="preserve">(3) The progress of the city, county, or city and county in implementation of the housing element.</w:t>
      </w:r>
    </w:p>
    <w:p>
      <w:r>
        <w:t xml:space="preserve">(4) The effectiveness of the housing element goals, policies, and related actions to meet the community’s needs, pursuant to paragraph (7) of subdivision (a) of Section 65583.</w:t>
      </w:r>
    </w:p>
    <w:p>
      <w:r>
        <w:t xml:space="preserve">(b) The housing element shall be revised as appropriate, but no less often than required by subdivision (e), to reflect the results of this periodic review. Nothing in this section shall be construed to excuse the obligations of the local government to adopt a revised housing element in accordance with the schedule specified in this section.</w:t>
      </w:r>
    </w:p>
    <w:p>
      <w:r>
        <w:t xml:space="preserve">(c) The review and revision of housing elements required by this section shall take into account any low- or moderate-income housing provided or required pursuant to Section 65590.</w:t>
      </w:r>
    </w:p>
    <w:p>
      <w:r>
        <w:t xml:space="preserve">(d) The review pursuant to subdivision (c) shall include, but need not be limited to, the following:</w:t>
      </w:r>
    </w:p>
    <w:p>
      <w:r>
        <w:t xml:space="preserve">(1) The number of new housing units approved for construction within the coastal zone after January 1, 1982.</w:t>
      </w:r>
    </w:p>
    <w:p>
      <w:r>
        <w:t xml:space="preserve">(2) The number of housing units for persons and families of low or moderate income, as defined in Section 50093 of the Health and Safety Code, required to be provided in new housing developments either within the coastal zone or within three miles of the coastal zone pursuant to Section 65590.</w:t>
      </w:r>
    </w:p>
    <w:p>
      <w:r>
        <w:t xml:space="preserve">(3) The number of existing residential dwelling units occupied by persons and families of low or moderate income, as defined in Section 50093 of the Health and Safety Code, that have been authorized to be demolished or converted since January 1, 1982, in the coastal zone.</w:t>
      </w:r>
    </w:p>
    <w:p>
      <w:r>
        <w:t xml:space="preserve">(4) The number of residential dwelling units for persons and families of low or moderate income, as defined in Section 50093 of the Health and Safety Code, that have been required for replacement or authorized to be converted or demolished as identified in paragraph (3). The location of the replacement units, either onsite, elsewhere within the locality’s jurisdiction within the coastal zone, or within three miles of the coastal zone within the locality’s jurisdiction, shall be designated in the review.</w:t>
      </w:r>
    </w:p>
    <w:p>
      <w:r>
        <w:t xml:space="preserve">(e) Each city, county, and city and county shall revise its housing element according to the following schedule:</w:t>
      </w:r>
    </w:p>
    <w:p>
      <w:r>
        <w:t xml:space="preserve">(1) (A) Local governments within the regional jurisdiction of the Southern California Association of Governments: June 30, 2006, for the fourth revision.</w:t>
      </w:r>
    </w:p>
    <w:p>
      <w:pPr>
        <w:ind w:left="360"/>
      </w:pPr>
      <w:r>
        <w:t xml:space="preserve">(B) Local governments within the regional jurisdiction of the Association of Bay Area Governments: June 30, 2007, for the fourth revision.</w:t>
      </w:r>
    </w:p>
    <w:p>
      <w:pPr>
        <w:ind w:left="360"/>
      </w:pPr>
      <w:r>
        <w:t xml:space="preserve">(C) Local governments within the regional jurisdiction of the Council of Fresno County Governments, the Kern County Council of Governments, and the Sacramento Area Council of Governments: June 30, 2002, for the third revision, and June 30, 2008, for the fourth revision.</w:t>
      </w:r>
    </w:p>
    <w:p>
      <w:pPr>
        <w:ind w:left="360"/>
      </w:pPr>
      <w:r>
        <w:t xml:space="preserve">(D) Local governments within the regional jurisdiction of the Association of Monterey Bay Area Governments: December 31, 2002, for the third revision, and June 30, 2009, for the fourth revision.</w:t>
      </w:r>
    </w:p>
    <w:p>
      <w:pPr>
        <w:ind w:left="360"/>
      </w:pPr>
      <w:r>
        <w:t xml:space="preserve">(E) Local governments within the regional jurisdiction of the San Diego Association of Governments: June 30, 2005, for the fourth revision.</w:t>
      </w:r>
    </w:p>
    <w:p>
      <w:pPr>
        <w:ind w:left="360"/>
      </w:pPr>
      <w:r>
        <w:t xml:space="preserve">(F) All other local governments: December 31, 2003, for the third revision, and June 30, 2009, for the fourth revision.</w:t>
      </w:r>
    </w:p>
    <w:p>
      <w:r>
        <w:t xml:space="preserve">(2) (A) All local governments within a metropolitan planning organization in a region classified as nonattainment for one or more pollutants regulated by the federal Clean Air Act (42 U.S.C. Sec. 7401), except those within the regional jurisdiction of the San Diego Association of Governments, shall adopt the fifth revision of the housing element no later than 18 months after adoption of the first regional transportation plan to be adopted after September 30, 2010.</w:t>
      </w:r>
    </w:p>
    <w:p>
      <w:pPr>
        <w:ind w:left="360"/>
      </w:pPr>
      <w:r>
        <w:t xml:space="preserve">(B) (i) All local governments within the regional jurisdiction of the San Diego Association of Governments shall adopt the fifth revision of the housing element no later than 18 months after adoption of the first regional transportation plan update to be adopted after September 30, 2010.</w:t>
      </w:r>
    </w:p>
    <w:p>
      <w:pPr>
        <w:ind w:left="720"/>
      </w:pPr>
      <w:r>
        <w:t xml:space="preserve">(ii) Before or concurrent with the adoption of the fifth revision of the housing element, each local government within the regional jurisdiction of the San Diego Association of Governments shall identify adequate sites in its inventory pursuant to Section 65583.2 or rezone adequate sites to accommodate a prorated portion of its share of the regional housing need for the projection period representing the period from July 1, 2010, to the deadline for housing element adoption described in clause (i).</w:t>
      </w:r>
    </w:p>
    <w:p>
      <w:pPr>
        <w:ind w:left="1080"/>
      </w:pPr>
      <w:r>
        <w:t xml:space="preserve">(I) For the fifth revision, a local government within the jurisdiction of the San Diego Association of Governments that has not adopted a housing element for the fourth revision by January 1, 2009, shall revise its housing element not less than every four years, beginning on the date described in clause (i), in accordance with paragraph (4), unless the local government does both of the following:</w:t>
      </w:r>
    </w:p>
    <w:p>
      <w:pPr>
        <w:ind w:left="1440"/>
      </w:pPr>
      <w:r>
        <w:t xml:space="preserve">(ia) Adopts a housing element for the fourth revision no later than March 31, 2010, that is in substantial compliance with this article.</w:t>
      </w:r>
    </w:p>
    <w:p>
      <w:pPr>
        <w:ind w:left="1440"/>
      </w:pPr>
      <w:r>
        <w:t xml:space="preserve">(ib) Completes any rezoning contained in the housing element program for the fourth revision by June 30, 2010.</w:t>
      </w:r>
    </w:p>
    <w:p>
      <w:pPr>
        <w:ind w:left="1080"/>
      </w:pPr>
      <w:r>
        <w:t xml:space="preserve">(II) A local government within the jurisdiction of the San Diego Association of Governments shall adopt the sixth revision of the housing element on or before April 30, 2021, using the final housing allocation adopted by the San Diego Association of Governments on or before November 1, 2019, although such action will not be carried out concurrently with adoption of an updated regional transportation plan and sustainable communities strategy.</w:t>
      </w:r>
    </w:p>
    <w:p>
      <w:pPr>
        <w:ind w:left="1080"/>
      </w:pPr>
      <w:r>
        <w:t xml:space="preserve">(III) All local governments within the jurisdiction of the San Diego Association of Governments shall adopt the seventh revision of the housing element no later than 18 months after the San Diego Association of Governments adopts its first regional transportation plan update in 2029.</w:t>
      </w:r>
    </w:p>
    <w:p>
      <w:pPr>
        <w:ind w:left="1080"/>
      </w:pPr>
      <w:r>
        <w:t xml:space="preserve">(IV) For the eighth and subsequent revisions, a local government within the jurisdiction of the San Diego Association of Governments shall be subject to the dates described in clause (i), in accordance with paragraph (4).</w:t>
      </w:r>
    </w:p>
    <w:p>
      <w:pPr>
        <w:ind w:left="360"/>
      </w:pPr>
      <w:r>
        <w:t xml:space="preserve">(C) All local governments within the regional jurisdiction of a metropolitan planning organization or a regional transportation planning agency that has made an election pursuant to subparagraph (M) of paragraph (2) of subdivision (b) of Section 65080 by June 1, 2009, shall adopt the fifth revision of the housing element no later than 18 months after adoption of the first regional transportation plan update following the election.</w:t>
      </w:r>
    </w:p>
    <w:p>
      <w:pPr>
        <w:ind w:left="360"/>
      </w:pPr>
      <w:r>
        <w:t xml:space="preserve">(D) All other local governments shall adopt the fifth revision of the housing element five years after the date specified in paragraph (1).</w:t>
      </w:r>
    </w:p>
    <w:p>
      <w:r>
        <w:t xml:space="preserve">(3) Subsequent revisions of the housing element shall be due as follows:</w:t>
      </w:r>
    </w:p>
    <w:p>
      <w:pPr>
        <w:ind w:left="360"/>
      </w:pPr>
      <w:r>
        <w:t xml:space="preserve">(A) (i) Except as otherwise provided in clause (ii), for local governments described in subparagraphs (A), (B), and (C) of paragraph (2), 18 months after adoption of every second regional transportation plan update, provided that the deadline for adoption is no more than eight years later than the deadline for adoption of the previous eight-year housing element, or as otherwise provided in law.</w:t>
      </w:r>
    </w:p>
    <w:p>
      <w:pPr>
        <w:ind w:left="720"/>
      </w:pPr>
      <w:r>
        <w:t xml:space="preserve">(ii) Notwithstanding clause (i), for local governments described in subparagraphs (A) and (C) of paragraph (2) that are within the regional jurisdiction of the Southern California Association of Governments, except the County of Orange and all local governments within the County of Orange, the County of Riverside and all local governments within the County of Riverside, the County of San Bernardino and all local governments within the County of San Bernardino, and the County of Ventura and all local governments within the County of Ventura, for the seventh revision and subsequent revisions of the housing element, 24 months after adoption of every second regional transportation plan update, or as otherwise provided in law.</w:t>
      </w:r>
    </w:p>
    <w:p>
      <w:pPr>
        <w:ind w:left="360"/>
      </w:pPr>
      <w:r>
        <w:t xml:space="preserve">(B) For all other local governments, at five-year intervals after the date specified in subparagraph (D) of paragraph (2).</w:t>
      </w:r>
    </w:p>
    <w:p>
      <w:pPr>
        <w:ind w:left="360"/>
      </w:pPr>
      <w:r>
        <w:t xml:space="preserve">(C) If a metropolitan planning organization or a regional transportation planning agency subject to the five-year revision interval in subparagraph (B) makes an election pursuant to subparagraph (M) of paragraph (2) of subdivision (b) of Section 65080 after June 1, 2009, all local governments within the regional jurisdiction of that entity shall adopt the next housing element revision no later than 18 months after adoption of the first regional transportation plan update following the election. Subsequent revisions shall be due 18 months after adoption of every second regional transportation plan update, provided that the deadline for adoption is no more than eight years later than the deadline for adoption of the previous eight-year housing element.</w:t>
      </w:r>
    </w:p>
    <w:p>
      <w:r>
        <w:t xml:space="preserve">(4) (A) A local government that does not adopt a housing element within 120 days of the applicable deadline described in subparagraph (A), (B), or (C) of paragraph (2) or subparagraph (A) or (C) of paragraph (3) shall revise its housing element not less than every four years until the due date for the sixth revision. The adoption of a sixth revision housing element that the department finds to be in substantial compliance with this article pursuant to Section 65585 shall be deemed to satisfy any obligation to adopt a four-year housing element, and a four-year housing element revision shall not be subsequently required.</w:t>
      </w:r>
    </w:p>
    <w:p>
      <w:pPr>
        <w:ind w:left="360"/>
      </w:pPr>
      <w:r>
        <w:t xml:space="preserve">(B) The deadline for adoption of every four-year revision shall be the same as the deadline for adoption for other local governments within the region.</w:t>
      </w:r>
    </w:p>
    <w:p>
      <w:pPr>
        <w:ind w:left="360"/>
      </w:pPr>
      <w:r>
        <w:t xml:space="preserve">(C) (i) For the adoption of the sixth revision, a local government that does not adopt a housing element that the department has found to be in substantial compliance with this article within 120 days of the applicable deadline described in subparagraph (A) or (C) of paragraph (3) shall comply with subparagraph (A) of paragraph (1) of subdivision (c) of Section 65583 and subdivision (c) of Section 65583.2 within one year of the statutory deadline to revise the housing element.</w:t>
      </w:r>
    </w:p>
    <w:p>
      <w:pPr>
        <w:ind w:left="720"/>
      </w:pPr>
      <w:r>
        <w:t xml:space="preserve">(ii) For the adoption of the seventh and each subsequent revision, a local government shall comply with subparagraph (A) of paragraph (1) of subdivision (c) of Section 65583 and subdivision (c) of Section 65583.2 no later than one year from the statutory deadline in this section for adoption of the housing element unless the local government complies with all of the following:</w:t>
      </w:r>
    </w:p>
    <w:p>
      <w:pPr>
        <w:ind w:left="1080"/>
      </w:pPr>
      <w:r>
        <w:t xml:space="preserve">(I) The local government submits a draft element or draft amendment to the department for review pursuant to paragraph (1) of subdivision (b) of Section 65585 at least 90 days before the statutory deadline set forth in this section for adoption of the housing element.</w:t>
      </w:r>
    </w:p>
    <w:p>
      <w:pPr>
        <w:ind w:left="1080"/>
      </w:pPr>
      <w:r>
        <w:t xml:space="preserve">(II) The local government receives from the department findings that the draft element or draft amendment substantially complies with this article pursuant to paragraph (3) of subdivision (b) of Section 65585 on or before the statutory deadline set forth in Section 65588 for adoption of the housing element.</w:t>
      </w:r>
    </w:p>
    <w:p>
      <w:pPr>
        <w:ind w:left="1080"/>
      </w:pPr>
      <w:r>
        <w:t xml:space="preserve">(III) The local government adopts the draft element or draft amendment that the department found to substantially comply with this article no later than 120 days after the statutory deadline set forth in this section.</w:t>
      </w:r>
    </w:p>
    <w:p>
      <w:pPr>
        <w:ind w:left="720"/>
      </w:pPr>
      <w:r>
        <w:t xml:space="preserve">(iii) If a jurisdiction subject to this subparagraph fails to complete the required rezoning within the time period required, the jurisdiction’s adopted housing element shall be subject to subdivision (i) of Section 65585.</w:t>
      </w:r>
    </w:p>
    <w:p>
      <w:pPr>
        <w:ind w:left="720"/>
      </w:pPr>
      <w:r>
        <w:t xml:space="preserve">(iv) A jurisdiction that adopts a housing element more than one year after the statutory deadline described in subparagraph (A) or (C) of paragraph (3) shall not be found in substantial compliance with this article until it has completed the rezoning required by subparagraph (A) of paragraph (1) of subdivision (c) of Section 65583 and subdivision (c) of Section 65583.2.</w:t>
      </w:r>
    </w:p>
    <w:p>
      <w:r>
        <w:t xml:space="preserve">(5) The metropolitan planning organization or a regional transportation planning agency for a region that has an eight-year revision interval pursuant to paragraph (3) shall notify the department and the Department of Transportation in writing of the estimated adoption date for its next regional transportation plan update at least 12 months before the estimated adoption date. The Department of Transportation shall maintain and publish on its internet website a current schedule of the estimated regional transportation plan adoption dates. The department shall maintain and publish on its internet website a current schedule of the estimated and actual housing element due dates. Each council of governments shall publish on its internet website the estimated and actual housing element due dates, as published by the department, for the jurisdictions within its region and shall send notice of these dates to interested parties. For purposes of determining the existing and projected need for housing within a region pursuant to Sections 65584 to 65584.07, inclusive, the date of the next scheduled revision of the housing element shall be deemed to be the estimated adoption date of the regional transportation plan update described in the notice provided to the Department of Transportation plus 18 months, provided that date is no more than eight years later than the deadline for adoption of the previous eight-year housing element.</w:t>
      </w:r>
    </w:p>
    <w:p>
      <w:r>
        <w:t xml:space="preserve">(6) The new projection period shall begin on the date of December 31 or June 30 that most closely precedes the end of the previous projection period.</w:t>
      </w:r>
    </w:p>
    <w:p>
      <w:r>
        <w:t xml:space="preserve">(f) For purposes of this article, the following terms have the following meanings:</w:t>
      </w:r>
    </w:p>
    <w:p>
      <w:r>
        <w:t xml:space="preserve">(1) “Planning period” shall be the time period between the due date for one housing element and the due date for the next housing element for each revision according to the applicable schedule described in paragraphs (2) and (3) of subdivision (e).</w:t>
      </w:r>
    </w:p>
    <w:p>
      <w:r>
        <w:t xml:space="preserve">(2) “Projection period” shall be the time period for which the regional housing need is calculated.</w:t>
      </w:r>
    </w:p>
    <w:p>
      <w:r>
        <w:t xml:space="preserve">(g) For purposes of this section, “regional transportation plan update” shall mean a regional transportation plan adopted to satisfy the requirements of subdivision (d) of Section 65080.</w:t>
      </w:r>
    </w:p>
    <w:p>
      <w:r>
        <w:rPr>
          <w:i/>
          <w:sz w:val="18"/>
          <w:szCs w:val="18"/>
          <w:color w:val="555555"/>
        </w:rPr>
        <w:t xml:space="preserve">(Amended by Stats. 2025, Ch. 67, Sec. 104.   (AB 1170)   Effective January 1, 2026.)</w:t>
      </w:r>
    </w:p>
    <w:p>
      <w:pPr>
        <w:pStyle w:val="Heading4"/>
      </w:pPr>
      <w:r>
        <w:t xml:space="preserve">§ 65589.</w:t>
      </w:r>
    </w:p>
    <w:p>
      <w:r>
        <w:t xml:space="preserve">(a) Nothing in this article shall require a city, county, or city and county to do any of the following:</w:t>
      </w:r>
    </w:p>
    <w:p>
      <w:r>
        <w:t xml:space="preserve">(1) Expend local revenues for the construction of housing, housing subsidies, or land acquisition.</w:t>
      </w:r>
    </w:p>
    <w:p>
      <w:r>
        <w:t xml:space="preserve">(2) Disapprove any residential development which is consistent with the general plan.</w:t>
      </w:r>
    </w:p>
    <w:p>
      <w:r>
        <w:t xml:space="preserve">(b) Nothing in this article shall be construed to be a grant of authority or a repeal of any authority which may exist of a local government to impose rent controls or restrictions on the sale of real property.</w:t>
      </w:r>
    </w:p>
    <w:p>
      <w:r>
        <w:t xml:space="preserve">(c) Nothing in this article shall be construed to be a grant of authority or a repeal of any authority which may exist of a local government with respect to measures that may be undertaken or required by a local government to be undertaken to implement the housing element of the local general plan.</w:t>
      </w:r>
    </w:p>
    <w:p>
      <w:r>
        <w:t xml:space="preserve">(d) The provisions of this article shall be construed consistent with, and in promotion of, the statewide goal of a sufficient supply of decent housing to meet the needs of all Californians.</w:t>
      </w:r>
    </w:p>
    <w:p>
      <w:r>
        <w:rPr>
          <w:i/>
          <w:sz w:val="18"/>
          <w:szCs w:val="18"/>
          <w:color w:val="555555"/>
        </w:rPr>
        <w:t xml:space="preserve">(Added by Stats. 1980, Ch. 1143.)</w:t>
      </w:r>
    </w:p>
    <w:p>
      <w:pPr>
        <w:pStyle w:val="Heading4"/>
      </w:pPr>
      <w:r>
        <w:t xml:space="preserve">§ 65589.3.</w:t>
      </w:r>
    </w:p>
    <w:p>
      <w:r>
        <w:t xml:space="preserve">In any action filed on or after January 1, 1991, taken to challenge the validity of a housing element, both of the following shall apply, as applicable:</w:t>
      </w:r>
    </w:p>
    <w:p>
      <w:r>
        <w:t xml:space="preserve">(a) There shall be a rebuttable presumption of the validity of the element or amendment if, pursuant to Section 65585, the department has found that the element or amendment substantially complies with the requirements of this article.</w:t>
      </w:r>
    </w:p>
    <w:p>
      <w:r>
        <w:t xml:space="preserve">(b) There shall be a rebuttable presumption of the invalidity of the element or amendment if, pursuant to Section 65585, the department has found that the element or amendment does not substantially comply with the requirements of this article.</w:t>
      </w:r>
    </w:p>
    <w:p>
      <w:r>
        <w:rPr>
          <w:i/>
          <w:sz w:val="18"/>
          <w:szCs w:val="18"/>
          <w:color w:val="555555"/>
        </w:rPr>
        <w:t xml:space="preserve">(Amended by Stats. 2024, Ch. 269, Sec. 6.   (AB 2023)   Effective January 1, 2025.)</w:t>
      </w:r>
    </w:p>
    <w:p>
      <w:pPr>
        <w:pStyle w:val="Heading4"/>
      </w:pPr>
      <w:r>
        <w:t xml:space="preserve">§ 65589.4.</w:t>
      </w:r>
    </w:p>
    <w:p>
      <w:r>
        <w:t xml:space="preserve">(a) An attached housing development shall be a permitted use not subject to a conditional use permit on any parcel zoned for an attached housing development if local law so provides or if it satisfies the requirements of subdivision (b) and either of the following:</w:t>
      </w:r>
    </w:p>
    <w:p>
      <w:r>
        <w:t xml:space="preserve">(1) The attached housing development satisfies the criteria of Section 21159.22, 21159.23, or 21159.24 of the Public Resources Code.</w:t>
      </w:r>
    </w:p>
    <w:p>
      <w:r>
        <w:t xml:space="preserve">(2) The attached housing development meets all of the following criteria:</w:t>
      </w:r>
    </w:p>
    <w:p>
      <w:pPr>
        <w:ind w:left="360"/>
      </w:pPr>
      <w:r>
        <w:t xml:space="preserve">(A) The attached housing development is subject to a discretionary decision other than a conditional use permit and a negative declaration or mitigated negative declaration has been adopted for the attached housing development under the California Environmental Quality Act (Division 13 (commencing with Section 21000) of the Public Resources Code). If no public hearing is held with respect to the discretionary decision, then the negative declaration or mitigated negative declaration for the attached housing development may be adopted only after a public hearing to receive comments on the negative declaration or mitigated negative declaration.</w:t>
      </w:r>
    </w:p>
    <w:p>
      <w:pPr>
        <w:ind w:left="360"/>
      </w:pPr>
      <w:r>
        <w:t xml:space="preserve">(B) The attached housing development is consistent with both the jurisdiction’s zoning ordinance and general plan as it existed on the date the application was deemed complete, except that an attached housing development shall not be deemed to be inconsistent with the zoning designation for the site if that zoning designation is inconsistent with the general plan only because the attached housing development site has not been rezoned to conform with the most recent adopted general plan.</w:t>
      </w:r>
    </w:p>
    <w:p>
      <w:pPr>
        <w:ind w:left="360"/>
      </w:pPr>
      <w:r>
        <w:t xml:space="preserve">(C) The attached housing development is located in an area that is covered by one of the following documents that has been adopted by the jurisdiction within five years of the date the application for the attached housing development was deemed complete:</w:t>
      </w:r>
    </w:p>
    <w:p>
      <w:pPr>
        <w:ind w:left="720"/>
      </w:pPr>
      <w:r>
        <w:t xml:space="preserve">(i) A general plan.</w:t>
      </w:r>
    </w:p>
    <w:p>
      <w:pPr>
        <w:ind w:left="720"/>
      </w:pPr>
      <w:r>
        <w:t xml:space="preserve">(ii) A revision or update to the general plan that includes at least the land use and circulation elements.</w:t>
      </w:r>
    </w:p>
    <w:p>
      <w:pPr>
        <w:ind w:left="720"/>
      </w:pPr>
      <w:r>
        <w:t xml:space="preserve">(iii) An applicable community plan.</w:t>
      </w:r>
    </w:p>
    <w:p>
      <w:pPr>
        <w:ind w:left="720"/>
      </w:pPr>
      <w:r>
        <w:t xml:space="preserve">(iv) An applicable specific plan.</w:t>
      </w:r>
    </w:p>
    <w:p>
      <w:pPr>
        <w:ind w:left="360"/>
      </w:pPr>
      <w:r>
        <w:t xml:space="preserve">(D) The attached housing development consists of not more than 100 residential units with a minimum density of not less than 12 units per acre or a minimum density of not less than eight units per acre if the attached housing development consists of four or fewer units.</w:t>
      </w:r>
    </w:p>
    <w:p>
      <w:pPr>
        <w:ind w:left="360"/>
      </w:pPr>
      <w:r>
        <w:t xml:space="preserve">(E) The attached housing development is located in an urbanized area as defined in Section 21071 of the Public Resources Code or within a census-defined place with a population density of at least 5,000 persons per square mile or, if the attached housing development consists of 50 or fewer units, within an incorporated city with a population density of at least 2,500 persons per square mile and a total population of at least 25,000 persons.</w:t>
      </w:r>
    </w:p>
    <w:p>
      <w:pPr>
        <w:ind w:left="360"/>
      </w:pPr>
      <w:r>
        <w:t xml:space="preserve">(F) The attached housing development is located on an infill site as defined in Section 21061.3 of the Public Resources Code.</w:t>
      </w:r>
    </w:p>
    <w:p>
      <w:r>
        <w:t xml:space="preserve">(b) At least 10 percent of the units of the attached housing development shall be available at affordable housing cost to very low income households, as defined in Section 50105 of the Health and Safety Code, or at least 20 percent of the units of the attached housing development shall be available at affordable housing cost to lower income households, as defined in Section 50079.5 of the Health and Safety Code, or at least 50 percent of the units of the attached housing development available at affordable housing cost to moderate-income households, consistent with Section 50052.5 of the Health and Safety Code. The developer of the attached housing development shall provide sufficient legal commitments to the local agency to ensure the continued availability and use of the housing units for very low, low-, or moderate-income households for a period of at least 30 years.</w:t>
      </w:r>
    </w:p>
    <w:p>
      <w:r>
        <w:t xml:space="preserve">(c) Nothing in this section shall prohibit a local agency from applying design and site review standards in existence on the date the application was deemed complete.</w:t>
      </w:r>
    </w:p>
    <w:p>
      <w:r>
        <w:t xml:space="preserve">(d) The provisions of this section are independent of any obligation of a jurisdiction pursuant to subdivision (c) of Section 65583 to identify multifamily sites developable by right.</w:t>
      </w:r>
    </w:p>
    <w:p>
      <w:r>
        <w:t xml:space="preserve">(e) This section does not apply to the issuance of coastal development permits pursuant to the California Coastal Act of 1976 (Division 20 (commencing with Section 30000) of the Public Resources Code).</w:t>
      </w:r>
    </w:p>
    <w:p>
      <w:r>
        <w:t xml:space="preserve">(f) This section does not relieve a public agency from complying with the California Environmental Quality Act (Division 13 (commencing with Section 21000) of the Public Resources Code) or relieve an applicant or public agency from complying with the Subdivision Map Act (Division 2 (commencing with Section 66410)).</w:t>
      </w:r>
    </w:p>
    <w:p>
      <w:r>
        <w:t xml:space="preserve">(g) This section is applicable to all cities and counties, including charter cities, because the Legislature finds that the lack of affordable housing is of vital statewide importance, and thus a matter of statewide concern.</w:t>
      </w:r>
    </w:p>
    <w:p>
      <w:r>
        <w:t xml:space="preserve">(h) For purposes of this section, “attached housing development” means a newly constructed or substantially rehabilitated structure containing two or more dwelling units and consisting only of residential units, but does not include an accessory dwelling unit, as defined in subdivision (a) of Section 66313, or the conversion of an existing structure to condominiums.</w:t>
      </w:r>
    </w:p>
    <w:p>
      <w:r>
        <w:rPr>
          <w:i/>
          <w:sz w:val="18"/>
          <w:szCs w:val="18"/>
          <w:color w:val="555555"/>
        </w:rPr>
        <w:t xml:space="preserve">(Amended by Stats. 2024, Ch. 7, Sec. 8.   (SB 477)   Effective March 25, 2024.)</w:t>
      </w:r>
    </w:p>
    <w:p>
      <w:pPr>
        <w:pStyle w:val="Heading4"/>
      </w:pPr>
      <w:r>
        <w:t xml:space="preserve">§ 65589.5.</w:t>
      </w:r>
    </w:p>
    <w:p>
      <w:r>
        <w:t xml:space="preserve">(a) (1) The Legislature finds and declares all of the following:</w:t>
      </w:r>
    </w:p>
    <w:p>
      <w:pPr>
        <w:ind w:left="360"/>
      </w:pPr>
      <w:r>
        <w:t xml:space="preserve">(A) The lack of housing, including emergency shelters, is a critical problem that threatens the economic, environmental, and social quality of life in California.</w:t>
      </w:r>
    </w:p>
    <w:p>
      <w:pPr>
        <w:ind w:left="360"/>
      </w:pPr>
      <w:r>
        <w:t xml:space="preserve">(B) California housing has become the most expensive in the nation. The excessive cost of the state’s housing supply is partially caused by activities and policies of many local governments that limit the approval of housing, increase the cost of land for housing, and require that high fees and exactions be paid by producers of housing.</w:t>
      </w:r>
    </w:p>
    <w:p>
      <w:pPr>
        <w:ind w:left="360"/>
      </w:pPr>
      <w:r>
        <w:t xml:space="preserve">(C) Among the consequences of those actions are discrimination against low-income and minority households, lack of housing to support employment growth, imbalance in jobs and housing, reduced mobility, urban sprawl, excessive commuting, and air quality deterioration.</w:t>
      </w:r>
    </w:p>
    <w:p>
      <w:pPr>
        <w:ind w:left="360"/>
      </w:pPr>
      <w:r>
        <w:t xml:space="preserve">(D) Many local governments do not give adequate attention to the economic, environmental, and social costs of decisions that result in disapproval of housing development projects, reduction in density of housing projects, and excessive standards for housing development projects.</w:t>
      </w:r>
    </w:p>
    <w:p>
      <w:r>
        <w:t xml:space="preserve">(2) In enacting the amendments made to this section by the act adding this paragraph, the Legislature further finds and declares the following:</w:t>
      </w:r>
    </w:p>
    <w:p>
      <w:pPr>
        <w:ind w:left="360"/>
      </w:pPr>
      <w:r>
        <w:t xml:space="preserve">(A) California has a housing supply and affordability crisis of historic proportions. The consequences of failing to effectively and aggressively confront this crisis are hurting millions of Californians, robbing future generations of the chance to call California home, stifling economic opportunities for workers and businesses, worsening poverty and homelessness, and undermining the state’s environmental and climate objectives.</w:t>
      </w:r>
    </w:p>
    <w:p>
      <w:pPr>
        <w:ind w:left="360"/>
      </w:pPr>
      <w:r>
        <w:t xml:space="preserve">(B) While the causes of this crisis are multiple and complex, the absence of meaningful and effective policy reforms to significantly enhance the approval and supply of housing affordable to Californians of all income levels is a key factor.</w:t>
      </w:r>
    </w:p>
    <w:p>
      <w:pPr>
        <w:ind w:left="360"/>
      </w:pPr>
      <w:r>
        <w:t xml:space="preserve">(C) The crisis has grown so acute in California that supply, demand, and affordability fundamentals are characterized in the negative: underserved demands, constrained supply, and protracted unaffordability.</w:t>
      </w:r>
    </w:p>
    <w:p>
      <w:pPr>
        <w:ind w:left="360"/>
      </w:pPr>
      <w:r>
        <w:t xml:space="preserve">(D) According to reports and data, California has accumulated an unmet housing backlog of nearly 2,000,000 units and must provide for at least 180,000 new units annually to keep pace with growth through 2025.</w:t>
      </w:r>
    </w:p>
    <w:p>
      <w:pPr>
        <w:ind w:left="360"/>
      </w:pPr>
      <w:r>
        <w:t xml:space="preserve">(E) California’s overall home ownership rate is at its lowest level since the 1940s. The state ranks 49th out of the 50 states in home ownership rates as well as in the supply of housing per capita. Only one-half of California’s households are able to afford the cost of housing in their local regions.</w:t>
      </w:r>
    </w:p>
    <w:p>
      <w:pPr>
        <w:ind w:left="360"/>
      </w:pPr>
      <w:r>
        <w:t xml:space="preserve">(F) Lack of supply and rising costs are compounding inequality and limiting advancement opportunities for many Californians.</w:t>
      </w:r>
    </w:p>
    <w:p>
      <w:pPr>
        <w:ind w:left="360"/>
      </w:pPr>
      <w:r>
        <w:t xml:space="preserve">(G) The majority of California renters, more than 3,000,000 households, pay more than 30 percent of their income toward rent and nearly one-third, more than 1,500,000 households, pay more than 50 percent of their income toward rent.</w:t>
      </w:r>
    </w:p>
    <w:p>
      <w:pPr>
        <w:ind w:left="360"/>
      </w:pPr>
      <w:r>
        <w:t xml:space="preserve">(H) When Californians have access to safe and affordable housing, they have more money for food and health care; they are less likely to become homeless and in need of government-subsidized services; their children do better in school; and businesses have an easier time recruiting and retaining employees.</w:t>
      </w:r>
    </w:p>
    <w:p>
      <w:pPr>
        <w:ind w:left="360"/>
      </w:pPr>
      <w:r>
        <w:t xml:space="preserve">(I) An additional consequence of the state’s cumulative housing shortage is a significant increase in greenhouse gas emissions caused by the displacement and redirection of populations to states with greater housing opportunities, particularly working- and middle-class households. California’s cumulative housing shortfall therefore has not only national but international environmental consequences.</w:t>
      </w:r>
    </w:p>
    <w:p>
      <w:pPr>
        <w:ind w:left="360"/>
      </w:pPr>
      <w:r>
        <w:t xml:space="preserve">(J) California’s housing picture has reached a crisis of historic proportions despite the fact that, for decades, the Legislature has enacted numerous statutes intended to significantly increase the approval, development, and affordability of housing for all income levels, including this section.</w:t>
      </w:r>
    </w:p>
    <w:p>
      <w:pPr>
        <w:ind w:left="360"/>
      </w:pPr>
      <w:r>
        <w:t xml:space="preserve">(K) The Legislature’s intent in enacting this section in 1982 and in expanding its provisions since then was to significantly increase the approval and construction of new housing for all economic segments of California’s communities by meaningfully and effectively curbing the capability of local governments to deny, reduce the density for, or render infeasible housing development projects and emergency shelters. That intent has not been fulfilled.</w:t>
      </w:r>
    </w:p>
    <w:p>
      <w:pPr>
        <w:ind w:left="360"/>
      </w:pPr>
      <w:r>
        <w:t xml:space="preserve">(L) It is the policy of the state that this section be interpreted and implemented in a manner to afford the fullest possible weight to the interest of, and the approval and provision of, housing.</w:t>
      </w:r>
    </w:p>
    <w:p>
      <w:r>
        <w:t xml:space="preserve">(3) It is the intent of the Legislature that the conditions that would have a specific, adverse impact upon the public health and safety, as described in paragraph (2) of subdivision (d) and paragraph (1) of subdivision (j), arise infrequently.</w:t>
      </w:r>
    </w:p>
    <w:p>
      <w:r>
        <w:t xml:space="preserve">(4) It is the intent of the Legislature that the amendments removing provisions from subparagraphs (D) and (E) of paragraph (6) of subdivision (h) and adding those provisions to Sections 65589.5.1 and 65589.5.2 by Assembly Bill 1413 (2023), insofar as they are substantially the same as existing law, shall be considered restatements and continuations of existing law, and not new enactments.</w:t>
      </w:r>
    </w:p>
    <w:p>
      <w:r>
        <w:t xml:space="preserve">(b) It is the policy of the state that a local government not reject or make infeasible housing development projects, including emergency shelters, that contribute to meeting the need determined pursuant to this article without a thorough analysis of the economic, social, and environmental effects of the action and without complying with subdivision (d).</w:t>
      </w:r>
    </w:p>
    <w:p>
      <w:r>
        <w:t xml:space="preserve">(c) The Legislature also recognizes that premature and unnecessary development of agricultural lands for urban uses continues to have adverse effects on the availability of those lands for food and fiber production and on the economy of the state. Furthermore, it is the policy of the state that development should be guided away from prime agricultural lands; therefore, in implementing this section, local jurisdictions should encourage, to the maximum extent practicable, in filling existing urban areas.</w:t>
      </w:r>
    </w:p>
    <w:p>
      <w:r>
        <w:t xml:space="preserve">(d) For a housing development project for very low, low-, or moderate-income households, or an emergency shelter, a local agency shall not disapprove the housing development project or emergency shelter, or condition approval in a manner that renders the housing development project or emergency shelter infeasible, including through the use of design review standards, unless it makes written findings, based upon a preponderance of the evidence in the record, as to one of the following:</w:t>
      </w:r>
    </w:p>
    <w:p>
      <w:r>
        <w:t xml:space="preserve">(1) The jurisdiction has adopted a housing element pursuant to this article that has been revised in accordance with Section 65588, is in substantial compliance with this article, and the jurisdiction has met or exceeded its share of the regional housing need allocation pursuant to Section 65584 for the planning period for the income category proposed for the housing development project, provided that any disapproval or conditional approval shall not be based on any of the reasons prohibited by Section 65008. If the housing development project includes a mix of income categories, and the jurisdiction has not met or exceeded its share of the regional housing need for one or more of those categories, then this paragraph shall not be used to disapprove or conditionally approve the housing development project. The share of the regional housing need met by the jurisdiction shall be calculated consistently with the forms and definitions that may be adopted by the Department of Housing and Community Development pursuant to Section 65400. In the case of an emergency shelter, the jurisdiction shall have met or exceeded the need for emergency shelter, as identified pursuant to paragraph (7) of subdivision (a) of Section 65583. Any disapproval or conditional approval pursuant to this paragraph shall be in accordance with applicable law, rule, or standards.</w:t>
      </w:r>
    </w:p>
    <w:p>
      <w:r>
        <w:t xml:space="preserve">(2) The housing development project or emergency shelter as proposed would have a specific, adverse impact upon the public health or safety, and there is no feasible method to satisfactorily mitigate or avoid the specific, adverse impact without rendering the development unaffordable to low- and moderate-income households or rendering the development of the emergency shelter financially infeasible. As used in this paragraph, a “specific, adverse impact” means a significant, quantifiable, direct, and unavoidable impact, based on objective, identified written public health or safety standards, policies, or conditions as they existed on the date the application was deemed complete. The following shall not constitute a specific, adverse impact upon the public health or safety:</w:t>
      </w:r>
    </w:p>
    <w:p>
      <w:pPr>
        <w:ind w:left="360"/>
      </w:pPr>
      <w:r>
        <w:t xml:space="preserve">(A) Inconsistency with the zoning ordinance or general plan land use designation.</w:t>
      </w:r>
    </w:p>
    <w:p>
      <w:pPr>
        <w:ind w:left="360"/>
      </w:pPr>
      <w:r>
        <w:t xml:space="preserve">(B) The eligibility to claim a welfare exemption under subdivision (g) of Section 214 of the Revenue and Taxation Code.</w:t>
      </w:r>
    </w:p>
    <w:p>
      <w:r>
        <w:t xml:space="preserve">(3) The denial of the housing development project or imposition of conditions is required in order to comply with specific state or federal law, and there is no feasible method to comply without rendering the development unaffordable to low- and moderate-income households or rendering the development of the emergency shelter financially infeasible.</w:t>
      </w:r>
    </w:p>
    <w:p>
      <w:r>
        <w:t xml:space="preserve">(4) The housing development project or emergency shelter is proposed on land zoned for agriculture or resource preservation that is surrounded on at least two sides by land being used for agricultural or resource preservation purposes, or which does not have adequate water or wastewater facilities to serve the project.</w:t>
      </w:r>
    </w:p>
    <w:p>
      <w:r>
        <w:t xml:space="preserve">(5) On the date an application for the housing development project or emergency shelter was deemed complete, the jurisdiction had adopted a revised housing element that was in substantial compliance with this article, and the housing development project or emergency shelter was inconsistent with both the jurisdiction’s zoning ordinance and general plan land use designation as specified in any element of the general plan.</w:t>
      </w:r>
    </w:p>
    <w:p>
      <w:pPr>
        <w:ind w:left="360"/>
      </w:pPr>
      <w:r>
        <w:t xml:space="preserve">(A) This paragraph shall not be utilized to disapprove or conditionally approve a housing development project proposed on a site, including a candidate site for rezoning, that is identified as suitable or available for very low, low-, or moderate-income households in the jurisdiction’s housing element if the housing development project is consistent with the density specified in the housing element, even though the housing development project was inconsistent with both the jurisdiction’s zoning ordinance and general plan land use designation on the date the application was deemed complete.</w:t>
      </w:r>
    </w:p>
    <w:p>
      <w:pPr>
        <w:ind w:left="360"/>
      </w:pPr>
      <w:r>
        <w:t xml:space="preserve">(B) If the local agency has failed to identify a zone or zones where emergency shelters are allowed as a permitted use without a conditional use or other discretionary permit, has failed to demonstrate that the identified zone or zones include sufficient capacity to accommodate the need for emergency shelter identified in paragraph (7) of subdivision (a) of Section 65583, or has failed to demonstrate that the identified zone or zones can accommodate at least one emergency shelter, as required by paragraph (4) of subdivision (a) of Section 65583, then this paragraph shall not be utilized to disapprove or conditionally approve an emergency shelter proposed for a site designated in any element of the general plan for industrial, commercial, or multifamily residential uses. In any action in court, the burden of proof shall be on the local agency to show that its housing element does satisfy the requirements of paragraph (4) of subdivision (a) of Section 65583.</w:t>
      </w:r>
    </w:p>
    <w:p>
      <w:r>
        <w:t xml:space="preserve">(6) On the date an application for the housing development project or emergency shelter was deemed complete, the jurisdiction did not have an adopted revised housing element that was in substantial compliance with this article and the housing development project is not a builder’s remedy project.</w:t>
      </w:r>
    </w:p>
    <w:p>
      <w:r>
        <w:t xml:space="preserve">(e) Nothing in this section shall be construed to relieve the local agency from complying with the congestion management program required by Chapter 2.6 (commencing with Section 65088) of Division 1 of Title 7 or the California Coastal Act of 1976 (Division 20 (commencing with Section 30000) of the Public Resources Code). Neither shall anything in this section be construed to relieve the local agency from making one or more of the findings required pursuant to Section 21081 of the Public Resources Code or otherwise complying with the California Environmental Quality Act (Division 13 (commencing with Section 21000) of the Public Resources Code).</w:t>
      </w:r>
    </w:p>
    <w:p>
      <w:r>
        <w:t xml:space="preserve">(f) (1) Except as provided in paragraphs (6) and (8) of this subdivision, and subdivision (o), nothing in this section shall be construed to prohibit a local agency from requiring the housing development project to comply with objective, quantifiable, written development standards, conditions, and policies appropriate to, and consistent with, meeting the jurisdiction’s share of the regional housing need pursuant to Section 65584. However, the development standards, conditions, and policies shall be applied to facilitate and accommodate development at the density permitted on the site and proposed by the development. Nothing in this section shall limit a project’s eligibility for a density bonus, incentive, or concession, or waiver or reduction of development standards and parking ratios, pursuant to Section 65915.</w:t>
      </w:r>
    </w:p>
    <w:p>
      <w:r>
        <w:t xml:space="preserve">(2) Except as provided in subdivision (o), nothing in this section shall be construed to prohibit a local agency from requiring an emergency shelter project to comply with objective, quantifiable, written development standards, conditions, and policies that are consistent with paragraph (4) of subdivision (a) of Section 65583 and appropriate to, and consistent with, meeting the jurisdiction’s need for emergency shelter, as identified pursuant to paragraph (7) of subdivision (a) of Section 65583. However, the development standards, conditions, and policies shall be applied by the local agency to facilitate and accommodate the development of the emergency shelter project.</w:t>
      </w:r>
    </w:p>
    <w:p>
      <w:r>
        <w:t xml:space="preserve">(3) Except as provided in subdivision (o), nothing in this section shall be construed to prohibit a local agency from imposing fees and other exactions otherwise authorized by law that are essential to provide necessary public services and facilities to the housing development project or emergency shelter.</w:t>
      </w:r>
    </w:p>
    <w:p>
      <w:r>
        <w:t xml:space="preserve">(4) For purposes of this section, a housing development project or emergency shelter shall be deemed consistent, compliant, and in conformity with an applicable plan, program, policy, ordinance, standard, requirement, or other similar provision if there is substantial evidence that would allow a reasonable person to conclude that the housing development project or emergency shelter is consistent, compliant, or in conformity.</w:t>
      </w:r>
    </w:p>
    <w:p>
      <w:r>
        <w:t xml:space="preserve">(5) For purposes of this section, a change to the zoning ordinance or general plan land use designation subsequent to the date the application was deemed complete shall not constitute a valid basis to disapprove or condition approval of the housing development project or emergency shelter.</w:t>
      </w:r>
    </w:p>
    <w:p>
      <w:r>
        <w:t xml:space="preserve">(6) Notwithstanding paragraphs (1) to (5), inclusive, all of the following apply to a housing development project that is a builder’s remedy project:</w:t>
      </w:r>
    </w:p>
    <w:p>
      <w:pPr>
        <w:ind w:left="360"/>
      </w:pPr>
      <w:r>
        <w:t xml:space="preserve">(A) A local agency may only require the project to comply with the objective, quantifiable, written development standards, conditions, and policies that would have applied to the project had it been proposed on a site with a general plan designation and zoning classification that allow the density and unit type proposed by the applicant. If the local agency has no general plan designation or zoning classification that would have allowed the density and unit type proposed by the applicant, the development proponent may identify any objective, quantifiable, written development standards, conditions, and policies associated with a different general plan designation or zoning classification within that jurisdiction, that facilitate the project’s density and unit type, and those shall apply.</w:t>
      </w:r>
    </w:p>
    <w:p>
      <w:pPr>
        <w:ind w:left="360"/>
      </w:pPr>
      <w:r>
        <w:t xml:space="preserve">(B) (i) Except as authorized by paragraphs (1) to (4), inclusive, of subdivision (d), a local agency shall not apply any individual or combination of objective, quantifiable, written development standards, conditions, and policies to the project that do any of the following:</w:t>
      </w:r>
    </w:p>
    <w:p>
      <w:pPr>
        <w:ind w:left="1080"/>
      </w:pPr>
      <w:r>
        <w:t xml:space="preserve">(I) Render the project infeasible.</w:t>
      </w:r>
    </w:p>
    <w:p>
      <w:pPr>
        <w:ind w:left="1080"/>
      </w:pPr>
      <w:r>
        <w:t xml:space="preserve">(II) Preclude a project that meets the requirements allowed to be imposed by subparagraph (A), as modified by any density bonus, incentive, or concession, or waiver or reduction of development standards and parking ratios, pursuant to Section 65915, from being constructed as proposed by the applicant.</w:t>
      </w:r>
    </w:p>
    <w:p>
      <w:pPr>
        <w:ind w:left="720"/>
      </w:pPr>
      <w:r>
        <w:t xml:space="preserve">(ii) The local agency shall bear the burden of proof of complying with clause (i).</w:t>
      </w:r>
    </w:p>
    <w:p>
      <w:pPr>
        <w:ind w:left="360"/>
      </w:pPr>
      <w:r>
        <w:t xml:space="preserve">(C) (i) A project applicant that qualifies for a density bonus pursuant to Section 65915 shall receive two incentives or concessions in addition to those granted pursuant to paragraph (2) of subdivision (d) of Section 65915.</w:t>
      </w:r>
    </w:p>
    <w:p>
      <w:pPr>
        <w:ind w:left="720"/>
      </w:pPr>
      <w:r>
        <w:t xml:space="preserve">(ii) For a project seeking density bonuses, incentives, concessions, or any other benefits pursuant to Section 65915, and notwithstanding paragraph (6) of subdivision (o) of Section 65915, for purposes of this paragraph, maximum allowable residential density or base density means the density permitted for a builder’s remedy project pursuant to subparagraph (C) of paragraph (11) of subdivision (h).</w:t>
      </w:r>
    </w:p>
    <w:p>
      <w:pPr>
        <w:ind w:left="720"/>
      </w:pPr>
      <w:r>
        <w:t xml:space="preserve">(iii) A local agency shall grant any density bonus pursuant to Section 65915 based on the number of units proposed and allowable pursuant to subparagraph (C) of paragraph (11) of subdivision (h).</w:t>
      </w:r>
    </w:p>
    <w:p>
      <w:pPr>
        <w:ind w:left="720"/>
      </w:pPr>
      <w:r>
        <w:t xml:space="preserve">(iv) A project that dedicates units to extremely low-income households pursuant to subclause (I) of clause (i) of subparagraph (C) of paragraph (3) of subdivision (h) shall be eligible for the same density bonus, incentives or concessions, and waivers or reductions of development standards as provided to a housing development project that dedicates three percentage points more units to very low income households pursuant to paragraph (2) of subdivision (f) of Section 65915.</w:t>
      </w:r>
    </w:p>
    <w:p>
      <w:pPr>
        <w:ind w:left="720"/>
      </w:pPr>
      <w:r>
        <w:t xml:space="preserve">(v) All units dedicated to extremely low-income, very low income, low-income, and moderate-income households pursuant to paragraph (11) of subdivision (h) shall be counted as affordable units in determining whether the applicant qualifies for a density bonus pursuant to Section 65915.</w:t>
      </w:r>
    </w:p>
    <w:p>
      <w:pPr>
        <w:ind w:left="360"/>
      </w:pPr>
      <w:r>
        <w:t xml:space="preserve">(D) (i) The project shall not be required to apply for, or receive approval of, a general plan amendment, specific plan amendment, rezoning, or other legislative approval.</w:t>
      </w:r>
    </w:p>
    <w:p>
      <w:pPr>
        <w:ind w:left="720"/>
      </w:pPr>
      <w:r>
        <w:t xml:space="preserve">(ii) The project shall not be required to apply for, or receive, any approval or permit not generally required of a project of the same type and density proposed by the applicant.</w:t>
      </w:r>
    </w:p>
    <w:p>
      <w:pPr>
        <w:ind w:left="720"/>
      </w:pPr>
      <w:r>
        <w:t xml:space="preserve">(iii) Any project that complies with this paragraph shall be deemed consistent, compliant, and in conformity with an applicable plan, program, policy, ordinance, standard, requirement, redevelopment plan and implementing instruments, or other similar provision for all purposes, and shall not be considered or treated as a nonconforming lot, use, or structure for any purpose.</w:t>
      </w:r>
    </w:p>
    <w:p>
      <w:pPr>
        <w:ind w:left="360"/>
      </w:pPr>
      <w:r>
        <w:t xml:space="preserve">(E) A local agency shall not adopt or impose any requirement, process, practice, or procedure or undertake any course of conduct, including, but not limited to, increased fees or inclusionary housing requirements, that applies to a project solely or partially on the basis that the project is a builder’s remedy project.</w:t>
      </w:r>
    </w:p>
    <w:p>
      <w:pPr>
        <w:ind w:left="360"/>
      </w:pPr>
      <w:r>
        <w:t xml:space="preserve">(F) (i) A builder’s remedy project shall be deemed to be in compliance with the residential density standards for the purposes of complying with subdivision (b) of Section 65912.123.</w:t>
      </w:r>
    </w:p>
    <w:p>
      <w:pPr>
        <w:ind w:left="720"/>
      </w:pPr>
      <w:r>
        <w:t xml:space="preserve">(ii) A builder’s remedy project shall be deemed to be in compliance with the objective zoning standards, objective subdivision standards, and objective design review standards for the purposes of complying with paragraph (5) of subdivision (a) of Section 65913.4.</w:t>
      </w:r>
    </w:p>
    <w:p>
      <w:pPr>
        <w:ind w:left="360"/>
      </w:pPr>
      <w:r>
        <w:t xml:space="preserve">(G) (i) (I) If the local agency had a local affordable housing requirement, as defined in Section 65912.101, that on January 1, 2024, required a greater percentage of affordable units than required under subparagraph (A) of paragraph (11) of subdivision (h), or required an affordability level deeper than what is required under subparagraph (A) of paragraph (11) of subdivision (h), then, except as provided in subclauses (II) and (III), the local agency may require a housing development for mixed-income households to comply with an otherwise lawfully applicable local affordability percentage or affordability level. The local agency shall not require housing for mixed-income households to comply with any other aspect of the local affordable housing requirement.</w:t>
      </w:r>
    </w:p>
    <w:p>
      <w:pPr>
        <w:ind w:left="1080"/>
      </w:pPr>
      <w:r>
        <w:t xml:space="preserve">(II) Notwithstanding subclause (I), the local affordable housing requirements shall not be applied to require housing for mixed-income households to dedicate more than 20 percent of the units to affordable units of any kind.</w:t>
      </w:r>
    </w:p>
    <w:p>
      <w:pPr>
        <w:ind w:left="1080"/>
      </w:pPr>
      <w:r>
        <w:t xml:space="preserve">(III) Housing for mixed-income households that is required to dedicate 20 percent of the units to affordable units shall not be required to dedicate any of the affordable units at an income level deeper than lower income households, as defined in Section 50079.5 of the Health and Safety Code.</w:t>
      </w:r>
    </w:p>
    <w:p>
      <w:pPr>
        <w:ind w:left="1080"/>
      </w:pPr>
      <w:r>
        <w:t xml:space="preserve">(IV) A local agency may only require housing for mixed-income households to comply with the local percentage requirement or affordability level described in subclause (I) if it first makes written findings, supported by a preponderance of evidence, that compliance with the local percentage requirement or the affordability level, or both, would not render the housing development project infeasible. If a reasonable person could find compliance with either requirement, either alone or in combination, would render the project infeasible, the project shall not be required to comply with that requirement.</w:t>
      </w:r>
    </w:p>
    <w:p>
      <w:pPr>
        <w:ind w:left="720"/>
      </w:pPr>
      <w:r>
        <w:t xml:space="preserve">(ii) Affordable units in the development project shall have a comparable bedroom and bathroom count as the market rate units.</w:t>
      </w:r>
    </w:p>
    <w:p>
      <w:pPr>
        <w:ind w:left="720"/>
      </w:pPr>
      <w:r>
        <w:t xml:space="preserve">(iii) Each affordable unit dedicated pursuant to this subparagraph shall count toward satisfying a local affordable housing requirement. Each affordable unit dedicated pursuant to a local affordable housing requirement that meets the criteria established in this subparagraph shall count towards satisfying the requirements of this subparagraph. This is declaratory of existing law.</w:t>
      </w:r>
    </w:p>
    <w:p>
      <w:r>
        <w:t xml:space="preserve">(7) (A) For a housing development project application that is deemed complete before January 1, 2025, the development proponent for the project may choose to be subject to the provisions of this section that were in place on the date the preliminary application was submitted, or, if the project meets the definition of a builder’s remedy project, it may choose to be subject to any or all of the provisions of this section applicable as of January 1, 2025.</w:t>
      </w:r>
    </w:p>
    <w:p>
      <w:pPr>
        <w:ind w:left="360"/>
      </w:pPr>
      <w:r>
        <w:t xml:space="preserve">(B) Notwithstanding subdivision (c) of Section 65941.1, for a housing development project deemed complete before January 1, 2025, the development proponent may choose to revise their application so that the project is a builder’s remedy project, without being required to resubmit a preliminary application, even if the revision results in the number of residential units or square footage of construction changing by 20 percent or more.</w:t>
      </w:r>
    </w:p>
    <w:p>
      <w:r>
        <w:t xml:space="preserve">(8) A housing development project proposed on a site that is identified as suitable or available for very low, low-, or moderate-income households in the jurisdiction’s housing element, that is consistent with the density specified in the most recently updated and adopted housing element, and that is inconsistent with both the jurisdiction’s zoning ordinance and general plan land use designation on the date the application was deemed complete, shall be subject to the provisions of subparagraphs (A), (B), and (D) of paragraph (6) and paragraph (9).</w:t>
      </w:r>
    </w:p>
    <w:p>
      <w:r>
        <w:t xml:space="preserve">(9) For purposes of this subdivision, “objective, quantifiable, written development standards, conditions, and policies” means criteria that involve no personal or subjective judgment by a public official and are uniformly verifiable by reference to an external and uniform benchmark or criterion available and knowable by both the development applicant or proponent and the public official before submittal, including, but not limited to, any standard, ordinance, or policy described in paragraph (4) of subdivision (o). Nothing herein shall affect the obligation of the housing development project to comply with the minimum building standards approved by the California Building Standards Commission as provided in Part 2.5 (commencing with Section 18901) of Division 13 of the Health and Safety Code. In the event that applicable objective, quantifiable, written development standards, conditions, and policies are mutually inconsistent, a development shall be deemed consistent with the criteria that permits the density and unit type closest to that of the proposed project.</w:t>
      </w:r>
    </w:p>
    <w:p>
      <w:r>
        <w:t xml:space="preserve">(g) This section shall be applicable to charter cities because the Legislature finds that the lack of housing, including emergency shelter, is a critical statewide problem.</w:t>
      </w:r>
    </w:p>
    <w:p>
      <w:r>
        <w:t xml:space="preserve">(h) The following definitions apply for the purposes of this section:</w:t>
      </w:r>
    </w:p>
    <w:p>
      <w:r>
        <w:t xml:space="preserve">(1) “Feasible” means capable of being accomplished in a successful manner within a reasonable period of time, taking into account economic, environmental, social, and technological factors.</w:t>
      </w:r>
    </w:p>
    <w:p>
      <w:r>
        <w:t xml:space="preserve">(2) “Housing development project” means a use consisting of any of the following:</w:t>
      </w:r>
    </w:p>
    <w:p>
      <w:pPr>
        <w:ind w:left="360"/>
      </w:pPr>
      <w:r>
        <w:t xml:space="preserve">(A) Residential units only.</w:t>
      </w:r>
    </w:p>
    <w:p>
      <w:pPr>
        <w:ind w:left="360"/>
      </w:pPr>
      <w:r>
        <w:t xml:space="preserve">(B) Mixed-use developments consisting of residential and nonresidential uses that meet any of the following conditions:</w:t>
      </w:r>
    </w:p>
    <w:p>
      <w:pPr>
        <w:ind w:left="720"/>
      </w:pPr>
      <w:r>
        <w:t xml:space="preserve">(i) A mixed-use development that meets both of the following:</w:t>
      </w:r>
    </w:p>
    <w:p>
      <w:pPr>
        <w:ind w:left="1080"/>
      </w:pPr>
      <w:r>
        <w:t xml:space="preserve">(I) At least two-thirds of the new or converted square footage is designated for residential use.</w:t>
      </w:r>
    </w:p>
    <w:p>
      <w:pPr>
        <w:ind w:left="1080"/>
      </w:pPr>
      <w:r>
        <w:t xml:space="preserve">(II) (ia) No portion of the project is designated for use as a hotel, motel, bed and breakfast inn, or other transient lodging.</w:t>
      </w:r>
    </w:p>
    <w:p>
      <w:pPr>
        <w:ind w:left="1440"/>
      </w:pPr>
      <w:r>
        <w:t xml:space="preserve">(ib) (Ia) Notwithstanding sub-subclause (ia), if a mixed-use project as defined in this paragraph includes a hotel, motel, bed and breakfast inn, or other transient lodging, the portion of the mixed-use project which does not include a hotel, motel, bed and breakfast inn, or other transient lodging shall be considered a housing development project.</w:t>
      </w:r>
    </w:p>
    <w:p>
      <w:pPr>
        <w:ind w:left="1800"/>
      </w:pPr>
      <w:r>
        <w:t xml:space="preserve">(Ib) The local agency may separately approve the portion of the project that includes a hotel, motel, bed and breakfast inn, or other transient lodging, which shall not be eligible for any benefits conferred on a housing development project by state law, including, but not limited to those available to a development under Section 65913.4.</w:t>
      </w:r>
    </w:p>
    <w:p>
      <w:pPr>
        <w:ind w:left="1440"/>
      </w:pPr>
      <w:r>
        <w:t xml:space="preserve">(ic) For purposes of this subclause, the term “other transient lodging” does not include either of the following:</w:t>
      </w:r>
    </w:p>
    <w:p>
      <w:pPr>
        <w:ind w:left="1800"/>
      </w:pPr>
      <w:r>
        <w:t xml:space="preserve">(Ia) A residential hotel, as defined in Section 50519 of the Health and Safety Code.</w:t>
      </w:r>
    </w:p>
    <w:p>
      <w:pPr>
        <w:ind w:left="1800"/>
      </w:pPr>
      <w:r>
        <w:t xml:space="preserve">(Ib) After the issuance of a certificate of occupancy, a resident’s use or marketing of a unit as short-term lodging, as defined in Section 17568.8 of the Business and Professions Code, in a manner consistent with local law.</w:t>
      </w:r>
    </w:p>
    <w:p>
      <w:pPr>
        <w:ind w:left="720"/>
      </w:pPr>
      <w:r>
        <w:t xml:space="preserve">(ii) At least 50 percent of the new or converted square footage is designated for residential use and the project meets both of the following:</w:t>
      </w:r>
    </w:p>
    <w:p>
      <w:pPr>
        <w:ind w:left="1080"/>
      </w:pPr>
      <w:r>
        <w:t xml:space="preserve">(I) The project includes at least 500 net new residential units.</w:t>
      </w:r>
    </w:p>
    <w:p>
      <w:pPr>
        <w:ind w:left="1080"/>
      </w:pPr>
      <w:r>
        <w:t xml:space="preserve">(II) No portion of the project is designated for use as a hotel, motel, bed and breakfast inn, or other transient lodging, except a portion of the project may be designated for use as a residential hotel, as defined in Section 50519 of the Health and Safety Code.</w:t>
      </w:r>
    </w:p>
    <w:p>
      <w:pPr>
        <w:ind w:left="720"/>
      </w:pPr>
      <w:r>
        <w:t xml:space="preserve">(iii) At least 50 percent of the net new or converted square footage is designated for residential use and the project meets all of the following:</w:t>
      </w:r>
    </w:p>
    <w:p>
      <w:pPr>
        <w:ind w:left="1080"/>
      </w:pPr>
      <w:r>
        <w:t xml:space="preserve">(I) The project includes at least 500 net new residential units.</w:t>
      </w:r>
    </w:p>
    <w:p>
      <w:pPr>
        <w:ind w:left="1080"/>
      </w:pPr>
      <w:r>
        <w:t xml:space="preserve">(II) The project involves the demolition or conversion of at least 100,000 square feet of nonresidential use.</w:t>
      </w:r>
    </w:p>
    <w:p>
      <w:pPr>
        <w:ind w:left="1080"/>
      </w:pPr>
      <w:r>
        <w:t xml:space="preserve">(III) The project demolishes at least 50 percent of the existing nonresidential uses on the site.</w:t>
      </w:r>
    </w:p>
    <w:p>
      <w:pPr>
        <w:ind w:left="1080"/>
      </w:pPr>
      <w:r>
        <w:t xml:space="preserve">(IV) No portion of the project is designated for use as a hotel, motel, bed and breakfast inn, or other transient lodging, except a portion of the project may be designated for use as a residential hotel, as defined in Section 50519 of the Health and Safety Code.</w:t>
      </w:r>
    </w:p>
    <w:p>
      <w:pPr>
        <w:ind w:left="360"/>
      </w:pPr>
      <w:r>
        <w:t xml:space="preserve">(C) Transitional housing or supportive housing.</w:t>
      </w:r>
    </w:p>
    <w:p>
      <w:pPr>
        <w:ind w:left="360"/>
      </w:pPr>
      <w:r>
        <w:t xml:space="preserve">(D) Farmworker housing, as defined in subdivision (h) of Section 50199.7 of the Health and Safety Code.</w:t>
      </w:r>
    </w:p>
    <w:p>
      <w:r>
        <w:t xml:space="preserve">(3) (A) “Housing for very low, low-, or moderate-income households” means housing for lower income households, mixed-income households, or moderate-income households.</w:t>
      </w:r>
    </w:p>
    <w:p>
      <w:pPr>
        <w:ind w:left="360"/>
      </w:pPr>
      <w:r>
        <w:t xml:space="preserve">(B) “Housing for lower income households” means a housing development project in which 100 percent of the units, excluding managers’ units, are dedicated to lower income households, as defined in Section 50079.5 of the Health and Safety Code, at an affordable cost, as defined by Section 50052.5 of the Health and Safety Code, or an affordable rent set in an amount consistent with the rent limits established by the California Tax Credit Allocation Committee. The units shall be subject to a recorded deed restriction for a period of 55 years for rental units and 45 years for owner-occupied units.</w:t>
      </w:r>
    </w:p>
    <w:p>
      <w:pPr>
        <w:ind w:left="360"/>
      </w:pPr>
      <w:r>
        <w:t xml:space="preserve">(C) (i) “Housing for mixed-income households” means any of the following:</w:t>
      </w:r>
    </w:p>
    <w:p>
      <w:pPr>
        <w:ind w:left="1080"/>
      </w:pPr>
      <w:r>
        <w:t xml:space="preserve">(I) A housing development project in which at least 7 percent of the total units, as defined in subparagraph (A) of paragraph (8) of subdivision (o) of Section 65915, are dedicated to extremely low income households, as defined in Section 50106 of the Health and Safety Code.</w:t>
      </w:r>
    </w:p>
    <w:p>
      <w:pPr>
        <w:ind w:left="1080"/>
      </w:pPr>
      <w:r>
        <w:t xml:space="preserve">(II) A housing development project in which at least 10 percent of the total units, as defined in subparagraph (A) of paragraph (8) of subdivision (o) of Section 65915, are dedicated to very low income households, as defined in Section 50105 of the Health and Safety Code.</w:t>
      </w:r>
    </w:p>
    <w:p>
      <w:pPr>
        <w:ind w:left="1080"/>
      </w:pPr>
      <w:r>
        <w:t xml:space="preserve">(III) A housing development project in which at least 13 percent of the total units, as defined in subparagraph (A) of paragraph (8) of subdivision (o) of Section 65915, are dedicated to lower income households, as defined in Section 50079.5 of the Health and Safety Code.</w:t>
      </w:r>
    </w:p>
    <w:p>
      <w:pPr>
        <w:ind w:left="1080"/>
      </w:pPr>
      <w:r>
        <w:t xml:space="preserve">(IV) A housing development project in which there are 10 or fewer total units, as defined in subparagraph (A) of paragraph (8) of subdivision (o) of Section 65915, that is on a site that is smaller than one acre, and that is proposed for development at a minimum density of 10 units per acre.</w:t>
      </w:r>
    </w:p>
    <w:p>
      <w:pPr>
        <w:ind w:left="720"/>
      </w:pPr>
      <w:r>
        <w:t xml:space="preserve">(ii) All units dedicated to extremely low income, very low income, and low-income households pursuant to clause (i) shall meet both of the following:</w:t>
      </w:r>
    </w:p>
    <w:p>
      <w:pPr>
        <w:ind w:left="1080"/>
      </w:pPr>
      <w:r>
        <w:t xml:space="preserve">(I) The units shall have an affordable housing cost, as defined in Section 50052.5 of the Health and Safety Code, or an affordable rent, as defined in Section 50053 of the Health and Safety Code.</w:t>
      </w:r>
    </w:p>
    <w:p>
      <w:pPr>
        <w:ind w:left="1080"/>
      </w:pPr>
      <w:r>
        <w:t xml:space="preserve">(II) The development proponent shall agree to, and the local agency shall ensure, the continued affordability of all affordable rental units included pursuant to this section for 55 years and all affordable ownership units included pursuant to this section for a period of 45 years.</w:t>
      </w:r>
    </w:p>
    <w:p>
      <w:pPr>
        <w:ind w:left="360"/>
      </w:pPr>
      <w:r>
        <w:t xml:space="preserve">(D) “Housing for moderate-income households” means a housing development project in which 100 percent of the units are sold or rented to moderate-income households, as defined in Section 50093 of the Health and Safety Code, at an affordable housing cost, as defined in Section 50052.5 of the Health and Safety Code, or an affordable rent, as defined in Section 50053 of the Health and Safety Code. The units shall be subject to a recorded deed restriction for a period of 55 years for rental units and 45 years for owner-occupied units.</w:t>
      </w:r>
    </w:p>
    <w:p>
      <w:r>
        <w:t xml:space="preserve">(4) “Area median income” means area median income as periodically established by the Department of Housing and Community Development pursuant to Section 50093 of the Health and Safety Code.</w:t>
      </w:r>
    </w:p>
    <w:p>
      <w:r>
        <w:t xml:space="preserve">(5) Notwithstanding any other law, “deemed complete” means that the applicant has submitted a preliminary application pursuant to Section 65941.1 or, if the applicant has not submitted a preliminary application, has submitted a complete application pursuant to Section 65943. The local agency shall bear the burden of proof in establishing that the application is not complete.</w:t>
      </w:r>
    </w:p>
    <w:p>
      <w:r>
        <w:t xml:space="preserve">(6) “Disapprove the housing development project” includes any instance in which a local agency does any of the following:</w:t>
      </w:r>
    </w:p>
    <w:p>
      <w:pPr>
        <w:ind w:left="360"/>
      </w:pPr>
      <w:r>
        <w:t xml:space="preserve">(A) Votes or takes final administrative action on a proposed housing development project application and the application is disapproved, including any required land use approvals or entitlements necessary for the issuance of a building permit.</w:t>
      </w:r>
    </w:p>
    <w:p>
      <w:pPr>
        <w:ind w:left="360"/>
      </w:pPr>
      <w:r>
        <w:t xml:space="preserve">(B) Fails to comply with the time periods specified in subdivision (a) of Section 65950. An extension of time pursuant to Article 5 (commencing with Section 65950) shall be deemed to be an extension of time pursuant to this paragraph.</w:t>
      </w:r>
    </w:p>
    <w:p>
      <w:pPr>
        <w:ind w:left="360"/>
      </w:pPr>
      <w:r>
        <w:t xml:space="preserve">(C) Fails to meet the time limits specified in Section 65913.3.</w:t>
      </w:r>
    </w:p>
    <w:p>
      <w:pPr>
        <w:ind w:left="360"/>
      </w:pPr>
      <w:r>
        <w:t xml:space="preserve">(D) Fails to meet the time limit specified in Section 17970.3 of the Health and Safety Code.</w:t>
      </w:r>
    </w:p>
    <w:p>
      <w:pPr>
        <w:ind w:left="360"/>
      </w:pPr>
      <w:r>
        <w:t xml:space="preserve">(E) Fails to cease a course of conduct undertaken for an improper purpose, such as to harass or to cause unnecessary delay or needless increases in the cost of the proposed housing development project, that effectively disapproves the proposed housing development without taking final administrative action if all of the following conditions are met:</w:t>
      </w:r>
    </w:p>
    <w:p>
      <w:pPr>
        <w:ind w:left="720"/>
      </w:pPr>
      <w:r>
        <w:t xml:space="preserve">(i) The project applicant provides written notice detailing the challenged conduct and why it constitutes disapproval to the local agency established under Section 65100.</w:t>
      </w:r>
    </w:p>
    <w:p>
      <w:pPr>
        <w:ind w:left="720"/>
      </w:pPr>
      <w:r>
        <w:t xml:space="preserve">(ii) Within five working days of receiving the applicant’s written notice described in clause (i), the local agency shall post the notice on the local agency’s internet website, provide a copy of the notice to any person who has made a written request for notices pursuant to subdivision (f) of Section 21167 of the Public Resources Code, and file the notice with the county clerk of each county in which the project will be located. The county clerk shall post the notice and make it available for public inspection in the manner set forth in subdivision (c) of Section 21152 of the Public Resources Code.</w:t>
      </w:r>
    </w:p>
    <w:p>
      <w:pPr>
        <w:ind w:left="720"/>
      </w:pPr>
      <w:r>
        <w:t xml:space="preserve">(iii) The local agency shall consider all objections, comments, evidence, and concerns about the project or the applicant’s written notice and shall not make a determination until at least 60 days after the applicant has given written notice to the local agency pursuant to clause (i).</w:t>
      </w:r>
    </w:p>
    <w:p>
      <w:pPr>
        <w:ind w:left="720"/>
      </w:pPr>
      <w:r>
        <w:t xml:space="preserve">(iv) Within 90 days of receipt of the applicant’s written notice described in clause (i), the local agency shall issue a written statement that it will immediately cease the challenged conduct or issue written findings that comply with both of the following requirements:</w:t>
      </w:r>
    </w:p>
    <w:p>
      <w:pPr>
        <w:ind w:left="1080"/>
      </w:pPr>
      <w:r>
        <w:t xml:space="preserve">(I) The findings articulate an objective basis for why the challenged course of conduct is necessary.</w:t>
      </w:r>
    </w:p>
    <w:p>
      <w:pPr>
        <w:ind w:left="1080"/>
      </w:pPr>
      <w:r>
        <w:t xml:space="preserve">(II) The findings provide clear instructions on what the applicant must submit or supplement so that the local agency can make a final determination regarding the next necessary approval or set the date and time of the next hearing.</w:t>
      </w:r>
    </w:p>
    <w:p>
      <w:pPr>
        <w:ind w:left="720"/>
      </w:pPr>
      <w:r>
        <w:t xml:space="preserve">(v) (I) If a local agency continues the challenged course of conduct described in the applicant’s written notice and fails to issue the written findings described in clause (iv), the local agency shall bear the burden of establishing that its course of conduct does not constitute a disapproval of the housing development project under this subparagraph in an action taken by the applicant.</w:t>
      </w:r>
    </w:p>
    <w:p>
      <w:pPr>
        <w:ind w:left="1080"/>
      </w:pPr>
      <w:r>
        <w:t xml:space="preserve">(II) If an applicant challenges a local agency’s course of conduct as a disapproval under this subparagraph, the local agency’s written findings described in clause (iv) shall be incorporated into the administrative record and be deemed to be the final administrative action for purposes of adjudicating whether the local agency’s course of conduct constitutes a disapproval of the housing development project under this subparagraph.</w:t>
      </w:r>
    </w:p>
    <w:p>
      <w:pPr>
        <w:ind w:left="720"/>
      </w:pPr>
      <w:r>
        <w:t xml:space="preserve">(vi) A local agency’s action in furtherance of complying with the California Environmental Quality Act (Division 13 (commencing with Section 21000) of the Public Resources Code), including, but not limited to, imposing mitigating measures, shall not constitute project disapproval under this subparagraph.</w:t>
      </w:r>
    </w:p>
    <w:p>
      <w:pPr>
        <w:ind w:left="360"/>
      </w:pPr>
      <w:r>
        <w:t xml:space="preserve">(F) Fails to comply with Section 65905.5. For purposes of this subparagraph, a builder’s remedy project shall be deemed to comply with the applicable, objective general plan and zoning standards in effect at the time an application is deemed complete.</w:t>
      </w:r>
    </w:p>
    <w:p>
      <w:pPr>
        <w:ind w:left="360"/>
      </w:pPr>
      <w:r>
        <w:t xml:space="preserve">(G) (i) Determines that an application for a housing development project is incomplete pursuant to subdivision (a) or (b) of Section 65943 and includes in the determination an item that is not required on the local agency’s submittal requirement checklist. The local agency shall bear the burden of proof that the required item is listed on the submittal requirement checklist.</w:t>
      </w:r>
    </w:p>
    <w:p>
      <w:pPr>
        <w:ind w:left="720"/>
      </w:pPr>
      <w:r>
        <w:t xml:space="preserve">(ii) In a subsequent review of an application pursuant to Section 65943, requests the applicant provide new information that was not identified in the initial determination and upholds this determination in the final written determination on an appeal filed pursuant to subdivision (c) of Section 65943. The local agency shall bear the burden of proof that the required item was identified in the initial determination.</w:t>
      </w:r>
    </w:p>
    <w:p>
      <w:pPr>
        <w:ind w:left="720"/>
      </w:pPr>
      <w:r>
        <w:t xml:space="preserve">(iii) Determines that an application for a housing development project is incomplete pursuant to subdivision (a) or (b) of Section 65943, a reasonable person would conclude that the applicant has submitted all of the items required on the local agency’s submittal requirement checklist, and the local agency upholds this determination in the final written determination on an appeal filed pursuant to subdivision (c) of Section 65943.</w:t>
      </w:r>
    </w:p>
    <w:p>
      <w:pPr>
        <w:ind w:left="720"/>
      </w:pPr>
      <w:r>
        <w:t xml:space="preserve">(iv) If a local agency determines that an application is incomplete under Section 65943 after two resubmittals of the application by the applicant, the local agency shall bear the burden of establishing that the determination is not an effective disapproval of a housing development project under this section.</w:t>
      </w:r>
    </w:p>
    <w:p>
      <w:pPr>
        <w:ind w:left="360"/>
      </w:pPr>
      <w:r>
        <w:t xml:space="preserve">(H) Violates subparagraph (D) or (E) of paragraph (6) of subdivision (f).</w:t>
      </w:r>
    </w:p>
    <w:p>
      <w:pPr>
        <w:ind w:left="360"/>
      </w:pPr>
      <w:r>
        <w:t xml:space="preserve">(I) Makes a written determination that a preliminary application described in subdivision (a) of Section 65941.1 has expired or that the applicant has otherwise lost its vested rights under the preliminary application for any reason other than those described in subdivisions(d) and (e) of Section 65941.1.</w:t>
      </w:r>
    </w:p>
    <w:p>
      <w:pPr>
        <w:ind w:left="360"/>
      </w:pPr>
      <w:r>
        <w:t xml:space="preserve">(J) (i) Fails to make a determination of whether the project is exempt from the California Environmental Quality Act (Division 13 (commencing with Section 21000) of the Public Resources Code), or commits an abuse of discretion, as defined in subdivision (b) of Section 65589.5.1 if all of the conditions in Section 65589.5.1 are satisfied.</w:t>
      </w:r>
    </w:p>
    <w:p>
      <w:pPr>
        <w:ind w:left="720"/>
      </w:pPr>
      <w:r>
        <w:t xml:space="preserve">(ii) This subparagraph shall become inoperative on January 1, 2031.</w:t>
      </w:r>
    </w:p>
    <w:p>
      <w:pPr>
        <w:ind w:left="360"/>
      </w:pPr>
      <w:r>
        <w:t xml:space="preserve">(K) (i) Fails to adopt a negative declaration or addendum for the project, to certify an environmental impact report for the project, or to approve another comparable environmental document, such as a sustainable communities environmental assessment pursuant to Section 21155.2 of the Public Resources Code, as required pursuant to the California Environmental Quality Act (Division 13 (commencing with Section 21000) of the Public Resources Code), if all of the conditions in Section 65589.5.2 are satisfied.</w:t>
      </w:r>
    </w:p>
    <w:p>
      <w:pPr>
        <w:ind w:left="720"/>
      </w:pPr>
      <w:r>
        <w:t xml:space="preserve">(ii) This subparagraph shall become inoperative on January 1, 2031.</w:t>
      </w:r>
    </w:p>
    <w:p>
      <w:r>
        <w:t xml:space="preserve">(7) (A) For purposes of this section and Sections 65589.5.1 and 65589.5.2, “lawful determination” means any final decision about whether to approve or disapprove a statutory or categorical exemption or a negative declaration, addendum, environmental impact report, or comparable environmental review document under the California Environmental Quality Act (Division 13 (commencing with Section 21000) of the Public Resources Code) that is not an abuse of discretion, as defined in subdivision (b) of Section 65589.5.1 or subdivision (b) of Section 65589.5.2.</w:t>
      </w:r>
    </w:p>
    <w:p>
      <w:pPr>
        <w:ind w:left="360"/>
      </w:pPr>
      <w:r>
        <w:t xml:space="preserve">(B) This paragraph shall become inoperative on January 1, 2031.</w:t>
      </w:r>
    </w:p>
    <w:p>
      <w:r>
        <w:t xml:space="preserve">(8) “Lower density” includes any conditions that have the same effect or impact on the ability of the project to provide housing.</w:t>
      </w:r>
    </w:p>
    <w:p>
      <w:r>
        <w:t xml:space="preserve">(9) “Objective” means involving no personal or subjective judgment by a public official and being uniformly verifiable by reference to an external and uniform benchmark or criterion available and knowable by both the development applicant or proponent and the public official.</w:t>
      </w:r>
    </w:p>
    <w:p>
      <w:r>
        <w:t xml:space="preserve">(10) Notwithstanding any other law, “determined to be complete” means that the applicant has submitted a complete application pursuant to Section 65943.</w:t>
      </w:r>
    </w:p>
    <w:p>
      <w:r>
        <w:t xml:space="preserve">(11) “Builder’s remedy project” means a project that meets all of the following criteria:</w:t>
      </w:r>
    </w:p>
    <w:p>
      <w:pPr>
        <w:ind w:left="360"/>
      </w:pPr>
      <w:r>
        <w:t xml:space="preserve">(A) The project is a housing development project that provides housing for very low, low-, or moderate-income households.</w:t>
      </w:r>
    </w:p>
    <w:p>
      <w:pPr>
        <w:ind w:left="360"/>
      </w:pPr>
      <w:r>
        <w:t xml:space="preserve">(B) On or after the date an application for the housing development project or emergency shelter was deemed complete, the jurisdiction did not have a housing element that was in substantial compliance with this article.</w:t>
      </w:r>
    </w:p>
    <w:p>
      <w:pPr>
        <w:ind w:left="360"/>
      </w:pPr>
      <w:r>
        <w:t xml:space="preserve">(C) The project has a density such that the number of units, as calculated before the application of a density bonus pursuant to Section 65915, complies with all of the following conditions:</w:t>
      </w:r>
    </w:p>
    <w:p>
      <w:pPr>
        <w:ind w:left="720"/>
      </w:pPr>
      <w:r>
        <w:t xml:space="preserve">(i) The density does not exceed the greatest of the following densities:</w:t>
      </w:r>
    </w:p>
    <w:p>
      <w:pPr>
        <w:ind w:left="1080"/>
      </w:pPr>
      <w:r>
        <w:t xml:space="preserve">(I) Fifty percent greater than the minimum density deemed appropriate to accommodate housing for that jurisdiction as specified in subparagraph (B) of paragraph (3) of subdivision (c) of Section 65583.2.</w:t>
      </w:r>
    </w:p>
    <w:p>
      <w:pPr>
        <w:ind w:left="1080"/>
      </w:pPr>
      <w:r>
        <w:t xml:space="preserve">(II) Three times the density allowed by the general plan, zoning ordinance, or state law, whichever is greater.</w:t>
      </w:r>
    </w:p>
    <w:p>
      <w:pPr>
        <w:ind w:left="1080"/>
      </w:pPr>
      <w:r>
        <w:t xml:space="preserve">(III) The density that is consistent with the density specified in the housing element.</w:t>
      </w:r>
    </w:p>
    <w:p>
      <w:pPr>
        <w:ind w:left="720"/>
      </w:pPr>
      <w:r>
        <w:t xml:space="preserve">(ii) Notwithstanding clause (i), the greatest allowable density shall be 35 units per acre more than the amount allowable pursuant to clause (i), if any portion of the site is located within any of the following:</w:t>
      </w:r>
    </w:p>
    <w:p>
      <w:pPr>
        <w:ind w:left="1080"/>
      </w:pPr>
      <w:r>
        <w:t xml:space="preserve">(I) One-half mile of a major transit stop, as defined in Section 21064.3 of the Public Resources Code.</w:t>
      </w:r>
    </w:p>
    <w:p>
      <w:pPr>
        <w:ind w:left="1080"/>
      </w:pPr>
      <w:r>
        <w:t xml:space="preserve">(II) A very low vehicle travel area, as defined in subdivision (b) of Section 65589.5.1.</w:t>
      </w:r>
    </w:p>
    <w:p>
      <w:pPr>
        <w:ind w:left="1080"/>
      </w:pPr>
      <w:r>
        <w:t xml:space="preserve">(III) A high or highest resource census tract, as identified by the latest edition of the “CTCAC/HCD Opportunity Map” published by the California Tax Credit Allocation Committee and the Department of Housing and Community Development.</w:t>
      </w:r>
    </w:p>
    <w:p>
      <w:pPr>
        <w:ind w:left="360"/>
      </w:pPr>
      <w:r>
        <w:t xml:space="preserve">(D) (i) On sites that have a minimum density requirement and are located within one-half mile of a commuter rail station or a heavy rail station, the density of the project shall not be less than the minimum density required on the site.</w:t>
      </w:r>
    </w:p>
    <w:p>
      <w:pPr>
        <w:ind w:left="1080"/>
      </w:pPr>
      <w:r>
        <w:t xml:space="preserve">(I) For purposes of this subparagraph, “commuter rail” means a railway that is not a light rail, streetcar, trolley, or tramway and that is for urban passenger train service consisting of local short distance travel operating between a central city and adjacent suburb with service operated on a regular basis by or under contract with a transit operator for the purpose of transporting passengers within urbanized areas, or between urbanized areas and outlying areas, using either locomotive-hauled or self-propelled railroad passenger cars, with multitrip tickets and specific station-to-station fares.</w:t>
      </w:r>
    </w:p>
    <w:p>
      <w:pPr>
        <w:ind w:left="1080"/>
      </w:pPr>
      <w:r>
        <w:t xml:space="preserve">(II) For purposes of this subparagraph, “heavy rail” means an electric railway with the capacity for a heavy volume of traffic using high speed and rapid acceleration passenger rail cars operating singly or in multicar trains on fixed rails, separate rights-of-way from which all other vehicular and foot traffic are excluded, and high platform loading.</w:t>
      </w:r>
    </w:p>
    <w:p>
      <w:pPr>
        <w:ind w:left="720"/>
      </w:pPr>
      <w:r>
        <w:t xml:space="preserve">(ii) On all other sites with a minimum density requirement, the density of the project shall not be less than the local agency’s minimum density or one-half of the minimum density deemed appropriate to accommodate housing for that jurisdiction as specified in subparagraph (B) of paragraph (3) of subdivision (c) of Section 65583.2, whichever is lower.</w:t>
      </w:r>
    </w:p>
    <w:p>
      <w:pPr>
        <w:ind w:left="360"/>
      </w:pPr>
      <w:r>
        <w:t xml:space="preserve">(E) The project site does not abut a site where more than one-third of the square footage on the site has been used, within the past three years, by a heavy industrial use, or a Title V industrial use, as those terms are defined in Section 65913.16.</w:t>
      </w:r>
    </w:p>
    <w:p>
      <w:r>
        <w:t xml:space="preserve">(12) “Condition approval” includes imposing on the housing development project, or attempting to subject it to, development standards, conditions, or policies.</w:t>
      </w:r>
    </w:p>
    <w:p>
      <w:r>
        <w:t xml:space="preserve">(13) “Unit type” means the form of ownership and the kind of residential unit, including, but not limited to, single-family detached, single-family attached, for-sale, rental, multifamily, townhouse, condominium, apartment, manufactured homes and mobilehomes, factory-built housing, and residential hotel.</w:t>
      </w:r>
    </w:p>
    <w:p>
      <w:r>
        <w:t xml:space="preserve">(14) “Proposed by the applicant” means the plans and designs as submitted by the applicant, including, but not limited to, density, unit size, unit type, site plan, building massing, floor area ratio, amenity areas, open space, parking, and ancillary commercial uses.</w:t>
      </w:r>
    </w:p>
    <w:p>
      <w:r>
        <w:t xml:space="preserve">(i) If any city, county, or city and county denies approval or imposes conditions, including design changes, lower density, or a reduction of the percentage of a lot that may be occupied by a building or structure under the applicable planning and zoning in force at the time the housing development project’s application is complete, that have a substantial adverse effect on the viability or affordability of a housing development for very low, low-, or moderate-income households, and the denial of the development or the imposition of conditions on the development is the subject of a court action which challenges the denial or the imposition of conditions, then the burden of proof shall be on the local legislative body to show that its decision is consistent with the findings as described in subdivision (d), and that the findings are supported by a preponderance of the evidence in the record, and with the requirements of subdivision (o).</w:t>
      </w:r>
    </w:p>
    <w:p>
      <w:r>
        <w:t xml:space="preserve">(j) (1) When a proposed housing development project complies with applicable, objective general plan, zoning, and subdivision standards and criteria, including design review standards, in effect at the time that the application was deemed complete, but the local agency proposes to disapprove the project or to impose a condition that the project be developed at a lower density, the local agency shall base its decision regarding the proposed housing development project upon written findings supported by a preponderance of the evidence on the record that both of the following conditions exist:</w:t>
      </w:r>
    </w:p>
    <w:p>
      <w:pPr>
        <w:ind w:left="360"/>
      </w:pPr>
      <w:r>
        <w:t xml:space="preserve">(A) The housing development project would have a specific, adverse impact upon the public health or safety unless the project is disapproved or approved upon the condition that the project be developed at a lower density. As used in this paragraph, a “specific, adverse impact” means a significant, quantifiable, direct, and unavoidable impact, based on objective, identified written public health or safety standards, policies, or conditions as they existed on the date the application was deemed complete.</w:t>
      </w:r>
    </w:p>
    <w:p>
      <w:pPr>
        <w:ind w:left="360"/>
      </w:pPr>
      <w:r>
        <w:t xml:space="preserve">(B) There is no feasible method to satisfactorily mitigate or avoid the adverse impact identified pursuant to paragraph (1), other than the disapproval of the housing development project or the approval of the project upon the condition that it be developed at a lower density.</w:t>
      </w:r>
    </w:p>
    <w:p>
      <w:r>
        <w:t xml:space="preserve">(2) (A) If the local agency considers a proposed housing development project to be inconsistent, not in compliance, or not in conformity with an applicable plan, program, policy, ordinance, standard, requirement, or other similar provision as specified in this subdivision, it shall provide the applicant with written documentation identifying the provision or provisions, and an explanation of the reason or reasons it considers the housing development to be inconsistent, not in compliance, or not in conformity as follows:</w:t>
      </w:r>
    </w:p>
    <w:p>
      <w:pPr>
        <w:ind w:left="720"/>
      </w:pPr>
      <w:r>
        <w:t xml:space="preserve">(i) Within 30 days of the date that the application for the housing development project is determined to be complete, if the housing development project contains 150 or fewer housing units.</w:t>
      </w:r>
    </w:p>
    <w:p>
      <w:pPr>
        <w:ind w:left="720"/>
      </w:pPr>
      <w:r>
        <w:t xml:space="preserve">(ii) Within 60 days of the date that the application for the housing development project is determined to be complete, if the housing development project contains more than 150 units.</w:t>
      </w:r>
    </w:p>
    <w:p>
      <w:pPr>
        <w:ind w:left="360"/>
      </w:pPr>
      <w:r>
        <w:t xml:space="preserve">(B) If the local agency fails to provide the required documentation pursuant to subparagraph (A), the housing development project shall be deemed consistent, compliant, and in conformity with the applicable plan, program, policy, ordinance, standard, requirement, or other similar provision.</w:t>
      </w:r>
    </w:p>
    <w:p>
      <w:r>
        <w:t xml:space="preserve">(3) For purposes of this section, the receipt of a density bonus, incentive, concession, waiver, or reduction of development standards pursuant to Section 65915 shall not constitute a valid basis on which to find a proposed housing development project is inconsistent, not in compliance, or not in conformity, with an applicable plan, program, policy, ordinance, standard, requirement, or other similar provision specified in this subdivision.</w:t>
      </w:r>
    </w:p>
    <w:p>
      <w:r>
        <w:t xml:space="preserve">(4) For purposes of this section, a proposed housing development project is not inconsistent with the applicable zoning standards and criteria, and shall not require a rezoning, if the housing development project is consistent with the objective general plan standards and criteria but the zoning for the project site is inconsistent with the general plan. If the local agency has complied with paragraph (2), the local agency may require the proposed housing development project to comply with the objective standards and criteria of the zoning which is consistent with the general plan, however, the standards and criteria shall be applied to facilitate and accommodate development at the density allowed on the site by the general plan and proposed by the proposed housing development project.</w:t>
      </w:r>
    </w:p>
    <w:p>
      <w:r>
        <w:t xml:space="preserve">(k) (1) (A) (i) The applicant, a person who would be eligible to apply for residency in the housing development project or emergency shelter, or a housing organization may bring an action to enforce this section. If, in any action brought to enforce this section, a court finds that any of the following are met, the court shall issue an order pursuant to clause (ii):</w:t>
      </w:r>
    </w:p>
    <w:p>
      <w:pPr>
        <w:ind w:left="1080"/>
      </w:pPr>
      <w:r>
        <w:t xml:space="preserve">(I) The local agency, in violation of subdivision (d), disapproved a housing development project or conditioned its approval in a manner rendering it infeasible for the development of an emergency shelter, or housing for very low, low-, or moderate-income households, including farmworker housing, without making the findings required by this section.</w:t>
      </w:r>
    </w:p>
    <w:p>
      <w:pPr>
        <w:ind w:left="1080"/>
      </w:pPr>
      <w:r>
        <w:t xml:space="preserve">(II) The local agency, in violation of subdivision (j), disapproved a housing development project complying with applicable, objective general plan and zoning standards and criteria, or imposed a condition that the project be developed at a lower density, without making the findings required by this section.</w:t>
      </w:r>
    </w:p>
    <w:p>
      <w:pPr>
        <w:ind w:left="1080"/>
      </w:pPr>
      <w:r>
        <w:t xml:space="preserve">(III) The local agency, in violation of subdivision (o), required or attempted to require a housing development project to comply with an ordinance, policy, or standard not adopted and in effect when a preliminary application was submitted.</w:t>
      </w:r>
    </w:p>
    <w:p>
      <w:pPr>
        <w:ind w:left="1080"/>
      </w:pPr>
      <w:r>
        <w:t xml:space="preserve">(IV) The local agency violated a provision of this section applicable to a builder’s remedy project.</w:t>
      </w:r>
    </w:p>
    <w:p>
      <w:pPr>
        <w:ind w:left="720"/>
      </w:pPr>
      <w:r>
        <w:t xml:space="preserve">(ii) If the court finds that one of the conditions in clause (i) is met, the court shall issue an order or judgment compelling compliance with this section within a time period not to exceed 60 days, including, but not limited to, an order that the local agency take action on the housing development project or emergency shelter. The court may issue an order or judgment directing the local agency to approve the housing development project or emergency shelter if the court finds that the local agency acted in bad faith when it disapproved or conditionally approved the housing development or emergency shelter in violation of this section. The court shall retain jurisdiction to ensure that its order or judgment is carried out and shall award reasonable attorney’s fees and costs of suit to the plaintiff or petitioner, provided, however, that the court shall not award attorney’s fees in either of the following instances:</w:t>
      </w:r>
    </w:p>
    <w:p>
      <w:pPr>
        <w:ind w:left="1080"/>
      </w:pPr>
      <w:r>
        <w:t xml:space="preserve">(I) The court finds, under extraordinary circumstances, that awarding fees would not further the purposes of this section.</w:t>
      </w:r>
    </w:p>
    <w:p>
      <w:pPr>
        <w:ind w:left="1080"/>
      </w:pPr>
      <w:r>
        <w:t xml:space="preserve">(II) (ia) In a case concerning a disapproval within the meaning of subparagraph (J) or (K) of paragraph (6) of subdivision (h), the court finds that the local agency acted in good faith and had reasonable cause to disapprove the housing development project due to the existence of a controlling question of law about the application of the California Environmental Quality Act (Division 13 (commencing with Section 21000) of the Public Resources Code) or implementing guidelines as to which there was a substantial ground for difference of opinion at the time of the disapproval.</w:t>
      </w:r>
    </w:p>
    <w:p>
      <w:pPr>
        <w:ind w:left="1440"/>
      </w:pPr>
      <w:r>
        <w:t xml:space="preserve">(ib) This subclause shall become inoperative on January 1, 2031.</w:t>
      </w:r>
    </w:p>
    <w:p>
      <w:pPr>
        <w:ind w:left="360"/>
      </w:pPr>
      <w:r>
        <w:t xml:space="preserve">(B) Upon a determination that the local agency has failed to comply with the order or judgment compelling compliance with this section within the time period prescribed by the court, the court shall impose fines on a local agency that has violated this section and require the local agency to deposit any fine levied pursuant to this subdivision into a local housing trust fund. The local agency may elect to instead deposit the fine into the Building Homes and Jobs Trust Fund. The fine shall be in a minimum amount of ten thousand dollars ($10,000) per housing unit in the housing development project on the date the application was deemed complete pursuant to Section 65943. In determining the amount of the fine to impose, the court shall consider the local agency’s progress in attaining its target allocation of the regional housing need pursuant to Section 65584 and any prior violations of this section. Fines shall not be paid out of funds already dedicated to affordable housing, including, but not limited to, Low and Moderate Income Housing Asset Funds, funds dedicated to housing for very low, low-, and moderate-income households, and federal HOME Investment Partnerships Program and Community Development Block Grant Program funds. The local agency shall commit and expend the money in the local housing trust fund within five years for the sole purpose of financing newly constructed housing units affordable to extremely low, very low, or low-income households. After five years, if the funds have not been expended, the money shall revert to the state and be deposited in the Building Homes and Jobs Trust Fund for the sole purpose of financing newly constructed housing units affordable to extremely low, very low, or low-income households.</w:t>
      </w:r>
    </w:p>
    <w:p>
      <w:pPr>
        <w:ind w:left="360"/>
      </w:pPr>
      <w:r>
        <w:t xml:space="preserve">(C) If the court determines that its order or judgment has not been carried out within 60 days, the court may issue further orders as provided by law to ensure that the purposes and policies of this section are fulfilled, including, but not limited to, an order to vacate the decision of the local agency and to approve the housing development project, in which case the application for the housing development project, as proposed by the applicant at the time the local agency took the initial action determined to be in violation of this section, along with any standard conditions determined by the court to be generally imposed by the local agency on similar projects, shall be deemed to be approved unless the applicant consents to a different decision or action by the local agency.</w:t>
      </w:r>
    </w:p>
    <w:p>
      <w:pPr>
        <w:ind w:left="360"/>
      </w:pPr>
      <w:r>
        <w:t xml:space="preserve">(D) Nothing in this section shall limit the court’s inherent authority to make any other orders to compel the immediate enforcement of any writ brought under this section, including the imposition of fees and other sanctions set forth under Section 1097 of the Code of Civil Procedure.</w:t>
      </w:r>
    </w:p>
    <w:p>
      <w:r>
        <w:t xml:space="preserve">(2) For purposes of this subdivision, “housing organization” means a trade or industry group whose local members are primarily engaged in the construction or management of housing units or a nonprofit organization whose mission includes providing or advocating for increased access to housing for low-income households and have filed written or oral comments with the local agency prior to action on the housing development project. A housing organization may only file an action pursuant to this section to challenge the disapproval of a housing development by a local agency. A housing organization shall be entitled to reasonable attorney’s fees and costs if it is the prevailing party in an action to enforce this section.</w:t>
      </w:r>
    </w:p>
    <w:p>
      <w:r>
        <w:t xml:space="preserve">(l) If the court finds that the local agency (1) acted in bad faith when it violated this section and (2) failed to carry out the court’s order or judgment within the time period prescribed by the court, the court, in addition to any other remedies provided by this section, shall multiply the fine determined pursuant to subparagraph (B) of paragraph (1) of subdivision (k) by a factor of five. If a court has previously found that the local agency violated this section within the same planning period, the court shall multiply the fines by an additional factor for each previous violation. For purposes of this section, “bad faith” includes, but is not limited to, an action or inaction that is frivolous, pretextual, intended to cause unnecessary delay, or entirely without merit.</w:t>
      </w:r>
    </w:p>
    <w:p>
      <w:r>
        <w:t xml:space="preserve">(m) (1) Any action brought to enforce the provisions of this section shall be brought pursuant to Section 1094.5 of the Code of Civil Procedure, and the local agency shall prepare and certify the record of proceedings in accordance with subdivision (c) of Section 1094.6 of the Code of Civil Procedure no later than 30 days after the petition is served, provided that the cost of preparation of the record shall be borne by the local agency, unless the petitioner elects to prepare the record as provided in subdivision (n) of this section. A petition to enforce the provisions of this section shall be filed and served no later than 90 days from the later of (1) the effective date of a decision of the local agency imposing conditions on, disapproving, or any other final action on a housing development project or (2) the expiration of the time periods specified in subparagraph (B) of paragraph (5) of subdivision (h). Upon entry of the trial court’s order, a party may, in order to obtain appellate review of the order, file a petition within 20 days after service upon it of a written notice of the entry of the order, or within such further time not exceeding an additional 20 days as the trial court may for good cause allow, or may appeal the judgment or order of the trial court under Section 904.1 of the Code of Civil Procedure. If the local agency appeals the judgment of the trial court, the local agency shall post a bond, in an amount to be determined by the court, to the benefit of the plaintiff if the plaintiff is the project applicant.</w:t>
      </w:r>
    </w:p>
    <w:p>
      <w:r>
        <w:t xml:space="preserve">(2) (A) A disapproval within the meaning of subparagraph (J) of paragraph (6) of subdivision (h) shall be final for purposes of this subdivision, if the local agency did not make a lawful determination within the time period set forth in paragraph (5) of subdivision (a) of Section 65589.5.1 after the applicant’s timely written notice.</w:t>
      </w:r>
    </w:p>
    <w:p>
      <w:pPr>
        <w:ind w:left="360"/>
      </w:pPr>
      <w:r>
        <w:t xml:space="preserve">(B) This paragraph shall become inoperative on January 1, 2031.</w:t>
      </w:r>
    </w:p>
    <w:p>
      <w:r>
        <w:t xml:space="preserve">(3) (A) A disapproval within the meaning of subparagraph (K) of paragraph (6) of subdivision (h) shall be final for purposes of this subdivision, if the local agency did not make a lawful determination within 90 days of the applicant’s timely written notice.</w:t>
      </w:r>
    </w:p>
    <w:p>
      <w:pPr>
        <w:ind w:left="360"/>
      </w:pPr>
      <w:r>
        <w:t xml:space="preserve">(B) This paragraph shall become inoperative on January 1, 2031.</w:t>
      </w:r>
    </w:p>
    <w:p>
      <w:r>
        <w:t xml:space="preserve">(n) In any action, the record of the proceedings before the local agency shall be filed as expeditiously as possible and, notwithstanding Section 1094.6 of the Code of Civil Procedure or subdivision (m) of this section, all or part of the record may be prepared (1) by the petitioner with the petition or petitioner’s points and authorities, (2) by the respondent with respondent’s points and authorities, (3) after payment of costs by the petitioner, or (4) as otherwise directed by the court. If the expense of preparing the record has been borne by the petitioner and the petitioner is the prevailing party, the expense shall be taxable as costs.</w:t>
      </w:r>
    </w:p>
    <w:p>
      <w:r>
        <w:t xml:space="preserve">(o) (1) Subject to paragraphs (2), (6), and (7), and subdivision (d) of Section 65941.1, a housing development project shall be subject only to the ordinances, policies, and standards adopted and in effect when a preliminary application including all of the information required by subdivision (a) of Section 65941.1 was submitted.</w:t>
      </w:r>
    </w:p>
    <w:p>
      <w:r>
        <w:t xml:space="preserve">(2) Paragraph (1) shall not prohibit a housing development project from being subject to ordinances, policies, and standards adopted after the preliminary application was submitted pursuant to Section 65941.1 in the following circumstances:</w:t>
      </w:r>
    </w:p>
    <w:p>
      <w:pPr>
        <w:ind w:left="360"/>
      </w:pPr>
      <w:r>
        <w:t xml:space="preserve">(A) In the case of a fee, charge, or other monetary exaction, to an increase resulting from an automatic annual adjustment based on an independently published cost index that is referenced in the ordinance or resolution establishing the fee or other monetary exaction.</w:t>
      </w:r>
    </w:p>
    <w:p>
      <w:pPr>
        <w:ind w:left="360"/>
      </w:pPr>
      <w:r>
        <w:t xml:space="preserve">(B) A preponderance of the evidence in the record establishes that subjecting the housing development project to an ordinance, policy, or standard beyond those in effect when a preliminary application was submitted is necessary to mitigate or avoid a specific, adverse impact upon the public health or safety, as defined in subparagraph (A) of paragraph (1) of subdivision (j), and there is no feasible alternative method to satisfactorily mitigate or avoid the adverse impact.</w:t>
      </w:r>
    </w:p>
    <w:p>
      <w:pPr>
        <w:ind w:left="360"/>
      </w:pPr>
      <w:r>
        <w:t xml:space="preserve">(C) Subjecting the housing development project to an ordinance, policy, standard, or any other measure, beyond those in effect when a preliminary application was submitted is necessary to avoid or substantially lessen an impact of the project under the California Environmental Quality Act (Division 13 (commencing with Section 21000) of the Public Resources Code).</w:t>
      </w:r>
    </w:p>
    <w:p>
      <w:pPr>
        <w:ind w:left="360"/>
      </w:pPr>
      <w:r>
        <w:t xml:space="preserve">(D) The housing development project has not commenced construction within two and one-half years, or three and one-half years for an affordable housing project, following the date that the project received final approval. For purposes of this subparagraph:</w:t>
      </w:r>
    </w:p>
    <w:p>
      <w:pPr>
        <w:ind w:left="720"/>
      </w:pPr>
      <w:r>
        <w:t xml:space="preserve">(i) “Affordable housing project” means a housing development that satisfies both of the following requirements:</w:t>
      </w:r>
    </w:p>
    <w:p>
      <w:pPr>
        <w:ind w:left="1080"/>
      </w:pPr>
      <w:r>
        <w:t xml:space="preserve">(I) Units within the development are subject to a recorded affordability restriction for at least 55 years for rental housing and 45 years for owner-occupied housing, or the first purchaser of each unit participates in an equity sharing agreement as described in subparagraph (C) of paragraph (2) of subdivision (c) of Section 65915.</w:t>
      </w:r>
    </w:p>
    <w:p>
      <w:pPr>
        <w:ind w:left="1080"/>
      </w:pPr>
      <w:r>
        <w:t xml:space="preserve">(II) All of the units within the development, excluding managers’ units, are dedicated to lower income households, as defined by Section 50079.5 of the Health and Safety Code.</w:t>
      </w:r>
    </w:p>
    <w:p>
      <w:pPr>
        <w:ind w:left="720"/>
      </w:pPr>
      <w:r>
        <w:t xml:space="preserve">(ii) “Final approval” means that the housing development project has received all necessary approvals to be eligible to apply for, and obtain, a building permit or permits and either of the following is met:</w:t>
      </w:r>
    </w:p>
    <w:p>
      <w:pPr>
        <w:ind w:left="1080"/>
      </w:pPr>
      <w:r>
        <w:t xml:space="preserve">(I) The expiration of all applicable appeal periods, petition periods, reconsideration periods, or statute of limitations for challenging that final approval without an appeal, petition, request for reconsideration, or legal challenge having been filed.</w:t>
      </w:r>
    </w:p>
    <w:p>
      <w:pPr>
        <w:ind w:left="1080"/>
      </w:pPr>
      <w:r>
        <w:t xml:space="preserve">(II) If a challenge is filed, that challenge is fully resolved or settled in favor of the housing development project.</w:t>
      </w:r>
    </w:p>
    <w:p>
      <w:pPr>
        <w:ind w:left="360"/>
      </w:pPr>
      <w:r>
        <w:t xml:space="preserve">(E) The housing development project is revised following submittal of a preliminary application pursuant to Section 65941.1 such that the number of residential units or square footage of construction changes by 20 percent or more, exclusive of any increase resulting from the receipt of a density bonus, incentive, concession, waiver, or similar provision, including any other locally authorized program that offers additional density or other development bonuses when affordable housing is provided. For purposes of this subdivision, “square footage of construction” means the building area, as defined by the California Building Standards Code (Title 24 of the California Code of Regulations).</w:t>
      </w:r>
    </w:p>
    <w:p>
      <w:r>
        <w:t xml:space="preserve">(3) This subdivision does not prevent a local agency from subjecting the additional units or square footage of construction that result from project revisions occurring after a preliminary application is submitted pursuant to Section 65941.1 to the ordinances, policies, and standards adopted and in effect when the preliminary application was submitted.</w:t>
      </w:r>
    </w:p>
    <w:p>
      <w:r>
        <w:t xml:space="preserve">(4) For purposes of this subdivision, “ordinances, policies, and standards” includes general plan, community plan, specific plan, zoning, design review standards and criteria, subdivision standards and criteria, and any other rules, regulations, requirements, and policies of a local agency, as defined in Section 66000, including those relating to development impact fees, capacity or connection fees or charges, permit or processing fees, and other exactions.</w:t>
      </w:r>
    </w:p>
    <w:p>
      <w:r>
        <w:t xml:space="preserve">(5) This subdivision shall not be construed in a manner that would lessen the restrictions imposed on a local agency, or lessen the protections afforded to a housing development project, that are established by any other law, including any other part of this section.</w:t>
      </w:r>
    </w:p>
    <w:p>
      <w:r>
        <w:t xml:space="preserve">(6) This subdivision shall not restrict the authority of a public agency or local agency to require mitigation measures to lessen the impacts of a housing development project under the California Environmental Quality Act (Division 13 (commencing with Section 21000) of the Public Resources Code).</w:t>
      </w:r>
    </w:p>
    <w:p>
      <w:r>
        <w:t xml:space="preserve">(7) With respect to completed residential units for which the project approval process is complete and a certificate of occupancy has been issued, nothing in this subdivision shall limit the application of later enacted ordinances, policies, and standards that regulate the use and occupancy of those residential units, such as ordinances relating to rental housing inspection, rent stabilization, restrictions on short-term renting, and business licensing requirements for owners of rental housing.</w:t>
      </w:r>
    </w:p>
    <w:p>
      <w:r>
        <w:t xml:space="preserve">(p) (1) Upon any motion for an award of attorney’s fees pursuant to Section 1021.5 of the Code of Civil Procedure, in a case challenging a local agency’s approval of a housing development project, a court, in weighing whether a significant benefit has been conferred on the general public or a large class of persons and whether the necessity of private enforcement makes the award appropriate, shall give due weight to the degree to which the local agency’s approval furthers policies of this section, including, but not limited to, subdivisions (a), (b), and (c), the suitability of the site for a housing development, and the reasonableness of the decision of the local agency. It is the intent of the Legislature that attorney’s fees and costs shall rarely, if ever, be awarded if a local agency, acting in good faith, approved a housing development project that satisfies conditions established in paragraph (1), (2), or (3) of subdivision (a) of Section 65589.5.1 or paragraph (1), (2), or (3) of subdivision (a) of Section 65589.5.2.</w:t>
      </w:r>
    </w:p>
    <w:p>
      <w:r>
        <w:t xml:space="preserve">(2) This subdivision shall become inoperative on January 1, 2031.</w:t>
      </w:r>
    </w:p>
    <w:p>
      <w:r>
        <w:t xml:space="preserve">(q) This section shall be known, and may be cited, as the Housing Accountability Act.</w:t>
      </w:r>
    </w:p>
    <w:p>
      <w:r>
        <w:t xml:space="preserve">(r) The provisions of this section are severable. If any provision of this section or its application is held invalid, that invalidity shall not affect other provisions or applications that can be given effect without the invalid provision or application.</w:t>
      </w:r>
    </w:p>
    <w:p>
      <w:r>
        <w:rPr>
          <w:i/>
          <w:sz w:val="18"/>
          <w:szCs w:val="18"/>
          <w:color w:val="555555"/>
        </w:rPr>
        <w:t xml:space="preserve">(Amended by Stats. 2025, Ch. 789, Sec. 1.5.   (SB 838)   Effective January 1, 2026.   Inoperative January 1, 2031, pursuant to Sec. 1 of Stats. 2023, Ch. 768.)</w:t>
      </w:r>
    </w:p>
    <w:p>
      <w:pPr>
        <w:pStyle w:val="Heading4"/>
      </w:pPr>
      <w:r>
        <w:t xml:space="preserve">§ 65589.5.1.</w:t>
      </w:r>
    </w:p>
    <w:p>
      <w:r>
        <w:t xml:space="preserve">(a) For the purposes of Section 65589.5, the definition of “disapprove the housing development project” may include any instance in which a local agency fails to make a determination of whether the project is exempt from the California Environmental Quality Act (Division 13 (commencing with Section 21000) of the Public Resources Code), or commits an abuse of discretion, as defined in subdivision (b), if all of the following conditions are satisfied:</w:t>
      </w:r>
    </w:p>
    <w:p>
      <w:r>
        <w:t xml:space="preserve">(1) There is substantial evidence in the record before the local agency that the housing development project is not located in either of the following:</w:t>
      </w:r>
    </w:p>
    <w:p>
      <w:pPr>
        <w:ind w:left="360"/>
      </w:pPr>
      <w:r>
        <w:t xml:space="preserve">(A) On a site specified in subparagraphs (A) to (C), inclusive, or subparagraphs (E) to (K), inclusive, of paragraph (6) of subdivision (a) of Section 65913.4.</w:t>
      </w:r>
    </w:p>
    <w:p>
      <w:pPr>
        <w:ind w:left="360"/>
      </w:pPr>
      <w:r>
        <w:t xml:space="preserve">(B)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w:t>
      </w:r>
    </w:p>
    <w:p>
      <w:r>
        <w:t xml:space="preserve">(2) The housing development project is located on a legal parcel or parcels within an urbanized area and meets one or more of the following criteria:</w:t>
      </w:r>
    </w:p>
    <w:p>
      <w:pPr>
        <w:ind w:left="360"/>
      </w:pPr>
      <w:r>
        <w:t xml:space="preserve">(A) The housing development project is located within one-half mile walking distance to either a high-quality transit corridor or a major transit stop.</w:t>
      </w:r>
    </w:p>
    <w:p>
      <w:pPr>
        <w:ind w:left="360"/>
      </w:pPr>
      <w:r>
        <w:t xml:space="preserve">(B) The housing development project is located in a very low vehicle travel area.</w:t>
      </w:r>
    </w:p>
    <w:p>
      <w:pPr>
        <w:ind w:left="360"/>
      </w:pPr>
      <w:r>
        <w:t xml:space="preserve">(C) The housing development project is proximal to six or more amenities pursuant to paragraph (4) of subdivision (b) as of the date of submission of the application for the project.</w:t>
      </w:r>
    </w:p>
    <w:p>
      <w:pPr>
        <w:ind w:left="360"/>
      </w:pPr>
      <w:r>
        <w:t xml:space="preserve">(D) Parcels that are developed with urban uses adjoin at least 75 percent of the perimeter of the project site or at least three sides of a four-sided project site. For purposes of this subdivision, parcels that are only separated by a street or highway shall be considered to be adjoined.</w:t>
      </w:r>
    </w:p>
    <w:p>
      <w:r>
        <w:t xml:space="preserve">(3) The density of the housing development project meets or exceeds 15 dwelling units per acre.</w:t>
      </w:r>
    </w:p>
    <w:p>
      <w:r>
        <w:t xml:space="preserve">(4) Both of the following criteria are met:</w:t>
      </w:r>
    </w:p>
    <w:p>
      <w:pPr>
        <w:ind w:left="360"/>
      </w:pPr>
      <w:r>
        <w:t xml:space="preserve">(A) There is substantial evidence in the record before the local agency that the housing development project is eligible for an exemption sought by the applicant.</w:t>
      </w:r>
    </w:p>
    <w:p>
      <w:pPr>
        <w:ind w:left="360"/>
      </w:pPr>
      <w:r>
        <w:t xml:space="preserve">(B) If the exemption sought by the applicant is subject to an exception under the Guidelines for Implementation of the California Environmental Quality Act (Chapter 3 (commencing with Section 15000) of Division 6 of Title 14 of the California Code of Regulations), there is substantial evidence in the record before the local agency that the application of that categorical exemption is not barred by one of the exceptions set forth in Section 15300.2 of those guidelines.</w:t>
      </w:r>
    </w:p>
    <w:p>
      <w:r>
        <w:t xml:space="preserve">(5) (A) The applicant has given timely written notice to the local agency of the action or inaction that the applicant believes constitutes a failure to make a determination or an abuse of discretion, as defined in subdivision (b), and the local agency did not make a lawful determination within 90 days of the applicant’s written notice. The applicant’s written notice shall contain all of the following:</w:t>
      </w:r>
    </w:p>
    <w:p>
      <w:pPr>
        <w:ind w:left="720"/>
      </w:pPr>
      <w:r>
        <w:t xml:space="preserve">(i) The information specified in paragraphs (1), (2), (5), and (6) of subdivision (a) of Section 15062 of Title 14 of the California Code of Regulations.</w:t>
      </w:r>
    </w:p>
    <w:p>
      <w:pPr>
        <w:ind w:left="720"/>
      </w:pPr>
      <w:r>
        <w:t xml:space="preserve">(ii) A citation to the section of Title 14 of the California Code of Regulations or the statute under which the applicant asserts that the project is exempt.</w:t>
      </w:r>
    </w:p>
    <w:p>
      <w:pPr>
        <w:ind w:left="720"/>
      </w:pPr>
      <w:r>
        <w:t xml:space="preserve">(iii) A brief statement of reasons supporting the assertion that the project is exempt.</w:t>
      </w:r>
    </w:p>
    <w:p>
      <w:pPr>
        <w:ind w:left="720"/>
      </w:pPr>
      <w:r>
        <w:t xml:space="preserve">(iv) A copy of the excerpts from the record constituting substantial evidence that the criteria of paragraphs (1) to (4), inclusive, are satisfied.</w:t>
      </w:r>
    </w:p>
    <w:p>
      <w:pPr>
        <w:ind w:left="360"/>
      </w:pPr>
      <w:r>
        <w:t xml:space="preserve">(B) Within five working days of receiving the applicant’s written notice required by subparagraph (A), the local agency shall post the notice on the local agency’s internet website, provide a copy of the notice to any person who has made a written request for notices pursuant to subdivision (f) of Section 21167 of the Public Resources Code, and file the notice with the county clerk of each county in which the project will be located. The county clerk shall post the notice and make it available for public inspection in the manner set forth in subdivision (c) of Section 21152 of the Public Resources Code.</w:t>
      </w:r>
    </w:p>
    <w:p>
      <w:pPr>
        <w:ind w:left="360"/>
      </w:pPr>
      <w:r>
        <w:t xml:space="preserve">(C) The local agency shall consider all objections, comments, evidence, and concerns about the project or the applicant’s written notice and shall not make a determination until at least 60 days after the applicant has given timely written notice to the local agency pursuant to subparagraph (A).</w:t>
      </w:r>
    </w:p>
    <w:p>
      <w:pPr>
        <w:ind w:left="360"/>
      </w:pPr>
      <w:r>
        <w:t xml:space="preserve">(D) The local agency may, by providing a written response to the applicant within 90 additional days of the applicant’s written notice, extend the time period to make a lawful determination by no more than 90 days if the extension is necessary to determine if there is substantial evidence in the record that the housing development project is eligible for the exemption sought by the applicant.</w:t>
      </w:r>
    </w:p>
    <w:p>
      <w:pPr>
        <w:ind w:left="360"/>
      </w:pPr>
      <w:r>
        <w:t xml:space="preserve">(E) If the local agency has given the applicant written notice of the local agency’s determination that the project is not exempt, the applicant’s notice shall be deemed timely if and only if it is delivered to the local agency within 35 days of the date that the local agency gave the applicant notice of the local agency’s determination.</w:t>
      </w:r>
    </w:p>
    <w:p>
      <w:pPr>
        <w:ind w:left="360"/>
      </w:pPr>
      <w:r>
        <w:t xml:space="preserve">(F) If the local agency has not given the applicant the written notice described in subparagraph (E), the applicant’s notice shall be deemed timely if given after 60 days from the date on which the project application has been received and accepted as complete by the lead agency, or 60 days from the date on which the project application has been determined or deemed to be complete within the meaning of Section 65943, whichever is earlier.</w:t>
      </w:r>
    </w:p>
    <w:p>
      <w:r>
        <w:t xml:space="preserve">(b) For purposes of this section, the following definitions apply:</w:t>
      </w:r>
    </w:p>
    <w:p>
      <w:r>
        <w:t xml:space="preserve">(1) “Abuse of discretion” means that the conditions set forth in paragraphs (1) to (4), inclusive, of subdivision (a) are satisfied, but the local agency does not determine that the project is exempt from the California Environmental Quality Act (Division 13 (commencing with Section 21000) of the Public Resources Code). This paragraph sets forth the exclusive definition of “abuse of discretion” for purposes of this section.</w:t>
      </w:r>
    </w:p>
    <w:p>
      <w:r>
        <w:t xml:space="preserve">(2) “High-quality transit corridor” has the same meaning as defined in subdivision (b) of Section 21155 of the Public Resources Code.</w:t>
      </w:r>
    </w:p>
    <w:p>
      <w:r>
        <w:t xml:space="preserve">(3) “Major transit stop” has the same meaning as defined in Section 21064.3 of the Public Resources Code.</w:t>
      </w:r>
    </w:p>
    <w:p>
      <w:r>
        <w:t xml:space="preserve">(4) “Proximal” to an amenity means either of the following:</w:t>
      </w:r>
    </w:p>
    <w:p>
      <w:pPr>
        <w:ind w:left="360"/>
      </w:pPr>
      <w:r>
        <w:t xml:space="preserve">(A) Within one-half mile of either of the following amenities:</w:t>
      </w:r>
    </w:p>
    <w:p>
      <w:pPr>
        <w:ind w:left="720"/>
      </w:pPr>
      <w:r>
        <w:t xml:space="preserve">(i) A bus station.</w:t>
      </w:r>
    </w:p>
    <w:p>
      <w:pPr>
        <w:ind w:left="720"/>
      </w:pPr>
      <w:r>
        <w:t xml:space="preserve">(ii) A ferry terminal.</w:t>
      </w:r>
    </w:p>
    <w:p>
      <w:pPr>
        <w:ind w:left="360"/>
      </w:pPr>
      <w:r>
        <w:t xml:space="preserve">(B) Within one mile, or for a parcel in a rural area, as defined in Section 50199.21 of the Health and Safety Code, within two miles, of any of the following amenities:</w:t>
      </w:r>
    </w:p>
    <w:p>
      <w:pPr>
        <w:ind w:left="720"/>
      </w:pPr>
      <w:r>
        <w:t xml:space="preserve">(i) A supermarket or grocery store.</w:t>
      </w:r>
    </w:p>
    <w:p>
      <w:pPr>
        <w:ind w:left="720"/>
      </w:pPr>
      <w:r>
        <w:t xml:space="preserve">(ii) A public park.</w:t>
      </w:r>
    </w:p>
    <w:p>
      <w:pPr>
        <w:ind w:left="720"/>
      </w:pPr>
      <w:r>
        <w:t xml:space="preserve">(iii) A community center.</w:t>
      </w:r>
    </w:p>
    <w:p>
      <w:pPr>
        <w:ind w:left="720"/>
      </w:pPr>
      <w:r>
        <w:t xml:space="preserve">(iv) A pharmacy or drugstore.</w:t>
      </w:r>
    </w:p>
    <w:p>
      <w:pPr>
        <w:ind w:left="720"/>
      </w:pPr>
      <w:r>
        <w:t xml:space="preserve">(v) A medical clinic or hospital.</w:t>
      </w:r>
    </w:p>
    <w:p>
      <w:pPr>
        <w:ind w:left="720"/>
      </w:pPr>
      <w:r>
        <w:t xml:space="preserve">(vi) A public library.</w:t>
      </w:r>
    </w:p>
    <w:p>
      <w:pPr>
        <w:ind w:left="720"/>
      </w:pPr>
      <w:r>
        <w:t xml:space="preserve">(vii) A school that maintains a kindergarten or any of grades 1 to 12, inclusive.</w:t>
      </w:r>
    </w:p>
    <w:p>
      <w:r>
        <w:t xml:space="preserve">(5) “Urbanized area” has the same meaning as defined in Section 21071 of the Public Resources Code.</w:t>
      </w:r>
    </w:p>
    <w:p>
      <w:r>
        <w:t xml:space="preserve">(6) (A) “Very low vehicle travel area” means an urbanized area, as designated by the United States Census Bureau, where the existing residential development generates vehicle miles traveled per capita that is below 85 percent of either regional vehicle miles traveled per capita or city vehicle miles traveled per capita.</w:t>
      </w:r>
    </w:p>
    <w:p>
      <w:pPr>
        <w:ind w:left="360"/>
      </w:pPr>
      <w:r>
        <w:t xml:space="preserve">(B) For purposes of subparagraph (A), “area” may include a travel analysis zone, hexagon, or grid.</w:t>
      </w:r>
    </w:p>
    <w:p>
      <w:pPr>
        <w:ind w:left="360"/>
      </w:pPr>
      <w:r>
        <w:t xml:space="preserve">(C) For the purposes of determining “regional vehicle miles traveled per capita” pursuant to subparagraph (A), a “region” is the entirety of incorporated and unincorporated areas governed by a multicounty or single-county metropolitan planning organization, or the entirety of the incorporated and unincorporated areas of an individual county that is not part of a metropolitan planning organization.</w:t>
      </w:r>
    </w:p>
    <w:p>
      <w:r>
        <w:t xml:space="preserve">(c) This section shall not be construed to require a local agency to determine that a project is exempt if, on the record before the local agency, the project is not eligible for exemption.</w:t>
      </w:r>
    </w:p>
    <w:p>
      <w:r>
        <w:t xml:space="preserve">(d) This section shall remain in effect only until January 1, 2031, and as of that date is repealed.</w:t>
      </w:r>
    </w:p>
    <w:p>
      <w:r>
        <w:rPr>
          <w:i/>
          <w:sz w:val="18"/>
          <w:szCs w:val="18"/>
          <w:color w:val="555555"/>
        </w:rPr>
        <w:t xml:space="preserve">(Added by Stats. 2024, Ch. 265, Sec. 2.   (AB 1413)   Effective January 1, 2025.   Repealed as of January 1, 2031, by its own provisions.)</w:t>
      </w:r>
    </w:p>
    <w:p>
      <w:pPr>
        <w:pStyle w:val="Heading4"/>
      </w:pPr>
      <w:r>
        <w:t xml:space="preserve">§ 65589.5.2.</w:t>
      </w:r>
    </w:p>
    <w:p>
      <w:r>
        <w:t xml:space="preserve">(a) For the purposes of Section 65589.5, the definition of “disapprove the housing development project” may include any instance in which a local agency fails to adopt a negative declaration or addendum for the project, to certify an environmental impact report for the project, or to approve another comparable environmental document, such as a sustainable communities environmental assessment pursuant to Section 21155.2 of the Public Resources Code, as required pursuant to the California Environmental Quality Act (Division 13 (commencing with Section 21000) of the Public Resources Code), if all of the following conditions are satisfied:</w:t>
      </w:r>
    </w:p>
    <w:p>
      <w:r>
        <w:t xml:space="preserve">(1) There is substantial evidence in the record before the local agency that the site of the housing development project is not located on either of the following:</w:t>
      </w:r>
    </w:p>
    <w:p>
      <w:pPr>
        <w:ind w:left="360"/>
      </w:pPr>
      <w:r>
        <w:t xml:space="preserve">(A) On a site specified in subparagraphs (A) to (C), inclusive, or subparagraphs (E) to (K), inclusive, of paragraph (6) of subdivision (a) of Section 65913.4.</w:t>
      </w:r>
    </w:p>
    <w:p>
      <w:pPr>
        <w:ind w:left="360"/>
      </w:pPr>
      <w:r>
        <w:t xml:space="preserve">(B)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w:t>
      </w:r>
    </w:p>
    <w:p>
      <w:r>
        <w:t xml:space="preserve">(2) The housing development project is located on a legal parcel or parcels within an urbanized area and meets one or more of the following criteria:</w:t>
      </w:r>
    </w:p>
    <w:p>
      <w:pPr>
        <w:ind w:left="360"/>
      </w:pPr>
      <w:r>
        <w:t xml:space="preserve">(A) The housing development project is located within one-half mile walking distance to either a high-quality transit corridor or a major transit stop.</w:t>
      </w:r>
    </w:p>
    <w:p>
      <w:pPr>
        <w:ind w:left="360"/>
      </w:pPr>
      <w:r>
        <w:t xml:space="preserve">(B) The housing development project is located in a very low vehicle travel area.</w:t>
      </w:r>
    </w:p>
    <w:p>
      <w:pPr>
        <w:ind w:left="360"/>
      </w:pPr>
      <w:r>
        <w:t xml:space="preserve">(C) The housing development project is proximal to six or more amenities pursuant to paragraph (4) of subdivision (b) as of the date of submission of the application for the project.</w:t>
      </w:r>
    </w:p>
    <w:p>
      <w:pPr>
        <w:ind w:left="360"/>
      </w:pPr>
      <w:r>
        <w:t xml:space="preserve">(D) Parcels that are developed with urban uses adjoin at least 75 percent of the perimeter of the project site or at least three sides of a four-sided project site. For purposes of this paragraph, parcels that are only separated by a street or highway shall be considered to be adjoined.</w:t>
      </w:r>
    </w:p>
    <w:p>
      <w:r>
        <w:t xml:space="preserve">(3) The density of the housing development project meets or exceeds 15 dwelling units per acre.</w:t>
      </w:r>
    </w:p>
    <w:p>
      <w:r>
        <w:t xml:space="preserve">(4) There has been prepared a negative declaration, addendum, environmental impact report, or comparable environmental review document that, if duly adopted, approved, or certified by the local agency, would satisfy the requirements of the California Environmental Quality Act (Division 13 (commencing with Section 21000) of the Public Resources Code) with respect to the project.</w:t>
      </w:r>
    </w:p>
    <w:p>
      <w:r>
        <w:t xml:space="preserve">(5) The local agency or a body or official to which the agency has delegated authority to adopt, approve, or certify the negative declaration, addendum, environmental impact report, or comparable environmental review document has held a meeting at which adoption, approval, or certification of the environmental review document was on the agenda and the environmental review document could have been adopted, approved, or certified, as applicable, but the agency did either of the following:</w:t>
      </w:r>
    </w:p>
    <w:p>
      <w:pPr>
        <w:ind w:left="360"/>
      </w:pPr>
      <w:r>
        <w:t xml:space="preserve">(A) Committed an abuse of discretion, as defined in subdivision (b).</w:t>
      </w:r>
    </w:p>
    <w:p>
      <w:pPr>
        <w:ind w:left="360"/>
      </w:pPr>
      <w:r>
        <w:t xml:space="preserve">(B) Failed to decide whether to require further study or to adopt, approve, or certify the environmental document.</w:t>
      </w:r>
    </w:p>
    <w:p>
      <w:r>
        <w:t xml:space="preserve">(6) (A) The applicant has given timely written notice to the local agency of the action or inaction that the applicant believes constitutes a failure to decide or an abuse of discretion, and the local agency did not make a lawful determination about whether to adopt, approve, or certify the environmental review document within 90 days of the applicant’s written notice. The applicant’s written notice shall include a copy of those excerpts from the record that constitute substantial evidence that the criteria of paragraphs (1) to (4), inclusive, are satisfied.</w:t>
      </w:r>
    </w:p>
    <w:p>
      <w:pPr>
        <w:ind w:left="360"/>
      </w:pPr>
      <w:r>
        <w:t xml:space="preserve">(B) If the local agency has voted to require further study, rather than adopting, approving, or certifying the negative declaration, addendum, environmental impact report, or comparable environmental review document in the form it was presented for the agency’s consideration, the applicant’s notice shall be deemed timely if and only if it is delivered to the local agency within 35 days of the date that the local agency gave written notice of its decision to the applicant.</w:t>
      </w:r>
    </w:p>
    <w:p>
      <w:pPr>
        <w:ind w:left="360"/>
      </w:pPr>
      <w:r>
        <w:t xml:space="preserve">(C) If the local agency has not voted to require further study, rather than adopting, approving, or certifying the negative declaration, addendum, environmental impact report, or comparable environmental review document in the form it was presented for the agency’s consideration, the applicant’s notice shall be deemed timely if given after the time period specified in Section 21151.5 of the Public Resources Code or another applicable provision of that code for completing the addendum, negative declaration, environmental impact report, or other comparable environmental review document, as applicable, has passed. If the Public Resources Code does not specifically describe the deadline to complete the applicable environmental document, a 180-day deadline is the applicable time period.</w:t>
      </w:r>
    </w:p>
    <w:p>
      <w:r>
        <w:t xml:space="preserve">(b) For purposes of this section, the following definitions apply:</w:t>
      </w:r>
    </w:p>
    <w:p>
      <w:r>
        <w:t xml:space="preserve">(1) (A) “Abuse of discretion” means either of the following:</w:t>
      </w:r>
    </w:p>
    <w:p>
      <w:pPr>
        <w:ind w:left="720"/>
      </w:pPr>
      <w:r>
        <w:t xml:space="preserve">(i) If the local agency fails to adopt a negative declaration, “abuse of discretion” means that the agency, in bad faith or without substantial evidence in the record to support a fair argument that further environmental study is necessary to identify or analyze potentially significant impacts on the physical environment, decided to require further environmental study rather than adopting the negative declaration.</w:t>
      </w:r>
    </w:p>
    <w:p>
      <w:pPr>
        <w:ind w:left="720"/>
      </w:pPr>
      <w:r>
        <w:t xml:space="preserve">(ii) If the local agency fails to adopt an addendum for the project, certify an environmental impact report for the project, or approve another comparable environmental document, “abuse of discretion” means that the agency, in bad faith or without substantial evidence in the record that further environmental study is legally required to identify or analyze potentially significant impacts on the physical environment, decided to require further environmental study rather than adopting, approving, or certifying the environmental review document.</w:t>
      </w:r>
    </w:p>
    <w:p>
      <w:pPr>
        <w:ind w:left="360"/>
      </w:pPr>
      <w:r>
        <w:t xml:space="preserve">(B) This paragraph sets forth the exclusive definition of “abuse of discretion” for purposes of this section.</w:t>
      </w:r>
    </w:p>
    <w:p>
      <w:r>
        <w:t xml:space="preserve">(2) “High-quality transit corridor” has the same meaning as defined in subdivision (b) of Section 21155 of the Public Resources Code.</w:t>
      </w:r>
    </w:p>
    <w:p>
      <w:r>
        <w:t xml:space="preserve">(3) “Major transit stop” has the same meaning as defined in Section 21064.3 of the Public Resources Code.</w:t>
      </w:r>
    </w:p>
    <w:p>
      <w:r>
        <w:t xml:space="preserve">(4) “Proximal” to an amenity means either of the following:</w:t>
      </w:r>
    </w:p>
    <w:p>
      <w:pPr>
        <w:ind w:left="360"/>
      </w:pPr>
      <w:r>
        <w:t xml:space="preserve">(A) Within one-half mile of either of the following amenities:</w:t>
      </w:r>
    </w:p>
    <w:p>
      <w:pPr>
        <w:ind w:left="720"/>
      </w:pPr>
      <w:r>
        <w:t xml:space="preserve">(i) A bus station.</w:t>
      </w:r>
    </w:p>
    <w:p>
      <w:pPr>
        <w:ind w:left="720"/>
      </w:pPr>
      <w:r>
        <w:t xml:space="preserve">(ii) A ferry terminal.</w:t>
      </w:r>
    </w:p>
    <w:p>
      <w:pPr>
        <w:ind w:left="360"/>
      </w:pPr>
      <w:r>
        <w:t xml:space="preserve">(B) Within one mile, or for a parcel in a rural area, as defined in Section 50199.21 of the Health and Safety Code, within two miles, of any of the following amenities:</w:t>
      </w:r>
    </w:p>
    <w:p>
      <w:pPr>
        <w:ind w:left="720"/>
      </w:pPr>
      <w:r>
        <w:t xml:space="preserve">(i) A supermarket or grocery store.</w:t>
      </w:r>
    </w:p>
    <w:p>
      <w:pPr>
        <w:ind w:left="720"/>
      </w:pPr>
      <w:r>
        <w:t xml:space="preserve">(ii) A public park.</w:t>
      </w:r>
    </w:p>
    <w:p>
      <w:pPr>
        <w:ind w:left="720"/>
      </w:pPr>
      <w:r>
        <w:t xml:space="preserve">(iii) A community center.</w:t>
      </w:r>
    </w:p>
    <w:p>
      <w:pPr>
        <w:ind w:left="720"/>
      </w:pPr>
      <w:r>
        <w:t xml:space="preserve">(iv) A pharmacy or drugstore.</w:t>
      </w:r>
    </w:p>
    <w:p>
      <w:pPr>
        <w:ind w:left="720"/>
      </w:pPr>
      <w:r>
        <w:t xml:space="preserve">(v) A medical clinic or hospital.</w:t>
      </w:r>
    </w:p>
    <w:p>
      <w:pPr>
        <w:ind w:left="720"/>
      </w:pPr>
      <w:r>
        <w:t xml:space="preserve">(vi) A public library.</w:t>
      </w:r>
    </w:p>
    <w:p>
      <w:pPr>
        <w:ind w:left="720"/>
      </w:pPr>
      <w:r>
        <w:t xml:space="preserve">(vii) A school that maintains a kindergarten or any of grades 1 to 12, inclusive.</w:t>
      </w:r>
    </w:p>
    <w:p>
      <w:r>
        <w:t xml:space="preserve">(5) “Urbanized area” has the same meaning as defined in Section 21071 of the Public Resources Code.</w:t>
      </w:r>
    </w:p>
    <w:p>
      <w:r>
        <w:t xml:space="preserve">(6) (A) “Very low vehicle travel area” means an urbanized area, as designated by the United States Census Bureau, where the existing residential development generates vehicle miles traveled per capita that is below 85 percent of either regional vehicle miles traveled per capita or city vehicle miles traveled per capita.</w:t>
      </w:r>
    </w:p>
    <w:p>
      <w:pPr>
        <w:ind w:left="360"/>
      </w:pPr>
      <w:r>
        <w:t xml:space="preserve">(B) For purposes of subparagraph (A), “area” may include a travel analysis zone, hexagon, or grid.</w:t>
      </w:r>
    </w:p>
    <w:p>
      <w:pPr>
        <w:ind w:left="360"/>
      </w:pPr>
      <w:r>
        <w:t xml:space="preserve">(C) For the purposes of determining “regional vehicle miles traveled per capita” pursuant to subparagraph (A), a “region” is the entirety of incorporated and unincorporated areas governed by a multicounty or single-county metropolitan planning organization, or the entirety of the incorporated and unincorporated areas of an individual county that is not part of a metropolitan planning organization.</w:t>
      </w:r>
    </w:p>
    <w:p>
      <w:r>
        <w:t xml:space="preserve">(c) This section shall remain in effect only until January 1, 2031, and as of that date is repealed.</w:t>
      </w:r>
    </w:p>
    <w:p>
      <w:r>
        <w:rPr>
          <w:i/>
          <w:sz w:val="18"/>
          <w:szCs w:val="18"/>
          <w:color w:val="555555"/>
        </w:rPr>
        <w:t xml:space="preserve">(Added by Stats. 2024, Ch. 265, Sec. 3.   (AB 1413)   Effective January 1, 2025.   Repealed as of January 1, 2031, by its own provisions.)</w:t>
      </w:r>
    </w:p>
    <w:p>
      <w:pPr>
        <w:pStyle w:val="Heading4"/>
      </w:pPr>
      <w:r>
        <w:t xml:space="preserve">§ 65589.55.</w:t>
      </w:r>
    </w:p>
    <w:p>
      <w:r>
        <w:t xml:space="preserve">(a) For purposes of a local agency’s approval, conditional approval, or disapproval of a housing development project pursuant to subdivision (d) of Section 65589.5, a housing element or amendment shall be considered in substantial compliance with this article only if the element or amendment was in substantial compliance, as determined by the department or a court of competent jurisdiction, when a preliminary application, including all of the information required by subdivision (a) of Section 65941.1, was submitted or, if a preliminary application was not submitted, when a complete application pursuant to Section 65943 was submitted.</w:t>
      </w:r>
    </w:p>
    <w:p>
      <w:r>
        <w:t xml:space="preserve">(b) This section does not constitute a change in, but is declaratory of, existing law.</w:t>
      </w:r>
    </w:p>
    <w:p>
      <w:r>
        <w:rPr>
          <w:i/>
          <w:sz w:val="18"/>
          <w:szCs w:val="18"/>
          <w:color w:val="555555"/>
        </w:rPr>
        <w:t xml:space="preserve">(Added by Stats. 2024, Ch. 267, Sec. 2.   (AB 1886)   Effective January 1, 2025.)</w:t>
      </w:r>
    </w:p>
    <w:p>
      <w:pPr>
        <w:pStyle w:val="Heading4"/>
      </w:pPr>
      <w:r>
        <w:t xml:space="preserve">§ 65589.6.</w:t>
      </w:r>
    </w:p>
    <w:p>
      <w:r>
        <w:t xml:space="preserve">In any action taken to challenge the validity of a decision by a city, county, or city and county to disapprove a project or approve a project upon the condition that it be developed at a lower density pursuant to Section 65589.5, the city, county, or city and county shall bear the burden of proof that its decision has conformed to all of the conditions specified in Section 65589.5.</w:t>
      </w:r>
    </w:p>
    <w:p>
      <w:r>
        <w:rPr>
          <w:i/>
          <w:sz w:val="18"/>
          <w:szCs w:val="18"/>
          <w:color w:val="555555"/>
        </w:rPr>
        <w:t xml:space="preserve">(Added by Stats. 1984, Ch. 1104, Sec. 1.)</w:t>
      </w:r>
    </w:p>
    <w:p>
      <w:pPr>
        <w:pStyle w:val="Heading4"/>
      </w:pPr>
      <w:r>
        <w:t xml:space="preserve">§ 65589.7.</w:t>
      </w:r>
    </w:p>
    <w:p>
      <w:r>
        <w:t xml:space="preserve">(a) The housing element adopted by the legislative body and any amendments made to that element shall be immediately delivered to all public agencies or private entities that provide water or sewer services for municipal and industrial uses, including residential, within the territory of the legislative body. Each public agency or private entity providing water or sewer services shall grant a priority for the provision of these services to proposed developments that include housing units affordable to lower income households.</w:t>
      </w:r>
    </w:p>
    <w:p>
      <w:r>
        <w:t xml:space="preserve">(b) A public agency or private entity providing water or sewer services shall adopt written policies and procedures, not later than July 1, 2006, and at least once every five years thereafter, with specific objective standards for provision of services in conformance with this section. For private water and sewer companies regulated by the Public Utilities Commission, the commission shall adopt written policies and procedures for use by those companies in a manner consistent with this section. The policies and procedures shall take into account all of the following:</w:t>
      </w:r>
    </w:p>
    <w:p>
      <w:r>
        <w:t xml:space="preserve">(1) Regulations and restrictions adopted pursuant to Chapter 3 (commencing with Section 350) of Division 1 of the Water Code, relating to water shortage emergencies.</w:t>
      </w:r>
    </w:p>
    <w:p>
      <w:r>
        <w:t xml:space="preserve">(2) The availability of water supplies as determined by the public agency or private entity pursuant to an urban water management plan adopted pursuant to Part 2.6 (commencing with Section 10610) of Division 6 of the Water Code.</w:t>
      </w:r>
    </w:p>
    <w:p>
      <w:r>
        <w:t xml:space="preserve">(3) Plans, documents, and information relied upon by the public agency or private entity that is not an “urban water supplier,” as defined in Section 10617 of the Water Code, or that provides sewer service, that provide a reasonable basis for making service determinations.</w:t>
      </w:r>
    </w:p>
    <w:p>
      <w:r>
        <w:t xml:space="preserve">(c) A public agency or private entity that provides water or sewer services shall not deny or condition the approval of an application for services to, or reduce the amount of services applied for by, a proposed development that includes housing units affordable to lower income households unless the public agency or private entity makes specific written findings that the denial, condition, or reduction is necessary due to the existence of one or more of the following:</w:t>
      </w:r>
    </w:p>
    <w:p>
      <w:r>
        <w:t xml:space="preserve">(1) The public agency or private entity providing water service does not have “sufficient water supply,” as defined in paragraph (2) of subdivision (a) of Section 66473.7, or is operating under a water shortage emergency as defined in Section 350 of the Water Code, or does not have sufficient water treatment or distribution capacity, to serve the needs of the proposed development, as demonstrated by a written engineering analysis and report.</w:t>
      </w:r>
    </w:p>
    <w:p>
      <w:r>
        <w:t xml:space="preserve">(2) The public agency or private entity providing water service is subject to a compliance order issued by the State Department of Health Services that prohibits new water connections.</w:t>
      </w:r>
    </w:p>
    <w:p>
      <w:r>
        <w:t xml:space="preserve">(3) The public agency or private entity providing sewer service does not have sufficient treatment or collection capacity, as demonstrated by a written engineering analysis and report on the condition of the treatment or collection works, to serve the needs of the proposed development.</w:t>
      </w:r>
    </w:p>
    <w:p>
      <w:r>
        <w:t xml:space="preserve">(4) The public agency or private entity providing sewer service is under an order issued by a regional water quality control board that prohibits new sewer connections.</w:t>
      </w:r>
    </w:p>
    <w:p>
      <w:r>
        <w:t xml:space="preserve">(5) The applicant has failed to agree to reasonable terms and conditions relating to the provision of service generally applicable to development projects seeking service from the public agency or private entity, including, but not limited to, the requirements of local, state, or federal laws and regulations or payment of a fee or charge imposed pursuant to Section 66013.</w:t>
      </w:r>
    </w:p>
    <w:p>
      <w:r>
        <w:t xml:space="preserve">(d) The following definitions apply for purposes of this section:</w:t>
      </w:r>
    </w:p>
    <w:p>
      <w:r>
        <w:t xml:space="preserve">(1) “Proposed developments that include housing units affordable to lower income households” means that dwelling units shall be sold or rented to lower income households, as defined in Section 50079.5 of the Health and Safety Code, at an affordable housing cost, as defined in Section 50052.5 of the Health and Safety Code, or an affordable rent, as defined in Section 50053 of the Health and Safety Code.</w:t>
      </w:r>
    </w:p>
    <w:p>
      <w:r>
        <w:t xml:space="preserve">(2) “Water or sewer services” means supplying service through a pipe or other constructed conveyance for a residential purpose, and does not include the sale of water for human consumption by a water supplier to another water supplier for resale. As used in this section, “water service” provided by a public agency or private entity applies only to water supplied from public water systems subject to Chapter 4 (commencing with Section 116275) of Part 12 of Division 104 of the Health and Safety Code.</w:t>
      </w:r>
    </w:p>
    <w:p>
      <w:r>
        <w:t xml:space="preserve">(e) This section is intended to neither enlarge nor diminish the existing authority of a city, county, or city and county in adopting a housing element. Failure to deliver a housing element adopted by the legislative body or amendments made to that element, to a public agency or private entity providing water or sewer services shall neither invalidate any action or approval of a development project nor exempt a public agency or private entity from the obligations under this section. The special districts which provide water or sewer services related to development, as defined in subdivision (e) of Section 56426, are included within this section.</w:t>
      </w:r>
    </w:p>
    <w:p>
      <w:r>
        <w:t xml:space="preserve">(f) The Legislature finds and declares that this section shall be applicable to all cities and counties, including charter cities, because the Legislature finds that the lack of affordable housing is a matter of vital statewide importance.</w:t>
      </w:r>
    </w:p>
    <w:p>
      <w:r>
        <w:rPr>
          <w:i/>
          <w:sz w:val="18"/>
          <w:szCs w:val="18"/>
          <w:color w:val="555555"/>
        </w:rPr>
        <w:t xml:space="preserve">(Amended by Stats. 2005, Ch. 727, Sec. 1.   Effective January 1, 2006.)</w:t>
      </w:r>
    </w:p>
    <w:p>
      <w:pPr>
        <w:pStyle w:val="Heading4"/>
      </w:pPr>
      <w:r>
        <w:t xml:space="preserve">§ 65589.8.</w:t>
      </w:r>
    </w:p>
    <w:p>
      <w:r>
        <w:t xml:space="preserve">A local government which adopts a requirement in its housing element that a housing development contain a fixed percentage of affordable housing units, shall permit a developer to satisfy all or a portion of that requirement by constructing rental housing at affordable monthly rents, as determined by the local government.</w:t>
      </w:r>
    </w:p>
    <w:p>
      <w:r>
        <w:t xml:space="preserve">Nothing in this section shall be construed to expand or contract the authority of a local government to adopt an ordinance, charter amendment, or policy requiring that any housing development contain a fixed percentage of affordable housing units.</w:t>
      </w:r>
    </w:p>
    <w:p>
      <w:r>
        <w:rPr>
          <w:i/>
          <w:sz w:val="18"/>
          <w:szCs w:val="18"/>
          <w:color w:val="555555"/>
        </w:rPr>
        <w:t xml:space="preserve">(Added by Stats. 1983, Ch. 787, Sec. 1.)</w:t>
      </w:r>
    </w:p>
    <w:p>
      <w:pPr>
        <w:pStyle w:val="Heading4"/>
      </w:pPr>
      <w:r>
        <w:t xml:space="preserve">§ 65589.9.</w:t>
      </w:r>
    </w:p>
    <w:p>
      <w:r>
        <w:t xml:space="preserve">(a) It is the intent of the Legislature to create incentives for jurisdictions that are compliant with housing element requirements and have enacted prohousing local policies. It is the intent of the Legislature that these incentives be in the form of additional points or other preference in the scoring of competitive housing and infrastructure programs. It is the intent of the Legislature that, in adopting regulations related to prohousing local policy criteria, the department shall create criteria that consider the needs of rural, suburban, and urban jurisdictions and how those criteria may differ in those areas.</w:t>
      </w:r>
    </w:p>
    <w:p>
      <w:r>
        <w:t xml:space="preserve">(b) For award cycles commenced after July 1, 2021, jurisdictions that have adopted a housing element that has been found by the department to be in substantial compliance with the requirements of this article pursuant to Section 65585, and that have been designated prohousing pursuant to subdivision (c) based upon their adoption of prohousing local policies, shall be awarded additional points or preference in the scoring of program applications for the following programs:</w:t>
      </w:r>
    </w:p>
    <w:p>
      <w:r>
        <w:t xml:space="preserve">(1) The Affordable Housing and Sustainable Communities Program established by Part 1 (commencing with Section 75200) of Division 44 of the Public Resources Code.</w:t>
      </w:r>
    </w:p>
    <w:p>
      <w:r>
        <w:t xml:space="preserve">(2) The Transformative Climate Communities Program established by Part 4 (commencing with Section 75240) of Division 44 of the Public Resources Code.</w:t>
      </w:r>
    </w:p>
    <w:p>
      <w:r>
        <w:t xml:space="preserve">(3) The qualifying infill area portion of the Infill Incentive Grant Program of 2007 established by Section 53545.13 of the Health and Safety Code.</w:t>
      </w:r>
    </w:p>
    <w:p>
      <w:r>
        <w:t xml:space="preserve">(4) The qualifying infill area and catalytic qualifying infill area portions of the Infill Infrastructure Grant Program of 2019 established by Section 53559 of the Health and Safety Code.</w:t>
      </w:r>
    </w:p>
    <w:p>
      <w:r>
        <w:t xml:space="preserve">(5) Additional bonus points may be awarded to other state programs when already allowable under state law.</w:t>
      </w:r>
    </w:p>
    <w:p>
      <w:r>
        <w:t xml:space="preserve">(c) (1) The department shall designate jurisdictions as prohousing pursuant to the permanent regulations adopted pursuant to subdivision (d) and report these designations to the Office of Land Use and Climate Innovation, and any other applicable agency or department, annually and upon request.</w:t>
      </w:r>
    </w:p>
    <w:p>
      <w:r>
        <w:t xml:space="preserve">(2) (A) Beginning with the seventh housing element cycle, the department shall, upon request by a small rural jurisdiction, to the extent feasible, evaluate materials from the small rural jurisdiction’s housing element submission, pursuant to Section 65585, for evidence of prohousing local policies in order to minimize the need for jurisdictions to submit supplementary documentation.</w:t>
      </w:r>
    </w:p>
    <w:p>
      <w:pPr>
        <w:ind w:left="360"/>
      </w:pPr>
      <w:r>
        <w:t xml:space="preserve">(B) The department shall only conduct the evaluation described in subparagraph (A) for small rural jurisdictions that have a compliant housing element.</w:t>
      </w:r>
    </w:p>
    <w:p>
      <w:r>
        <w:t xml:space="preserve">(3) (A) The department shall not require small rural jurisdictions to renew their prohousing designations for at least four years.</w:t>
      </w:r>
    </w:p>
    <w:p>
      <w:pPr>
        <w:ind w:left="360"/>
      </w:pPr>
      <w:r>
        <w:t xml:space="preserve">(B) This paragraph shall not be construed to limit the authority of the department to revoke a jurisdiction’s prohousing designation.</w:t>
      </w:r>
    </w:p>
    <w:p>
      <w:r>
        <w:t xml:space="preserve">(4) Any additional points or preferences awarded for a prohousing local policy described in subparagraphs (L) to (N), inclusive, of paragraph (3) of subdivision (f) shall not exceed the minimum value of points or preferences awarded for a prohousing local policy that directly relates to the planning, approval, or construction of housing.</w:t>
      </w:r>
    </w:p>
    <w:p>
      <w:r>
        <w:t xml:space="preserve">(d) (1) By July 1, 2021, the department, in collaboration with stakeholders, shall adopt emergency regulations to implement this section.</w:t>
      </w:r>
    </w:p>
    <w:p>
      <w:r>
        <w:t xml:space="preserve">(2) Notwithstanding Section 11346.1, the emergency regulations adopted pursuant to this subdivision shall remain in effect until the date that permanent regulations to implement this section become effective.</w:t>
      </w:r>
    </w:p>
    <w:p>
      <w:r>
        <w:t xml:space="preserve">(e) On or before January 1, 2021, and annually thereafter, the department shall publish on its internet website the list of programs included under subdivision (b).</w:t>
      </w:r>
    </w:p>
    <w:p>
      <w:r>
        <w:t xml:space="preserve">(f) For purposes of this section, the following definitions shall apply:</w:t>
      </w:r>
    </w:p>
    <w:p>
      <w:r>
        <w:t xml:space="preserve">(1) “Adaptive reuse” shall have the same meaning as in Section 53559.1 of the Health and Safety Code.</w:t>
      </w:r>
    </w:p>
    <w:p>
      <w:r>
        <w:t xml:space="preserve">(2) “Compliant housing element” means an adopted housing element that has been found to be in substantial compliance with the requirements of this article by the department pursuant to Section 65585.</w:t>
      </w:r>
    </w:p>
    <w:p>
      <w:r>
        <w:t xml:space="preserve">(3) “Prohousing local policies” means policies that facilitate the planning, approval, or construction of housing, or policies that keep people housed. These policies may include, but are not limited to, the following:</w:t>
      </w:r>
    </w:p>
    <w:p>
      <w:pPr>
        <w:ind w:left="360"/>
      </w:pPr>
      <w:r>
        <w:t xml:space="preserve">(A) Local financial incentives for housing, including, but not limited to, establishing a local housing trust fund.</w:t>
      </w:r>
    </w:p>
    <w:p>
      <w:pPr>
        <w:ind w:left="360"/>
      </w:pPr>
      <w:r>
        <w:t xml:space="preserve">(B) Reduced parking requirements for sites that are zoned for residential development.</w:t>
      </w:r>
    </w:p>
    <w:p>
      <w:pPr>
        <w:ind w:left="360"/>
      </w:pPr>
      <w:r>
        <w:t xml:space="preserve">(C) Adoption of zoning allowing for use by right for residential and mixed-use development.</w:t>
      </w:r>
    </w:p>
    <w:p>
      <w:pPr>
        <w:ind w:left="360"/>
      </w:pPr>
      <w:r>
        <w:t xml:space="preserve">(D) Zoning more sites for residential development or zoning sites at higher densities than is required to accommodate the minimum existing regional housing need allocation for the current housing element cycle.</w:t>
      </w:r>
    </w:p>
    <w:p>
      <w:pPr>
        <w:ind w:left="360"/>
      </w:pPr>
      <w:r>
        <w:t xml:space="preserve">(E) Adoption of accessory dwelling unit ordinances or other mechanisms that reduce barriers for property owners to create accessory dwelling units beyond the requirements outlined in Article 2 (commencing with Section 66314) of Chapter 13, as determined by the department.</w:t>
      </w:r>
    </w:p>
    <w:p>
      <w:pPr>
        <w:ind w:left="360"/>
      </w:pPr>
      <w:r>
        <w:t xml:space="preserve">(F) Reduction of permit processing time.</w:t>
      </w:r>
    </w:p>
    <w:p>
      <w:pPr>
        <w:ind w:left="360"/>
      </w:pPr>
      <w:r>
        <w:t xml:space="preserve">(G) Creation of objective development standards.</w:t>
      </w:r>
    </w:p>
    <w:p>
      <w:pPr>
        <w:ind w:left="360"/>
      </w:pPr>
      <w:r>
        <w:t xml:space="preserve">(H) Reduction of development impact fees.</w:t>
      </w:r>
    </w:p>
    <w:p>
      <w:pPr>
        <w:ind w:left="360"/>
      </w:pPr>
      <w:r>
        <w:t xml:space="preserve">(I) Establishment of a Workforce Housing Opportunity Zone, as defined in Section 65620, or a housing sustainability district, as defined in Section 66200.</w:t>
      </w:r>
    </w:p>
    <w:p>
      <w:pPr>
        <w:ind w:left="360"/>
      </w:pPr>
      <w:r>
        <w:t xml:space="preserve">(J) Preservation of affordable housing units through the extension of existing project-based rental assistance covenants to avoid the displacement of affected tenants and a reduction in available affordable housing units.</w:t>
      </w:r>
    </w:p>
    <w:p>
      <w:pPr>
        <w:ind w:left="360"/>
      </w:pPr>
      <w:r>
        <w:t xml:space="preserve">(K) Facilitation of the conversion or redevelopment of commercial properties into housing, including the adoption of adaptive reuse ordinances or other mechanisms that reduce barriers for these conversions.</w:t>
      </w:r>
    </w:p>
    <w:p>
      <w:pPr>
        <w:ind w:left="360"/>
      </w:pPr>
      <w:r>
        <w:t xml:space="preserve">(L) A safe parking program that provides safe parking locations and options for individuals and families living in their vehicles and that does all of the following:</w:t>
      </w:r>
    </w:p>
    <w:p>
      <w:pPr>
        <w:ind w:left="720"/>
      </w:pPr>
      <w:r>
        <w:t xml:space="preserve">(i) Provides a bathroom facility and onsite security.</w:t>
      </w:r>
    </w:p>
    <w:p>
      <w:pPr>
        <w:ind w:left="720"/>
      </w:pPr>
      <w:r>
        <w:t xml:space="preserve">(ii) Establishes an application or enrollment process for the program that may include a background check requirement.</w:t>
      </w:r>
    </w:p>
    <w:p>
      <w:pPr>
        <w:ind w:left="720"/>
      </w:pPr>
      <w:r>
        <w:t xml:space="preserve">(iii) Establishes rules and regulations for the program.</w:t>
      </w:r>
    </w:p>
    <w:p>
      <w:pPr>
        <w:ind w:left="360"/>
      </w:pPr>
      <w:r>
        <w:t xml:space="preserve">(M) A safe camping program that provides safe camping locations and options for individuals and families experiencing unsheltered homelessness.</w:t>
      </w:r>
    </w:p>
    <w:p>
      <w:pPr>
        <w:ind w:left="360"/>
      </w:pPr>
      <w:r>
        <w:t xml:space="preserve">(N) Adoption of ordinances, processes, or other mechanisms that expedite, or remove barriers to, the approval of any of the following:</w:t>
      </w:r>
    </w:p>
    <w:p>
      <w:pPr>
        <w:ind w:left="720"/>
      </w:pPr>
      <w:r>
        <w:t xml:space="preserve">(i) Low-barrier navigation centers beyond the requirements in Article 12 (commencing with Section 65660).</w:t>
      </w:r>
    </w:p>
    <w:p>
      <w:pPr>
        <w:ind w:left="720"/>
      </w:pPr>
      <w:r>
        <w:t xml:space="preserve">(ii) Emergency shelters beyond the requirements in Section 65583.</w:t>
      </w:r>
    </w:p>
    <w:p>
      <w:pPr>
        <w:ind w:left="720"/>
      </w:pPr>
      <w:r>
        <w:t xml:space="preserve">(iii) Supportive housing beyond the requirements in Article 11 (commencing with Section 65650).</w:t>
      </w:r>
    </w:p>
    <w:p>
      <w:r>
        <w:t xml:space="preserve">(4) “Small rural jurisdiction” means either of the following:</w:t>
      </w:r>
    </w:p>
    <w:p>
      <w:pPr>
        <w:ind w:left="360"/>
      </w:pPr>
      <w:r>
        <w:t xml:space="preserve">(A) A city with a population of fewer than 25,000 persons.</w:t>
      </w:r>
    </w:p>
    <w:p>
      <w:pPr>
        <w:ind w:left="360"/>
      </w:pPr>
      <w:r>
        <w:t xml:space="preserve">(B) A county with a population of fewer than 200,000 persons.</w:t>
      </w:r>
    </w:p>
    <w:p>
      <w:r>
        <w:rPr>
          <w:i/>
          <w:sz w:val="18"/>
          <w:szCs w:val="18"/>
          <w:color w:val="555555"/>
        </w:rPr>
        <w:t xml:space="preserve">(Amended by Stats. 2025, Ch. 513, Sec. 1.5.   (SB 262)   Effective January 1, 2026.)</w:t>
      </w:r>
    </w:p>
    <w:p>
      <w:pPr>
        <w:pStyle w:val="Heading4"/>
      </w:pPr>
      <w:r>
        <w:t xml:space="preserve">§ 65589.11.</w:t>
      </w:r>
    </w:p>
    <w:p>
      <w:r>
        <w:t xml:space="preserve">(a) The department shall post on its internet website each month a list of jurisdictions that have failed to adopt a housing element that has been found by the department to be in substantial compliance with the requirements of this article pursuant to Section 65585. The department shall, on an annual basis, by July 1, or upon request, provide the most recent version of the list to the Office of Planning and Research and any other applicable agency or department.</w:t>
      </w:r>
    </w:p>
    <w:p>
      <w:r>
        <w:t xml:space="preserve">(b) If a jurisdiction has not previously received notice of its inclusion, the department shall notify the jurisdiction of its inclusion upon the first occurrence of this inclusion. A copy of all notifications sent to a jurisdiction shall also be submitted to the legislative body of the jurisdiction.</w:t>
      </w:r>
    </w:p>
    <w:p>
      <w:r>
        <w:t xml:space="preserve">(c) If a jurisdiction, after the effective date of this section, is included on the list described in subdivision (a), and, on the basis of that inclusion, would be denied funding under any program that is listed pursuant to subdivision (e) and under which the jurisdiction previously applied for funding, the department shall offer the jurisdiction the opportunity for two meetings in person or via telephone to discuss the jurisdiction’s failure to adopt a housing element that is found to be in substantial compliance with the requirements of this article pursuant to Section 65585, and shall provide the jurisdiction written findings regarding that failure. Meetings previously offered pursuant to subdivision (k) of Section 65585 shall satisfy the requirements of this subdivision.</w:t>
      </w:r>
    </w:p>
    <w:p>
      <w:r>
        <w:t xml:space="preserve">(d) Within 30 days of a jurisdiction both appearing on the list published pursuant to subdivision (a), and also having adopted a housing element pursuant to paragraph (2) of subdivision (f) of Section 65585, a jurisdiction that, on the basis of its inclusion on the list published pursuant to subdivision (a), would be denied funding under any program that is listed pursuant to subdivision (e) and under which the jurisdiction previously applied for funding may request, in writing, that the department review de novo the jurisdiction’s last housing element adopted pursuant to paragraph (2) of subdivision (f) of Section 65585. Within 90 days of receipt of the request, the department shall issue written findings as to whether the housing element has been found by the department to be in substantial compliance with the requirements of this article pursuant to Section 65585. If the department’s written findings state that the jurisdiction’s housing element is not in substantial compliance with the requirements of this article pursuant to Section 65585, then the city, county, or city and county may, within 30 days of receiving those written findings, bring an action to challenge the department’s determination. Any action pursuant to this subdivision shall not impact the allocation of funds for jurisdictions not appearing on the list published pursuant to subdivision (a) for any programs identified in subdivision (e). This subdivision shall not apply if a lawsuit has been filed against that jurisdiction for housing element compliance.</w:t>
      </w:r>
    </w:p>
    <w:p>
      <w:r>
        <w:t xml:space="preserve">(e) On or before January 1, 2023, and annually thereafter, the department shall publish on its internet website a list of programs, if any, where eligibility for funding is contingent upon a jurisdiction having adopted a housing element that has been found by the department to be in substantial compliance with the requirements of this article pursuant to Section 65585. The list shall not include any program where eligibility for funding is contingent upon a housing element that has been found by the department to be in substantial compliance with the requirements of this article pursuant to Section 65585 on or before the effective date of this section.</w:t>
      </w:r>
    </w:p>
    <w:p>
      <w:r>
        <w:t xml:space="preserve">(f) Subdivisions (c) and (d) of this section shall become operative upon the inclusion of at least one program on the list published pursuant to subdivision (e).</w:t>
      </w:r>
    </w:p>
    <w:p>
      <w:r>
        <w:t xml:space="preserve">(g) This section shall not affect any action filed on or before the effective date of this section.</w:t>
      </w:r>
    </w:p>
    <w:p>
      <w:r>
        <w:rPr>
          <w:i/>
          <w:sz w:val="18"/>
          <w:szCs w:val="18"/>
          <w:color w:val="555555"/>
        </w:rPr>
        <w:t xml:space="preserve">(Amended by Stats. 2023, Ch. 40, Sec. 6.   (AB 129)   Effective July 10, 2023.)</w:t>
      </w:r>
    </w:p>
    <w:p>
      <w:pPr>
        <w:pStyle w:val="Heading3"/>
      </w:pPr>
      <w:r>
        <w:t xml:space="preserve">ARTICLE 10.7. Low- and Moderate-Income Housing Within the Coastal Zone [65590 - 65590.1]</w:t>
      </w:r>
    </w:p>
    <w:p>
      <w:pPr>
        <w:pStyle w:val="Heading4"/>
      </w:pPr>
      <w:r>
        <w:t xml:space="preserve">§ 65590.</w:t>
      </w:r>
    </w:p>
    <w:p>
      <w:r>
        <w:t xml:space="preserve">(a) In addition to the requirements of Article 10.6 (commencing with Section 65580), the provisions and requirements of this section shall apply within the coastal zone as defined and delineated in Division 20 (commencing with Section 30000) of the Public Resources Code. Each respective local government shall comply with the requirements of this section in that portion of its jurisdiction which is located within the coastal zone.</w:t>
      </w:r>
    </w:p>
    <w:p>
      <w:r>
        <w:t xml:space="preserve">(b) The conversion or demolition of existing residential dwelling units occupied by persons and families of low or moderate income, as defined in Section 50093 of the Health and Safety Code, shall not be authorized unless provision has been made for the replacement of those dwelling units with units for persons and families of low or moderate income. Replacement dwelling units shall be located within the same city or county as the dwelling units proposed to be converted or demolished. The replacement dwelling units shall be located on the site of the converted or demolished structure or elsewhere within the coastal zone if feasible, or, if location on the site or elsewhere within the coastal zone is not feasible, they shall be located within three miles of the coastal zone. The replacement dwelling units shall be provided and available for use within three years from the date upon which work commenced on the conversion or demolition of the residential dwelling unit. In the event that an existing residential dwelling unit is occupied by more than one person or family, the provisions of this subdivision shall apply if at least one such person or family, excluding any dependents thereof, is of low or moderate income.</w:t>
      </w:r>
    </w:p>
    <w:p>
      <w:r>
        <w:t xml:space="preserve">For purposes of this subdivision, a residential dwelling unit shall be deemed occupied by a person or family of low or moderate income if the person or family was evicted from that dwelling unit within one year prior to the filing of an application to convert or demolish the unit and if the eviction was for the purpose of avoiding the requirements of this subdivision. If a substantial number of persons or families of low or moderate income were evicted from a single residential development within one year prior to the filing of an application to convert or demolish that structure, the evictions shall be presumed to have been for the purpose of avoiding the requirements of this subdivision and the applicant for the conversion or demolition shall bear the burden of proving that the evictions were not for the purpose of avoiding the requirements of this subdivision.</w:t>
      </w:r>
    </w:p>
    <w:p>
      <w:r>
        <w:t xml:space="preserve">The requirements of this subdivision for replacement dwelling units shall not apply to the following types of conversion or demolition unless the local government determines that replacement of all or any portion of the converted or demolished dwelling units is feasible, in which event replacement dwelling units shall be required:</w:t>
      </w:r>
    </w:p>
    <w:p>
      <w:r>
        <w:t xml:space="preserve">(1) The conversion or demolition of a residential structure which contains less than three dwelling units, or, in the event that a proposed conversion or demolition involves more than one residential structure, the conversion or demolition of 10 or fewer dwelling units.</w:t>
      </w:r>
    </w:p>
    <w:p>
      <w:r>
        <w:t xml:space="preserve">(2) The conversion or demolition of a residential structure for purposes of a nonresidential use which is either “coastal dependent,” as defined in Section 30101 of the Public Resources Code, or “coastal related,” as defined in Section 30101.3 of the Public Resources Code. However, the coastal-dependent or coastal-related use shall be consistent with the provisions of the land use plan portion of the local government’s local coastal program which has been certified as provided in Section 30512 of the Public Resources Code. Examples of coastal-dependent or coastal-related uses include, but are not limited to, visitor-serving commercial or recreational facilities, coastal-dependent industry, or boating or harbor facilities.</w:t>
      </w:r>
    </w:p>
    <w:p>
      <w:r>
        <w:t xml:space="preserve">(3) The conversion or demolition of a residential structure located within the jurisdiction of a local government which has within the area encompassing the coastal zone, and three miles inland therefrom, less than 50 acres, in aggregate, of land which is vacant, privately owned and available for residential use.</w:t>
      </w:r>
    </w:p>
    <w:p>
      <w:r>
        <w:t xml:space="preserve">(4) The conversion or demolition of a residential structure located within the jurisdiction of a local government which has established a procedure under which an applicant for conversion or demolition will pay an in-lieu fee into a program, the various provisions of which, in aggregate, will result in the replacement of the number of dwelling units which would otherwise have been required by this subdivision. As otherwise required by this subdivision, the replacement units shall, (i) be located within the coastal zone if feasible, or, if location within the coastal zone is not feasible, shall be located within three miles of the coastal zone, and (ii) shall be provided and available for use within three years from the date upon which work commenced on the conversion or demolition.</w:t>
      </w:r>
    </w:p>
    <w:p>
      <w:r>
        <w:t xml:space="preserve">The requirements of this subdivision for replacement dwelling units shall not apply to the demolition of any residential structure which has been declared to be a public nuisance under the provisions of Division 13 (commencing with Section 17000) of the Health and Safety Code, or any local ordinance enacted pursuant to those provisions.</w:t>
      </w:r>
    </w:p>
    <w:p>
      <w:r>
        <w:t xml:space="preserve">For purposes of this subdivision, no building, which conforms to the standards which were applicable at the time the building was constructed and which does not constitute a substandard building, as provided in Section 17920.3 of the Health and Safety Code, shall be deemed to be a public nuisance solely because the building does not conform to one or more of the current provisions of the Uniform Building Code as adopted within the jurisdiction for new construction.</w:t>
      </w:r>
    </w:p>
    <w:p>
      <w:r>
        <w:t xml:space="preserve">(c) The conversion or demolition of any residential structure for purposes of a nonresidential use which is not “coastal dependent”, as defined in Section 30101 of the Public Resources Code, shall not be authorized unless the local government has first determined that a residential use is no longer feasible in that location. If a local government makes this determination and authorizes the conversion or demolition of the residential structure, it shall require replacement of any dwelling units occupied by persons and families of low or moderate income pursuant to the applicable provisions of subdivision (b).</w:t>
      </w:r>
    </w:p>
    <w:p>
      <w:r>
        <w:t xml:space="preserve">(d) New housing developments constructed within the coastal zone shall, where feasible, provide housing units for persons and families of low or moderate income, as defined in Section 50093 of the Health and Safety Code. Where it is not feasible to provide these housing units in a proposed new housing development, the local government shall require the developer to provide such housing, if feasible to do so, at another location within the same city or county, either within the coastal zone or within three miles thereof. In order to assist in providing new housing units, each local government shall offer density bonuses or other incentives, including, but not limited to, modification of zoning and subdivision requirements, accelerated processing of required applications, and the waiver of appropriate fees.</w:t>
      </w:r>
    </w:p>
    <w:p>
      <w:r>
        <w:t xml:space="preserve">(e) Any determination of the “feasibility” of an action required to be taken by this section shall be reviewable pursuant to the provisions of Section 1094.5 of the Code of Civil Procedure.</w:t>
      </w:r>
    </w:p>
    <w:p>
      <w:r>
        <w:t xml:space="preserve">(f) The housing provisions of any local coastal program prepared and certified pursuant to Division 20 (commencing with Section 30000) of the Public Resources Code prior to January 1, 1982, shall be deemed to satisfy all of the requirements of this section. Any change or alteration in those housing provisions made on or after January 1, 1982, shall be subject to all of the requirements of this section.</w:t>
      </w:r>
    </w:p>
    <w:p>
      <w:r>
        <w:t xml:space="preserve">(g) As used in this section:</w:t>
      </w:r>
    </w:p>
    <w:p>
      <w:r>
        <w:t xml:space="preserve">(1) “Conversion” means a change of a residential dwelling, including a mobilehome, as defined in Section 18008 of the Health and Safety Code, or a mobilehome lot in a mobilehome park, as defined in Section 18214 of the Health and Safety Code, or a residential hotel as defined in paragraph (1) of subdivision (b) of Section 50519 of the Health and Safety Code, to a condominium, cooperative, or similar form of ownership; or a change of a residential dwelling, including a mobilehome, or a mobilehome lot in a mobilehome park, or a residental hotel to a nonresidential use.</w:t>
      </w:r>
    </w:p>
    <w:p>
      <w:r>
        <w:t xml:space="preserve">(2) “Demolition” means the demolition of a residential dwelling, including a mobilehome, as defined in Section 18008 of the Health and Safety Code, or a mobilehome lot in a mobilehome park, as defined in Section 18214 of the Health and Safety Code, or a residential hotel, as defined in paragraph (1) of subdivision (b) of Section 50519 of the Health and Safety Code, which has not been declared to be a public nuisance under Division 13 (commencing with Section 17000) of the Health and Safety Code or any local ordinance enacted pursuant to those provisions.</w:t>
      </w:r>
    </w:p>
    <w:p>
      <w:r>
        <w:t xml:space="preserve">(3) “Feasible” means capable of being accomplished in a successful manner within a reasonable period of time, taking into account economic, environmental, social, and technical factors.</w:t>
      </w:r>
    </w:p>
    <w:p>
      <w:r>
        <w:t xml:space="preserve">(h) With respect to the requirements of Sections 65583 and 65584, compliance with the requirements of this section is not intended and shall not be construed as any of the following:</w:t>
      </w:r>
    </w:p>
    <w:p>
      <w:r>
        <w:t xml:space="preserve">(1) A statutory interpretation or determination of the local government actions which may be necessary to comply with the requirements of those sections; except that compliance with this section shall be deemed to satisfy the requirements of paragraph (2) of subdivision (c) of Section 65583 for that portion of a local government’s jurisdiction which is located within the coastal zone.</w:t>
      </w:r>
    </w:p>
    <w:p>
      <w:r>
        <w:t xml:space="preserve">(2) A limitation on the program components which may be included in a housing element, or a requirement that a housing element be amended in order to incorporate within it any specific provision of this section or related policies. Any revision of a housing element pursuant to Section 65588 shall, however, take into account any low- or moderate-income housing which has been provided or required pursuant to this section.</w:t>
      </w:r>
    </w:p>
    <w:p>
      <w:r>
        <w:t xml:space="preserve">(3) Except as otherwise specifically required by this section, a requirement that a local government adopt individual ordinances or programs in order to implement the requirements of this section.</w:t>
      </w:r>
    </w:p>
    <w:p>
      <w:r>
        <w:t xml:space="preserve">(i) No provision of this section shall be construed as increasing or decreasing the authority of a local government to enact ordinances or to take any other action to ensure the continued affordability of housing.</w:t>
      </w:r>
    </w:p>
    <w:p>
      <w:r>
        <w:t xml:space="preserve">(j) Local governments may impose fees upon persons subject to the provisions of this section to offset administrative costs incurred in order to comply with the requirements of this section.</w:t>
      </w:r>
    </w:p>
    <w:p>
      <w:r>
        <w:t xml:space="preserve">(k) This section establishes minimum requirements for housing within the coastal zone for persons and families of low or moderate income. It is not intended and shall not be construed as a limitation or constraint on the authority or ability of a local government, as may otherwise be provided by law, to require or provide low- or moderate-income housing within the coastal zone which is in addition to the requirements of this section.</w:t>
      </w:r>
    </w:p>
    <w:p>
      <w:r>
        <w:rPr>
          <w:i/>
          <w:sz w:val="18"/>
          <w:szCs w:val="18"/>
          <w:color w:val="555555"/>
        </w:rPr>
        <w:t xml:space="preserve">(Amended by Stats. 1982, Ch. 1246, Sec. 1.)</w:t>
      </w:r>
    </w:p>
    <w:p>
      <w:pPr>
        <w:pStyle w:val="Heading4"/>
      </w:pPr>
      <w:r>
        <w:t xml:space="preserve">§ 65590.1.</w:t>
      </w:r>
    </w:p>
    <w:p>
      <w:r>
        <w:t xml:space="preserve">Any local government which receives an application as provided in Section 30600.1 of the Public Resources Code to apply the requirements of Section 65590 to a proposed development shall apply these requirements within 90 days from the date on which it has received that application and accepted it as complete. In the event that the local government has granted final discretionary approval to the proposed development, or has determined that no such approval was required, prior to receiving the application, it shall, nonetheless, apply the requirements and is hereby authorized to conduct proceedings as may be necessary or convenient for the sole purpose of doing so.</w:t>
      </w:r>
    </w:p>
    <w:p>
      <w:r>
        <w:rPr>
          <w:i/>
          <w:sz w:val="18"/>
          <w:szCs w:val="18"/>
          <w:color w:val="555555"/>
        </w:rPr>
        <w:t xml:space="preserve">(Added by Stats. 1982, Ch. 43, Sec. 3.5.   Effective February 17, 1982.)</w:t>
      </w:r>
    </w:p>
    <w:p>
      <w:pPr>
        <w:pStyle w:val="Heading3"/>
      </w:pPr>
      <w:r>
        <w:t xml:space="preserve">ARTICLE 10.8. Water Conservation in Landscaping [65591 - 65599]</w:t>
      </w:r>
    </w:p>
    <w:p>
      <w:pPr>
        <w:pStyle w:val="Heading4"/>
      </w:pPr>
      <w:r>
        <w:t xml:space="preserve">§ 65591.</w:t>
      </w:r>
    </w:p>
    <w:p>
      <w:r>
        <w:t xml:space="preserve">This article shall be known and may be cited as the Water Conservation in Landscaping Act.</w:t>
      </w:r>
    </w:p>
    <w:p>
      <w:r>
        <w:rPr>
          <w:i/>
          <w:sz w:val="18"/>
          <w:szCs w:val="18"/>
          <w:color w:val="555555"/>
        </w:rPr>
        <w:t xml:space="preserve">(Repealed and added by Stats. 2006, Ch. 559, Sec. 3.   Effective January 1, 2007.)</w:t>
      </w:r>
    </w:p>
    <w:p>
      <w:pPr>
        <w:pStyle w:val="Heading4"/>
      </w:pPr>
      <w:r>
        <w:t xml:space="preserve">§ 65592.</w:t>
      </w:r>
    </w:p>
    <w:p>
      <w:r>
        <w:t xml:space="preserve">Unless the context requires otherwise, the following definitions govern the construction of this article:</w:t>
      </w:r>
    </w:p>
    <w:p>
      <w:r>
        <w:t xml:space="preserve">(a) “Department” means the Department of Water Resources.</w:t>
      </w:r>
    </w:p>
    <w:p>
      <w:r>
        <w:t xml:space="preserve">(b) “Director” means the Director of Water Resources.</w:t>
      </w:r>
    </w:p>
    <w:p>
      <w:r>
        <w:t xml:space="preserve">(c) “Local agency” means any city, county, or city and county, including a charter city or charter county.</w:t>
      </w:r>
    </w:p>
    <w:p>
      <w:r>
        <w:t xml:space="preserve">(d) “Water efficient landscape ordinance” means an ordinance or resolution adopted by a local agency, or prepared by the department, to address the efficient use of water in landscaping.</w:t>
      </w:r>
    </w:p>
    <w:p>
      <w:r>
        <w:rPr>
          <w:i/>
          <w:sz w:val="18"/>
          <w:szCs w:val="18"/>
          <w:color w:val="555555"/>
        </w:rPr>
        <w:t xml:space="preserve">(Amended by Stats. 2018, Ch. 867, Sec. 4.   (AB 2371)   Effective January 1, 2019.)</w:t>
      </w:r>
    </w:p>
    <w:p>
      <w:pPr>
        <w:pStyle w:val="Heading4"/>
      </w:pPr>
      <w:r>
        <w:t xml:space="preserve">§ 65593.</w:t>
      </w:r>
    </w:p>
    <w:p>
      <w:r>
        <w:t xml:space="preserve">The Legislature finds and declares all of the following:</w:t>
      </w:r>
    </w:p>
    <w:p>
      <w:r>
        <w:t xml:space="preserve">(a) The waters of the state are of limited supply and are subject to ever increasing demands.</w:t>
      </w:r>
    </w:p>
    <w:p>
      <w:r>
        <w:t xml:space="preserve">(b) The continuation of California’s economic prosperity is dependent on adequate supplies of water being available for future uses.</w:t>
      </w:r>
    </w:p>
    <w:p>
      <w:r>
        <w:t xml:space="preserve">(c) It is the policy of the state to promote the conservation and efficient use of water and to prevent the waste of this valuable resource.</w:t>
      </w:r>
    </w:p>
    <w:p>
      <w:r>
        <w:t xml:space="preserve">(d) Landscapes are essential to the quality of life in California by providing areas for active and passive recreation and as an enhancement to the environment by cleaning air and water, preventing erosion, offering fire protection, and replacing ecosystems lost to development.</w:t>
      </w:r>
    </w:p>
    <w:p>
      <w:r>
        <w:t xml:space="preserve">(e) Landscape design, installation, maintenance, and management can and should be water efficient.</w:t>
      </w:r>
    </w:p>
    <w:p>
      <w:r>
        <w:t xml:space="preserve">(f) Section 2 of Article X of the California Constitution specifies that the right to use water is limited to the amount reasonably required for the beneficial use to be served and the right does not and shall not extend to waste or unreasonable use or unreasonable method of use.</w:t>
      </w:r>
    </w:p>
    <w:p>
      <w:r>
        <w:t xml:space="preserve">(g) (1) The Legislature, pursuant to Chapter 682 of the Statutes of 2004, requested the California Urban Water Conservation Council to convene a stakeholders work group to develop recommendations for improving the efficiency of water use in urban irrigated landscapes.</w:t>
      </w:r>
    </w:p>
    <w:p>
      <w:r>
        <w:t xml:space="preserve">(2) The work group report includes a recommendation to update the model water efficient landscape ordinance adopted by the department pursuant to Chapter 1145 of the Statutes of 1990.</w:t>
      </w:r>
    </w:p>
    <w:p>
      <w:r>
        <w:t xml:space="preserve">(3) It is the intent of the Legislature that the department promote the use of this updated model ordinance.</w:t>
      </w:r>
    </w:p>
    <w:p>
      <w:r>
        <w:t xml:space="preserve">(h) Notwithstanding Article 13 (commencing with Section 65700), this article addresses a matter that is of statewide concern and is not a municipal affair as that term is used in Section 5 of Article XI of the California Constitution. Accordingly, it is the intent of the Legislature that this article, except as provided in Section 65594, apply to all cities and counties, including charter cities and charter counties.</w:t>
      </w:r>
    </w:p>
    <w:p>
      <w:r>
        <w:rPr>
          <w:i/>
          <w:sz w:val="18"/>
          <w:szCs w:val="18"/>
          <w:color w:val="555555"/>
        </w:rPr>
        <w:t xml:space="preserve">(Repealed and added by Stats. 2006, Ch. 559, Sec. 3.   Effective January 1, 2007.)</w:t>
      </w:r>
    </w:p>
    <w:p>
      <w:pPr>
        <w:pStyle w:val="Heading4"/>
      </w:pPr>
      <w:r>
        <w:t xml:space="preserve">§ 65594.</w:t>
      </w:r>
    </w:p>
    <w:p>
      <w:r>
        <w:t xml:space="preserve">(a) Except as provided in Section 65595, if by January 1, 1993, a local agency did not adopt a water efficient landscape ordinance and did not adopt findings based on climatic, geological, or topographical conditions, or water availability that state that a water efficient landscape ordinance is unnecessary, the model water efficient landscape ordinance adopted by the department pursuant to Chapter 1145 of the Statutes of 1990 shall apply within the jurisdiction of the local agency as of that date, shall be enforced by the local agency, and shall have the same force and effect as if adopted by the local agency.</w:t>
      </w:r>
    </w:p>
    <w:p>
      <w:r>
        <w:t xml:space="preserve">(b) Notwithstanding subdivision (b) of Section 65592, subdivision (a) does not apply to chartered cities.</w:t>
      </w:r>
    </w:p>
    <w:p>
      <w:r>
        <w:t xml:space="preserve">(c) This section shall apply only until the department updates the model ordinance.</w:t>
      </w:r>
    </w:p>
    <w:p>
      <w:r>
        <w:rPr>
          <w:i/>
          <w:sz w:val="18"/>
          <w:szCs w:val="18"/>
          <w:color w:val="555555"/>
        </w:rPr>
        <w:t xml:space="preserve">(Repealed and added by Stats. 2006, Ch. 559, Sec. 3.   Effective January 1, 2007.)</w:t>
      </w:r>
    </w:p>
    <w:p>
      <w:pPr>
        <w:pStyle w:val="Heading4"/>
      </w:pPr>
      <w:r>
        <w:t xml:space="preserve">§ 65595.</w:t>
      </w:r>
    </w:p>
    <w:p>
      <w:r>
        <w:t xml:space="preserve">(a) (1) To the extent funds are appropriated, not later than January 1, 2009, by regulation, the department shall update the model water efficient landscape ordinance adopted pursuant to Chapter 1145 of the Statutes of 1990, after holding one or more public hearings. The updated model ordinance shall be based on the recommendations set forth in the report prepared pursuant to Chapter 682 of the Statutes of 2004 and shall meet the requirements of Section 65596.</w:t>
      </w:r>
    </w:p>
    <w:p>
      <w:r>
        <w:t xml:space="preserve">(2) Before the adoption of the updated model ordinance pursuant to paragraph (1), the department shall prepare and submit to the Legislature a report relating to both of the following:</w:t>
      </w:r>
    </w:p>
    <w:p>
      <w:pPr>
        <w:ind w:left="360"/>
      </w:pPr>
      <w:r>
        <w:t xml:space="preserve">(A) The extent to which local agencies have complied with the model water efficient landscape ordinance adopted pursuant to Chapter 1145 of the Statutes of 1990.</w:t>
      </w:r>
    </w:p>
    <w:p>
      <w:pPr>
        <w:ind w:left="360"/>
      </w:pPr>
      <w:r>
        <w:t xml:space="preserve">(B) The department’s recommendations regarding the landscape water budget component of the updated model ordinance described in subdivision (b) of Section 65596.</w:t>
      </w:r>
    </w:p>
    <w:p>
      <w:r>
        <w:t xml:space="preserve">(b) Not later than January 31, 2009, the department shall distribute the updated model ordinance adopted pursuant to subdivision (a) to all local agencies and other interested parties.</w:t>
      </w:r>
    </w:p>
    <w:p>
      <w:r>
        <w:t xml:space="preserve">(c) On or before January 1, 2010, a local agency shall adopt one of the following:</w:t>
      </w:r>
    </w:p>
    <w:p>
      <w:r>
        <w:t xml:space="preserve">(1) A water efficient landscape ordinance that is, based on evidence in the record, at least as effective in conserving water as the updated model ordinance adopted by the department pursuant to subdivision (a).</w:t>
      </w:r>
    </w:p>
    <w:p>
      <w:r>
        <w:t xml:space="preserve">(2) The updated model ordinance described in paragraph (1).</w:t>
      </w:r>
    </w:p>
    <w:p>
      <w:r>
        <w:t xml:space="preserve">(d) If the local agency has not adopted, on or before January 1, 2010, a water efficient landscape ordinance pursuant to subdivision (c), the updated model ordinance adopted by the department pursuant to subdivision (a) shall apply within the jurisdiction of the local agency as of that date, shall be enforced by the local agency, and shall have the same force and effect as if adopted by the local agency.</w:t>
      </w:r>
    </w:p>
    <w:p>
      <w:r>
        <w:t xml:space="preserve">(e) Nothing in this article shall be construed to require the local agency’s water efficient landscape ordinance to duplicate, or to conflict with, a water efficiency program or measure implemented by a public water system, as defined in Section 116275 of the Health and Safety Code, within the jurisdictional boundaries of the local agency.</w:t>
      </w:r>
    </w:p>
    <w:p>
      <w:r>
        <w:rPr>
          <w:i/>
          <w:sz w:val="18"/>
          <w:szCs w:val="18"/>
          <w:color w:val="555555"/>
        </w:rPr>
        <w:t xml:space="preserve">(Repealed and added by Stats. 2006, Ch. 559, Sec. 3.   Effective January 1, 2007.)</w:t>
      </w:r>
    </w:p>
    <w:p>
      <w:pPr>
        <w:pStyle w:val="Heading4"/>
      </w:pPr>
      <w:r>
        <w:t xml:space="preserve">§ 65596.</w:t>
      </w:r>
    </w:p>
    <w:p>
      <w:r>
        <w:t xml:space="preserve">The updated model ordinance adopted pursuant to Sections 65595 and 65596.5 shall do all the following in order to reduce water use:</w:t>
      </w:r>
    </w:p>
    <w:p>
      <w:r>
        <w:t xml:space="preserve">(a) Include provisions for water conservation and the appropriate use and groupings of plants that are well-adapted to particular sites and to particular climatic, soil, or topographic conditions. The model ordinance shall not prohibit or require specific plant species, but it may include conditions for the use of plant species or encourage water conserving plants. However, the model ordinance shall not include conditions that have the effect of prohibiting or requiring specific plant species.</w:t>
      </w:r>
    </w:p>
    <w:p>
      <w:r>
        <w:t xml:space="preserve">(b) Include a landscape water budget component that establishes the maximum amount of water to be applied through the irrigation system, based on climate, landscape size, irrigation efficiency, and plant needs.</w:t>
      </w:r>
    </w:p>
    <w:p>
      <w:r>
        <w:t xml:space="preserve">(c) Promote the benefits of consistent local ordinances in neighboring areas.</w:t>
      </w:r>
    </w:p>
    <w:p>
      <w:r>
        <w:t xml:space="preserve">(d) Encourage the capture and retention of stormwater onsite to improve water use efficiency or water quality.</w:t>
      </w:r>
    </w:p>
    <w:p>
      <w:r>
        <w:t xml:space="preserve">(e) Include provisions for the use of automatic irrigation systems and irrigation schedules based on climatic conditions, specific terrains and soil types, and other environmental conditions. The model ordinance shall include references to local, state, and federal laws and regulations regarding standards for water-conserving irrigation equipment. The model ordinance may include climate information for irrigation scheduling based on the California Irrigation Management Information System (Chapter 2 (commencing with Section 10015) of Part 1.5 of Division 6 of the Water Code).</w:t>
      </w:r>
    </w:p>
    <w:p>
      <w:r>
        <w:t xml:space="preserve">(f) Include provisions for onsite soil assessment and soil management plans that include grading and drainage to promote healthy plant growth and to prevent excessive erosion and runoff, and the use of mulches in shrub areas, garden beds, and landscaped areas where appropriate.</w:t>
      </w:r>
    </w:p>
    <w:p>
      <w:r>
        <w:t xml:space="preserve">(g) Promote the use of recycled water consistent with Article 4 (commencing with Section 13520) of Chapter 7 of Division 7 of the Water Code.</w:t>
      </w:r>
    </w:p>
    <w:p>
      <w:r>
        <w:t xml:space="preserve">(h) Seek to educate water users on the efficient use of water and the benefits of doing so.</w:t>
      </w:r>
    </w:p>
    <w:p>
      <w:r>
        <w:t xml:space="preserve">(i) Address regional differences, including fire prevention needs.</w:t>
      </w:r>
    </w:p>
    <w:p>
      <w:r>
        <w:t xml:space="preserve">(j) Exempt landscaping that is part of a registered historical site.</w:t>
      </w:r>
    </w:p>
    <w:p>
      <w:r>
        <w:t xml:space="preserve">(k) Encourage the use of economic incentives to promote the efficient use of water.</w:t>
      </w:r>
    </w:p>
    <w:p>
      <w:r>
        <w:t xml:space="preserve">(l) Include provisions for landscape maintenance practices that foster long-term landscape water conservation. Landscape maintenance practices may include, but are not limited to, performing routine irrigation system repair and adjustments, conducting water audits, and prescribing the amount of water applied per landscaped acre.</w:t>
      </w:r>
    </w:p>
    <w:p>
      <w:r>
        <w:t xml:space="preserve">(m) Include provisions to minimize landscape irrigation overspray and runoff.</w:t>
      </w:r>
    </w:p>
    <w:p>
      <w:r>
        <w:t xml:space="preserve">(n) Include provisions requiring that each plant or a representative number of each type of plant, as determined by the director, installed in a new or rehabilitated landscape be identifiable at the time of inspection as to its correct name as specified in Section 53481 of the Food and Agricultural Code.</w:t>
      </w:r>
    </w:p>
    <w:p>
      <w:r>
        <w:rPr>
          <w:i/>
          <w:sz w:val="18"/>
          <w:szCs w:val="18"/>
          <w:color w:val="555555"/>
        </w:rPr>
        <w:t xml:space="preserve">(Amended by Stats. 2018, Ch. 867, Sec. 5.   (AB 2371)   Effective January 1, 2019.)</w:t>
      </w:r>
    </w:p>
    <w:p>
      <w:pPr>
        <w:pStyle w:val="Heading4"/>
      </w:pPr>
      <w:r>
        <w:t xml:space="preserve">§ 65596.5.</w:t>
      </w:r>
    </w:p>
    <w:p>
      <w:r>
        <w:t xml:space="preserve">(a) On or before January 1, 2020, and at least every three years thereafter, the department, after holding one or more public hearings, shall do one of the following:</w:t>
      </w:r>
    </w:p>
    <w:p>
      <w:r>
        <w:t xml:space="preserve">(1) Update the model water-efficient landscape ordinance adopted pursuant to Chapter 1145 of the Statutes of 1990.</w:t>
      </w:r>
    </w:p>
    <w:p>
      <w:r>
        <w:t xml:space="preserve">(2) Make a finding that an update to the model water-efficient landscape ordinance at that time is not a useful or effective means to improve either the efficiency of landscape water use or the administration of the ordinance.</w:t>
      </w:r>
    </w:p>
    <w:p>
      <w:r>
        <w:t xml:space="preserve">(b) On or before January 1, 2020, and at least every three years thereafter, the department shall consider and propose revisions to the publication “Water Use Classification of Landscape Species” and its associated database as the director deems necessary or desirable to add unlisted plant taxa being offered for sale in California and to correct errors in existing listings.</w:t>
      </w:r>
    </w:p>
    <w:p>
      <w:r>
        <w:t xml:space="preserve">(c) When the model water-efficient landscape ordinance has been updated, the department shall submit the update to the Building Standards Commission for consideration during the triennial revision process of the California Green Building Standards Code.</w:t>
      </w:r>
    </w:p>
    <w:p>
      <w:r>
        <w:rPr>
          <w:i/>
          <w:sz w:val="18"/>
          <w:szCs w:val="18"/>
          <w:color w:val="555555"/>
        </w:rPr>
        <w:t xml:space="preserve">(Amended by Stats. 2018, Ch. 867, Sec. 6.   (AB 2371)   Effective January 1, 2019.)</w:t>
      </w:r>
    </w:p>
    <w:p>
      <w:pPr>
        <w:pStyle w:val="Heading4"/>
      </w:pPr>
      <w:r>
        <w:t xml:space="preserve">§ 65596.7.</w:t>
      </w:r>
    </w:p>
    <w:p>
      <w:r>
        <w:t xml:space="preserve">(a) On or before June 30, 2019, the director shall convene a working group comprised of representatives from the landscape nursery industry, the agricultural community, the landscape retail industry, environmental organizations, urban water agencies, academia, landscape contractors, landscape architects, and the independent technical panel created pursuant to Section 10631.7 of the Water Code.</w:t>
      </w:r>
    </w:p>
    <w:p>
      <w:r>
        <w:t xml:space="preserve">(b) The working group shall have both of the following tasks:</w:t>
      </w:r>
    </w:p>
    <w:p>
      <w:r>
        <w:t xml:space="preserve">(1) Examining the current state of consumer information available and accessible regarding water use associated with landscape plants.</w:t>
      </w:r>
    </w:p>
    <w:p>
      <w:r>
        <w:t xml:space="preserve">(2) Exploring and identifying options for improving the availability, accessibility, and quality of consumer information regarding water use associated with landscape plants, in both electronic and physical formats.</w:t>
      </w:r>
    </w:p>
    <w:p>
      <w:r>
        <w:t xml:space="preserve">(c) The working group shall complete its tasks on or before January 1, 2020, and shall provide a written overview of its findings and recommendations, if any, to the director, the Executive Director of the State Water Resources Control Board, the Speaker of the Assembly, and the President pro Tempore of the Senate.</w:t>
      </w:r>
    </w:p>
    <w:p>
      <w:r>
        <w:rPr>
          <w:i/>
          <w:sz w:val="18"/>
          <w:szCs w:val="18"/>
          <w:color w:val="555555"/>
        </w:rPr>
        <w:t xml:space="preserve">(Added by Stats. 2018, Ch. 867, Sec. 7.   (AB 2371)   Effective January 1, 2019.)</w:t>
      </w:r>
    </w:p>
    <w:p>
      <w:pPr>
        <w:pStyle w:val="Heading4"/>
      </w:pPr>
      <w:r>
        <w:t xml:space="preserve">§ 65597.</w:t>
      </w:r>
    </w:p>
    <w:p>
      <w:r>
        <w:t xml:space="preserve">Not later than January 31, 2010, each local agency shall notify the department as to whether the local agency is subject to the department’s updated model ordinance adopted pursuant to Section 65595, and if not, shall submit to the department a copy of the water efficient landscape ordinance adopted by the local agency, and a copy of the local agency’s findings and evidence in the record that its water efficient landscape ordinance is at least as effective in conserving water as the department’s updated model ordinance. Not later than January 31, 2011, the department shall, to the extent funds are appropriated, prepare and submit a report to the Legislature summarizing the status of water efficient landscape ordinances adopted by local agencies.</w:t>
      </w:r>
    </w:p>
    <w:p>
      <w:r>
        <w:rPr>
          <w:i/>
          <w:sz w:val="18"/>
          <w:szCs w:val="18"/>
          <w:color w:val="555555"/>
        </w:rPr>
        <w:t xml:space="preserve">(Repealed and added by Stats. 2006, Ch. 559, Sec. 3.   Effective January 1, 2007.)</w:t>
      </w:r>
    </w:p>
    <w:p>
      <w:pPr>
        <w:pStyle w:val="Heading4"/>
      </w:pPr>
      <w:r>
        <w:t xml:space="preserve">§ 65598.</w:t>
      </w:r>
    </w:p>
    <w:p>
      <w:r>
        <w:t xml:space="preserve">Any model ordinance adopted pursuant to this article shall exempt cemeteries from all provisions of the ordinance except those set forth in subdivisions (h), (k), and (l) of Section 65596. In adopting language specific to cemeteries, the department shall recognize the special landscape management needs of cemeteries.</w:t>
      </w:r>
    </w:p>
    <w:p>
      <w:r>
        <w:rPr>
          <w:i/>
          <w:sz w:val="18"/>
          <w:szCs w:val="18"/>
          <w:color w:val="555555"/>
        </w:rPr>
        <w:t xml:space="preserve">(Repealed and added by Stats. 2006, Ch. 559, Sec. 3.   Effective January 1, 2007.)</w:t>
      </w:r>
    </w:p>
    <w:p>
      <w:pPr>
        <w:pStyle w:val="Heading4"/>
      </w:pPr>
      <w:r>
        <w:t xml:space="preserve">§ 65599.</w:t>
      </w:r>
    </w:p>
    <w:p>
      <w:r>
        <w:t xml:space="preserve">Any actions or proceedings to attach, review, set aside, void, or annul the act, decision, or findings of a local agency on the ground of noncompliance with this article shall be brought pursuant to Section 1085 of the Code of Civil Procedure.</w:t>
      </w:r>
    </w:p>
    <w:p>
      <w:r>
        <w:rPr>
          <w:i/>
          <w:sz w:val="18"/>
          <w:szCs w:val="18"/>
          <w:color w:val="555555"/>
        </w:rPr>
        <w:t xml:space="preserve">(Repealed and added by Stats. 2006, Ch. 559, Sec. 3.   Effective January 1, 2007.)</w:t>
      </w:r>
    </w:p>
    <w:p>
      <w:pPr>
        <w:pStyle w:val="Heading3"/>
      </w:pPr>
      <w:r>
        <w:t xml:space="preserve">ARTICLE 10.9. Water Recycling in Landscaping Act [65601 - 65607]</w:t>
      </w:r>
    </w:p>
    <w:p>
      <w:pPr>
        <w:pStyle w:val="Heading4"/>
      </w:pPr>
      <w:r>
        <w:t xml:space="preserve">§ 65601.</w:t>
      </w:r>
    </w:p>
    <w:p>
      <w:r>
        <w:t xml:space="preserve">This article shall be known and may be cited as the Water Recycling in Landscaping Act.</w:t>
      </w:r>
    </w:p>
    <w:p>
      <w:r>
        <w:rPr>
          <w:i/>
          <w:sz w:val="18"/>
          <w:szCs w:val="18"/>
          <w:color w:val="555555"/>
        </w:rPr>
        <w:t xml:space="preserve">(Added by Stats. 2000, Ch. 510, Sec. 1.   Effective January 1, 2001.)</w:t>
      </w:r>
    </w:p>
    <w:p>
      <w:pPr>
        <w:pStyle w:val="Heading4"/>
      </w:pPr>
      <w:r>
        <w:t xml:space="preserve">§ 65602.</w:t>
      </w:r>
    </w:p>
    <w:p>
      <w:r>
        <w:t xml:space="preserve">The Legislature finds and declares all of the following:</w:t>
      </w:r>
    </w:p>
    <w:p>
      <w:r>
        <w:t xml:space="preserve">(a) The waters of the state are of limited supply and are subject to ever-increasing demands.</w:t>
      </w:r>
    </w:p>
    <w:p>
      <w:r>
        <w:t xml:space="preserve">(b) The continuation of California’s economic prosperity is dependent on adequate supplies of water being available for future uses.</w:t>
      </w:r>
    </w:p>
    <w:p>
      <w:r>
        <w:t xml:space="preserve">(c) It is the policy of the state to promote the efficient use of water through the development of water recycling facilities.</w:t>
      </w:r>
    </w:p>
    <w:p>
      <w:r>
        <w:t xml:space="preserve">(d) Landscape design, installation, and maintenance can and should be water efficient.</w:t>
      </w:r>
    </w:p>
    <w:p>
      <w:r>
        <w:t xml:space="preserve">(e) The use of potable domestic water for landscaped areas is considered a waste or unreasonable use of water within the meaning of Section 2 of Article X of the California Constitution if recycled water is available that meets the conditions described in Section 13550 of the Water Code.</w:t>
      </w:r>
    </w:p>
    <w:p>
      <w:r>
        <w:rPr>
          <w:i/>
          <w:sz w:val="18"/>
          <w:szCs w:val="18"/>
          <w:color w:val="555555"/>
        </w:rPr>
        <w:t xml:space="preserve">(Added by Stats. 2000, Ch. 510, Sec. 1.   Effective January 1, 2001.)</w:t>
      </w:r>
    </w:p>
    <w:p>
      <w:pPr>
        <w:pStyle w:val="Heading4"/>
      </w:pPr>
      <w:r>
        <w:t xml:space="preserve">§ 65603.</w:t>
      </w:r>
    </w:p>
    <w:p>
      <w:r>
        <w:t xml:space="preserve">Unless the context requires otherwise, the definitions used in this section govern the construction of this article:</w:t>
      </w:r>
    </w:p>
    <w:p>
      <w:r>
        <w:t xml:space="preserve">(a) “Designated recycled water use area” means areas within the boundaries of the local agency that can or may in the future be served with recycled water in lieu of potable water and are so designated by the local agency.</w:t>
      </w:r>
    </w:p>
    <w:p>
      <w:r>
        <w:t xml:space="preserve">(b) “Local agency” means any city, county, or city and county.</w:t>
      </w:r>
    </w:p>
    <w:p>
      <w:r>
        <w:t xml:space="preserve">(c) “Recycled water producer” means any local public or private entity that produces recycled water in accordance with the conditions described in Section 13550 of the Water Code.</w:t>
      </w:r>
    </w:p>
    <w:p>
      <w:r>
        <w:rPr>
          <w:i/>
          <w:sz w:val="18"/>
          <w:szCs w:val="18"/>
          <w:color w:val="555555"/>
        </w:rPr>
        <w:t xml:space="preserve">(Added by Stats. 2000, Ch. 510, Sec. 1.   Effective January 1, 2001.)</w:t>
      </w:r>
    </w:p>
    <w:p>
      <w:pPr>
        <w:pStyle w:val="Heading4"/>
      </w:pPr>
      <w:r>
        <w:t xml:space="preserve">§ 65604.</w:t>
      </w:r>
    </w:p>
    <w:p>
      <w:r>
        <w:t xml:space="preserve">If a recycled water producer determines that within 10 years the recycled water producer will provide recycled water within the boundaries of a local agency that meets all of the conditions described in Section 13550 of the Water Code, the recycled water producer shall notify the local agency of that fact and shall identify in the notice the area that is eligible to receive the recycled water, and the necessary infrastructure that the recycled water producer or retail water supplier will provide to support delivery of the recycled water.</w:t>
      </w:r>
    </w:p>
    <w:p>
      <w:r>
        <w:rPr>
          <w:i/>
          <w:sz w:val="18"/>
          <w:szCs w:val="18"/>
          <w:color w:val="555555"/>
        </w:rPr>
        <w:t xml:space="preserve">(Added by Stats. 2000, Ch. 510, Sec. 1.   Effective January 1, 2001.)</w:t>
      </w:r>
    </w:p>
    <w:p>
      <w:pPr>
        <w:pStyle w:val="Heading4"/>
      </w:pPr>
      <w:r>
        <w:t xml:space="preserve">§ 65605.</w:t>
      </w:r>
    </w:p>
    <w:p>
      <w:r>
        <w:t xml:space="preserve">(a) Within 180 days of receipt of notification from a recycled water producer pursuant to Section 65604, the local agency shall adopt and enforce a recycled water ordinance pursuant to this article.</w:t>
      </w:r>
    </w:p>
    <w:p>
      <w:r>
        <w:t xml:space="preserve">(b) The ordinance shall include, but not be limited to, provisions that do all of the following:</w:t>
      </w:r>
    </w:p>
    <w:p>
      <w:r>
        <w:t xml:space="preserve">(1) State that it is the policy of the local agency that recycled water determined to be available pursuant to Section 13550 of the Water Code shall be used for nonpotable uses within the designated recycled water use area set forth by the local agency when the local agency determines that there is not an alternative higher or better use for the recycled water, its use is economically justified, and its use is financially and technically feasible for projects under consideration by the local agency.</w:t>
      </w:r>
    </w:p>
    <w:p>
      <w:r>
        <w:t xml:space="preserve">(2) Designate the areas within the boundaries of the local agency that can or may in the future use recycled water, including, but not limited to, existing urban areas in lieu of potable water.</w:t>
      </w:r>
    </w:p>
    <w:p>
      <w:r>
        <w:t xml:space="preserve">(3) Establish general rules and regulations governing the use and distribution of recycled water in accordance with applicable laws and regulations.</w:t>
      </w:r>
    </w:p>
    <w:p>
      <w:r>
        <w:t xml:space="preserve">(4) Establish that the use of the recycled water is determined to be available pursuant to Section 13550 of the Water Code in new industrial, commercial, or residential subdivisions located within the designated recycled water use areas for which a tentative map or parcel map is required pursuant to Section 66426. These provisions shall require a separate plumbing system to serve nonpotable uses in the common areas of the subdivision, including, but not limited to, golf courses, parks, greenbelts, landscaped streets, and landscaped medians. The separate plumbing system to serve nonpotable uses shall be independent of the plumbing system provided to serve domestic, residential, and other potable water uses in the subdivision.</w:t>
      </w:r>
    </w:p>
    <w:p>
      <w:r>
        <w:t xml:space="preserve">(5) Require that recycled water service shall not commence within the designated recycled water use area in any service area of a private utility, as defined in Section 1502 of the Public Utilities Code, or to any service area of a public agency retail water supplier that is not a local agency, as defined in subdivision (b) of Section 65603, except in accordance with a written agreement between the recycled water producer and the private utility or public agency retail water supplier that shall be made available in a timely manner by the recycled water producer to the local agency adopting the ordinance pursuant to this article.</w:t>
      </w:r>
    </w:p>
    <w:p>
      <w:r>
        <w:rPr>
          <w:i/>
          <w:sz w:val="18"/>
          <w:szCs w:val="18"/>
          <w:color w:val="555555"/>
        </w:rPr>
        <w:t xml:space="preserve">(Added by Stats. 2000, Ch. 510, Sec. 1.   Effective January 1, 2001.)</w:t>
      </w:r>
    </w:p>
    <w:p>
      <w:pPr>
        <w:pStyle w:val="Heading4"/>
      </w:pPr>
      <w:r>
        <w:t xml:space="preserve">§ 65606.</w:t>
      </w:r>
    </w:p>
    <w:p>
      <w:r>
        <w:t xml:space="preserve">The recycled water ordinance adopted by a local agency pursuant to Section 65605 shall not apply to either of the following:</w:t>
      </w:r>
    </w:p>
    <w:p>
      <w:r>
        <w:t xml:space="preserve">(a) A tentative map as defined in Section 66424.5, or a development, as defined in Section 65927, that was approved by the local agency prior to the receipt of notification from a recycled water producer pursuant to Section 65604.</w:t>
      </w:r>
    </w:p>
    <w:p>
      <w:r>
        <w:t xml:space="preserve">(b) A subdivision map application that is deemed complete pursuant to Section 65943 prior to the local agency’s receipt of a notice from a recycled water producer pursuant to Section 65604.</w:t>
      </w:r>
    </w:p>
    <w:p>
      <w:r>
        <w:rPr>
          <w:i/>
          <w:sz w:val="18"/>
          <w:szCs w:val="18"/>
          <w:color w:val="555555"/>
        </w:rPr>
        <w:t xml:space="preserve">(Added by Stats. 2000, Ch. 510, Sec. 1.   Effective January 1, 2001.)</w:t>
      </w:r>
    </w:p>
    <w:p>
      <w:pPr>
        <w:pStyle w:val="Heading4"/>
      </w:pPr>
      <w:r>
        <w:t xml:space="preserve">§ 65607.</w:t>
      </w:r>
    </w:p>
    <w:p>
      <w:r>
        <w:t xml:space="preserve">(a) This article shall not apply to any local agency that adopted a recycled water ordinance or other regulation requiring the use of recycled water in its jurisdiction prior to January 1, 2001.</w:t>
      </w:r>
    </w:p>
    <w:p>
      <w:r>
        <w:t xml:space="preserve">(b) This article does not alter any rights, remedies, or obligations that may exist pursuant to Chapter 7 (commencing with Section 13500) of Division 7 of the Water Code.</w:t>
      </w:r>
    </w:p>
    <w:p>
      <w:r>
        <w:t xml:space="preserve">(c) This article does not alter any rights, remedies, or obligations that may exist pursuant to Chapter 8.5 (commencing with Section 1501) of Part 1 of Division 1 of the Public Utilities Code.</w:t>
      </w:r>
    </w:p>
    <w:p>
      <w:r>
        <w:rPr>
          <w:i/>
          <w:sz w:val="18"/>
          <w:szCs w:val="18"/>
          <w:color w:val="555555"/>
        </w:rPr>
        <w:t xml:space="preserve">(Added by Stats. 2000, Ch. 510, Sec. 1.   Effective January 1, 2001.)</w:t>
      </w:r>
    </w:p>
    <w:p>
      <w:pPr>
        <w:pStyle w:val="Heading3"/>
      </w:pPr>
      <w:r>
        <w:t xml:space="preserve">ARTICLE 10.10. Workforce Housing Opportunity Zone [65620 - 65624]</w:t>
      </w:r>
    </w:p>
    <w:p>
      <w:pPr>
        <w:pStyle w:val="Heading4"/>
      </w:pPr>
      <w:r>
        <w:t xml:space="preserve">§ 65620.</w:t>
      </w:r>
    </w:p>
    <w:p>
      <w:r>
        <w:t xml:space="preserve">For purposes of this article, the following terms shall have the following meanings:</w:t>
      </w:r>
    </w:p>
    <w:p>
      <w:r>
        <w:t xml:space="preserve">(a) “Housing development” or “development” means new or substantially rehabilitated residential dwelling units constructed within a Workforce Housing Opportunity Zone. A residential project may include commercial development limited to the first floor of the structure and occupying not more than 50 percent of the square foot area of the structure in which it is located. Development within a zone shall be consistent with the general use designation, density, building intensity, and applicable policies specified for the area in either a sustainable communities strategy or an alternative planning strategy, for which the State Air Resources Board, pursuant to subparagraph (H) of paragraph (2) of subdivision (b) of Section 65080, has accepted a metropolitan planning organization’s determination that the sustainable communities strategy or the alternative planning strategy would, if implemented, achieve the greenhouse gas emission reduction targets.</w:t>
      </w:r>
    </w:p>
    <w:p>
      <w:r>
        <w:t xml:space="preserve">(b) “Local government” means a city, county, or city and county, whether chartered or general.</w:t>
      </w:r>
    </w:p>
    <w:p>
      <w:r>
        <w:t xml:space="preserve">(c) “Workforce Housing Opportunity Zone” or “zone” means an area of contiguous or noncontiguous parcels identified on a city or county’s inventory of land suitable for residential development pursuant to paragraph (3) of subdivision (a) of Section 65583 established pursuant to Section 65621.</w:t>
      </w:r>
    </w:p>
    <w:p>
      <w:r>
        <w:rPr>
          <w:i/>
          <w:sz w:val="18"/>
          <w:szCs w:val="18"/>
          <w:color w:val="555555"/>
        </w:rPr>
        <w:t xml:space="preserve">(Added by Stats. 2017, Ch. 369, Sec. 2.   (SB 540)   Effective January 1, 2018.)</w:t>
      </w:r>
    </w:p>
    <w:p>
      <w:pPr>
        <w:pStyle w:val="Heading4"/>
      </w:pPr>
      <w:r>
        <w:t xml:space="preserve">§ 65621.</w:t>
      </w:r>
    </w:p>
    <w:p>
      <w:r>
        <w:t xml:space="preserve">(a) A local government may establish a Workforce Housing Opportunity Zone by preparing an environmental impact report pursuant to Division 13 (commencing with Section 21000) of the Public Resources Code to identify and mitigate, to the extent feasible, environmental impacts resulting from the establishment of that zone, and by adopting a specific plan that shall include text and a diagram or diagrams that specify all of the following in detail:</w:t>
      </w:r>
    </w:p>
    <w:p>
      <w:r>
        <w:t xml:space="preserve">(1) The distribution and location of a minimum of 100 units to a maximum of 1,500 residential dwelling units. A local government shall not include more than 50 percent of the number of units in its regional housing needs allocation in a Workforce Housing Opportunity Zone. If a local government whose regional housing needs allocation is less than 100 units chooses to establish a Workforce Housing Opportunity Zone, then it shall include its entire allocation in the zone.</w:t>
      </w:r>
    </w:p>
    <w:p>
      <w:r>
        <w:t xml:space="preserve">(2) The proposed distribution, location, and extent and intensity of major components of public and private transportation, sewage, water, drainage, solid waste, disposal, energy, and other essential facilities needed to support the construction of the residential dwelling units. Essential facilities may include improvements needed to K–12 schools that serve areas within the zone.</w:t>
      </w:r>
    </w:p>
    <w:p>
      <w:r>
        <w:t xml:space="preserve">(3) The following mitigation measures that will apply to all development constructed within the zone in addition to any and all mitigation measures identified in the environmental impact report prepared for the specific plan:</w:t>
      </w:r>
    </w:p>
    <w:p>
      <w:pPr>
        <w:ind w:left="360"/>
      </w:pPr>
      <w:r>
        <w:t xml:space="preserve">(A) Traffic mitigation measures.</w:t>
      </w:r>
    </w:p>
    <w:p>
      <w:pPr>
        <w:ind w:left="360"/>
      </w:pPr>
      <w:r>
        <w:t xml:space="preserve">(B) Water quality and other public utility mitigation measures, including sewage, drainage, solid waste disposal, and energy.</w:t>
      </w:r>
    </w:p>
    <w:p>
      <w:pPr>
        <w:ind w:left="360"/>
      </w:pPr>
      <w:r>
        <w:t xml:space="preserve">(C) Natural resource protection mitigation measures.</w:t>
      </w:r>
    </w:p>
    <w:p>
      <w:r>
        <w:t xml:space="preserve">(4) Density ranges for multifamily housing for which the minimum densities shall not be less than those deemed appropriate to accommodate housing for lower income households as set forth in subparagraph (B) of paragraph (3) of subdivision (c) of Section 65583.2, and a density range for single-family attached or detached housing for which minimum densities shall not be less than 10 units to the acre. A density range shall provide the minimum dwelling units per acre and the maximum dwelling units per acre.</w:t>
      </w:r>
    </w:p>
    <w:p>
      <w:r>
        <w:t xml:space="preserve">(5) Uniformly applied development policies or standards that will apply to all development constructed within the zone, including, for example, parking ordinances, public access requirements, grading ordinances, hillside development ordinances, flood plain ordinances, habitat protection or conservation ordinances, view protection ordinances, and requirements for reducing greenhouse gas emissions.</w:t>
      </w:r>
    </w:p>
    <w:p>
      <w:r>
        <w:t xml:space="preserve">(6) The manner in which funding will be provided for the infrastructure and services necessary for the development within the zone, which may include an Enhanced Infrastructure Financing District or a Community Revitalization and Investment Authority.</w:t>
      </w:r>
    </w:p>
    <w:p>
      <w:r>
        <w:t xml:space="preserve">(7) Design review standards.</w:t>
      </w:r>
    </w:p>
    <w:p>
      <w:r>
        <w:t xml:space="preserve">(b) Before beginning the formal environmental evaluation of the specific plan, the planning commission and the legislative body of the local government shall each hold a public hearing to hear oral, and receive written, comments about a draft of the specific plan. There shall be a minimum of 30 days between the public hearings. The planning commission may recommend modifications of the draft to the legislative body. At the conclusion of the public hearing, the legislative body of the local government shall direct that formal environmental evaluation of the specific plan proceed in accordance with the modified draft.</w:t>
      </w:r>
    </w:p>
    <w:p>
      <w:r>
        <w:t xml:space="preserve">(c) (1) If the local government has a planning commission authorized by local ordinance or resolution to review and recommend action on a proposed general plan, the commission shall hold at least one public hearing before approving a recommendation on the adoption of a specific plan pursuant to this subdivision. The local government shall provide the notice of the hearing pursuant to Section 65090 and paragraphs (1) and (3) of subdivision (a) of Section 65091.</w:t>
      </w:r>
    </w:p>
    <w:p>
      <w:r>
        <w:t xml:space="preserve">(2) The legislative body of the local government shall hold at least two public hearings to consider the planning commission’s recommendation and any and all public testimony. There shall be a minimum of 30 days between the public hearings to allow sufficient time to modify the plan in response to the public testimony as directed by the legislative body. The local government shall provide the notice of the hearing pursuant to Section 65090 and paragraphs (1) and (3) of subdivision (a) of Section 65091.</w:t>
      </w:r>
    </w:p>
    <w:p>
      <w:r>
        <w:t xml:space="preserve">(d) The local government shall provide notice of the public hearings required by subdivisions (b) and (c) pursuant to Section 65091, including notice to local agencies, owners of real property within the zone, and each owner of real property within 300 feet of the real property within the zone.</w:t>
      </w:r>
    </w:p>
    <w:p>
      <w:r>
        <w:t xml:space="preserve">(e) The legislative body of the local government, after adopting the plan, may impose a specific plan fee upon persons seeking government approvals within a zone. The fees shall be established to defray the cost of preparation, adoption, and administration of the plan, including costs incurred pursuant to Division 13 (commencing with Section 21000) of the Public Resources Code. As nearly as can be estimated, the fee charged shall be a prorated amount in accordance with the applicant’s relative benefit derived from the plan. The local government shall only use the fees to offset its costs and to reimburse funds borrowed from the Department of Housing and Community Development pursuant to Section 65624.</w:t>
      </w:r>
    </w:p>
    <w:p>
      <w:r>
        <w:rPr>
          <w:i/>
          <w:sz w:val="18"/>
          <w:szCs w:val="18"/>
          <w:color w:val="555555"/>
        </w:rPr>
        <w:t xml:space="preserve">(Amended by Stats. 2018, Ch. 92, Sec. 115.   (SB 1289)   Effective January 1, 2019.)</w:t>
      </w:r>
    </w:p>
    <w:p>
      <w:pPr>
        <w:pStyle w:val="Heading4"/>
      </w:pPr>
      <w:r>
        <w:t xml:space="preserve">§ 65622.</w:t>
      </w:r>
    </w:p>
    <w:p>
      <w:r>
        <w:t xml:space="preserve">(a) Before a date that is no later than five years from the date the local government has adopted the specified plan, the local government shall complete the analysis required by Section 21166 of the Public Resources Code and shall consider whether any amendments are required to the specific plan for the zone. The local government shall amend the specific plan to take into account new information about a physical condition on a parcel within the zone that affects the development capacity of the parcel pursuant to the specific plan.</w:t>
      </w:r>
    </w:p>
    <w:p>
      <w:r>
        <w:t xml:space="preserve">(b) The local government shall hold a public hearing noticed in accordance with the requirements of Section 65091 to consider amendments and readoption of the specific plan. The amendment or readoption of the specific plan shall begin a new five-year period for purposes of Section 65623.</w:t>
      </w:r>
    </w:p>
    <w:p>
      <w:r>
        <w:rPr>
          <w:i/>
          <w:sz w:val="18"/>
          <w:szCs w:val="18"/>
          <w:color w:val="555555"/>
        </w:rPr>
        <w:t xml:space="preserve">(Added by Stats. 2017, Ch. 369, Sec. 2.   (SB 540)   Effective January 1, 2018.)</w:t>
      </w:r>
    </w:p>
    <w:p>
      <w:pPr>
        <w:pStyle w:val="Heading4"/>
      </w:pPr>
      <w:r>
        <w:t xml:space="preserve">§ 65623.</w:t>
      </w:r>
    </w:p>
    <w:p>
      <w:r>
        <w:t xml:space="preserve">(a) (1) Except as provided in paragraph (2), for a period of five years from the adoption of the specific plan pursuant to Section 65621, a local government shall approve a development that satisfies all of the criteria listed in paragraphs (3) to (7), inclusive, of subdivision (a) of Section 65621 in effect at the time the application for the development is deemed complete.</w:t>
      </w:r>
    </w:p>
    <w:p>
      <w:r>
        <w:t xml:space="preserve">(2) If the local government finds, based upon substantial evidence in the record of the public hearing on the project, that a physical condition of the site of the development that was not known at the time the specific plan was prepared would have a specific, adverse impact upon the public health or safety, then the local government shall either: (A) approve the project subject to a condition that satisfactorily mitigates or avoids the impact, or (B) deny the project if the cost of complying with the condition renders the project unaffordable for the intended residents of low, moderate, or middle income and approval would cause more than 50 percent of the total units in the zone to be sold or rented to persons and families of above moderate income in violation of paragraph (3) of subdivision (c).</w:t>
      </w:r>
    </w:p>
    <w:p>
      <w:r>
        <w:t xml:space="preserve">(b) As used in this subdivision, “specific, adverse impact” means a significant, quantifiable, direct, and unavoidable impact, based on objective, identified written public health or safety standards, policies, or conditions as they existed on the date the application was deemed complete.</w:t>
      </w:r>
    </w:p>
    <w:p>
      <w:r>
        <w:t xml:space="preserve">(c) After the adoption of the zone pursuant to Section 65621, a lead agency is not required to prepare an environmental impact report or negative environmental declaration for a housing development that satisfies all of the following criteria:</w:t>
      </w:r>
    </w:p>
    <w:p>
      <w:r>
        <w:t xml:space="preserve">(1) The development is located on land within a Workforce Housing Opportunity Zone.</w:t>
      </w:r>
    </w:p>
    <w:p>
      <w:r>
        <w:t xml:space="preserve">(2) The development is consistent with the plan adopted pursuant to subdivision (a) of Section 65621, including the density ranges established pursuant to paragraph (4) of subdivision (a) of Section 65621. If a development is not consistent with the elements and standards in the plan, then the provisions of this section does not apply and the city or county shall consider the application as it would an application for development that is not within the zone, including the preparation of an environmental impact report or a negative declaration for the housing development.</w:t>
      </w:r>
    </w:p>
    <w:p>
      <w:r>
        <w:t xml:space="preserve">(3) (A) At least 30 percent of the total units constructed or substantially rehabilitated in the zone will be sold or rented to persons and families of moderate income, as defined by Section 50093 of the Health and Safety Code, or persons and families of middle income, as defined in Section 65008; at least 15 percent of the total units constructed or substantially rehabilitated in the zone will be sold or rented to lower income households, as defined by Section 50079.5 of the Health and Safety Code; and at least 5 percent of the total units constructed or substantially rehabilitated in the zone will be restricted for a term of 55 years for very low income households, as defined by Section 50105 of the Health and Safety Code. No more than 50 percent of the total units constructed or substantially rehabilitated in the zone shall be sold or rented to persons and families of above moderate income.</w:t>
      </w:r>
    </w:p>
    <w:p>
      <w:pPr>
        <w:ind w:left="360"/>
      </w:pPr>
      <w:r>
        <w:t xml:space="preserve">(B) The developer shall provide sufficient legal commitments to ensure continued availability of units for very low, low-, moderate-, or middle-income households in accordance with the provisions of this subdivision for 55 years for rental units and 45 years for owner-occupied units.</w:t>
      </w:r>
    </w:p>
    <w:p>
      <w:r>
        <w:t xml:space="preserve">(4) The development has incorporated each of the mitigation measures adopted pursuant to paragraph (3) of subdivision (a) of Section 65621 and deemed applicable by the city, county, or city and county.</w:t>
      </w:r>
    </w:p>
    <w:p>
      <w:r>
        <w:t xml:space="preserve">(5) The development has incorporated each of the uniformly applied development standards adopted pursuant to paragraph (5) of subdivision (a) of Section 65621 and deemed applicable by the city, county, or city and county.</w:t>
      </w:r>
    </w:p>
    <w:p>
      <w:r>
        <w:t xml:space="preserve">(6) The development complies with the design review standards adopted pursuant to paragraph (7) of subdivision (a) of Section 65621 and deemed applicable by the city, county, or city and county.</w:t>
      </w:r>
    </w:p>
    <w:p>
      <w:r>
        <w:t xml:space="preserve">(7) The development has incorporated each of the mitigation measures adopted as part of the environmental impact report for the specific plan and deemed applicable by the city, county, or city and county.</w:t>
      </w:r>
    </w:p>
    <w:p>
      <w:r>
        <w:t xml:space="preserve">(8) A development that is affordable to persons and families whose income exceeds the income limit for persons and families of moderate income shall include no less than 10 percent of the units for lower income households at affordable housing cost, as defined by Section 50052.5 of the Health and Safety Code, unless the locality has adopted a local ordinance that requires greater than 10 percent of the units, in which case that ordinance applies.</w:t>
      </w:r>
    </w:p>
    <w:p>
      <w:r>
        <w:t xml:space="preserve">(9) The development proponent has certified that one of the following is true:</w:t>
      </w:r>
    </w:p>
    <w:p>
      <w:pPr>
        <w:ind w:left="360"/>
      </w:pPr>
      <w:r>
        <w:t xml:space="preserve">(A) The entirety of the project is a public work for purposes of Chapter 1 (commencing with Section 1720) of Part 7 of Division 2 of the Labor Code.</w:t>
      </w:r>
    </w:p>
    <w:p>
      <w:pPr>
        <w:ind w:left="360"/>
      </w:pPr>
      <w:r>
        <w:t xml:space="preserve">(B) If the project is not in its entirety a public work, that all construction workers employed in the execution of the project will be paid at least the general prevailing rate of per diem wages for the type of work and geographic area, as determined by the Director of Industrial Relations pursuant to Sections 1773 and 1773.9 of the Labor Code, except that apprentices registered in programs approved by the Chief of the Division of Apprenticeship Standards may be paid at least the applicable apprentice prevailing rate. If the development is subject to this subparagraph, then for those portions of the project that are not public work all of the following shall apply:</w:t>
      </w:r>
    </w:p>
    <w:p>
      <w:pPr>
        <w:ind w:left="720"/>
      </w:pPr>
      <w:r>
        <w:t xml:space="preserve">(i) The development proponent shall ensure that the prevailing wage requirement is included in all contracts for the performance of the work.</w:t>
      </w:r>
    </w:p>
    <w:p>
      <w:pPr>
        <w:ind w:left="720"/>
      </w:pPr>
      <w:r>
        <w:t xml:space="preserve">(ii) Contractors and subcontractors shall pay to all construction workers employed in the execution of the work at least the general prevailing rate of per diem wages, except that apprentices registered in programs approved by the Chief of the Division of Apprenticeship Standards may be paid at least the applicable apprentice rate.</w:t>
      </w:r>
    </w:p>
    <w:p>
      <w:pPr>
        <w:ind w:left="720"/>
      </w:pPr>
      <w:r>
        <w:t xml:space="preserve">(iii) Except as provided in clause (v), all contractors and subcontractors shall maintain and verify payroll records pursuant to Section 1776 of the Labor Code and make those records available for inspection and copying as provided in that section.</w:t>
      </w:r>
    </w:p>
    <w:p>
      <w:pPr>
        <w:ind w:left="720"/>
      </w:pPr>
      <w:r>
        <w:t xml:space="preserve">(iv) Except as provided in clause (v), the obligation of the contractors and subcontractors to pay prevailing wages may be enforced by the Labor Commissioner through the issuance of a civil wage and penalty assessment pursuant to Section 1741 of the Labor Code, which may be reviewed pursuant to Section 1742 of the Labor Code, within 18 months after the completion of the project, or by an underpaid worker through an administrative complaint or civil action, or by a joint labor-management committee through a civil action under Section 1771.2 of the Labor Code. If a civil wage and penalty assessment is issued, the contractor, subcontractor, and surety on a bond or bonds issued to secure the payment of wages covered by the assessment shall be liable for liquidated damages pursuant to Section 1742.1 of the Labor Code.</w:t>
      </w:r>
    </w:p>
    <w:p>
      <w:pPr>
        <w:ind w:left="720"/>
      </w:pPr>
      <w:r>
        <w:t xml:space="preserve">(v) Clauses (iii) and (iv) shall not apply if all contractors and subcontractors performing work on the project are subject to a project labor agreement that requires the payment of prevailing wages to all construction workers employed in the execution of the project and provides for enforcement of that obligation through an arbitration procedure. For purposes of this clause, “project labor agreement” has the same meaning as set forth in paragraph (1) of subdivision (b) of Section 2500 of the Public Contract Code.</w:t>
      </w:r>
    </w:p>
    <w:p>
      <w:pPr>
        <w:ind w:left="720"/>
      </w:pPr>
      <w:r>
        <w:t xml:space="preserve">(vi) Notwithstanding subdivision (c) of Section 1773.1 of the Labor Code, the requirement that employer payments not reduce the obligation to pay the hourly straight time or overtime wages found to be prevailing shall not apply if otherwise provided in a bona fide collective bargaining agreement covering the worker. The requirement to pay at least the general prevailing rate of per diem wages does not preclude the use of an alternative workweek schedule adopted pursuant to Section 511 or 514 of the Labor Code.</w:t>
      </w:r>
    </w:p>
    <w:p>
      <w:r>
        <w:t xml:space="preserve">(d) (1) Notice that a local government has received an application for a housing development within a Workforce Housing Opportunity Zone shall be posted on the local government’s Internet Web site and mailed or delivered within 10 days of receiving the application to any person who has filed a written request for notice with either the clerk of the governing body or with any other person designated by the governing body to receive these requests.</w:t>
      </w:r>
    </w:p>
    <w:p>
      <w:r>
        <w:t xml:space="preserve">(2) A local government shall approve a housing development proposed within the zone that is consistent with the plan and satisfies each of the criteria in subdivision (c) within 60 days of the date the application is deemed complete pursuant to the Permit Streamlining Act (Chapter 4.5 (commencing with Section 65920)).</w:t>
      </w:r>
    </w:p>
    <w:p>
      <w:r>
        <w:t xml:space="preserve">(e) The approval of a development that does not include a majority of the units that will be sold or rented to persons and families of lower income, as defined in Section 50079.5 of the Health and Safety Code, shall expire three years from the date of the approval, if construction has not begun on the housing units in the development. A local government may grant one extension for an additional three-year period upon a determination that good cause exists for the delay in commencing construction. A local government shall not consider the same or substantially similar project on the same parcel of property if the development expires pursuant to this subdivision.</w:t>
      </w:r>
    </w:p>
    <w:p>
      <w:r>
        <w:rPr>
          <w:i/>
          <w:sz w:val="18"/>
          <w:szCs w:val="18"/>
          <w:color w:val="555555"/>
        </w:rPr>
        <w:t xml:space="preserve">(Amended by Stats. 2018, Ch. 92, Sec. 116.   (SB 1289)   Effective January 1, 2019.)</w:t>
      </w:r>
    </w:p>
    <w:p>
      <w:pPr>
        <w:pStyle w:val="Heading4"/>
      </w:pPr>
      <w:r>
        <w:t xml:space="preserve">§ 65624.</w:t>
      </w:r>
    </w:p>
    <w:p>
      <w:r>
        <w:t xml:space="preserve">(a) A local government may submit an application to the Department of Housing and Community Development for a grant or no-interest loan, or both, to support the local government’s efforts to develop a specific plan and accompanying environmental impact report within a Workforce Housing Opportunity Zone established pursuant to this article. Upon appropriation by the Legislature, moneys shall be disbursed from the Treasurer to the Department of Housing and Community Development for the purpose of issuing grants or loans, or both, pursuant to this subdivision.</w:t>
      </w:r>
    </w:p>
    <w:p>
      <w:r>
        <w:t xml:space="preserve">(b) The Department of Housing and Community Development may adopt, amend, or repeal guidelines, that shall include public comment, to implement the grant or loan program authorized by this article. The guidelines shall not be subject to the requirements of the Administrative Procedure Act (Chapter 3.5 (commencing with Section 11340) of Part 1 of Division 3 of Title 2 of the Government Code).</w:t>
      </w:r>
    </w:p>
    <w:p>
      <w:r>
        <w:t xml:space="preserve">(c) A local government shall explain as part of its application, to the satisfaction of the Department of Housing and Community Development, the source of funding that will be used to repay a loan. A local government may include as one source of funding a fee imposed on a developer within the zone as provided in subdivision (e) of Section 65621.</w:t>
      </w:r>
    </w:p>
    <w:p>
      <w:r>
        <w:rPr>
          <w:i/>
          <w:sz w:val="18"/>
          <w:szCs w:val="18"/>
          <w:color w:val="555555"/>
        </w:rPr>
        <w:t xml:space="preserve">(Amended by Stats. 2018, Ch. 92, Sec. 117.   (SB 1289)   Effective January 1, 2019.)</w:t>
      </w:r>
    </w:p>
    <w:p>
      <w:pPr>
        <w:pStyle w:val="Heading3"/>
      </w:pPr>
      <w:r>
        <w:t xml:space="preserve">ARTICLE 10.11. Thrift Retail Stores [65630 - 65632]</w:t>
      </w:r>
    </w:p>
    <w:p>
      <w:pPr>
        <w:pStyle w:val="Heading4"/>
      </w:pPr>
      <w:r>
        <w:t xml:space="preserve">§ 65630.</w:t>
      </w:r>
    </w:p>
    <w:p>
      <w:r>
        <w:t xml:space="preserve">(a) The Legislature finds and declares all of the following:</w:t>
      </w:r>
    </w:p>
    <w:p>
      <w:r>
        <w:t xml:space="preserve">(1) The 2020 annual report, as published by the Department of Resources Recycling and Recovery, found that California is falling far short of the state diversion goal of 75 percent in 2020.</w:t>
      </w:r>
    </w:p>
    <w:p>
      <w:r>
        <w:t xml:space="preserve">(2) A significant portion of the waste stream into California landfills is composed of clothing and household goods that have not reached the end of their usefulness. Discarded clothing remains the largest source of textile waste in the world, with the average United States citizen throwing away 81 pounds of clothing each year, 95 percent of which could have been reworn or repurposed. Yet, 85 percent of this material ends up in landfills. According to the Ellen MacArthur Foundation, one garbage truck of textiles is landfilled or incinerated every second.</w:t>
      </w:r>
    </w:p>
    <w:p>
      <w:r>
        <w:t xml:space="preserve">(3) California faces a growing problem in siting and approving sufficient landfill space. Landfill siting and the expansion of current landfill facilities are controversial and landfills create the potential for significant adverse environmental impacts.</w:t>
      </w:r>
    </w:p>
    <w:p>
      <w:r>
        <w:t xml:space="preserve">(4) Discarding still-usable clothing and household goods increase greenhouse gas emissions by stimulating production of replacement goods and adding greenhouse gas emissions along the continuum of product manufacture, transportation, warehousing, and delivery.</w:t>
      </w:r>
    </w:p>
    <w:p>
      <w:r>
        <w:t xml:space="preserve">(5) Recent years have seen an increase in consumer interest in purchasing used clothing and smaller household items from retail establishments that specialize in selling such goods, commonly referred to as “thrifting” and “thrift” retail establishments. Thrift accounted for approximately 60 percent of the total secondhand market in 2021. As of June 2022, more than one in three shoppers in the United States, and nearly one-half of Canadian shoppers, surveyed reported caring more about the environmental impact of their apparel choices today than they did three years ago.</w:t>
      </w:r>
    </w:p>
    <w:p>
      <w:r>
        <w:t xml:space="preserve">(6) Thrift retail establishments are identical to other retail establishments in terms of local impacts on traffic, parking, and other land use topics. In addition, given that thrift establishments divert reusable goods from landfills in furtherance of important statewide policy, those establishments provide environmental benefits that nonthrift retail establishments do not.</w:t>
      </w:r>
    </w:p>
    <w:p>
      <w:r>
        <w:t xml:space="preserve">(b) Therefore, it is the intent of the Legislature that local governments be prohibited from classifying or otherwise treating thrift retail establishments differently than nonthrift retail establishments, subject to certain limitations contained in this article.</w:t>
      </w:r>
    </w:p>
    <w:p>
      <w:r>
        <w:rPr>
          <w:i/>
          <w:sz w:val="18"/>
          <w:szCs w:val="18"/>
          <w:color w:val="555555"/>
        </w:rPr>
        <w:t xml:space="preserve">(Added by Stats. 2024, Ch. 728, Sec. 1.   (AB 2632)   Effective January 1, 2025.)</w:t>
      </w:r>
    </w:p>
    <w:p>
      <w:pPr>
        <w:pStyle w:val="Heading4"/>
      </w:pPr>
      <w:r>
        <w:t xml:space="preserve">§ 65631.</w:t>
      </w:r>
    </w:p>
    <w:p>
      <w:r>
        <w:t xml:space="preserve">For purposes of this article, the following definitions apply:</w:t>
      </w:r>
    </w:p>
    <w:p>
      <w:r>
        <w:t xml:space="preserve">(a) “Thrift retail store” means a retail store and related donation facilities engaged primarily in the sale of secondhand clothing, shoes, apparel, toys, and standard household goods, including furniture, fixtures, and small household appliances, and the collection of those goods for resale. “Thrift retail store” does not include the sale of large household appliances such as refrigerators or stoves and does not include the sale of cars or anything automotive-related.</w:t>
      </w:r>
    </w:p>
    <w:p>
      <w:r>
        <w:t xml:space="preserve">(b) “Local agency” means a city, including a charter city, a county, or a city and county.</w:t>
      </w:r>
    </w:p>
    <w:p>
      <w:r>
        <w:rPr>
          <w:i/>
          <w:sz w:val="18"/>
          <w:szCs w:val="18"/>
          <w:color w:val="555555"/>
        </w:rPr>
        <w:t xml:space="preserve">(Added by Stats. 2024, Ch. 728, Sec. 1.   (AB 2632)   Effective January 1, 2025.)</w:t>
      </w:r>
    </w:p>
    <w:p>
      <w:pPr>
        <w:pStyle w:val="Heading4"/>
      </w:pPr>
      <w:r>
        <w:t xml:space="preserve">§ 65632.</w:t>
      </w:r>
    </w:p>
    <w:p>
      <w:r>
        <w:t xml:space="preserve">(a) Except as provided by subdivisions (c) to (e), inclusive, a local agency shall not treat a thrift retail store differently from a nonthrift retail store engaged in the sale of new items that are similar to items sold by a thrift retail store for purposes of zoning, development standards, including, but not limited to, height, size, parking requirements, or setbacks from adjacent uses, or permitting. A local agency may also require that thrift retail stores meet certain aesthetic or design standards, including design review approval, provided those standards or design review, or both, are also required of nonthrift retail stores.</w:t>
      </w:r>
    </w:p>
    <w:p>
      <w:r>
        <w:t xml:space="preserve">(b) A local agency shall not prohibit a thrift retail store from receiving used and donated items for sale in the store or other thrift retail stores, or reuse or recycling, or both reuse and recycling, through other means.</w:t>
      </w:r>
    </w:p>
    <w:p>
      <w:r>
        <w:t xml:space="preserve">(c) Nothing in this section shall be construed to prohibit the adoption or enforcement of reasonable local rules or ordinances on retail establishments engaged in the sale of new items that are similar to items sold by a thrift retail store.</w:t>
      </w:r>
    </w:p>
    <w:p>
      <w:r>
        <w:t xml:space="preserve">(d) Nothing in this section shall be construed to prohibit the adoption or enforcement of reasonable local rules or ordinances on the collection or receipt of used and donated items by a thrift retail store, including, but not limited to, reasonable local rules or ordinances related to any of the following:</w:t>
      </w:r>
    </w:p>
    <w:p>
      <w:r>
        <w:t xml:space="preserve">(1) Requirements that the delivery of goods or donations is conducted within a specified area of the premises of a thrift retail store.</w:t>
      </w:r>
    </w:p>
    <w:p>
      <w:r>
        <w:t xml:space="preserve">(2) Requirements that any donation be accepted only during business hours.</w:t>
      </w:r>
    </w:p>
    <w:p>
      <w:r>
        <w:t xml:space="preserve">(3) Requirements that the donation process is operated by employees of the thrift retail store and that the donations of goods from the public are collected and received by employees of the thrift retail store.</w:t>
      </w:r>
    </w:p>
    <w:p>
      <w:r>
        <w:t xml:space="preserve">(4) Limitations on the square footage or percentage of the thrift retail store premises within which collecting and receiving activities are conducted.</w:t>
      </w:r>
    </w:p>
    <w:p>
      <w:r>
        <w:t xml:space="preserve">(5) Requirements applicable to the operation of equipment associated with the collection, receipt, processing, or disposal of used and donated goods.</w:t>
      </w:r>
    </w:p>
    <w:p>
      <w:r>
        <w:t xml:space="preserve">(6) Enforcement of health and safety standards including, but not limited to, standards relating to shopping center ingress and egress or the enforcement of illegal dumping.</w:t>
      </w:r>
    </w:p>
    <w:p>
      <w:r>
        <w:t xml:space="preserve">(e) Nothing in this section shall be construed to limit or otherwise affect the ability of a local agency to adopt or enforce any local rules or ordinances on businesses other than thrift retail stores.</w:t>
      </w:r>
    </w:p>
    <w:p>
      <w:r>
        <w:rPr>
          <w:i/>
          <w:sz w:val="18"/>
          <w:szCs w:val="18"/>
          <w:color w:val="555555"/>
        </w:rPr>
        <w:t xml:space="preserve">(Added by Stats. 2024, Ch. 728, Sec. 1.   (AB 2632)   Effective January 1, 2025.)</w:t>
      </w:r>
    </w:p>
    <w:p>
      <w:pPr>
        <w:pStyle w:val="Heading3"/>
      </w:pPr>
      <w:r>
        <w:t xml:space="preserve">ARTICLE 11. Supportive Housing [65650 - 65656]</w:t>
      </w:r>
    </w:p>
    <w:p>
      <w:pPr>
        <w:pStyle w:val="Heading4"/>
      </w:pPr>
      <w:r>
        <w:t xml:space="preserve">§ 65650.</w:t>
      </w:r>
    </w:p>
    <w:p>
      <w:r>
        <w:t xml:space="preserve">For purposes of this article, the following definitions shall apply:</w:t>
      </w:r>
    </w:p>
    <w:p>
      <w:r>
        <w:t xml:space="preserve">(a) “Administrative office space” means an organizational headquarters or auxiliary office space utilized by a nonprofit organization for the purpose of providing onsite supportive services at a supportive housing development authorized pursuant to this Article and includes other nonprofit operations beyond the scope of the corresponding supportive housing development. “Administrative office space” includes parking necessary to serve the office space.</w:t>
      </w:r>
    </w:p>
    <w:p>
      <w:r>
        <w:t xml:space="preserve">(b) “Supportive housing” shall have the same meaning as defined in Section 50675.2 of the Health and Safety Code, and includes nonresidential uses and administrative office space as provided in paragraph (5) of subdivision (a) of Section 65651. “Supportive housing” specifically includes transitional housing for youth and young adults.</w:t>
      </w:r>
    </w:p>
    <w:p>
      <w:r>
        <w:t xml:space="preserve">(c) “Supportive services” shall have the same meaning as defined in Section 65582.</w:t>
      </w:r>
    </w:p>
    <w:p>
      <w:r>
        <w:t xml:space="preserve">(d) “Target population” shall have the same meaning as defined in Section 50675.14 of the Health and Safety Code.</w:t>
      </w:r>
    </w:p>
    <w:p>
      <w:r>
        <w:t xml:space="preserve">(e) “Use by right” shall have the same meaning as defined in subdivision (i) of Section 65583.2.</w:t>
      </w:r>
    </w:p>
    <w:p>
      <w:r>
        <w:rPr>
          <w:i/>
          <w:sz w:val="18"/>
          <w:szCs w:val="18"/>
          <w:color w:val="555555"/>
        </w:rPr>
        <w:t xml:space="preserve">(Amended by Stats. 2024, Ch. 683, Sec. 1.   (AB 1801)   Effective January 1, 2025.)</w:t>
      </w:r>
    </w:p>
    <w:p>
      <w:pPr>
        <w:pStyle w:val="Heading4"/>
      </w:pPr>
      <w:r>
        <w:t xml:space="preserve">§ 65651.</w:t>
      </w:r>
    </w:p>
    <w:p>
      <w:r>
        <w:t xml:space="preserve">(a) Supportive housing shall be a use by right in zones where multifamily and mixed uses are permitted, including nonresidential zones permitting multifamily uses, if the proposed housing development satisfies all of the following requirements:</w:t>
      </w:r>
    </w:p>
    <w:p>
      <w:r>
        <w:t xml:space="preserve">(1) Units within the development are subject to a recorded affordability restriction for 55 years.</w:t>
      </w:r>
    </w:p>
    <w:p>
      <w:r>
        <w:t xml:space="preserve">(2) One hundred percent of the units, excluding managers’ units, within the development are restricted to lower income households and are or will be receiving public funding to ensure affordability of the housing to lower income Californians. For purposes of this paragraph, “lower income households” has the same meaning as defined in Section 50079.5 of the Health and Safety Code. The rents in the development shall be set at an amount consistent with the rent limits stipulated by the public program providing financing for the development.</w:t>
      </w:r>
    </w:p>
    <w:p>
      <w:r>
        <w:t xml:space="preserve">(3) At least 25 percent of the units in the development or 12 units, whichever is greater, are restricted to residents in supportive housing who meet criteria of the target population. If the development consists of fewer than 12 units, then 100 percent of the units, excluding managers’ units, in the development shall be restricted to residents in supportive housing.</w:t>
      </w:r>
    </w:p>
    <w:p>
      <w:r>
        <w:t xml:space="preserve">(4) The developer provides the planning agency with the information required by Section 65652.</w:t>
      </w:r>
    </w:p>
    <w:p>
      <w:r>
        <w:t xml:space="preserve">(5) Nonresidential floor area shall be used for onsite supportive services and administrative office space in the following amounts:</w:t>
      </w:r>
    </w:p>
    <w:p>
      <w:pPr>
        <w:ind w:left="360"/>
      </w:pPr>
      <w:r>
        <w:t xml:space="preserve">(A) For a development with 20 or fewer total units, at least 90 square feet shall be provided for onsite supportive services.</w:t>
      </w:r>
    </w:p>
    <w:p>
      <w:pPr>
        <w:ind w:left="360"/>
      </w:pPr>
      <w:r>
        <w:t xml:space="preserve">(B) For a development with more than 20 units, at least 3 percent of the total floor area shall be provided for onsite supportive services that are limited to tenant use, including, but not limited to, community rooms, case management offices, computer rooms, and community kitchens.</w:t>
      </w:r>
    </w:p>
    <w:p>
      <w:pPr>
        <w:ind w:left="360"/>
      </w:pPr>
      <w:r>
        <w:t xml:space="preserve">(C) The total floor area dedicated to administrative office space shall not exceed 25 percent of the total floor area.</w:t>
      </w:r>
    </w:p>
    <w:p>
      <w:r>
        <w:t xml:space="preserve">(6) The developer replaces any dwelling units on the site of the supportive housing development in the manner provided in paragraph (3) of subdivision (c) of Section 65915.</w:t>
      </w:r>
    </w:p>
    <w:p>
      <w:r>
        <w:t xml:space="preserve">(7) Units within the development, excluding managers’ units, include at least one bathroom and a kitchen or other cooking facilities, including, at minimum, a stovetop, a sink, and a refrigerator.</w:t>
      </w:r>
    </w:p>
    <w:p>
      <w:r>
        <w:t xml:space="preserve">(b) (1) The local government may require a supportive housing development subject to this article to comply with written, objective development standards and policies. However, the local government shall only require the development to comply with the objective development standards and policies that apply to other multifamily development within the same zone.</w:t>
      </w:r>
    </w:p>
    <w:p>
      <w:r>
        <w:t xml:space="preserve">(2) The local government’s review of a supportive housing development to determine whether the development complies with objective development standards, including objective design review standards, pursuant to this subdivision shall be conducted consistent with the requirements of subdivision (f) of Section 65589.5, and shall not constitute a “project” for purposes of Division 13 (commencing with Section 21000) of the Public Resources Code.</w:t>
      </w:r>
    </w:p>
    <w:p>
      <w:r>
        <w:t xml:space="preserve">(3) Any discretion exercised by a local government in determining whether a project qualifies as a use by right pursuant to this article or discretion otherwise exercised pursuant to this section does not affect that local government’s determination that a supportive housing development qualifies as a use by right pursuant to this article.</w:t>
      </w:r>
    </w:p>
    <w:p>
      <w:r>
        <w:t xml:space="preserve">(c) Notwithstanding any other provision of this section to the contrary, the local government shall, at the request of the project owner, reduce the number of residents required to live in supportive housing if the project-based rental assistance or operating subsidy for a supportive housing project is terminated through no fault of the project owner, but only if all of the following conditions have been met:</w:t>
      </w:r>
    </w:p>
    <w:p>
      <w:r>
        <w:t xml:space="preserve">(1) The owner demonstrates that it has made good faith efforts to find other sources of financial support.</w:t>
      </w:r>
    </w:p>
    <w:p>
      <w:r>
        <w:t xml:space="preserve">(2) Any change in the number of supportive housing units is restricted to the minimum necessary to maintain the project’s financial feasibility.</w:t>
      </w:r>
    </w:p>
    <w:p>
      <w:r>
        <w:t xml:space="preserve">(3) Any change to the occupancy of the supportive housing units is made in a manner that minimizes tenant disruption and only upon the vacancy of any supportive housing units.</w:t>
      </w:r>
    </w:p>
    <w:p>
      <w:r>
        <w:t xml:space="preserve">(d) If the proposed housing development is located within a city with a population of fewer than 200,000 or the unincorporated area of a county with a population of fewer than 200,000, and the city or the unincorporated area of the county has a population of persons experiencing homelessness of 1,500 or fewer, according to the most recently published homeless point-in-time count, the development, in addition to the requirements of subdivision (a), shall consist of 50 units or fewer to be a use by right pursuant to this article. A city or county described in this subdivision may develop a policy to approve as a use by right proposed housing developments with a limit higher than 50 units. A policy by a city or county to approve as a use by right proposed housing developments with a limit higher than 50 units does not constitute a “project” for purposes of Division 13 (commencing with Section 21000) of the Public Resources Code.</w:t>
      </w:r>
    </w:p>
    <w:p>
      <w:r>
        <w:t xml:space="preserve">(e) This article does not prohibit a local government from imposing fees and other exactions otherwise authorized by law that are essential to provide necessary public services and facilities to housing developments. However, a local government shall not adopt any requirement, including, but not limited to, increased fees or other exactions, that applies to a project solely or partially on the basis that the project constitutes a permanent supportive housing development or based on the development’s eligibility to receive ministerial approval pursuant to this article.</w:t>
      </w:r>
    </w:p>
    <w:p>
      <w:r>
        <w:rPr>
          <w:i/>
          <w:sz w:val="18"/>
          <w:szCs w:val="18"/>
          <w:color w:val="555555"/>
        </w:rPr>
        <w:t xml:space="preserve">(Amended by Stats. 2024, Ch. 683, Sec. 2.   (AB 1801)   Effective January 1, 2025.)</w:t>
      </w:r>
    </w:p>
    <w:p>
      <w:pPr>
        <w:pStyle w:val="Heading4"/>
      </w:pPr>
      <w:r>
        <w:t xml:space="preserve">§ 65652.</w:t>
      </w:r>
    </w:p>
    <w:p>
      <w:r>
        <w:t xml:space="preserve">A developer of supportive housing subject to this article shall provide the planning agency with a plan for providing supportive services, with documentation demonstrating that supportive services will be provided onsite to residents in the project, as required by Section 65651, and describing those services, which shall include all of the following:</w:t>
      </w:r>
    </w:p>
    <w:p>
      <w:r>
        <w:t xml:space="preserve">(a) The name of the proposed entity or entities that will provide supportive services.</w:t>
      </w:r>
    </w:p>
    <w:p>
      <w:r>
        <w:t xml:space="preserve">(b) The proposed funding source or sources for the provided onsite supportive services.</w:t>
      </w:r>
    </w:p>
    <w:p>
      <w:r>
        <w:t xml:space="preserve">(c) Proposed staffing levels.</w:t>
      </w:r>
    </w:p>
    <w:p>
      <w:r>
        <w:rPr>
          <w:i/>
          <w:sz w:val="18"/>
          <w:szCs w:val="18"/>
          <w:color w:val="555555"/>
        </w:rPr>
        <w:t xml:space="preserve">(Added by Stats. 2018, Ch. 753, Sec. 3.   (AB 2162)   Effective January 1, 2019.)</w:t>
      </w:r>
    </w:p>
    <w:p>
      <w:pPr>
        <w:pStyle w:val="Heading4"/>
      </w:pPr>
      <w:r>
        <w:t xml:space="preserve">§ 65653.</w:t>
      </w:r>
    </w:p>
    <w:p>
      <w:r>
        <w:t xml:space="preserve">(a) The local government shall approve a supportive housing development that complies with the applicable requirements of this article.</w:t>
      </w:r>
    </w:p>
    <w:p>
      <w:r>
        <w:t xml:space="preserve">(b) The local government shall notify the developer whether the application is complete within 30 days of receipt of an application to develop supportive housing in accordance with this article. The local government shall complete its review of the application within 60 days after the application is complete for a project with 50 or fewer units, or within 120 days after the application is complete for a project with more than 50 units.</w:t>
      </w:r>
    </w:p>
    <w:p>
      <w:r>
        <w:rPr>
          <w:i/>
          <w:sz w:val="18"/>
          <w:szCs w:val="18"/>
          <w:color w:val="555555"/>
        </w:rPr>
        <w:t xml:space="preserve">(Added by Stats. 2018, Ch. 753, Sec. 3.   (AB 2162)   Effective January 1, 2019.)</w:t>
      </w:r>
    </w:p>
    <w:p>
      <w:pPr>
        <w:pStyle w:val="Heading4"/>
      </w:pPr>
      <w:r>
        <w:t xml:space="preserve">§ 65654.</w:t>
      </w:r>
    </w:p>
    <w:p>
      <w:r>
        <w:t xml:space="preserve">If the supportive housing development is located within one-half mile of a public transit stop, the local government shall not impose any minimum parking requirements for the units occupied by supportive housing residents.</w:t>
      </w:r>
    </w:p>
    <w:p>
      <w:r>
        <w:rPr>
          <w:i/>
          <w:sz w:val="18"/>
          <w:szCs w:val="18"/>
          <w:color w:val="555555"/>
        </w:rPr>
        <w:t xml:space="preserve">(Added by Stats. 2018, Ch. 753, Sec. 3.   (AB 2162)   Effective January 1, 2019.)</w:t>
      </w:r>
    </w:p>
    <w:p>
      <w:pPr>
        <w:pStyle w:val="Heading4"/>
      </w:pPr>
      <w:r>
        <w:t xml:space="preserve">§ 65655.</w:t>
      </w:r>
    </w:p>
    <w:p>
      <w:r>
        <w:t xml:space="preserve">This article shall not be construed to do either of the following:</w:t>
      </w:r>
    </w:p>
    <w:p>
      <w:r>
        <w:t xml:space="preserve">(a) Preclude or limit the ability of a developer to seek a density bonus, including any concessions, incentives, or waivers of development standards, from the local government pursuant to Section 65915 or any other local program that offers additional density or other development bonuses when affordable housing is provided.</w:t>
      </w:r>
    </w:p>
    <w:p>
      <w:r>
        <w:t xml:space="preserve">(b) Expand or contract the authority of a local government to adopt or amend an ordinance, charter, general plan, specific plan, resolution, or other land use policy or regulation that promotes the development of supportive housing.</w:t>
      </w:r>
    </w:p>
    <w:p>
      <w:r>
        <w:rPr>
          <w:i/>
          <w:sz w:val="18"/>
          <w:szCs w:val="18"/>
          <w:color w:val="555555"/>
        </w:rPr>
        <w:t xml:space="preserve">(Amended by Stats. 2020, Ch. 165, Sec. 6.   (SB 1030)   Effective September 25, 2020.)</w:t>
      </w:r>
    </w:p>
    <w:p>
      <w:pPr>
        <w:pStyle w:val="Heading4"/>
      </w:pPr>
      <w:r>
        <w:t xml:space="preserve">§ 65656.</w:t>
      </w:r>
    </w:p>
    <w:p>
      <w:r>
        <w:t xml:space="preserve">The Legislature finds and declares that, by adoption of Proposition 2 at the November 6, 2018, statewide general election, the voters expressly approved of the development of permanent supportive housing pursuant to the No Place Like Home Program (Part 3.9 (commencing with Section 5849.1) of Division 5 of the Welfare and Institutions Code). The Legislature further finds and declares that the provision of adequate supportive housing to help alleviate the severe shortage of housing opportunities for people experiencing homelessness in this state and of necessary services to the target population described in Section 50675.14 of the Health and Safety Code, and that ensuring the development of permanent supportive housing in accordance with programs such as the No Place Like Home Program (Part 3.9 (commencing with Section 5849.1) of Division 5 of the Welfare and Institutions Code) by removing zoning barriers that would otherwise inhibit that development, are matters of statewide concern and are not municipal affairs as that term is used in Section 5 of Article XI of the California Constitution. Therefore, this article applies to all cities, including charter cities.</w:t>
      </w:r>
    </w:p>
    <w:p>
      <w:r>
        <w:rPr>
          <w:i/>
          <w:sz w:val="18"/>
          <w:szCs w:val="18"/>
          <w:color w:val="555555"/>
        </w:rPr>
        <w:t xml:space="preserve">(Amended by Stats. 2019, Ch. 346, Sec. 4.   (SB 744)   Effective January 1, 2020.)</w:t>
      </w:r>
    </w:p>
    <w:p>
      <w:pPr>
        <w:pStyle w:val="Heading3"/>
      </w:pPr>
      <w:r>
        <w:t xml:space="preserve">ARTICLE 11.5. Office to Housing Conversion Act [65658 - 65658.16]</w:t>
      </w:r>
    </w:p>
    <w:p>
      <w:pPr>
        <w:pStyle w:val="Heading4"/>
      </w:pPr>
      <w:r>
        <w:t xml:space="preserve">§ 65658.</w:t>
      </w:r>
    </w:p>
    <w:p>
      <w:r>
        <w:t xml:space="preserve">This article may be cited as the Office to Housing Conversion Act.</w:t>
      </w:r>
    </w:p>
    <w:p>
      <w:r>
        <w:rPr>
          <w:i/>
          <w:sz w:val="18"/>
          <w:szCs w:val="18"/>
          <w:color w:val="555555"/>
        </w:rPr>
        <w:t xml:space="preserve">(Added by Stats. 2025, Ch. 493, Sec. 4.   (AB 507)   Effective January 1, 2026.   Operative July 1, 2026, pursuant to Section 65658.16.)</w:t>
      </w:r>
    </w:p>
    <w:p>
      <w:pPr>
        <w:pStyle w:val="Heading4"/>
      </w:pPr>
      <w:r>
        <w:t xml:space="preserve">§ 65658.1.</w:t>
      </w:r>
    </w:p>
    <w:p>
      <w:r>
        <w:t xml:space="preserve">For purposes of this article:</w:t>
      </w:r>
    </w:p>
    <w:p>
      <w:r>
        <w:t xml:space="preserve">(a) (1) “Adaptive reuse project” means the retrofitting and repurposing of an existing building to create new residential or mixed uses including office conversion projects.</w:t>
      </w:r>
    </w:p>
    <w:p>
      <w:r>
        <w:t xml:space="preserve">(2) “Adaptive reuse project” shall not include any of the following:</w:t>
      </w:r>
    </w:p>
    <w:p>
      <w:pPr>
        <w:ind w:left="360"/>
      </w:pPr>
      <w:r>
        <w:t xml:space="preserve">(A) The retrofitting and repurposing of any building that is within an industrial zone that does not permit residential uses.</w:t>
      </w:r>
    </w:p>
    <w:p>
      <w:pPr>
        <w:ind w:left="360"/>
      </w:pPr>
      <w:r>
        <w:t xml:space="preserve">(B) The retrofitting and repurposing of any hotels, or any mixed-use buildings that contain hotel use, except if they have been discontinued for a minimum of five years from the date on which this article becomes operative.</w:t>
      </w:r>
    </w:p>
    <w:p>
      <w:r>
        <w:t xml:space="preserve">(b) “Adjacent portion of the project” means the portion of the project located on a site adjacent to and attached to the proposed repurposed existing building, including on the same parcel as the proposed repurposed existing building.</w:t>
      </w:r>
    </w:p>
    <w:p>
      <w:r>
        <w:t xml:space="preserve">(c) “Broadly applicable housing affordability requirement” means a local ordinance or other regulation that requires a minimum percentage of affordable units and that applies to a variety of housing development types or entitlement pathways.</w:t>
      </w:r>
    </w:p>
    <w:p>
      <w:r>
        <w:t xml:space="preserve">(d) “Impact fee” means any fee imposed pursuant to Chapter 5 (commencing with Section 66000).</w:t>
      </w:r>
    </w:p>
    <w:p>
      <w:r>
        <w:t xml:space="preserve">(e) “Industrial use” means utilities, manufacturing, transportation storage and maintenance facilities, warehousing uses, and any other use that is a source that is subject to permitting by a district, as defined in Section 39025 of the Health and Safety Code, pursuant to Division 26 (commencing with Section 39000) of the Health and Safety Code or the federal Clean Air Act (42 U.S.C. Sec. 7401 et seq.). “Industrial use” does not include any of the following:</w:t>
      </w:r>
    </w:p>
    <w:p>
      <w:r>
        <w:t xml:space="preserve">(1) Power substations or utility conveyances such as power lines, broadband wires, and pipes.</w:t>
      </w:r>
    </w:p>
    <w:p>
      <w:r>
        <w:t xml:space="preserve">(2) A use where the only source permitted by a district is an emergency backup generator.</w:t>
      </w:r>
    </w:p>
    <w:p>
      <w:r>
        <w:t xml:space="preserve">(3) Self-storage for the residents of a building.</w:t>
      </w:r>
    </w:p>
    <w:p>
      <w:r>
        <w:t xml:space="preserve">(f) “Historical resource” means the same as defined in subdivision (j) of Section 5020.1 of the Public Resources Code, or a resource listed in the California Register of Historical Resources as described in Section 5024.1 of the Public Resources Code.</w:t>
      </w:r>
    </w:p>
    <w:p>
      <w:r>
        <w:t xml:space="preserve">(g) “Local affordable housing requirement” means either of the following:</w:t>
      </w:r>
    </w:p>
    <w:p>
      <w:r>
        <w:t xml:space="preserve">(1) A local government requirement that a housing development project include a certain percentage of units affordable to, and occupied by, extremely low, very low, lower, or moderate-income households as a condition of development of residential units.</w:t>
      </w:r>
    </w:p>
    <w:p>
      <w:r>
        <w:t xml:space="preserve">(2) A local government requirement allowing a housing development project to be a use by right if the project includes a certain percentage of units affordable to, and occupied by, extremely low, very low, lower, or moderate-income households as a condition of development of residential units.</w:t>
      </w:r>
    </w:p>
    <w:p>
      <w:r>
        <w:t xml:space="preserve">(h) “Local government” means a city, including a charter city, a county, including a charter county, or a city and county, including a charter city and county.</w:t>
      </w:r>
    </w:p>
    <w:p>
      <w:r>
        <w:t xml:space="preserve">(i) “Mixed use” means residential uses combined with at least one other land use, but not including any industrial use.</w:t>
      </w:r>
    </w:p>
    <w:p>
      <w:r>
        <w:t xml:space="preserve">(j) “Office conversion project” means the conversion of a building used for office purposes or a vacant office building into residential dwelling units.</w:t>
      </w:r>
    </w:p>
    <w:p>
      <w:r>
        <w:t xml:space="preserve">(k) “Persons and families of low or moderate income” means the same as defined in Section 50093 of the Health and Safety Code.</w:t>
      </w:r>
    </w:p>
    <w:p>
      <w:r>
        <w:t xml:space="preserve">(l) “Phase I environmental assessment” means the same as defined in Section 78090 of the Health and Safety Code.</w:t>
      </w:r>
    </w:p>
    <w:p>
      <w:r>
        <w:t xml:space="preserve">(m) “Preliminary endangerment assessment” means the same as defined in Section 78095 of the Health and Safety Code.</w:t>
      </w:r>
    </w:p>
    <w:p>
      <w:r>
        <w:t xml:space="preserve">(n) “Residential uses” includes, but is not limited to, housing units, dormitories, boarding houses, group housing, and other congregate residential uses. “Residential uses” does not include prisons or jails.</w:t>
      </w:r>
    </w:p>
    <w:p>
      <w:r>
        <w:t xml:space="preserve">(o) “Urban uses” has the same meaning as defined in Section 65912.101.</w:t>
      </w:r>
    </w:p>
    <w:p>
      <w:r>
        <w:t xml:space="preserve">(p) “Use by right” means that the city’s or county’s review of the adaptive reuse project may not require a conditional use permit, planned unit development permit, or other discretionary city or county review or approval that would constitute a “project” for purposes of Division 13 (commencing with Section 21000) of the Public Resources Code. Any subdivision of an adaptive reuse project shall be subject to all laws, including, but not limited to, a city or county ordinance implementing the Subdivision Map Act (Division 2 (commencing with Section 66410)).</w:t>
      </w:r>
    </w:p>
    <w:p>
      <w:r>
        <w:rPr>
          <w:i/>
          <w:sz w:val="18"/>
          <w:szCs w:val="18"/>
          <w:color w:val="555555"/>
        </w:rPr>
        <w:t xml:space="preserve">(Added by Stats. 2025, Ch. 493, Sec. 4.   (AB 507)   Effective January 1, 2026.   Operative July 1, 2026, pursuant to Section 65658.16.)</w:t>
      </w:r>
    </w:p>
    <w:p>
      <w:pPr>
        <w:pStyle w:val="Heading4"/>
      </w:pPr>
      <w:r>
        <w:t xml:space="preserve">§ 65658.3.</w:t>
      </w:r>
    </w:p>
    <w:p>
      <w:r>
        <w:t xml:space="preserve">(a) A local government may adopt an ordinance to implement this article and specify the process and requirements applicable to adaptive reuse projects, provided that the ordinance is consistent with this article.</w:t>
      </w:r>
    </w:p>
    <w:p>
      <w:r>
        <w:t xml:space="preserve">(b) An ordinance adopted pursuant to subdivision (a) shall not be considered a “project” under the California Environmental Quality Act (Division 13 (commencing with Section 21000) of the Public Resources Code).</w:t>
      </w:r>
    </w:p>
    <w:p>
      <w:r>
        <w:t xml:space="preserve">(c) A local agency that has not adopted an ordinance governing adaptive reuse pursuant to subdivision (a) shall ministerially, without discretionary review, approve or disapprove applications the local agency receives for a permit to create or serve an adaptive reuse project pursuant to this article.</w:t>
      </w:r>
    </w:p>
    <w:p>
      <w:r>
        <w:t xml:space="preserve">(d) Notwithstanding Section 65455, any zoning ordinance authorizing adaptive reuse projects may be adopted or amended even if it is inconsistent with the adopted specific plan, and any conflicting provisions authorizing adaptive reuse projects in the zoning ordinance shall supersede the conflicted provisions in the specific plan.</w:t>
      </w:r>
    </w:p>
    <w:p>
      <w:r>
        <w:t xml:space="preserve">(e) Nothing in this article is intended to preempt the adoption and implementation of a local ordinance that provides alternative procedures and substantive requirements for adaptive reuse projects, provided that the local ordinance does not prohibit an applicant from electing to pursue an adaptive reuse project under this article or under any ordinance adopted to implement this article.</w:t>
      </w:r>
    </w:p>
    <w:p>
      <w:r>
        <w:rPr>
          <w:i/>
          <w:sz w:val="18"/>
          <w:szCs w:val="18"/>
          <w:color w:val="555555"/>
        </w:rPr>
        <w:t xml:space="preserve">(Added by Stats. 2025, Ch. 493, Sec. 4.   (AB 507)   Effective January 1, 2026.   Operative July 1, 2026, pursuant to Section 65658.16.)</w:t>
      </w:r>
    </w:p>
    <w:p>
      <w:pPr>
        <w:pStyle w:val="Heading4"/>
      </w:pPr>
      <w:r>
        <w:t xml:space="preserve">§ 65658.4.</w:t>
      </w:r>
    </w:p>
    <w:p>
      <w:r>
        <w:t xml:space="preserve">The Legislature finds and declares that encouraging commercial-to-resident conversions to help address the statewide housing crisis addresses a matter of statewide concern rather than a municipal affair as that term is used in Section 5 of Article XI of the California Constitution. Therefore, this article applies to all cities, including charter cities.</w:t>
      </w:r>
    </w:p>
    <w:p>
      <w:r>
        <w:rPr>
          <w:i/>
          <w:sz w:val="18"/>
          <w:szCs w:val="18"/>
          <w:color w:val="555555"/>
        </w:rPr>
        <w:t xml:space="preserve">(Added by Stats. 2025, Ch. 493, Sec. 4.   (AB 507)   Effective January 1, 2026.   Operative July 1, 2026, pursuant to Section 65658.16.)</w:t>
      </w:r>
    </w:p>
    <w:p>
      <w:pPr>
        <w:pStyle w:val="Heading4"/>
      </w:pPr>
      <w:r>
        <w:t xml:space="preserve">§ 65658.5.</w:t>
      </w:r>
    </w:p>
    <w:p>
      <w:r>
        <w:t xml:space="preserve">(a) (1) An adaptive reuse project that meets the requirements of subdivision (b) shall be deemed a use by right in all zones, regardless of the zoning of the site, and subject to the streamlined, ministerial review process described in Section 65658.8, except that both of the following conditions apply:</w:t>
      </w:r>
    </w:p>
    <w:p>
      <w:pPr>
        <w:ind w:left="360"/>
      </w:pPr>
      <w:r>
        <w:t xml:space="preserve">(A) Any nonresidential uses of a proposed mixed-use adaptive reuse project shall be consistent with the land uses allowed by the zoning or a continuation of an existing zoning nonconforming use.</w:t>
      </w:r>
    </w:p>
    <w:p>
      <w:pPr>
        <w:ind w:left="360"/>
      </w:pPr>
      <w:r>
        <w:t xml:space="preserve">(B) Any tourist hotel uses of a proposed adaptive reuse project shall be subject to the existing approval processes required by that local jurisdiction.</w:t>
      </w:r>
    </w:p>
    <w:p>
      <w:r>
        <w:t xml:space="preserve">(2) Notwithstanding any other law, an adaptive reuse project shall not be permitted in industrial zones that do not permit residential uses.</w:t>
      </w:r>
    </w:p>
    <w:p>
      <w:r>
        <w:t xml:space="preserve">(b) An adaptive reuse project shall comply with all of the following requirements:</w:t>
      </w:r>
    </w:p>
    <w:p>
      <w:r>
        <w:t xml:space="preserve">(1) The adaptive reuse project and the site on which it is located shall satisfy both of the following:</w:t>
      </w:r>
    </w:p>
    <w:p>
      <w:pPr>
        <w:ind w:left="360"/>
      </w:pPr>
      <w:r>
        <w:t xml:space="preserve">(A) It is a legal parcel or parcels located in a city if, and only if, the city boundaries include some portion of an urbanized area, as designated by the United States Census Bureau, or, for unincorporated areas, a legal parcel or parcels wholly within the boundaries of an urbanized area, as designated by the United States Census Bureau.</w:t>
      </w:r>
    </w:p>
    <w:p>
      <w:pPr>
        <w:ind w:left="360"/>
      </w:pPr>
      <w:r>
        <w:t xml:space="preserve">(B) At least 75 percent of the perimeter of the site adjoins parcels that are developed with urban uses. For the purposes of this section, parcels that are separated by a street, highway, or any other right-of-way shall be considered to be adjoined.</w:t>
      </w:r>
    </w:p>
    <w:p>
      <w:r>
        <w:t xml:space="preserve">(2) The adaptive reuse project is proposed for any of the following, as applicable:</w:t>
      </w:r>
    </w:p>
    <w:p>
      <w:pPr>
        <w:ind w:left="360"/>
      </w:pPr>
      <w:r>
        <w:t xml:space="preserve">(A) The project is proposed for an existing building or structure that is less than 50 years old.</w:t>
      </w:r>
    </w:p>
    <w:p>
      <w:pPr>
        <w:ind w:left="360"/>
      </w:pPr>
      <w:r>
        <w:t xml:space="preserve">(B) The project is proposed for an existing building or structure that is listed on a local, state, or federal register of historic resources and the adaptive reuse project proponent complies with Section 65658.7.</w:t>
      </w:r>
    </w:p>
    <w:p>
      <w:pPr>
        <w:ind w:left="360"/>
      </w:pPr>
      <w:r>
        <w:t xml:space="preserve">(C) The project is proposed for an existing building that is more than 50 years old and the local government has evaluated the site through a preliminary application or equivalent local process submitted pursuant to subdivision (a) of Section 65658.7 and either of the following is satisfied:</w:t>
      </w:r>
    </w:p>
    <w:p>
      <w:pPr>
        <w:ind w:left="720"/>
      </w:pPr>
      <w:r>
        <w:t xml:space="preserve">(i) The local government determines that the building or structure is a historic resource and the adaptive reuse project proponent complies with Section 65658.7.</w:t>
      </w:r>
    </w:p>
    <w:p>
      <w:pPr>
        <w:ind w:left="720"/>
      </w:pPr>
      <w:r>
        <w:t xml:space="preserve">(ii) The local government determines that the building or structure is not a historic resource.</w:t>
      </w:r>
    </w:p>
    <w:p>
      <w:r>
        <w:t xml:space="preserve">(3) The adaptive reuse project meets the following affordability criteria, as applicable:</w:t>
      </w:r>
    </w:p>
    <w:p>
      <w:pPr>
        <w:ind w:left="360"/>
      </w:pPr>
      <w:r>
        <w:t xml:space="preserve">(A) (i) An adaptive reuse project for rental housing shall include either of the following:</w:t>
      </w:r>
    </w:p>
    <w:p>
      <w:pPr>
        <w:ind w:left="1080"/>
      </w:pPr>
      <w:r>
        <w:t xml:space="preserve">(I) Eight percent of the units for very low income households and 5 percent of the units for extremely low income households.</w:t>
      </w:r>
    </w:p>
    <w:p>
      <w:pPr>
        <w:ind w:left="1080"/>
      </w:pPr>
      <w:r>
        <w:t xml:space="preserve">(II) Fifteen percent of the units for lower income households.</w:t>
      </w:r>
    </w:p>
    <w:p>
      <w:pPr>
        <w:ind w:left="720"/>
      </w:pPr>
      <w:r>
        <w:t xml:space="preserve">(ii) The development proponent shall agree to, and the local government shall require, the continued affordability of all affordable rental units included pursuant to this subdivision through a recorded affordability restriction for a period of 55 years. Rents shall be set at an affordable rent, as defined in Section 50053 of the Health and Safety Code.</w:t>
      </w:r>
    </w:p>
    <w:p>
      <w:pPr>
        <w:ind w:left="360"/>
      </w:pPr>
      <w:r>
        <w:t xml:space="preserve">(B) (i) An adaptive reuse project for owner-occupied housing shall comply with either of the following:</w:t>
      </w:r>
    </w:p>
    <w:p>
      <w:pPr>
        <w:ind w:left="1080"/>
      </w:pPr>
      <w:r>
        <w:t xml:space="preserve">(I) Thirty percent of the units shall be offered at an affordable housing cost, as defined in Section 50052.5 of the Health and Safety Code, to moderate-income households.</w:t>
      </w:r>
    </w:p>
    <w:p>
      <w:pPr>
        <w:ind w:left="1080"/>
      </w:pPr>
      <w:r>
        <w:t xml:space="preserve">(II) Fifteen percent of the units shall be offered at an affordable housing cost, as defined in Section 50052.5 of the Health and Safety Code, to lower income households.</w:t>
      </w:r>
    </w:p>
    <w:p>
      <w:pPr>
        <w:ind w:left="720"/>
      </w:pPr>
      <w:r>
        <w:t xml:space="preserve">(ii) The development proponent shall agree to, and the local government shall require, the continued affordability of all affordable ownership units through a recorded affordability restriction for a period of 45 years.</w:t>
      </w:r>
    </w:p>
    <w:p>
      <w:pPr>
        <w:ind w:left="360"/>
      </w:pPr>
      <w:r>
        <w:t xml:space="preserve">(C) If the local government has a local affordable housing requirement, the housing development project shall comply with all of the following:</w:t>
      </w:r>
    </w:p>
    <w:p>
      <w:pPr>
        <w:ind w:left="720"/>
      </w:pPr>
      <w:r>
        <w:t xml:space="preserve">(i) The development project shall include the percentage of affordable units required by this section or the local requirement, whichever is higher.</w:t>
      </w:r>
    </w:p>
    <w:p>
      <w:pPr>
        <w:ind w:left="720"/>
      </w:pPr>
      <w:r>
        <w:t xml:space="preserve">(ii) The development project shall meet the lowest income targeting required by either this section or the local requirement.</w:t>
      </w:r>
    </w:p>
    <w:p>
      <w:pPr>
        <w:ind w:left="720"/>
      </w:pPr>
      <w:r>
        <w:t xml:space="preserve">(iii) If the local affordable housing requirement requires greater than 15 percent of the units to be dedicated for lower income households and does not require the inclusion of units affordable to very low and extremely low income households, then the rental housing development shall do both of the following:</w:t>
      </w:r>
    </w:p>
    <w:p>
      <w:pPr>
        <w:ind w:left="1080"/>
      </w:pPr>
      <w:r>
        <w:t xml:space="preserve">(I) Include 8 percent of the units for very low income households and 5 percent of the units for extremely low income households.</w:t>
      </w:r>
    </w:p>
    <w:p>
      <w:pPr>
        <w:ind w:left="1080"/>
      </w:pPr>
      <w:r>
        <w:t xml:space="preserve">(II) Fifteen percent of units affordable to lower income households shall be subtracted from the percentage of units required by the local policy at the highest required affordability level.</w:t>
      </w:r>
    </w:p>
    <w:p>
      <w:pPr>
        <w:ind w:left="360"/>
      </w:pPr>
      <w:r>
        <w:t xml:space="preserve">(D) Affordable units in the development project shall have the same bedroom and bathroom count ratio as the market rate units, be equitably distributed within the project, and have the same type or quality of appliances, fixtures, and finishes.</w:t>
      </w:r>
    </w:p>
    <w:p>
      <w:r>
        <w:t xml:space="preserve">(4) If the adaptive reuse project includes mixed uses, at least one-half of the square footage of the adaptive reuse project shall be dedicated to residential uses. For purposes of this subparagraph, square footage of the project does not include underground space, including basements or underground parking garages.</w:t>
      </w:r>
    </w:p>
    <w:p>
      <w:r>
        <w:t xml:space="preserve">(5) (A) The local government shall, as a condition of approval of the development, require the development proponent to complete a Phase I environmental assessment.</w:t>
      </w:r>
    </w:p>
    <w:p>
      <w:pPr>
        <w:ind w:left="360"/>
      </w:pPr>
      <w:r>
        <w:t xml:space="preserve">(B) If a recognized environmental condition is found, the development proponent shall undertake a preliminary endangerment assessment, as defined in Section 78095 of the Health and Safety Code, prepared by an environmental assessor to determine the existence of any release of a hazardous substance on the site and to determine the potential for exposure of future occupants to significant health hazards from any nearby property or activity.</w:t>
      </w:r>
    </w:p>
    <w:p>
      <w:pPr>
        <w:ind w:left="720"/>
      </w:pPr>
      <w:r>
        <w:t xml:space="preserve">(i) (I) If a release of a hazardous substance is found to exist on the site, before the local government issues a certificate of occupancy, the release shall be removed, or any significant effects of the release shall be mitigated to a level of insignificance in compliance with current state and federal requirements.</w:t>
      </w:r>
    </w:p>
    <w:p>
      <w:pPr>
        <w:ind w:left="1080"/>
      </w:pPr>
      <w:r>
        <w:t xml:space="preserve">(II) If a potential for exposure to significant hazards from surrounding properties or activities is found to exist, before the local government issues a certificate of occupancy, the effects of the potential exposure shall be mitigated to a level of insignificance in compliance with current state and federal requirements.</w:t>
      </w:r>
    </w:p>
    <w:p>
      <w:pPr>
        <w:ind w:left="720"/>
      </w:pPr>
      <w:r>
        <w:t xml:space="preserve">(ii) If the city or county, or city and county, does not issue certificates of occupancy, the final inspection of the adaptive reuse project shall serve as the certificate of occupancy for purposes of clause (i).</w:t>
      </w:r>
    </w:p>
    <w:p>
      <w:r>
        <w:t xml:space="preserve">(6) (A) The adaptive reuse project complies with all objective planning standards found in an ordinance adopted pursuant to Section 65658.3.</w:t>
      </w:r>
    </w:p>
    <w:p>
      <w:pPr>
        <w:ind w:left="360"/>
      </w:pPr>
      <w:r>
        <w:t xml:space="preserve">(B) A local government shall not impose any local development standard on any project that is an adaptive reuse project pursuant to this article that would require alteration of the existing building envelope, except if required by any applicable local building code, regardless of whether the local government has adopted an ordinance pursuant to Section 65658.3.</w:t>
      </w:r>
    </w:p>
    <w:p>
      <w:r>
        <w:t xml:space="preserve">(7) The acreage of the project site is 20 acres or less.</w:t>
      </w:r>
    </w:p>
    <w:p>
      <w:r>
        <w:t xml:space="preserve">(c) An adaptive reuse project that meets all the requirements of subdivision (b) may include rooftop structures that exceed any applicable height limitation imposed by the local government, provided that the rooftop structure does not exceed one story and is used for shared amenities or equipment, including, but not limited to, shared cooking facilities, exercise facilities, common area lounges, or mechanical and stair penthouse facilities.</w:t>
      </w:r>
    </w:p>
    <w:p>
      <w:r>
        <w:t xml:space="preserve">(d) (1) Parking shall not be required for the portion of a project consisting of a building subject to adaptive reuse that does not have existing onsite parking.</w:t>
      </w:r>
    </w:p>
    <w:p>
      <w:r>
        <w:t xml:space="preserve">(2) This article shall not reduce, eliminate, or preclude the enforcement of any requirement imposed on a new multifamily residential or nonresidential development to provide bicycle parking, if feasible.</w:t>
      </w:r>
    </w:p>
    <w:p>
      <w:r>
        <w:t xml:space="preserve">(3) This article shall not reduce, eliminate, or preclude the enforcement of any requirement imposed on a project that includes existing onsite parking to provide electric vehicle supply equipment, installed parking spaces, or parking spaces that are accessible to persons with disabilities that would have otherwise applied to the development if this section did not apply.</w:t>
      </w:r>
    </w:p>
    <w:p>
      <w:r>
        <w:t xml:space="preserve">(e) An adaptive reuse project shall not violate the terms of any conservation easement applicable to the site.</w:t>
      </w:r>
    </w:p>
    <w:p>
      <w:r>
        <w:t xml:space="preserve">(f) (1) A housing development proposed pursuant to this article shall be eligible for a density bonus, incentives or concessions, waivers or reductions of development standards, and parking ratios pursuant to Section 65915.</w:t>
      </w:r>
    </w:p>
    <w:p>
      <w:r>
        <w:t xml:space="preserve">(2) For the purpose of calculating a density bonus for a project proposed pursuant to this article, the base density of an adaptive reuse project shall be the density proposed by the developer, including the portion of a project consisting of a building with a proposed change in use and any adjacent portion of the project, notwithstanding any general plan density limit as described in paragraph (6) of subdivision (o) of Section 65915.</w:t>
      </w:r>
    </w:p>
    <w:p>
      <w:r>
        <w:t xml:space="preserve">(3) The affordability criteria described in paragraph (3) of subdivision (b) shall apply to the base density of the project, and shall not apply to any bonus units proposed pursuant to Section 65915.</w:t>
      </w:r>
    </w:p>
    <w:p>
      <w:r>
        <w:t xml:space="preserve">(g) A housing development proposed to adaptively reuse a building shall not be eligible for a density bonus waiver or incentive that has the effect of increasing the height of the adaptively reused building above what is allowed under subdivision (c).</w:t>
      </w:r>
    </w:p>
    <w:p>
      <w:r>
        <w:rPr>
          <w:i/>
          <w:sz w:val="18"/>
          <w:szCs w:val="18"/>
          <w:color w:val="555555"/>
        </w:rPr>
        <w:t xml:space="preserve">(Added by Stats. 2025, Ch. 493, Sec. 4.   (AB 507)   Effective January 1, 2026.   Operative July 1, 2026, pursuant to Section 65658.16.)</w:t>
      </w:r>
    </w:p>
    <w:p>
      <w:pPr>
        <w:pStyle w:val="Heading4"/>
      </w:pPr>
      <w:r>
        <w:t xml:space="preserve">§ 65658.6.</w:t>
      </w:r>
    </w:p>
    <w:p>
      <w:r>
        <w:t xml:space="preserve">(a) An adaptive reuse project that satisfies the requirements of Section 65658.5 may include the development of new residential or mixed-use structures on undeveloped areas and parking areas located on the same parcel as the proposed repurposed building, or on the parcels adjacent to the proposed adaptive reuse project site if all of the following requirements are met:</w:t>
      </w:r>
    </w:p>
    <w:p>
      <w:r>
        <w:t xml:space="preserve">(1) The adjacent portion of the project complies with the requirements of any of the following:</w:t>
      </w:r>
    </w:p>
    <w:p>
      <w:pPr>
        <w:ind w:left="360"/>
      </w:pPr>
      <w:r>
        <w:t xml:space="preserve">(A) The requirements of paragraphs (5) and (8) of subdivision (a) of Section 65913.4.</w:t>
      </w:r>
    </w:p>
    <w:p>
      <w:pPr>
        <w:ind w:left="360"/>
      </w:pPr>
      <w:r>
        <w:t xml:space="preserve">(B) The requirements of the Affordable Housing and High Road Jobs Act of 2022 (Chapter 4.1 (commencing with Section 65912.100)), including the labor standards for construction workers in the act.</w:t>
      </w:r>
    </w:p>
    <w:p>
      <w:pPr>
        <w:ind w:left="360"/>
      </w:pPr>
      <w:r>
        <w:t xml:space="preserve">(C) The requirements of the Middle Class Housing Act of 2022 (Section 65852.24), including the labor standards for construction workers in the act.</w:t>
      </w:r>
    </w:p>
    <w:p>
      <w:r>
        <w:t xml:space="preserve">(2) The adjacent portion of the project is located on a parcel that satisfies the requirements specified in subparagraphs (A) and (B) of paragraph (2) of subdivision (a) of Section 65913.4.</w:t>
      </w:r>
    </w:p>
    <w:p>
      <w:r>
        <w:t xml:space="preserve">(3) The adjacent portion of the project is located on a parcel that satisfies the requirements specified in paragraph (6) of subdivision (a) of Section 65913.4, exclusive of clause (iv) of subparagraph (A) of that paragraph.</w:t>
      </w:r>
    </w:p>
    <w:p>
      <w:r>
        <w:t xml:space="preserve">(4) The adjacent portion of the project is located on a parcel that satisfies the requirements specified in paragraph (7) of subdivision (a) of Section 65913.4.</w:t>
      </w:r>
    </w:p>
    <w:p>
      <w:r>
        <w:t xml:space="preserve">(5) The applicant and local agency comply with the requirements of subdivision (b) of Section 65913.4.</w:t>
      </w:r>
    </w:p>
    <w:p>
      <w:r>
        <w:t xml:space="preserve">(6) Any existing open space on the proposed project site is not a historic resource.</w:t>
      </w:r>
    </w:p>
    <w:p>
      <w:r>
        <w:t xml:space="preserve">(b) The adjacent portion of the project shall be eligible for a density bonus, incentives or concessions, waivers or reductions of development standards, and parking ratios pursuant to Section 65915.</w:t>
      </w:r>
    </w:p>
    <w:p>
      <w:r>
        <w:rPr>
          <w:i/>
          <w:sz w:val="18"/>
          <w:szCs w:val="18"/>
          <w:color w:val="555555"/>
        </w:rPr>
        <w:t xml:space="preserve">(Added by Stats. 2025, Ch. 493, Sec. 4.   (AB 507)   Effective January 1, 2026.   Operative July 1, 2026, pursuant to Section 65658.16.)</w:t>
      </w:r>
    </w:p>
    <w:p>
      <w:pPr>
        <w:pStyle w:val="Heading4"/>
      </w:pPr>
      <w:r>
        <w:t xml:space="preserve">§ 65658.7.</w:t>
      </w:r>
    </w:p>
    <w:p>
      <w:r>
        <w:t xml:space="preserve">(a) (1) (A) Before submitting an application for an adaptive reuse project pursuant to Section 65658.5 for a structure that is more than 50 years old and not listed on a local, state, or federal register of historic resources, the development proponent shall submit to the local government a notice of its intent to submit an application.</w:t>
      </w:r>
    </w:p>
    <w:p>
      <w:pPr>
        <w:ind w:left="360"/>
      </w:pPr>
      <w:r>
        <w:t xml:space="preserve">(B) The notice of intent described in subparagraph (A) shall be in the form of a preliminary application that includes all of the information described in Section 65941.1. A local government may use an existing historic resource determination process in lieu of the preliminary application.</w:t>
      </w:r>
    </w:p>
    <w:p>
      <w:r>
        <w:t xml:space="preserve">(2) Upon receipt of a notice of intent to submit an application described in subdivision (a), the local government shall evaluate the project site for historical resources. The local government shall make a historic resource significance determination within 90 days of submission of the notice of intent for purposes of paragraph (1) of subdivision (b) of Section 65658.5.</w:t>
      </w:r>
    </w:p>
    <w:p>
      <w:r>
        <w:t xml:space="preserve">(3) Submission of a notice of intent pursuant to this section does not constitute owner consent for determination of eligibility for the California Register of Historical Resources or National Register of Historic Places. Any historic resource determination made pursuant to this subdivision shall apply only for the purposes of this article and shall not affect or be applicable to any other law.</w:t>
      </w:r>
    </w:p>
    <w:p>
      <w:r>
        <w:t xml:space="preserve">(b) If the adaptive reuse project is proposed for an existing building or structure that is listed on a local, state, or federal register of historic resources or if the local government has determined that the project site is a historic resource pursuant to subdivision (a), the adaptive reuse project proponent shall sign an affidavit declaring that the project will only move forward if it complies with either of the following:</w:t>
      </w:r>
    </w:p>
    <w:p>
      <w:r>
        <w:t xml:space="preserve">(1) (A) The United States Secretary of the Interior’s Standards for Rehabilitation, as found in Part 67 of Title 36 of the Code of Federal Regulations, for the preservation of exterior facades of a building or structure that face a street, interior facades of a building or structure that face a courtyard, and interior spaces of a building or structure that are publicly accessible and character defining, including ground floor lobbies. Exterior facades that do not face a street, interior facades that do not face a courtyard, and interior spaces that are not publicly accessible and character defining may be modified without regard to the United States Secretary of the Interior’s Standards for Rehabilitation.</w:t>
      </w:r>
    </w:p>
    <w:p>
      <w:pPr>
        <w:ind w:left="360"/>
      </w:pPr>
      <w:r>
        <w:t xml:space="preserve">(B) The local agency shall determine any compliance with the United States Secretary of the Interior’s Standards for Rehabilitation described in subparagraph (A).</w:t>
      </w:r>
    </w:p>
    <w:p>
      <w:r>
        <w:t xml:space="preserve">(2) The project is awarded federal historic rehabilitation tax credits pursuant to Section 47 of the Internal Revenue Code, or state historic rehabilitation tax credits pursuant to Section 17053.91 or 23691 of the Revenue and Taxation Code.</w:t>
      </w:r>
    </w:p>
    <w:p>
      <w:r>
        <w:t xml:space="preserve">(c) (1) (A) Notwithstanding subdivision (b), if the adaptive reuse project is proposed for a site that is listed on a local, state, or federal historic register and the adaptive reuse project proponent does not sign an affidavit pursuant to subdivision (b), the local government shall process the adaptive reuse project pursuant to Section 65658.8, but the local government may deny or conditionally approve the project if the local government makes a finding, based upon a preponderance of evidence in the record, that the project will cause a significant adverse impact to historic resources.</w:t>
      </w:r>
    </w:p>
    <w:p>
      <w:pPr>
        <w:ind w:left="360"/>
      </w:pPr>
      <w:r>
        <w:t xml:space="preserve">(B) A local agency may impose conditions of approval to mitigate impacts to historic resources and to comply with the United States Secretary of the Interior’s Standards for Rehabilitation, as found in Part 67 of Title 36 of the Code of Federal Regulations, for the preservation of exterior facades of a building or structure that face a street and interior spaces of a building or structure that are publicly accessible and character defining, including ground floor lobbies, but shall not impose other conditions of approval. Exterior facades that do not face a street and interior spaces that are not publicly accessible and character defining shall not be required to be preserved according to the United States Secretary of the Interior’s Standards for Rehabilitation.</w:t>
      </w:r>
    </w:p>
    <w:p>
      <w:r>
        <w:t xml:space="preserve">(2) An adaptive reuse project pursuant to this section shall not constitute a “project” for purposes of Division 13 (commencing with Section 21000) of the Public Resources Code.</w:t>
      </w:r>
    </w:p>
    <w:p>
      <w:r>
        <w:t xml:space="preserve">(d) For the purposes of this article, a local government’s evaluation of a site for historical resources and review of an adaptive reuse project for consistency with the United States Secretary of the Interior’s Standards for Rehabilitation shall be conducted by a person who meets the United States Secretary of the Interior’s Professional Qualifications Standards, as published in Part 67 (commencing with Section 67.1) of Title 36 of the Code of Federal Regulations. Any revised professional qualifications standards adopted by the Secretary of the Interior that supersede the standards described in this paragraph shall apply.</w:t>
      </w:r>
    </w:p>
    <w:p>
      <w:r>
        <w:rPr>
          <w:i/>
          <w:sz w:val="18"/>
          <w:szCs w:val="18"/>
          <w:color w:val="555555"/>
        </w:rPr>
        <w:t xml:space="preserve">(Added by Stats. 2025, Ch. 493, Sec. 4.   (AB 507)   Effective January 1, 2026.   Operative July 1, 2026, pursuant to Section 65658.16.)</w:t>
      </w:r>
    </w:p>
    <w:p>
      <w:pPr>
        <w:pStyle w:val="Heading4"/>
      </w:pPr>
      <w:r>
        <w:t xml:space="preserve">§ 65658.8.</w:t>
      </w:r>
    </w:p>
    <w:p>
      <w:r>
        <w:t xml:space="preserve">(a) (1) Notwithstanding any local law, if a local government’s planning director or equivalent position determines that an adaptive reuse project submitted pursuant to this article is consistent with the objective planning standards specified in Section 65658.5 and Section 65658.6, if applicable, the local government shall approve the adaptive reuse project within the following timeframes:</w:t>
      </w:r>
    </w:p>
    <w:p>
      <w:pPr>
        <w:ind w:left="360"/>
      </w:pPr>
      <w:r>
        <w:t xml:space="preserve">(A) Within 60 days of the date that the project has been deemed consistent pursuant to this paragraph and paragraph (2), if the project contains 150 or fewer housing units.</w:t>
      </w:r>
    </w:p>
    <w:p>
      <w:pPr>
        <w:ind w:left="360"/>
      </w:pPr>
      <w:r>
        <w:t xml:space="preserve">(B) Within 90 days of the date that the project has been deemed consistent pursuant to this paragraph and paragraph (2), if the project contains more than 150 housing units.</w:t>
      </w:r>
    </w:p>
    <w:p>
      <w:r>
        <w:t xml:space="preserve">(2) Upon a determination that an adaptive reuse project submitted pursuant to this section is in conflict with any of the objective planning standards specified in Section 65658.5 or Section 65658.6, if applicable, the local government staff or relevant local planning and permitting department that made the determination shall provide the development proponent written documentation of which standard or standards the development conflicts with, and an explanation for the reason or reasons the development conflicts with that standard or standards within the following timeframes:</w:t>
      </w:r>
    </w:p>
    <w:p>
      <w:pPr>
        <w:ind w:left="360"/>
      </w:pPr>
      <w:r>
        <w:t xml:space="preserve">(A) Within 60 days of submittal of the adaptive reuse project to the local government pursuant to this section if the project contains 150 or fewer housing units.</w:t>
      </w:r>
    </w:p>
    <w:p>
      <w:pPr>
        <w:ind w:left="360"/>
      </w:pPr>
      <w:r>
        <w:t xml:space="preserve">(B) Within 90 days of submittal of the adaptive reuse project to the local government pursuant to this section if the project contains more than 150 housing units.</w:t>
      </w:r>
    </w:p>
    <w:p>
      <w:pPr>
        <w:ind w:left="360"/>
      </w:pPr>
      <w:r>
        <w:t xml:space="preserve">(C) Within 30 days of submittal of any adaptive reuse project that was resubmitted to the local government following a determination of a conflict with one or more objective planning standards pursuant to this paragraph.</w:t>
      </w:r>
    </w:p>
    <w:p>
      <w:r>
        <w:t xml:space="preserve">(3) If the local government’s planning director or equivalent position fails to provide the required documentation pursuant to paragraph (2), the adaptive reuse project shall be deemed to satisfy the objective planning standards specified in Section 65658.5 and Section 65658.6, if applicable.</w:t>
      </w:r>
    </w:p>
    <w:p>
      <w:r>
        <w:t xml:space="preserve">(4) For purposes of this section, an adaptive reuse project is consistent with the objective planning standards specified in Section 65658.5 and Section 65658.6, if applicable, if there is substantial evidence that would allow a reasonable person to conclude that the project is consistent with the objective planning standards. The local government shall not determine that an adaptive reuse project, including an application for a modification under subdivision (f), is in conflict with the objective planning standards on the basis that application materials are not included, if the application contains substantial evidence that would allow a reasonable person to conclude that the project is consistent with the objective planning standards.</w:t>
      </w:r>
    </w:p>
    <w:p>
      <w:r>
        <w:t xml:space="preserve">(5) Upon submittal of an application for streamlined, ministerial approval pursuant to this section to the local government, all departments of the local government that are required to issue an approval of the adaptive reuse project before the granting of an entitlement shall comply with the requirements of this section within the time periods specified in paragraphs (1) and (2).</w:t>
      </w:r>
    </w:p>
    <w:p>
      <w:r>
        <w:t xml:space="preserve">(b) (1) (A) Any design review of the project may be conducted by the local government’s planning commission or any equivalent board or commission responsible for design review. That design review shall be objective and be strictly focused on assessing compliance with the criteria required for streamlined projects. That design review shall not in any way inhibit, chill, or preclude the ministerial approval provided by this article.</w:t>
      </w:r>
    </w:p>
    <w:p>
      <w:pPr>
        <w:ind w:left="360"/>
      </w:pPr>
      <w:r>
        <w:t xml:space="preserve">(B) Any design review for the adjacent portion of the project shall be objective and be strictly focused on assessing compliance with the objective criteria required for streamlined projects, including, as applicable, those for new exterior additions to historic buildings described in Preservation Brief 14: New Exterior Additions to Historic Buildings: Preservation Concerns released by the National Park Service within the United States Department of the Interior.</w:t>
      </w:r>
    </w:p>
    <w:p>
      <w:r>
        <w:t xml:space="preserve">(2) If the adaptive reuse project is consistent with the requirements of Section 65658.5 and Section 65658.6, if applicable, and is consistent with all objective subdivision standards in the local subdivision ordinance, an application for a subdivision pursuant to the Subdivision Map Act (Division 2 (commencing with Section 66410)) shall be exempt from the requirements of the California Environmental Quality Act (Division 13 (commencing with Section 21000) of the Public Resources Code) and shall be subject to the public oversight timelines set forth in paragraph (1) of subdivision (a).</w:t>
      </w:r>
    </w:p>
    <w:p>
      <w:r>
        <w:t xml:space="preserve">(c) (1) Notwithstanding any law, a local government, whether or not it has adopted an ordinance governing automobile parking requirements in multifamily developments, shall not impose automobile parking standards for an adjacent portion of the project that was approved pursuant to this article in any of the following instances:</w:t>
      </w:r>
    </w:p>
    <w:p>
      <w:pPr>
        <w:ind w:left="360"/>
      </w:pPr>
      <w:r>
        <w:t xml:space="preserve">(A) The adjacent portion of the project is located within one-half mile of public transit.</w:t>
      </w:r>
    </w:p>
    <w:p>
      <w:pPr>
        <w:ind w:left="360"/>
      </w:pPr>
      <w:r>
        <w:t xml:space="preserve">(B) The adjacent portion of the project is located within an architecturally and historically significant historic district.</w:t>
      </w:r>
    </w:p>
    <w:p>
      <w:pPr>
        <w:ind w:left="360"/>
      </w:pPr>
      <w:r>
        <w:t xml:space="preserve">(C) When on-street parking permits are required but not offered to the occupants of the adjacent portion of the project.</w:t>
      </w:r>
    </w:p>
    <w:p>
      <w:pPr>
        <w:ind w:left="360"/>
      </w:pPr>
      <w:r>
        <w:t xml:space="preserve">(D) When there is a car share vehicle located within one block of the adjacent portion of the project.</w:t>
      </w:r>
    </w:p>
    <w:p>
      <w:r>
        <w:t xml:space="preserve">(2) If the adjacent portion of the project does not fall within any of the categories described in paragraph (1), the local government shall not impose automobile parking requirements for the adjacent portion of the project approved pursuant to this article that exceed one parking space per unit.</w:t>
      </w:r>
    </w:p>
    <w:p>
      <w:r>
        <w:t xml:space="preserve">(d) Notwithstanding any other law, a local government shall not require any of the following prior to approving an adaptive reuse project that meets the requirements of this article:</w:t>
      </w:r>
    </w:p>
    <w:p>
      <w:r>
        <w:t xml:space="preserve">(1) Studies, information, or other materials that do not pertain directly to determining whether the adaptive reuse project is consistent with the objective planning standards applicable to the development.</w:t>
      </w:r>
    </w:p>
    <w:p>
      <w:r>
        <w:t xml:space="preserve">(2) (A) Compliance with any standards necessary to receive a postentitlement permit.</w:t>
      </w:r>
    </w:p>
    <w:p>
      <w:pPr>
        <w:ind w:left="360"/>
      </w:pPr>
      <w:r>
        <w:t xml:space="preserve">(B) This paragraph does not prohibit a local agency from requiring compliance with any standards necessary to receive a postentitlement permit after a permit has been issued pursuant to this section.</w:t>
      </w:r>
    </w:p>
    <w:p>
      <w:pPr>
        <w:ind w:left="360"/>
      </w:pPr>
      <w:r>
        <w:t xml:space="preserve">(C) For purposes of this paragraph, “postentitlement permit” has the same meaning as provided in subparagraph (A) of paragraph (3) of subdivision (j) of Section 65913.3.</w:t>
      </w:r>
    </w:p>
    <w:p>
      <w:r>
        <w:t xml:space="preserve">(e) (1) If a local government approves an adaptive reuse project pursuant to this article, then, notwithstanding any other law, that approval shall not expire if the project satisfies both of the following requirements:</w:t>
      </w:r>
    </w:p>
    <w:p>
      <w:pPr>
        <w:ind w:left="360"/>
      </w:pPr>
      <w:r>
        <w:t xml:space="preserve">(A) The project includes public investment in housing affordability, beyond tax credits.</w:t>
      </w:r>
    </w:p>
    <w:p>
      <w:pPr>
        <w:ind w:left="360"/>
      </w:pPr>
      <w:r>
        <w:t xml:space="preserve">(B) At least 20 percent of the units are affordable to households making at or below 80 percent of the area median income.</w:t>
      </w:r>
    </w:p>
    <w:p>
      <w:r>
        <w:t xml:space="preserve">(2) (A) If a local government approves an adaptive reuse project pursuant to this article, and the project does not satisfy the requirements of subparagraphs (A) and (B) of paragraph (1), that approval shall remain valid for three years from the date of the final action establishing that approval, or if litigation is filed challenging that approval, from the date of the final judgment upholding that approval. Approval shall remain valid for a project provided construction activity, including demolition and grading activity, on the development site has begun pursuant to a permit issued by the local jurisdiction and is in progress. For purposes of this subdivision, “in progress” means one of the following:</w:t>
      </w:r>
    </w:p>
    <w:p>
      <w:pPr>
        <w:ind w:left="720"/>
      </w:pPr>
      <w:r>
        <w:t xml:space="preserve">(i) Construction has begun and has not ceased for more than 365 days.</w:t>
      </w:r>
    </w:p>
    <w:p>
      <w:pPr>
        <w:ind w:left="720"/>
      </w:pPr>
      <w:r>
        <w:t xml:space="preserve">(ii) If the project requires multiple building permits, an initial phase has been completed, and the project proponent has applied for and is diligently pursuing a building permit for a subsequent phase, provided that once it has been issued, the building permit for the subsequent phase does not lapse.</w:t>
      </w:r>
    </w:p>
    <w:p>
      <w:pPr>
        <w:ind w:left="360"/>
      </w:pPr>
      <w:r>
        <w:t xml:space="preserve">(B) Notwithstanding subparagraph (A), a local government may grant a project a one-time, one-year extension if the project proponent can provide documentation that there has been significant progress toward getting the adaptive reuse project construction ready, such as filing a building permit application.</w:t>
      </w:r>
    </w:p>
    <w:p>
      <w:r>
        <w:t xml:space="preserve">(3) If the qualified adaptive reuse project proponent requests a modification pursuant to subdivision (f), then the time during which the approval shall remain valid shall be extended for the number of days between the submittal of a modification request and the date of its final approval, plus an additional 180 days to allow time to obtain a building permit. If litigation is filed relating to the modification request, the time shall be further extended during the pendency of the litigation. The extension required by this paragraph shall only apply to the first request for a modification submitted by the development proponent.</w:t>
      </w:r>
    </w:p>
    <w:p>
      <w:r>
        <w:t xml:space="preserve">(f) (1) (A) A development proponent may request a modification to a qualified adaptive reuse project that has been approved under the streamlined approval process provided in this article if that request is submitted to the local government before the issuance of the final building permit required for construction of the adaptive reuse project.</w:t>
      </w:r>
    </w:p>
    <w:p>
      <w:pPr>
        <w:ind w:left="360"/>
      </w:pPr>
      <w:r>
        <w:t xml:space="preserve">(B) Except as provided in paragraph (3), the local government shall approve a modification if it determines that the modification is consistent with the objective planning standards specified in subdivision (a) that were in effect when the original adaptive reuse project application was first submitted.</w:t>
      </w:r>
    </w:p>
    <w:p>
      <w:pPr>
        <w:ind w:left="360"/>
      </w:pPr>
      <w:r>
        <w:t xml:space="preserve">(C) The local government shall evaluate any modifications requested pursuant to this subdivision for consistency with the objective planning standards using the same assumptions and analytical methodology that the local government originally used to assess consistency for the adaptive reuse project that was approved for streamlined, ministerial approval pursuant to subdivision (a).</w:t>
      </w:r>
    </w:p>
    <w:p>
      <w:r>
        <w:t xml:space="preserve">(2) Upon receipt of the adaptive reuse project proponent’s application requesting a modification, the local government shall determine if the requested modification is consistent with the objective planning standard and either approve or deny the modification request within 60 days after submission of the modification, or within 90 days if design review is required.</w:t>
      </w:r>
    </w:p>
    <w:p>
      <w:r>
        <w:t xml:space="preserve">(3) Notwithstanding paragraph (1), the local government may apply objective planning standards to an adjacent portion of the project adopted after the project application was first submitted to the requested modification in any of the following instances:</w:t>
      </w:r>
    </w:p>
    <w:p>
      <w:pPr>
        <w:ind w:left="360"/>
      </w:pPr>
      <w:r>
        <w:t xml:space="preserve">(A) The adjacent portion of the project is revised such that the total number of residential units or total square footage of construction changes by 15 percent or more. The calculation of the square footage of construction changes shall not include underground space.</w:t>
      </w:r>
    </w:p>
    <w:p>
      <w:pPr>
        <w:ind w:left="360"/>
      </w:pPr>
      <w:r>
        <w:t xml:space="preserve">(B) The adjacent portion of the project is revised such that the total number of residential units or total square footage of construction changes by 5 percent or more and it is necessary to subject the project to an objective standard beyond those in effect when the project application was submitted in order to mitigate or avoid a specific, adverse impact, as that term is defined in subparagraph (A) of paragraph (1) of subdivision (j) of Section 65589.5, upon the public health or safety and there is no feasible alternative method to satisfactorily mitigate or avoid the adverse impact. The calculation of the square footage of construction changes shall not include underground space.</w:t>
      </w:r>
    </w:p>
    <w:p>
      <w:pPr>
        <w:ind w:left="360"/>
      </w:pPr>
      <w:r>
        <w:t xml:space="preserve">(C) Objective building standards contained in the California Building Standards Code (Title 24 of the California Code of Regulations) or the California Historical Building Code (Part 8 of Title 24 of the California Code of Regulations), including, but not limited to, building plumbing, electrical, fire, and grading codes, may be applied to all modification applications that are submitted prior to the first building permit application. Those standards may be applied to modification applications submitted after the first building permit application if agreed to by the development proponent.</w:t>
      </w:r>
    </w:p>
    <w:p>
      <w:r>
        <w:t xml:space="preserve">(4) The local government’s review of a modification request pursuant to this subdivision shall be strictly limited to determining whether the modification, including any modification to previously approved density bonus concessions or waivers, renders the project inconsistent with the applicable objective planning standards and shall not reconsider prior determinations that are not affected by the modification.</w:t>
      </w:r>
    </w:p>
    <w:p>
      <w:r>
        <w:rPr>
          <w:i/>
          <w:sz w:val="18"/>
          <w:szCs w:val="18"/>
          <w:color w:val="555555"/>
        </w:rPr>
        <w:t xml:space="preserve">(Added by Stats. 2025, Ch. 493, Sec. 4.   (AB 507)   Effective January 1, 2026.   Operative July 1, 2026, pursuant to Section 65658.16.)</w:t>
      </w:r>
    </w:p>
    <w:p>
      <w:pPr>
        <w:pStyle w:val="Heading4"/>
      </w:pPr>
      <w:r>
        <w:t xml:space="preserve">§ 65658.9.</w:t>
      </w:r>
    </w:p>
    <w:p>
      <w:r>
        <w:t xml:space="preserve">(a) A local government shall issue a subsequent permit required for an adaptive reuse project approved under this article if the application substantially complies with the project as it was approved pursuant to Section 65658.8. Upon receipt of an application for a subsequent permit, the local government shall process the permit without unreasonable delay and shall not impose any procedure or requirement that is not imposed on projects that are not approved pursuant to this article. The local government shall consider the application for subsequent permits based upon the applicable objective standards specified in any state or local laws that were in effect when the original adaptive reuse project application was submitted, unless the proponent agrees to a change in objective standards. Issuance of subsequent permits shall implement the approved project, and review of the permit application shall not inhibit, chill, or preclude the adaptive reuse project. For purposes of this paragraph, a “subsequent permit” means a permit required subsequent to receiving approval under subdivision (a) of Section 65658.8, and includes, but is not limited to, demolition, grading, encroachment, and building permits and final maps.</w:t>
      </w:r>
    </w:p>
    <w:p>
      <w:r>
        <w:t xml:space="preserve">(b) (1) If a public improvement is necessary to implement a project subject to this article, including, but not limited to, a bicycle lane, sidewalk or walkway, public transit stop, driveway, street paving or overlay, a curb or gutter, a modified intersection, a street sign or street light, landscape or hardscape, an aboveground or underground utility connection, a water line, fire hydrant, storm or sanitary sewer connection, retaining wall, and any related work, and that public improvement is located on land owned by the local government, to the extent that the public improvement requires approval from the local government, the local government shall not exercise its discretion over any approval relating to the public improvement in a manner that would inhibit, chill, or preclude the project.</w:t>
      </w:r>
    </w:p>
    <w:p>
      <w:r>
        <w:t xml:space="preserve">(2) If an application for a public improvement described in paragraph (1) is submitted to a local government, the local government shall do all of the following:</w:t>
      </w:r>
    </w:p>
    <w:p>
      <w:pPr>
        <w:ind w:left="360"/>
      </w:pPr>
      <w:r>
        <w:t xml:space="preserve">(A) Consider the application based upon any objective standards specified in any state or local laws that were in effect when the original adaptive reuse project application was submitted.</w:t>
      </w:r>
    </w:p>
    <w:p>
      <w:pPr>
        <w:ind w:left="360"/>
      </w:pPr>
      <w:r>
        <w:t xml:space="preserve">(B) Conduct its review and approval in the same manner as it would evaluate the public improvement if required by a project that is not eligible to receive ministerial or streamlined approval pursuant to this section.</w:t>
      </w:r>
    </w:p>
    <w:p>
      <w:r>
        <w:t xml:space="preserve">(3) If an application for a public improvement described in paragraph (1) is submitted to a local government, the local government shall not do either of the following:</w:t>
      </w:r>
    </w:p>
    <w:p>
      <w:pPr>
        <w:ind w:left="360"/>
      </w:pPr>
      <w:r>
        <w:t xml:space="preserve">(A) Adopt or impose any requirement that applies to a project solely or partially on the basis that the project is eligible to receive ministerial or streamlined approval pursuant to this article.</w:t>
      </w:r>
    </w:p>
    <w:p>
      <w:pPr>
        <w:ind w:left="360"/>
      </w:pPr>
      <w:r>
        <w:t xml:space="preserve">(B) Unreasonably delay in its consideration, review, or approval of the application.</w:t>
      </w:r>
    </w:p>
    <w:p>
      <w:r>
        <w:t xml:space="preserve">(c) Nothing in this article shall be interpreted to limit the applicability of Section 65913.3.</w:t>
      </w:r>
    </w:p>
    <w:p>
      <w:r>
        <w:rPr>
          <w:i/>
          <w:sz w:val="18"/>
          <w:szCs w:val="18"/>
          <w:color w:val="555555"/>
        </w:rPr>
        <w:t xml:space="preserve">(Added by Stats. 2025, Ch. 493, Sec. 4.   (AB 507)   Effective January 1, 2026.   Operative July 1, 2026, pursuant to Section 65658.16.)</w:t>
      </w:r>
    </w:p>
    <w:p>
      <w:pPr>
        <w:pStyle w:val="Heading4"/>
      </w:pPr>
      <w:r>
        <w:t xml:space="preserve">§ 65658.10.</w:t>
      </w:r>
    </w:p>
    <w:p>
      <w:r>
        <w:t xml:space="preserve">(a) A local government shall not adopt or impose any requirement, including, but not limited to, increased fees or inclusionary housing requirements, that applies to a project solely or partially on the basis that the project is eligible to receive ministerial or streamlined approval pursuant to this article.</w:t>
      </w:r>
    </w:p>
    <w:p>
      <w:r>
        <w:t xml:space="preserve">(b) This article shall not affect a project proponent’s ability to use any alternative streamlined by right permit processing adopted by a local government.</w:t>
      </w:r>
    </w:p>
    <w:p>
      <w:r>
        <w:t xml:space="preserve">(c) Any project that qualifies as an adaptive reuse project pursuant to this article shall also qualify as a housing development project entitled to the protections of Section 65589.5.</w:t>
      </w:r>
    </w:p>
    <w:p>
      <w:r>
        <w:t xml:space="preserve">(d) Alterations to an existing building necessary to comply with local code, the California Building Standards Code (Title 24 of the California Code of Regulations), or the California Historical Building Code (Part 8 of Title 24 of the California Code of Regulations) shall not disqualify a qualified adaptive reuse project from the streamlined, ministerial review process established under this article.</w:t>
      </w:r>
    </w:p>
    <w:p>
      <w:r>
        <w:rPr>
          <w:i/>
          <w:sz w:val="18"/>
          <w:szCs w:val="18"/>
          <w:color w:val="555555"/>
        </w:rPr>
        <w:t xml:space="preserve">(Added by Stats. 2025, Ch. 493, Sec. 4.   (AB 507)   Effective January 1, 2026.   Operative July 1, 2026, pursuant to Section 65658.16.)</w:t>
      </w:r>
    </w:p>
    <w:p>
      <w:pPr>
        <w:pStyle w:val="Heading4"/>
      </w:pPr>
      <w:r>
        <w:t xml:space="preserve">§ 65658.11.</w:t>
      </w:r>
    </w:p>
    <w:p>
      <w:r>
        <w:t xml:space="preserve">(a) Notwithstanding any other law, an adaptive reuse project shall be exempt from all impact fees that are not reasonably related to the impacts resulting from the change of use of the site from nonresidential to residential or mixed use. Any fees charged shall be roughly proportional to the difference in impacts caused by the change of use.</w:t>
      </w:r>
    </w:p>
    <w:p>
      <w:r>
        <w:t xml:space="preserve">(b) This section shall not apply to any adjacent portion of the project.</w:t>
      </w:r>
    </w:p>
    <w:p>
      <w:r>
        <w:rPr>
          <w:i/>
          <w:sz w:val="18"/>
          <w:szCs w:val="18"/>
          <w:color w:val="555555"/>
        </w:rPr>
        <w:t xml:space="preserve">(Added by Stats. 2025, Ch. 493, Sec. 4.   (AB 507)   Effective January 1, 2026.   Operative July 1, 2026, pursuant to Section 65658.16.)</w:t>
      </w:r>
    </w:p>
    <w:p>
      <w:pPr>
        <w:pStyle w:val="Heading4"/>
      </w:pPr>
      <w:r>
        <w:t xml:space="preserve">§ 65658.12.</w:t>
      </w:r>
    </w:p>
    <w:p>
      <w:r>
        <w:t xml:space="preserve">Notwithstanding any law, and in addition to any other applicable labor standards provided in this article, any adaptive reuse project approved by a local government pursuant to this article shall be subject to all of the following labor standard provisions:</w:t>
      </w:r>
    </w:p>
    <w:p>
      <w:r>
        <w:t xml:space="preserve">(a) Except as provided in subdivisions (b) and (c), the labor standards of Section 65912.130 shall apply.</w:t>
      </w:r>
    </w:p>
    <w:p>
      <w:r>
        <w:t xml:space="preserve">(b) Notwithstanding subdivision (a), and except as provided in subdivision (c), for an adaptive reuse project comprising 50 or more housing units, the labor standards of Section 65912.131 shall apply in addition to those in Section 65912.130.</w:t>
      </w:r>
    </w:p>
    <w:p>
      <w:r>
        <w:t xml:space="preserve">(c) Notwithstanding subdivisions (a) and (b), for an adaptive reuse project involving buildings over 85 feet in height above grade, the labor standards of paragraph (8) of subdivision (a) of Section 65913.4 shall apply.</w:t>
      </w:r>
    </w:p>
    <w:p>
      <w:r>
        <w:rPr>
          <w:i/>
          <w:sz w:val="18"/>
          <w:szCs w:val="18"/>
          <w:color w:val="555555"/>
        </w:rPr>
        <w:t xml:space="preserve">(Added by Stats. 2025, Ch. 493, Sec. 4.   (AB 507)   Effective January 1, 2026.   Operative July 1, 2026, pursuant to Section 65658.16.)</w:t>
      </w:r>
    </w:p>
    <w:p>
      <w:pPr>
        <w:pStyle w:val="Heading4"/>
      </w:pPr>
      <w:r>
        <w:t xml:space="preserve">§ 65658.13.</w:t>
      </w:r>
    </w:p>
    <w:p>
      <w:r>
        <w:t xml:space="preserve">Notwithstanding any law, and in addition to any other applicable labor standards provided in this article, any adaptive reuse project approved by a local government pursuant to this article shall meet all of the following labor standards:</w:t>
      </w:r>
    </w:p>
    <w:p>
      <w:r>
        <w:t xml:space="preserve">(a) The development proponent shall require in contracts with construction contractors, and shall certify to the local government, that the standards specified in this section will be met in project construction.</w:t>
      </w:r>
    </w:p>
    <w:p>
      <w:r>
        <w:t xml:space="preserve">(b) A development that is not in its entirety a public work for purposes of Chapter 1 (commencing with Section 1720) of Part 7 of Division 2 of the Labor Code and approved by a local government pursuant to Sections 65658.8 and 65658.9 shall be subject to all of the following:</w:t>
      </w:r>
    </w:p>
    <w:p>
      <w:r>
        <w:t xml:space="preserve">(1) All construction workers employed in the execution of the development shall be paid at least the general prevailing rate of per diem wages for the type of work and geographic area, as determined by the Director of Industrial Relations pursuant to Sections 1773 and 1773.9 of the Labor Code, except that apprentices registered in programs approved by the Chief of the Division of Apprenticeship Standards may be paid at least the applicable apprentice prevailing rate.</w:t>
      </w:r>
    </w:p>
    <w:p>
      <w:r>
        <w:t xml:space="preserve">(2) The development proponent shall ensure that the prevailing wage requirement is included in all contracts for the performance of the work for those portions of the development that are not a public work.</w:t>
      </w:r>
    </w:p>
    <w:p>
      <w:r>
        <w:t xml:space="preserve">(3) All contractors and subcontractors for those portions of the development that are not a public work shall comply with both of the following:</w:t>
      </w:r>
    </w:p>
    <w:p>
      <w:pPr>
        <w:ind w:left="360"/>
      </w:pPr>
      <w:r>
        <w:t xml:space="preserve">(A) Pay to all construction workers employed in the execution of the work at least the general prevailing rate of per diem wages, except that apprentices registered in programs approved by the Chief of the Division of Apprenticeship Standards may be paid at least the applicable apprentice prevailing rate.</w:t>
      </w:r>
    </w:p>
    <w:p>
      <w:pPr>
        <w:ind w:left="360"/>
      </w:pPr>
      <w:r>
        <w:t xml:space="preserve">(B) Maintain and verify payroll records pursuant to Section 1776 of the Labor Code and make those records available for inspection and copying as provided in that section. This subparagraph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w:t>
      </w:r>
    </w:p>
    <w:p>
      <w:r>
        <w:t xml:space="preserve">(c) (1) The obligation of the contractors and subcontractors to pay prevailing wages pursuant to this section may be enforced by any of the following:</w:t>
      </w:r>
    </w:p>
    <w:p>
      <w:pPr>
        <w:ind w:left="360"/>
      </w:pPr>
      <w:r>
        <w:t xml:space="preserve">(A) The Labor Commissioner through the issuance of a civil wage and penalty assessment pursuant to Section 1741 of the Labor Code, which may be reviewed pursuant to Section 1742 of the Labor Code, within 18 months after the completion of the project.</w:t>
      </w:r>
    </w:p>
    <w:p>
      <w:pPr>
        <w:ind w:left="360"/>
      </w:pPr>
      <w:r>
        <w:t xml:space="preserve">(B) An underpaid worker through an administrative complaint or civil action.</w:t>
      </w:r>
    </w:p>
    <w:p>
      <w:pPr>
        <w:ind w:left="360"/>
      </w:pPr>
      <w:r>
        <w:t xml:space="preserve">(C) A joint labor-management committee through a civil action under Section 1771.2 of the Labor Code.</w:t>
      </w:r>
    </w:p>
    <w:p>
      <w:r>
        <w:t xml:space="preserve">(2) If a civil wage and penalty assessment is issued pursuant to this section, the contractor, subcontractor, and surety on a bond or bonds issued to secure the payment of wages covered by the assessment shall be liable for liquidated damages pursuant to Section 1742.1 of the Labor Code.</w:t>
      </w:r>
    </w:p>
    <w:p>
      <w:r>
        <w:t xml:space="preserve">(3) This subdivision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w:t>
      </w:r>
    </w:p>
    <w:p>
      <w:r>
        <w:t xml:space="preserve">(d) Notwithstanding subdivision (c) of Section 1773.1 of the Labor Code, the requirement that employer payments not reduce the obligation to pay the hourly straight time or overtime wages found to be prevailing does not apply to those portions of development that are not a public work if otherwise provided in a bona fide collective bargaining agreement covering the worker.</w:t>
      </w:r>
    </w:p>
    <w:p>
      <w:r>
        <w:t xml:space="preserve">(e) The requirement of this section to pay at least the general prevailing rate of per diem wages does not preclude use of an alternative workweek schedule adopted pursuant to Section 511 or 514 of the Labor Code on developments and portions of developments that are not a public work.</w:t>
      </w:r>
    </w:p>
    <w:p>
      <w:r>
        <w:rPr>
          <w:i/>
          <w:sz w:val="18"/>
          <w:szCs w:val="18"/>
          <w:color w:val="555555"/>
        </w:rPr>
        <w:t xml:space="preserve">(Added by Stats. 2025, Ch. 493, Sec. 4.   (AB 507)   Effective January 1, 2026.   Operative July 1, 2026, pursuant to Section 65658.16.)</w:t>
      </w:r>
    </w:p>
    <w:p>
      <w:pPr>
        <w:pStyle w:val="Heading4"/>
      </w:pPr>
      <w:r>
        <w:t xml:space="preserve">§ 65658.14.</w:t>
      </w:r>
    </w:p>
    <w:p>
      <w:r>
        <w:t xml:space="preserve">In addition to any other applicable labor standards provided in this article, any development project for an adaptive reuse project approved by a local government pursuant to this article that includes 40 or more housing units and does not include a building of more than four stories in height shall be subject to all of the following:</w:t>
      </w:r>
    </w:p>
    <w:p>
      <w:r>
        <w:t xml:space="preserve">(a) The development proponent shall require in contracts with construction contractors and shall certify to the local government that each contractor of any tier who will employ construction craft employees or will let subcontracts for at least 1,000 hours shall satisfy the requirements in subdivisions (b) and (c). A construction contractor is deemed in compliance with subdivisions (b) and (c) if it is signatory to a valid collective bargaining agreement or project labor agreement that requires utilization of registered apprentices and expenditures on health care for employees and dependents.</w:t>
      </w:r>
    </w:p>
    <w:p>
      <w:r>
        <w:t xml:space="preserve">(b) A contractor with construction craft employees shall either participate in an apprenticeship program approved by the Division of Apprenticeship Standards pursuant to Section 3075 of the Labor Code, or request the dispatch of apprentices from a state-approved apprenticeship program under the terms and conditions set forth in Section 1777.5 of the Labor Code. A contractor without construction craft employees shall show a contractual obligation that its subcontractors comply with this subdivision.</w:t>
      </w:r>
    </w:p>
    <w:p>
      <w:r>
        <w:t xml:space="preserve">(c) Each contractor with construction craft employees shall make health care expenditures for each employee in an amount per hour worked on the development equivalent to at least the hourly pro rata cost of a Covered California Platinum level plan for two 40-year-old adults and two dependents 0 to 14 years of age for the Covered California rating area in which the development is located. A contractor without construction craft employees shall show a contractual obligation that its subcontractors comply with this subdivision. Qualifying expenditures shall be credited toward compliance with prevailing wage payment requirements set forth in Section 65658.13.</w:t>
      </w:r>
    </w:p>
    <w:p>
      <w:r>
        <w:t xml:space="preserve">(d) (1) The development proponent shall provide to the local government, on a monthly basis while its construction contracts on the development are being performed, a report demonstrating compliance with subdivisions (b) and (c). The reports shall be considered public records under the California Public Records Act (Division 10 (commencing with Section 7920.000) of Title 1), and shall be open to public inspection.</w:t>
      </w:r>
    </w:p>
    <w:p>
      <w:r>
        <w:t xml:space="preserve">(2) A development proponent that fails to provide the monthly report shall be subject to a civil penalty for each month for which the report has not been provided, in the amount of 10 percent of the dollar value of construction work performed by that contractor on the development in the month in question, up to a maximum of ten thousand dollars ($10,000). Any contractor or subcontractor that fails to comply with subdivision (b) or (c) shall be subject to a civil penalty of two hundred dollars ($200) per day for each worker employed in contravention of subdivision (b) or (c).</w:t>
      </w:r>
    </w:p>
    <w:p>
      <w:r>
        <w:t xml:space="preserve">(3) Penalties may be assessed by the Labor Commissioner within 18 months of completion of the development using the procedures for issuance of civil wage and penalty assessments specified in Section 1741 of the Labor Code, and may be reviewed pursuant to Section 1742 of the Labor Code. Penalties shall be deposited into the State Public Works Enforcement Fund established pursuant to Section 1771.3 of the Labor Code.</w:t>
      </w:r>
    </w:p>
    <w:p>
      <w:r>
        <w:t xml:space="preserve">(e) Each construction contractor shall maintain and verify payroll records pursuant to Section 1776 of the Labor Code. Each construction contractor shall submit payroll records directly to the Labor Commissioner at least monthly in a format prescribed by the Labor Commissioner in accordance with subparagraph (A) of paragraph (3) of subdivision (a) of Section 1771.4 of the Labor Code. The records shall include a statement of fringe benefits. Upon request by a joint labor-management cooperation committee established pursuant to the federal Labor Management Cooperation Act of 1978 (29 U.S.C. Sec. 175a), the records shall be provided pursuant to subdivision (e) of Section 1776 of the Labor Code.</w:t>
      </w:r>
    </w:p>
    <w:p>
      <w:r>
        <w:t xml:space="preserve">(f) All construction contractors shall report any change in apprenticeship program participation or health care expenditures to the local government within 10 business days, and shall reflect those changes on the monthly report. The reports shall be considered public records pursuant to the California Public Records Act (Division 10 (commencing with Section 7920.000) of Title 1) and shall be open to public inspection.</w:t>
      </w:r>
    </w:p>
    <w:p>
      <w:r>
        <w:t xml:space="preserve">(g) A joint labor-management cooperation committee established pursuant to the federal Labor Management Cooperation Act of 1978 (29 U.S.C. Sec. 175a) shall have standing to sue a construction contractor for failure to make health care expenditures pursuant to subdivision (c) in accordance with Section 218.7 or 218.8 of the Labor Code.</w:t>
      </w:r>
    </w:p>
    <w:p>
      <w:r>
        <w:rPr>
          <w:i/>
          <w:sz w:val="18"/>
          <w:szCs w:val="18"/>
          <w:color w:val="555555"/>
        </w:rPr>
        <w:t xml:space="preserve">(Added by Stats. 2025, Ch. 493, Sec. 4.   (AB 507)   Effective January 1, 2026.   Operative July 1, 2026, pursuant to Section 65658.16.)</w:t>
      </w:r>
    </w:p>
    <w:p>
      <w:pPr>
        <w:pStyle w:val="Heading4"/>
      </w:pPr>
      <w:r>
        <w:t xml:space="preserve">§ 65658.15.</w:t>
      </w:r>
    </w:p>
    <w:p>
      <w:r>
        <w:t xml:space="preserve">In addition to any other applicable labor standards provided in this article, any development project for an adaptive reuse project that includes 40 or more housing units and that includes a building of more than four stories in height shall be subject to all of the following skilled and trained workforce provisions:</w:t>
      </w:r>
    </w:p>
    <w:p>
      <w:r>
        <w:t xml:space="preserve">(a) Except as specified in subdivision (b), the project applicant shall enter into construction contracts with prime contractors only if all of the following conditions are satisfied:</w:t>
      </w:r>
    </w:p>
    <w:p>
      <w:r>
        <w:t xml:space="preserve">(1) The contract contains an enforceable commitment that the prime contractor and subcontractors at every tier will use a skilled and trained workforce, as defined in Section 2601 of the Public Contract Code, to perform work on the development project that falls within an apprenticeable occupation in the building and construction trades. However, this enforceable commitment requirement shall not apply to any scopes of work where new bids are accepted pursuant to subdivision (b).</w:t>
      </w:r>
    </w:p>
    <w:p>
      <w:r>
        <w:t xml:space="preserve">(2) The project applicant or prime contractor shall establish minimum bidding requirements for subcontractors that are objective to the maximum extent possible. The project applicant or prime contractor shall not impose any obstacles in the bid process for subcontractors that go beyond what is reasonable and commercially customary. The project applicant or prime contractor shall accept bids submitted by any bidder that meets the minimum criteria set forth in the bid solicitation.</w:t>
      </w:r>
    </w:p>
    <w:p>
      <w:r>
        <w:t xml:space="preserve">(3) The prime contractor has provided an affidavit under penalty of perjury that, in compliance with this section, it will use a skilled and trained workforce and will obtain from its subcontractors an enforceable commitment to use a skilled and trained workforce for each scope of work in which it receives at least three bids attesting to satisfaction of the skilled and trained workforce requirements.</w:t>
      </w:r>
    </w:p>
    <w:p>
      <w:r>
        <w:t xml:space="preserve">(4) When a prime contractor or subcontractor is required to provide an enforceable commitment that a skilled and trained workforce will be used to complete a contract or development project, the commitment shall be made in an enforceable agreement with the developer that provides the following:</w:t>
      </w:r>
    </w:p>
    <w:p>
      <w:pPr>
        <w:ind w:left="360"/>
      </w:pPr>
      <w:r>
        <w:t xml:space="preserve">(A) The prime contractor and subcontractors at every tier will comply with this section.</w:t>
      </w:r>
    </w:p>
    <w:p>
      <w:pPr>
        <w:ind w:left="360"/>
      </w:pPr>
      <w:r>
        <w:t xml:space="preserve">(B) The prime contractor will provide the project applicant, on a monthly basis while the project or contract is being performed, a report demonstrating compliance by the prime contractor.</w:t>
      </w:r>
    </w:p>
    <w:p>
      <w:pPr>
        <w:ind w:left="360"/>
      </w:pPr>
      <w:r>
        <w:t xml:space="preserve">(C) The prime contractor shall provide the project applicant, on a monthly basis while the development project or contract is being performed, the monthly reports demonstrating compliance submitted to the prime contractor by the affected subcontractors.</w:t>
      </w:r>
    </w:p>
    <w:p>
      <w:r>
        <w:t xml:space="preserve">(b) If a prime contractor fails to receive at least three bids in a scope of construction work from subcontractors that attest to satisfying the skilled and trained workforce requirements as described in this section, the prime contractor may accept new bids for that scope of work. The prime contractor need not require that a skilled and trained workforce be used by the subcontractors for that scope of work.</w:t>
      </w:r>
    </w:p>
    <w:p>
      <w:r>
        <w:t xml:space="preserve">(c) If the skilled and trained workforce requirements of this section apply, the prime contractor shall require subcontractors to provide, and subcontractors on the development project shall provide, both of the following to the prime contractor:</w:t>
      </w:r>
    </w:p>
    <w:p>
      <w:r>
        <w:t xml:space="preserve">(1) An affidavit signed under penalty of perjury that a skilled and trained workforce shall be employed on the development project.</w:t>
      </w:r>
    </w:p>
    <w:p>
      <w:r>
        <w:t xml:space="preserve">(2) Reports on a monthly basis, while the development project or contract is being performed, demonstrating compliance with this section.</w:t>
      </w:r>
    </w:p>
    <w:p>
      <w:r>
        <w:t xml:space="preserve">(d) Upon issuing any invitation or bid solicitation for the development project, but no fewer than 14 business days before the bid is due, the project applicant or prime contractor shall send a notice of the invitation or solicitation that describes the development project to the following entities within the jurisdiction of the proposed development project site:</w:t>
      </w:r>
    </w:p>
    <w:p>
      <w:r>
        <w:t xml:space="preserve">(1) Any bona fide labor organization representing workers in the building and construction trades who may perform work necessary to complete the development project and the local building and construction trades council.</w:t>
      </w:r>
    </w:p>
    <w:p>
      <w:r>
        <w:t xml:space="preserve">(2) Any organization representing contractors that may perform work necessary to complete the development project, including any contractors’ association or regional builders’ exchange.</w:t>
      </w:r>
    </w:p>
    <w:p>
      <w:r>
        <w:t xml:space="preserve">(e) The project applicant or prime contractor shall, within three business days of a request by a joint labor-management cooperation committee established pursuant to the federal Labor Management Cooperation Act of 1978 (29 U.S.C. Sec. 175a), provide both of the following:</w:t>
      </w:r>
    </w:p>
    <w:p>
      <w:r>
        <w:t xml:space="preserve">(1) The names and Contractors State License Board numbers of the prime contractor and any subcontractors that submitted a proposal or bid for the development project.</w:t>
      </w:r>
    </w:p>
    <w:p>
      <w:r>
        <w:t xml:space="preserve">(2) The names and Contractors State License Board numbers of contractors and subcontractors that are under contract to perform construction work.</w:t>
      </w:r>
    </w:p>
    <w:p>
      <w:r>
        <w:t xml:space="preserve">(f) (1) The project applicant shall provide to the locality, on a monthly basis while the development project or contract is being performed, a report demonstrating that the self-performing prime contractor and all nonexempt subcontractors used a skilled and trained workforce. A monthly report provided to the locality pursuant to this subdivision shall be a public record under the California Public Records Act (Division 10 (commencing with Section 7920.000) of Title 1) and shall be open to public inspection. A project applicant that fails to provide a complete monthly report shall be subject to a civil penalty of 10 percent of the dollar value of construction work performed by that contractor on the development project in the month in question, up to a maximum of ten thousand dollars ($10,000) per month for each month for which the report has not been provided.</w:t>
      </w:r>
    </w:p>
    <w:p>
      <w:r>
        <w:t xml:space="preserve">(2) Any subcontractor or prime contractor self-performing work subject to the skilled and trained workforce requirements under this section that fails to use a skilled and trained workforce shall be subject to a civil penalty of two hundred dollars ($200) per day for each worker employed in contravention of the skilled and trained workforce requirement. Penalties may be assessed by the Labor Commissioner within 18 months of completion of the development project using the same issuance of civil wage and penalty assessments pursuant to Section 1741 of the Labor Code and may be reviewed pursuant to the same procedures in Section 1742 of the Labor Code. The prime contractor shall not be jointly liable for violations of this paragraph by subcontractors. Penalties shall be paid to the State Public Works Enforcement Fund, the locality, or the labor standards enforcement agency of the locality, depending on the lead entity performing the enforcement work.</w:t>
      </w:r>
    </w:p>
    <w:p>
      <w:r>
        <w:t xml:space="preserve">(3) Any provision of a contract or agreement of any kind between a project applicant and a prime contractor that purports to delegate, transfer, or assign to a prime contractor any obligations of or penalties incurred by a project applicant shall be deemed contrary to public policy and shall be void and unenforceable.</w:t>
      </w:r>
    </w:p>
    <w:p>
      <w:r>
        <w:t xml:space="preserve">(g) The requirements of this section shall not apply if all contractors, subcontractors, and craft unions performing work on the development project are subject to a multicraft project labor agreement that requires the use of a skilled and trained workforce. The multicraft project labor agreement shall include all construction crafts with applicable coverage determinations for the specified scopes of work on the development project pursuant to Section 1773 of the Labor Code and shall be executed by all applicable labor organizations regardless of affiliation.</w:t>
      </w:r>
    </w:p>
    <w:p>
      <w:r>
        <w:t xml:space="preserve">(h) The locality shall have standing to take administrative action against or sue a construction contractor for failure to comply with this section. A prevailing lead agency shall distribute any wages and penalties to workers in accordance with law and retain any fees, additional penalties, or assessments.</w:t>
      </w:r>
    </w:p>
    <w:p>
      <w:r>
        <w:rPr>
          <w:i/>
          <w:sz w:val="18"/>
          <w:szCs w:val="18"/>
          <w:color w:val="555555"/>
        </w:rPr>
        <w:t xml:space="preserve">(Added by Stats. 2025, Ch. 493, Sec. 4.   (AB 507)   Effective January 1, 2026.   Operative July 1, 2026, pursuant to Section 65658.16.)</w:t>
      </w:r>
    </w:p>
    <w:p>
      <w:pPr>
        <w:pStyle w:val="Heading4"/>
      </w:pPr>
      <w:r>
        <w:t xml:space="preserve">§ 65658.16.</w:t>
      </w:r>
    </w:p>
    <w:p>
      <w:r>
        <w:t xml:space="preserve">This article shall become operative on July 1, 2026.</w:t>
      </w:r>
    </w:p>
    <w:p>
      <w:r>
        <w:rPr>
          <w:i/>
          <w:sz w:val="18"/>
          <w:szCs w:val="18"/>
          <w:color w:val="555555"/>
        </w:rPr>
        <w:t xml:space="preserve">(Added by Stats. 2025, Ch. 493, Sec. 4.   (AB 507)   Effective January 1, 2026.)</w:t>
      </w:r>
    </w:p>
    <w:p>
      <w:pPr>
        <w:pStyle w:val="Heading3"/>
      </w:pPr>
      <w:r>
        <w:t xml:space="preserve">ARTICLE 12. Low Barrier Navigation Centers [65660 - 65666]</w:t>
      </w:r>
    </w:p>
    <w:p>
      <w:pPr>
        <w:pStyle w:val="Heading4"/>
      </w:pPr>
      <w:r>
        <w:t xml:space="preserve">§ 65660.</w:t>
      </w:r>
    </w:p>
    <w:p>
      <w:r>
        <w:t xml:space="preserve">For purposes of this article:</w:t>
      </w:r>
    </w:p>
    <w:p>
      <w:r>
        <w:t xml:space="preserve">(a) “Low Barrier Navigation Center” means a Housing First, low-barrier, service-enriched shelter focused on moving people into permanent housing that provides temporary living facilities while case managers connect individuals experiencing homelessness to income, public benefits, health services, shelter, and housing. A Low Barrier Navigation Center may be non-congregate and relocatable. “Low Barrier” means best practices to reduce barriers to entry, and may include, but is not limited to, the following:</w:t>
      </w:r>
    </w:p>
    <w:p>
      <w:r>
        <w:t xml:space="preserve">(1) The presence of partners if it is not a population-specific site, such as for survivors of domestic violence or sexual assault, women, or youth.</w:t>
      </w:r>
    </w:p>
    <w:p>
      <w:r>
        <w:t xml:space="preserve">(2) Pets.</w:t>
      </w:r>
    </w:p>
    <w:p>
      <w:r>
        <w:t xml:space="preserve">(3) The storage of possessions.</w:t>
      </w:r>
    </w:p>
    <w:p>
      <w:r>
        <w:t xml:space="preserve">(4) Privacy, such as partitions around beds in a dormitory setting or in larger rooms containing more than two beds, or private rooms.</w:t>
      </w:r>
    </w:p>
    <w:p>
      <w:r>
        <w:t xml:space="preserve">(b) “Use by right” has the meaning defined in subdivision (i) of Section 65583.2. Division 13 (commencing with Section 21000) of the Public Resources Code shall not apply to actions taken by a public agency to lease, convey, or encumber land owned by a public agency, or to facilitate the lease, conveyance, or encumbrance of land owned by a public agency, or to provide financial assistance to, or otherwise approve, a Low Barrier Navigation Center constructed or allowed by this section.</w:t>
      </w:r>
    </w:p>
    <w:p>
      <w:r>
        <w:rPr>
          <w:i/>
          <w:sz w:val="18"/>
          <w:szCs w:val="18"/>
          <w:color w:val="555555"/>
        </w:rPr>
        <w:t xml:space="preserve">(Amended by Stats. 2024, Ch. 297, Sec. 2.   (SB 1395)   Effective January 1, 2025.)</w:t>
      </w:r>
    </w:p>
    <w:p>
      <w:pPr>
        <w:pStyle w:val="Heading4"/>
      </w:pPr>
      <w:r>
        <w:t xml:space="preserve">§ 65662.</w:t>
      </w:r>
    </w:p>
    <w:p>
      <w:r>
        <w:t xml:space="preserve">A Low Barrier Navigation Center development is a use by right in areas zoned for mixed use and nonresidential zones permitting multifamily uses, if it meets the requirements of this article. A local jurisdiction shall permit a Low Barrier Navigation Center development provided that it meets the following requirements:</w:t>
      </w:r>
    </w:p>
    <w:p>
      <w:r>
        <w:t xml:space="preserve">(a) It offers services to connect people to permanent housing through a services plan that identifies services staffing.</w:t>
      </w:r>
    </w:p>
    <w:p>
      <w:r>
        <w:t xml:space="preserve">(b) It is linked to a coordinated entry system, so that staff in the interim facility or staff who colocate in the facility may conduct assessments and provide services to connect people to permanent housing. “Coordinated entry system” means a centralized or coordinated assessment system developed pursuant to Section 576.400(d) or Section 578.7(a)(8), as applicable, of Title 24 of the Code of Federal Regulations, as those sections read on January 1, 2020, and any related requirements, designed to coordinate program participant intake, assessment, and referrals.</w:t>
      </w:r>
    </w:p>
    <w:p>
      <w:r>
        <w:t xml:space="preserve">(c) It complies with Chapter 6.5 (commencing with Section 8255) of Division 8 of the Welfare and Institutions Code.</w:t>
      </w:r>
    </w:p>
    <w:p>
      <w:r>
        <w:t xml:space="preserve">(d) It has a system for entering information regarding client stays, client demographics, client income, and exit destination through the local Homeless Management Information System as defined by Section 578.3 of Title 24 of the Code of Federal Regulations.</w:t>
      </w:r>
    </w:p>
    <w:p>
      <w:r>
        <w:rPr>
          <w:i/>
          <w:sz w:val="18"/>
          <w:szCs w:val="18"/>
          <w:color w:val="555555"/>
        </w:rPr>
        <w:t xml:space="preserve">(Added by Stats. 2019, Ch. 159, Sec. 7.   (AB 101)   Effective July 31, 2019.)</w:t>
      </w:r>
    </w:p>
    <w:p>
      <w:pPr>
        <w:pStyle w:val="Heading4"/>
      </w:pPr>
      <w:r>
        <w:t xml:space="preserve">§ 65664.</w:t>
      </w:r>
    </w:p>
    <w:p>
      <w:r>
        <w:t xml:space="preserve">Within 30 days of receipt of an application for a Low Barrier Navigation Center development, the local jurisdiction shall notify a developer whether the developer’s application is complete pursuant to Section 65943. Within 60 days of receipt of a completed application for a Low Barrier Navigation Center development, the local jurisdiction shall act upon its review of the application.</w:t>
      </w:r>
    </w:p>
    <w:p>
      <w:r>
        <w:rPr>
          <w:i/>
          <w:sz w:val="18"/>
          <w:szCs w:val="18"/>
          <w:color w:val="555555"/>
        </w:rPr>
        <w:t xml:space="preserve">(Added by Stats. 2019, Ch. 159, Sec. 7.   (AB 101)   Effective July 31, 2019.)</w:t>
      </w:r>
    </w:p>
    <w:p>
      <w:pPr>
        <w:pStyle w:val="Heading4"/>
      </w:pPr>
      <w:r>
        <w:t xml:space="preserve">§ 65666.</w:t>
      </w:r>
    </w:p>
    <w:p>
      <w:r>
        <w:t xml:space="preserve">The Legislature finds and declares that Low Barrier Navigation Center developments are essential tools for alleviating the homelessness crisis in this state and are a matter of statewide concern and not a municipal affair as that term is used in Section 5 of Article XI of the California Constitution. Therefore, this article shall apply to all cities, including charter cities.</w:t>
      </w:r>
    </w:p>
    <w:p>
      <w:r>
        <w:rPr>
          <w:i/>
          <w:sz w:val="18"/>
          <w:szCs w:val="18"/>
          <w:color w:val="555555"/>
        </w:rPr>
        <w:t xml:space="preserve">(Added by Stats. 2019, Ch. 159, Sec. 7.   (AB 101)   Effective July 31, 2019.)</w:t>
      </w:r>
    </w:p>
    <w:p>
      <w:pPr>
        <w:pStyle w:val="Heading3"/>
      </w:pPr>
      <w:r>
        <w:t xml:space="preserve">ARTICLE 13. Applicability of Chapter [65700 - 65701]</w:t>
      </w:r>
    </w:p>
    <w:p>
      <w:pPr>
        <w:pStyle w:val="Heading4"/>
      </w:pPr>
      <w:r>
        <w:t xml:space="preserve">§ 65700.</w:t>
      </w:r>
    </w:p>
    <w:p>
      <w:r>
        <w:t xml:space="preserve">(a) This chapter shall not apply to a charter city, except to the extent that the same may be adopted by charter or ordinance of the city and except that charter cities shall adopt general plans in any case. General plans of a charter city shall be adopted by resolution of the legislative body of the city, or the planning commission if the charter so provides. These general plans shall contain the mandatory elements required by Article 5 (commencing with Section 65300) of Chapter 3 of this title.</w:t>
      </w:r>
    </w:p>
    <w:p>
      <w:r>
        <w:t xml:space="preserve">(b) Notwithstanding subdivision (a), paragraph (2) of subdivision (a) of Section 65400, Sections 65300.5, 65301.5, 65359, 65450, 65454, 65455, 65460.8, 65590, and 65590.1, and Article 10.6 (commencing with Section 65580) shall be applicable to charter cities.</w:t>
      </w:r>
    </w:p>
    <w:p>
      <w:r>
        <w:t xml:space="preserve">(c) Notwithstanding subdivision (a), in order to enforce the requirements of Article 5 (commencing with Section 65300), Article 14 (commencing with Section 65750) shall be applicable to charter cities. This subdivision is declaratory of existing law.</w:t>
      </w:r>
    </w:p>
    <w:p>
      <w:r>
        <w:rPr>
          <w:i/>
          <w:sz w:val="18"/>
          <w:szCs w:val="18"/>
          <w:color w:val="555555"/>
        </w:rPr>
        <w:t xml:space="preserve">(Amended by Stats. 2025, Ch. 526, Sec. 3.   (SB 786)   Effective January 1, 2026.)</w:t>
      </w:r>
    </w:p>
    <w:p>
      <w:pPr>
        <w:pStyle w:val="Heading4"/>
      </w:pPr>
      <w:r>
        <w:t xml:space="preserve">§ 65701.</w:t>
      </w:r>
    </w:p>
    <w:p>
      <w:r>
        <w:t xml:space="preserve">Notwithstanding any other provision of law, the City of Industry’s approval of, and decisions regarding, the development, planning, design, location, site acquisition, financing, leasing, construction, operation, and maintenance of a stadium complex and associated development included in the same project or approval, for which an application for that stadium complex and associated development was submitted on or before January 31, 2009, to the City of Industry, and any accessory improvements to that stadium complex and associated development, including, but not limited to, roadways and utilities that serve the stadium complex or associated development, are exempt from any legal requirement concerning the content of a general plan or consistency with a general plan, and those requirements shall not result in the invalidation of those approvals and decisions. Notwithstanding any other provision of law, a consistency determination is not required by the City of Industry for any decision with respect to the development, planning, design, location, site acquisition, financing, leasing, construction, operation, or maintenance of a stadium complex and associated development included in the same project or approval, for which an application for that stadium complex and associated development was submitted on or before January 31, 2009, to the City of Industry, and any accessory improvements to that stadium complex and associated development, including, but not limited to, roadways and utilities that serve the stadium complex or associated development.</w:t>
      </w:r>
    </w:p>
    <w:p>
      <w:r>
        <w:rPr>
          <w:i/>
          <w:sz w:val="18"/>
          <w:szCs w:val="18"/>
          <w:color w:val="555555"/>
        </w:rPr>
        <w:t xml:space="preserve">(Added by Stats. 2009, 3rd Ex. Sess., Ch. 30, Sec. 2.   (AB 81 3x)   Effective January 25, 2010.)</w:t>
      </w:r>
    </w:p>
    <w:p>
      <w:pPr>
        <w:pStyle w:val="Heading3"/>
      </w:pPr>
      <w:r>
        <w:t xml:space="preserve">ARTICLE 14. Actions or Proceedings [65750 - 65763]</w:t>
      </w:r>
    </w:p>
    <w:p>
      <w:pPr>
        <w:pStyle w:val="Heading4"/>
      </w:pPr>
      <w:r>
        <w:t xml:space="preserve">§ 65750.</w:t>
      </w:r>
    </w:p>
    <w:p>
      <w:r>
        <w:t xml:space="preserve">As used in this article, unless the context requires otherwise:</w:t>
      </w:r>
    </w:p>
    <w:p>
      <w:r>
        <w:t xml:space="preserve">(a) “Petition” includes any form of pleading brought pursuant to Section 65751, whether it is a petition, complaint, cross-complaint, complaint in intervention, or any other form.</w:t>
      </w:r>
    </w:p>
    <w:p>
      <w:r>
        <w:t xml:space="preserve">(b) “Petitioner” includes a petitioner, plaintiff, cross-complainant, or intervenor who files an action of any kind pursuant to Section 65751.</w:t>
      </w:r>
    </w:p>
    <w:p>
      <w:r>
        <w:rPr>
          <w:i/>
          <w:sz w:val="18"/>
          <w:szCs w:val="18"/>
          <w:color w:val="555555"/>
        </w:rPr>
        <w:t xml:space="preserve">(Repealed and added by Stats. 1984, Ch. 1039, Sec. 2.)</w:t>
      </w:r>
    </w:p>
    <w:p>
      <w:pPr>
        <w:pStyle w:val="Heading4"/>
      </w:pPr>
      <w:r>
        <w:t xml:space="preserve">§ 65751.</w:t>
      </w:r>
    </w:p>
    <w:p>
      <w:r>
        <w:t xml:space="preserve">Any action to challenge a general plan or any element thereof on the grounds that such plan or element does not substantially comply with the requirements of Article 5 (commencing with Section 65300) shall be brought pursuant to Section 1085 of the Code of Civil Procedure.</w:t>
      </w:r>
    </w:p>
    <w:p>
      <w:r>
        <w:rPr>
          <w:i/>
          <w:sz w:val="18"/>
          <w:szCs w:val="18"/>
          <w:color w:val="555555"/>
        </w:rPr>
        <w:t xml:space="preserve">(Amended by Stats. 1984, Ch. 1039, Sec. 3.)</w:t>
      </w:r>
    </w:p>
    <w:p>
      <w:pPr>
        <w:pStyle w:val="Heading4"/>
      </w:pPr>
      <w:r>
        <w:t xml:space="preserve">§ 65752.</w:t>
      </w:r>
    </w:p>
    <w:p>
      <w:r>
        <w:t xml:space="preserve">All actions brought pursuant to Section 65751, including the hearing of any such action on appeal from the decision of a lower court, shall be given preference over all other civil actions before the court in the matter of setting the same for hearing or trial, and in hearing the same, to the end that all such actions shall be speedily heard and determined.</w:t>
      </w:r>
    </w:p>
    <w:p>
      <w:r>
        <w:rPr>
          <w:i/>
          <w:sz w:val="18"/>
          <w:szCs w:val="18"/>
          <w:color w:val="555555"/>
        </w:rPr>
        <w:t xml:space="preserve">(Added by Stats. 1982, Ch. 27, Sec. 2.)</w:t>
      </w:r>
    </w:p>
    <w:p>
      <w:pPr>
        <w:pStyle w:val="Heading4"/>
      </w:pPr>
      <w:r>
        <w:t xml:space="preserve">§ 65753.</w:t>
      </w:r>
    </w:p>
    <w:p>
      <w:r>
        <w:t xml:space="preserve">(a) The petitioner shall request a hearing or trial on the alternative writ or peremptory writ of mandate, and any other party may request a hearing or trial, within 90 days of the date the petitioner files the petition for a writ of mandate pursuant to Section 65751. If no request for a hearing or trial is filed within 90 days of the date that petition is filed, the action or proceeding may be set for hearing or trial or dismissed on the motion of any party other than the petitioner or may be dismissed on the court’s own motion.</w:t>
      </w:r>
    </w:p>
    <w:p>
      <w:r>
        <w:t xml:space="preserve">(b) Within 30 days of the filing of the request for a hearing or trial pursuant to subdivision (a), the court shall set a date for a hearing or trial on the action or part of an action brought pursuant to Section 65751. The hearing or trial shall be set to be heard at the earliest possible date that the business of the court permits, but not more than 120 days after the filing of a request for hearing under this section. The court may continue the date of the hearing or trial upon written motion and a finding of good cause, or upon the court’s own motion, for no more than 60 days. However, if the court orders a continuance, it shall, upon the written motion of the petitioner and upon the petitioner meeting the requirements of Section 65757, grant the relief provided in Section 65757 as temporary relief. If temporary relief has already been granted, the court shall consider ordering additional temporary relief in light of the continuance. In any order granting temporary relief, the court shall not enjoin any housing developments that comply with applicable provisions of law and that may be developed without having an impact on the ability of the city, county, or city and county to properly adopt and implement an adequate housing element.</w:t>
      </w:r>
    </w:p>
    <w:p>
      <w:r>
        <w:rPr>
          <w:i/>
          <w:sz w:val="18"/>
          <w:szCs w:val="18"/>
          <w:color w:val="555555"/>
        </w:rPr>
        <w:t xml:space="preserve">(Amended by Stats. 2025, Ch. 526, Sec. 4.   (SB 786)   Effective January 1, 2026.)</w:t>
      </w:r>
    </w:p>
    <w:p>
      <w:pPr>
        <w:pStyle w:val="Heading4"/>
      </w:pPr>
      <w:r>
        <w:t xml:space="preserve">§ 65754.</w:t>
      </w:r>
    </w:p>
    <w:p>
      <w:r>
        <w:t xml:space="preserve">In any order or judgment issued in an action brought to challenge the validity of the general plan of any city, county, or city and county, or any mandatory element thereof, that resolves whether the general plan or any mandatory element of the general plan thereof substantially complies with the requirements of Article 5 (commencing with Section 65300):</w:t>
      </w:r>
    </w:p>
    <w:p>
      <w:r>
        <w:t xml:space="preserve">(a) The order or judgment shall be immediately appealable, regardless of whether any final judgment has been issued.</w:t>
      </w:r>
    </w:p>
    <w:p>
      <w:r>
        <w:t xml:space="preserve">(b) If the court finds that the general plan or mandatory element does not substantially comply with the requirements of Article 5 (commencing with Section 65300), the city, county, or city and county shall bring its general plan or relevant mandatory element or elements thereof into compliance with the requirements of Article 5 (commencing with Section 65300) within 120 days.</w:t>
      </w:r>
    </w:p>
    <w:p>
      <w:r>
        <w:t xml:space="preserve">Notwithstanding the provisions of subdivision (b) of Section 65585, the planning agency of the city, county, or city and county shall submit a draft of its revised housing element or housing element amendment at least 45 days prior to its adoption to the Department of Housing and Community Development for its review, notifying the department that the element is subject to the review procedure set forth in this section.</w:t>
      </w:r>
    </w:p>
    <w:p>
      <w:r>
        <w:t xml:space="preserve">The department shall review the draft element or amendment and report its findings to the planning agency within 45 days of receipt of the draft. The legislative body shall consider the department’s findings prior to final adoption of the housing element or amendment if the department’s findings are reported to the planning agency within 45 days after the department receives that draft element or amendment.</w:t>
      </w:r>
    </w:p>
    <w:p>
      <w:r>
        <w:t xml:space="preserve">(c) The city or county, including the chartered cities specified in subdivision (d) of Section 65860, shall, in accordance with Section 65860, bring its zoning ordinance into consistency with its general plan or relevant mandatory element or elements thereof within 120 days after the general plan has been amended in accordance with subdivision (b).</w:t>
      </w:r>
    </w:p>
    <w:p>
      <w:r>
        <w:rPr>
          <w:i/>
          <w:sz w:val="18"/>
          <w:szCs w:val="18"/>
          <w:color w:val="555555"/>
        </w:rPr>
        <w:t xml:space="preserve">(Amended by Stats. 2025, Ch. 526, Sec. 5.   (SB 786)   Effective January 1, 2026.)</w:t>
      </w:r>
    </w:p>
    <w:p>
      <w:pPr>
        <w:pStyle w:val="Heading4"/>
      </w:pPr>
      <w:r>
        <w:t xml:space="preserve">§ 65754.5.</w:t>
      </w:r>
    </w:p>
    <w:p>
      <w:r>
        <w:t xml:space="preserve">(a) During the pendency of any action described in Section 65754, or when issuing a final judgment in favor of the plaintiff or petitioner finding that the general plan or any element thereof does not conform to the requirements of Article 5 (commencing with Section 65300), the court shall not enjoin the development of any housing development with respect to which all of the following conditions are met:</w:t>
      </w:r>
    </w:p>
    <w:p>
      <w:r>
        <w:t xml:space="preserve">(1) The legislative body of the city, county, or city and county has approved a development project, as defined by Section 65928, for housing or a specific plan for the housing development and determined the development project for housing or the specific plan to be consistent with the general plan of the city, county, or city and county.</w:t>
      </w:r>
    </w:p>
    <w:p>
      <w:r>
        <w:t xml:space="preserve">(2) The legislative body of the city, county, or city and county has certified an environmental impact report or a negative declaration for the development project for housing or for the specific plan for housing pursuant to the California Environmental Quality Act, Division 13 (commencing with Section 21000) of the Public Resources Code, and no legal action was brought within the applicable statute of limitations period relating to that environmental impact report or negative declaration.</w:t>
      </w:r>
    </w:p>
    <w:p>
      <w:r>
        <w:t xml:space="preserve">(3) The owner of the land upon which the housing is proposed to be developed, in satisfaction of any requirements imposed and in reliance upon any action taken by the city, county, or city and county pursuant to paragraphs (1) and (2), has irrevocably committed one million dollars ($1,000,000), or more, for public infrastructure, including, but not limited to, roads, and water and sewer facilities.</w:t>
      </w:r>
    </w:p>
    <w:p>
      <w:r>
        <w:t xml:space="preserve">(4) The proposed housing development may be developed without having an impact upon the city, county, or city and county’s ability to implement an adequate housing element or to properly adopt an adequate housing element if the court determines, in the pending action, that the general plan or plan element is inadequate. The court shall apply the provisions of Section 65760 to determine whether a housing development will have an impact on the ability of the city, county, or city and county to properly adopt and implement an adequate housing element.</w:t>
      </w:r>
    </w:p>
    <w:p>
      <w:r>
        <w:t xml:space="preserve">(b) The provisions of this section shall be applicable to any legal action pending on January 1, 1984, and to every action commenced on or after that date.</w:t>
      </w:r>
    </w:p>
    <w:p>
      <w:r>
        <w:t xml:space="preserve">(c) This section shall not be construed to preclude a public agency from exercising discretion, in a manner authorized by any other provision of law, to alter plans, zoning, or subsequent development approvals applicable to those lands, or from enacting and enforcing further regulations upon their use.</w:t>
      </w:r>
    </w:p>
    <w:p>
      <w:r>
        <w:rPr>
          <w:i/>
          <w:sz w:val="18"/>
          <w:szCs w:val="18"/>
          <w:color w:val="555555"/>
        </w:rPr>
        <w:t xml:space="preserve">(Added by Stats. 1983, Ch. 911, Sec. 2.)</w:t>
      </w:r>
    </w:p>
    <w:p>
      <w:pPr>
        <w:pStyle w:val="Heading4"/>
      </w:pPr>
      <w:r>
        <w:t xml:space="preserve">§ 65755.</w:t>
      </w:r>
    </w:p>
    <w:p>
      <w:r>
        <w:t xml:space="preserve">(a) The court shall include, in the order or judgment rendered pursuant to Section 65754, one or more of the following provisions for any or all types or classes of developments or any or all geographic segments of the city, county, or city and county until the city, county, or city and county has substantially complied with the requirements of Article 5 (commencing with Section 65300):</w:t>
      </w:r>
    </w:p>
    <w:p>
      <w:r>
        <w:t xml:space="preserve">(1) Suspend the authority of the city, county, or city and county pursuant to Division 13 (commencing with Section 17910) of the Health and Safety Code, to issue building permits, or any category of building permits, and all other related permits, except that the city, county, or city and county shall continue to function as an enforcement agency for review of permit applications for appropriate codes and standards compliance, prior to the issuance of building permits and other related permits for residential housing for that city, county, or city and county.</w:t>
      </w:r>
    </w:p>
    <w:p>
      <w:r>
        <w:t xml:space="preserve">(2) Suspend the authority of the city, county, or city and county, pursuant to Chapter 4 (commencing with Section 65800) to grant any and all categories of zoning changes, variances, or both.</w:t>
      </w:r>
    </w:p>
    <w:p>
      <w:r>
        <w:t xml:space="preserve">(3) Suspend the authority of the city, county, or city and county, pursuant to Division 2 (commencing with Section 66410), to grant subdivision map approvals for any and all categories of subdivision map approvals.</w:t>
      </w:r>
    </w:p>
    <w:p>
      <w:r>
        <w:t xml:space="preserve">(4) Mandate the approval of all applications for building permits, or other related construction permits, for residential housing where a final subdivision map, parcel map, or plot plan has been approved for the project, where the approval will not impact on the ability of the city, county, or city and county to properly adopt and implement an adequate housing element, and where the permit application conforms to all code requirements and other applicable provisions of law except those zoning laws held to be invalid by the final court order, and changes to the zoning ordinances adopted after such final court order which were enacted for the purpose of preventing the construction of a specific residential development.</w:t>
      </w:r>
    </w:p>
    <w:p>
      <w:r>
        <w:t xml:space="preserve">(5) Mandate the approval of any or all final subdivision maps for residential housing projects which have previously received a tentative map approval from the city, county, or city and county pursuant to Division 2 (commencing with Section 66410) when the final map conforms to the approved tentative map, the tentative map has not expired, and where approval will not impact on the ability of the city, county, or city and county to properly adopt and implement an adequate housing element.</w:t>
      </w:r>
    </w:p>
    <w:p>
      <w:r>
        <w:t xml:space="preserve">(6) Mandate that notwithstanding the provisions of Sections 66473.5 and 66474, any tentative subdivision map for a residential housing project shall be approved if all of the following requirements are met:</w:t>
      </w:r>
    </w:p>
    <w:p>
      <w:pPr>
        <w:ind w:left="360"/>
      </w:pPr>
      <w:r>
        <w:t xml:space="preserve">(A) The approval of the map will not significantly impair the ability of the city, county, or city and county to adopt and implement those elements or portions thereof of the general plan which have been held to be inadequate.</w:t>
      </w:r>
    </w:p>
    <w:p>
      <w:pPr>
        <w:ind w:left="360"/>
      </w:pPr>
      <w:r>
        <w:t xml:space="preserve">(B) The map complies with all of the provisions of Division 2 (commencing with Section 66410), except those parts which would require disapproval of the project due to the inadequacy of the general plan.</w:t>
      </w:r>
    </w:p>
    <w:p>
      <w:pPr>
        <w:ind w:left="360"/>
      </w:pPr>
      <w:r>
        <w:t xml:space="preserve">(C) The approval of the map will not affect the ability of the city, county, or city and county to adopt and implement an adequate housing element.</w:t>
      </w:r>
    </w:p>
    <w:p>
      <w:pPr>
        <w:ind w:left="360"/>
      </w:pPr>
      <w:r>
        <w:t xml:space="preserve">(D) The map is consistent with the portions of the general plan not found inadequate and the proposed revisions, if applicable, to the part of the plan held inadequate.</w:t>
      </w:r>
    </w:p>
    <w:p>
      <w:r>
        <w:t xml:space="preserve">(b) Any order or judgment of a court which includes the remedies described in paragraphs (1), (2), or (3) of subdivision (a) shall exclude from the operation of that order or judgment any action, program, or project required by law to be consistent with a general or specific plan if the court finds that the approval or undertaking of the action, program, or project complies with both of the following requirements:</w:t>
      </w:r>
    </w:p>
    <w:p>
      <w:r>
        <w:t xml:space="preserve">(1) That it will not significantly impair the ability of the city, county, or city and county to adopt or amend all or part of the applicable plan as may be necessary to make the plan substantially comply with the requirements of Article 5 (commencing with Section 65300) in the case of a general plan, or Article 8 (commencing with Section 65450) in the case of a specific plan.</w:t>
      </w:r>
    </w:p>
    <w:p>
      <w:r>
        <w:t xml:space="preserve">(2) That it is consistent with those portions of the plan challenged in the action or proceeding and found by the court to substantially comply with applicable provisions of law.</w:t>
      </w:r>
    </w:p>
    <w:p>
      <w:r>
        <w:t xml:space="preserve">The party seeking exclusion from any order or judgment of a court pursuant to this subdivision shall have the burden of showing that the action, program, or project complies with paragraphs (1) and (2).</w:t>
      </w:r>
    </w:p>
    <w:p>
      <w:r>
        <w:t xml:space="preserve">(c) Notwithstanding Section 65754.4 or subdivisions (a) and (b), in any action or proceeding brought pursuant to subdivision (d) of Section 65009, no remedy pursuant to this section or injunction pursuant to Section 65754.5 shall abrogate, impair, or otherwise interfere with the full exercise of the rights and protections granted to (1) an applicant for a tentative map pursuant to Section 66474.2, or (2) a developer pursuant to Sections 65866 and 66498.1.</w:t>
      </w:r>
    </w:p>
    <w:p>
      <w:r>
        <w:t xml:space="preserve">(d) (1) Notwithstanding Sections 916 and 1110b of the Code of Civil Procedure, or any other law, remedies ordered pursuant to this section shall not be stayed during the pendency of an appeal of an order or judgment rendered pursuant to Section 65754.</w:t>
      </w:r>
    </w:p>
    <w:p>
      <w:r>
        <w:t xml:space="preserve">(2) The court may stay remedies ordered pursuant to this section upon a showing made by the city, county, or city and county that the city, county, or city and county will suffer irreparable harm.</w:t>
      </w:r>
    </w:p>
    <w:p>
      <w:r>
        <w:rPr>
          <w:i/>
          <w:sz w:val="18"/>
          <w:szCs w:val="18"/>
          <w:color w:val="555555"/>
        </w:rPr>
        <w:t xml:space="preserve">(Amended by Stats. 2025, Ch. 526, Sec. 6.   (SB 786)   Effective January 1, 2026.)</w:t>
      </w:r>
    </w:p>
    <w:p>
      <w:pPr>
        <w:pStyle w:val="Heading4"/>
      </w:pPr>
      <w:r>
        <w:t xml:space="preserve">§ 65756.</w:t>
      </w:r>
    </w:p>
    <w:p>
      <w:r>
        <w:t xml:space="preserve">If the court orders a reference of any action brought pursuant to this article or pursuant to any provision of law which grants a court the authority to appoint expert witnesses, monitors, masters, or other third party judicial assistants used in complex litigation, the referee, monitor, master, or third party judicial assistant so appointed shall report their findings to the court within not more than 90 days following that reference.</w:t>
      </w:r>
    </w:p>
    <w:p>
      <w:r>
        <w:rPr>
          <w:i/>
          <w:sz w:val="18"/>
          <w:szCs w:val="18"/>
          <w:color w:val="555555"/>
        </w:rPr>
        <w:t xml:space="preserve">(Amended by Stats. 1984, Ch. 1039, Sec. 7.)</w:t>
      </w:r>
    </w:p>
    <w:p>
      <w:pPr>
        <w:pStyle w:val="Heading4"/>
      </w:pPr>
      <w:r>
        <w:t xml:space="preserve">§ 65757.</w:t>
      </w:r>
    </w:p>
    <w:p>
      <w:r>
        <w:t xml:space="preserve">(a) During the pendency of any action described in Section 65754, the court shall, upon a showing of probable success on the merits, grant the relief provided in Section 65755 as temporary relief. In any order granting temporary relief, the court shall not enjoin during the pendency of the action any housing developments which comply with applicable provisions of law and which may be developed without having an impact on the ability of the city, county, or city and county to properly adopt and implement an adequate housing element. Any housing developments permitted to proceed during the pendency of the action shall not be subject to the restrictions specified in subdivision (b) or (c) of Section 65754 as part of any final judgment.</w:t>
      </w:r>
    </w:p>
    <w:p>
      <w:r>
        <w:t xml:space="preserve">(b) Any request for temporary relief under this section shall be made by noticed motion or application.</w:t>
      </w:r>
    </w:p>
    <w:p>
      <w:r>
        <w:t xml:space="preserve">(1) If by noticed motion, the court shall set the hearing for the earliest possible date that the business of the court permits, consistent with Section 1005 of the Code of Civil Procedure, but not more than 60 days after the notice of motion was filed. The court may grant a continuance only on an affirmative showing of good cause requiring the continuance. Circumstances indicating good cause shall be those relevant to whether good cause exists to continue a trial under the California Rules of Court.</w:t>
      </w:r>
    </w:p>
    <w:p>
      <w:r>
        <w:t xml:space="preserve">(2) Alternatively, the court may order temporary relief upon application and, if the application for temporary relief is granted, issue an order to show cause as to why temporary relief should not remain while a hearing on the merits of the entire action is pending.</w:t>
      </w:r>
    </w:p>
    <w:p>
      <w:r>
        <w:rPr>
          <w:i/>
          <w:sz w:val="18"/>
          <w:szCs w:val="18"/>
          <w:color w:val="555555"/>
        </w:rPr>
        <w:t xml:space="preserve">(Amended by Stats. 2025, Ch. 526, Sec. 7.   (SB 786)   Effective January 1, 2026.)</w:t>
      </w:r>
    </w:p>
    <w:p>
      <w:pPr>
        <w:pStyle w:val="Heading4"/>
      </w:pPr>
      <w:r>
        <w:t xml:space="preserve">§ 65758.</w:t>
      </w:r>
    </w:p>
    <w:p>
      <w:r>
        <w:t xml:space="preserve">If the court orders any temporary relief in an action or proceeding subject to this article, any party to the action or proceeding may file with the court a written request that the court make a final determination in the action or proceeding, and the court shall thereafter make a final determination and enter judgment within 180 days of the date the request was filed, unless the party who filed the request files a withdrawal of the request with the court prior to the filing by the court of its memorandum of intended decision.</w:t>
      </w:r>
    </w:p>
    <w:p>
      <w:r>
        <w:rPr>
          <w:i/>
          <w:sz w:val="18"/>
          <w:szCs w:val="18"/>
          <w:color w:val="555555"/>
        </w:rPr>
        <w:t xml:space="preserve">(Repealed and added by Stats. 1984, Ch. 1039, Sec. 9.)</w:t>
      </w:r>
    </w:p>
    <w:p>
      <w:pPr>
        <w:pStyle w:val="Heading4"/>
      </w:pPr>
      <w:r>
        <w:t xml:space="preserve">§ 65759.</w:t>
      </w:r>
    </w:p>
    <w:p>
      <w:r>
        <w:t xml:space="preserve">(a) In any action brought under this section, the California Environmental Quality Act (Division 13 (commencing with Section 21000) of the Public Resources Code) does not apply to any action necessary to bring its general plan or relevant mandatory elements of the plan into compliance with any court order or judgment under this article.</w:t>
      </w:r>
    </w:p>
    <w:p>
      <w:r>
        <w:t xml:space="preserve">(b) Notwithstanding subdivision (a), the local agency shall prepare an initial study, within the time limitations specified in Section 65754, to determine the environmental effects of the proposed action necessary to comply with the court order. The initial study shall contain substantially the same information as is required for an initial study pursuant to subdivision (c) of Section 15080 of Title 14 of the California Code of Regulations.</w:t>
      </w:r>
    </w:p>
    <w:p>
      <w:r>
        <w:t xml:space="preserve">(c) If as a result of the initial study described in subdivision (b), the local agency determines that the action may have a significant effect on the environment, the local agency shall prepare, within the time limitations specified in Section 65754, an environmental assessment, the content of which substantially conforms to the required content for a draft environmental impact report set forth in Article 9 (commencing with Section 15140) of Title 14 of the California Code of Regulations. The local agency shall include notice of the preparation of the environmental assessment in all notices provided for the amendments to the general plan proposed to comply with the court order.</w:t>
      </w:r>
    </w:p>
    <w:p>
      <w:r>
        <w:t xml:space="preserve">(d) The environmental assessment described in subdivision (c) shall be deemed to be a part of the general plan and shall only be reviewable as provided in this article.</w:t>
      </w:r>
    </w:p>
    <w:p>
      <w:r>
        <w:t xml:space="preserve">(e) The local agency may comply with the provisions of the California Environmental Quality Act (Division 13 (commencing with Section 21000) of the Public Resources Code) in any action necessary to bring its general plan or the plan’s relevant mandatory elements into compliance with any court order or judgment under this section so long as it does so within the time limitations specified in Section 65754.</w:t>
      </w:r>
    </w:p>
    <w:p>
      <w:r>
        <w:rPr>
          <w:i/>
          <w:sz w:val="18"/>
          <w:szCs w:val="18"/>
          <w:color w:val="555555"/>
        </w:rPr>
        <w:t xml:space="preserve">(Amended by Stats. 2025, Ch. 526, Sec. 8.   (SB 786)   Effective January 1, 2026.)</w:t>
      </w:r>
    </w:p>
    <w:p>
      <w:pPr>
        <w:pStyle w:val="Heading4"/>
      </w:pPr>
      <w:r>
        <w:t xml:space="preserve">§ 65760.</w:t>
      </w:r>
    </w:p>
    <w:p>
      <w:r>
        <w:t xml:space="preserve">In determining whether a housing development will have an impact on the ability of the city, county, or city and county to properly adopt and implement an adequate housing element, the court shall consider all relevant factors. There is a conclusive presumption that any housing development, 25 percent of which units are affordable to persons and families of low or moderate income, as defined by Section 50093 of the Health and Safety Code, can be developed without having an impact on the ability of the city, county, or city and county to properly adopt and implement an adequate housing element, except where the approval of a housing development may prevent the city, county, or city and county from complying with the final judgment of the court.</w:t>
      </w:r>
    </w:p>
    <w:p>
      <w:r>
        <w:rPr>
          <w:i/>
          <w:sz w:val="18"/>
          <w:szCs w:val="18"/>
          <w:color w:val="555555"/>
        </w:rPr>
        <w:t xml:space="preserve">(Amended by Stats. 1984, Ch. 1039, Sec. 9.5.)</w:t>
      </w:r>
    </w:p>
    <w:p>
      <w:pPr>
        <w:pStyle w:val="Heading4"/>
      </w:pPr>
      <w:r>
        <w:t xml:space="preserve">§ 65761.</w:t>
      </w:r>
    </w:p>
    <w:p>
      <w:r>
        <w:t xml:space="preserve">In no event shall any court grant as relief in any action brought pursuant to this article the revocation of any building permits or related permits for the construction of residential housing which has been issued prior to the filing of the complaint in such action.</w:t>
      </w:r>
    </w:p>
    <w:p>
      <w:r>
        <w:t xml:space="preserve">Nothing in this section shall be construed as a limitation on the ability to bring an action and to grant relief for a violation of Article 10.5 (commencing with Section 65560).</w:t>
      </w:r>
    </w:p>
    <w:p>
      <w:r>
        <w:rPr>
          <w:i/>
          <w:sz w:val="18"/>
          <w:szCs w:val="18"/>
          <w:color w:val="555555"/>
        </w:rPr>
        <w:t xml:space="preserve">(Added by Stats. 1982, Ch. 27, Sec. 2.)</w:t>
      </w:r>
    </w:p>
    <w:p>
      <w:pPr>
        <w:pStyle w:val="Heading4"/>
      </w:pPr>
      <w:r>
        <w:t xml:space="preserve">§ 65762.</w:t>
      </w:r>
    </w:p>
    <w:p>
      <w:r>
        <w:t xml:space="preserve">Nothing in this article shall prohibit a court from invalidating any development permit based on failure to comply with the Subdivision Map Act, Division 2 (commencing with Section 66401) of Title 7 of the Government Code, the California Environmental Quality Act, Division 13 (commencing with Section 21000) of the Public Resources Code, the Planning and Zoning Law, Title 7 (commencing with Section 65000) of the Government Code, or other applicable laws.</w:t>
      </w:r>
    </w:p>
    <w:p>
      <w:r>
        <w:t xml:space="preserve">The procedures and remedies set forth in this article shall not be construed to affect the substantive standards of court review of a general plan or of other local government land use decisions. The remedies set forth in this article are interim measures which shall have no application after a general plan has been revised to substantially comply with state law.</w:t>
      </w:r>
    </w:p>
    <w:p>
      <w:r>
        <w:rPr>
          <w:i/>
          <w:sz w:val="18"/>
          <w:szCs w:val="18"/>
          <w:color w:val="555555"/>
        </w:rPr>
        <w:t xml:space="preserve">(Added by Stats. 1984, Ch. 1039, Sec. 10.)</w:t>
      </w:r>
    </w:p>
    <w:p>
      <w:pPr>
        <w:pStyle w:val="Heading4"/>
      </w:pPr>
      <w:r>
        <w:t xml:space="preserve">§ 65763.</w:t>
      </w:r>
    </w:p>
    <w:p>
      <w:r>
        <w:t xml:space="preserve">(a) The provisions of this article apply to all actions, proceedings, and causes of action set forth in this article, whether commenced or alleged by the filing of a petition, complaint, cross-complaint, complaint in intervention, or otherwise.</w:t>
      </w:r>
    </w:p>
    <w:p>
      <w:r>
        <w:t xml:space="preserve">(b) Nothing in this article shall be deemed or construed to create any cause of action in or to confer standing to sue upon any person, entity, public officer, or agency in the State of California, or any other public officer or agency.</w:t>
      </w:r>
    </w:p>
    <w:p>
      <w:r>
        <w:rPr>
          <w:i/>
          <w:sz w:val="18"/>
          <w:szCs w:val="18"/>
          <w:color w:val="555555"/>
        </w:rPr>
        <w:t xml:space="preserve">(Added by Stats. 1984, Ch. 1039, Sec. 11.)</w:t>
      </w:r>
    </w:p>
    <w:p>
      <w:pPr>
        <w:pStyle w:val="Heading2"/>
      </w:pPr>
      <w:r>
        <w:t xml:space="preserve">CHAPTER 4. Zoning Regulations [65800 - 65912]</w:t>
      </w:r>
    </w:p>
    <w:p>
      <w:pPr>
        <w:pStyle w:val="Heading3"/>
      </w:pPr>
      <w:r>
        <w:t xml:space="preserve">ARTICLE 1. General Provisions [65800 - 65804]</w:t>
      </w:r>
    </w:p>
    <w:p>
      <w:pPr>
        <w:pStyle w:val="Heading4"/>
      </w:pPr>
      <w:r>
        <w:t xml:space="preserve">§ 65800.</w:t>
      </w:r>
    </w:p>
    <w:p>
      <w:r>
        <w:t xml:space="preserve">It is the purpose of this chapter to provide for the adoption and administration of zoning laws, ordinances, rules and regulations by counties and cities, as well as to implement such general plan as may be in effect in any such county or city. Except as provided in Article 4 (commencing with Section 65910) and in Section 65913.1, the Legislature declares that in enacting this chapter it is its intention to provide only a minimum of limitation in order that counties and cities may exercise the maximum degree of control over local zoning matters.</w:t>
      </w:r>
    </w:p>
    <w:p>
      <w:r>
        <w:rPr>
          <w:i/>
          <w:sz w:val="18"/>
          <w:szCs w:val="18"/>
          <w:color w:val="555555"/>
        </w:rPr>
        <w:t xml:space="preserve">(Amended by Stats. 1980, Ch. 1152.)</w:t>
      </w:r>
    </w:p>
    <w:p>
      <w:pPr>
        <w:pStyle w:val="Heading4"/>
      </w:pPr>
      <w:r>
        <w:t xml:space="preserve">§ 65801.</w:t>
      </w:r>
    </w:p>
    <w:p>
      <w:r>
        <w:t xml:space="preserve">Any action brought in the superior court relating to this chapter may be subject to a mediation proceeding conducted pursuant to Chapter 9.3 (commencing with Section 66030).</w:t>
      </w:r>
    </w:p>
    <w:p>
      <w:r>
        <w:rPr>
          <w:i/>
          <w:sz w:val="18"/>
          <w:szCs w:val="18"/>
          <w:color w:val="555555"/>
        </w:rPr>
        <w:t xml:space="preserve">(Added by Stats. 2010, Ch. 699, Sec. 21.   (SB 894)   Effective January 1, 2011.)</w:t>
      </w:r>
    </w:p>
    <w:p>
      <w:pPr>
        <w:pStyle w:val="Heading4"/>
      </w:pPr>
      <w:r>
        <w:t xml:space="preserve">§ 65802.</w:t>
      </w:r>
    </w:p>
    <w:p>
      <w:r>
        <w:t xml:space="preserve">No provisions of this code, other than the provisions of this chapter, and no provisions of any other code or statute shall restrict or limit the procedures provided in this chapter by which the legislative body of any county or city enacts, amends, administers, or provides for the administration of any zoning law, ordinance, rule or regulation.</w:t>
      </w:r>
    </w:p>
    <w:p>
      <w:r>
        <w:rPr>
          <w:i/>
          <w:sz w:val="18"/>
          <w:szCs w:val="18"/>
          <w:color w:val="555555"/>
        </w:rPr>
        <w:t xml:space="preserve">(Repealed and added by Stats. 1965, Ch. 1880.)</w:t>
      </w:r>
    </w:p>
    <w:p>
      <w:pPr>
        <w:pStyle w:val="Heading4"/>
      </w:pPr>
      <w:r>
        <w:t xml:space="preserve">§ 65803.</w:t>
      </w:r>
    </w:p>
    <w:p>
      <w:r>
        <w:t xml:space="preserve">Except as otherwise provided, this chapter shall not apply to a charter city, except to the extent that the same may be adopted by charter or ordinance of the city.</w:t>
      </w:r>
    </w:p>
    <w:p>
      <w:r>
        <w:rPr>
          <w:i/>
          <w:sz w:val="18"/>
          <w:szCs w:val="18"/>
          <w:color w:val="555555"/>
        </w:rPr>
        <w:t xml:space="preserve">(Amended by Stats. 1986, Ch. 190, Sec. 1.5.   Effective June 25, 1986.)</w:t>
      </w:r>
    </w:p>
    <w:p>
      <w:pPr>
        <w:pStyle w:val="Heading4"/>
      </w:pPr>
      <w:r>
        <w:t xml:space="preserve">§ 65804.</w:t>
      </w:r>
    </w:p>
    <w:p>
      <w:r>
        <w:t xml:space="preserve">It shall be the purpose of this section to implement minimum procedural standards for the conduct of city and county zoning hearings. Further, it is the intent of the Legislature that this section provide those standards to insure uniformity of, and public access to, zoning and planning hearings while maintaining the maximum control of cities and counties over zoning matters.</w:t>
      </w:r>
    </w:p>
    <w:p>
      <w:r>
        <w:t xml:space="preserve">The following procedures shall govern city and county zoning hearings:</w:t>
      </w:r>
    </w:p>
    <w:p>
      <w:r>
        <w:t xml:space="preserve">(a) All local city and county zoning agencies shall develop and publish procedural rules for conduct of their hearings so that all interested parties shall have advance knowledge of procedures to be followed. The procedural rules shall incorporate the procedures in Section 65854.</w:t>
      </w:r>
    </w:p>
    <w:p>
      <w:r>
        <w:t xml:space="preserve">(b) When a matter is contested and a request is made in writing prior to the date of the hearing, all local city and county planning agencies shall insure that a record of all their hearings shall be made and duly preserved, a copy of which shall be available at cost. The city or county may require a deposit from the person making the request.</w:t>
      </w:r>
    </w:p>
    <w:p>
      <w:r>
        <w:t xml:space="preserve">(c) When a planning staff report exists, the report shall be made public prior to or at the beginning of the hearing and shall be a matter of public record.</w:t>
      </w:r>
    </w:p>
    <w:p>
      <w:r>
        <w:t xml:space="preserve">(d) When any hearing is held on an application for a change of zone for parcels of at least 10 acres, a staff report with recommendations and the basis for those recommendations shall be included in the record of the hearing.</w:t>
      </w:r>
    </w:p>
    <w:p>
      <w:r>
        <w:t xml:space="preserve">Notwithstanding Section 65803, this section shall apply to chartered cities.</w:t>
      </w:r>
    </w:p>
    <w:p>
      <w:r>
        <w:rPr>
          <w:i/>
          <w:sz w:val="18"/>
          <w:szCs w:val="18"/>
          <w:color w:val="555555"/>
        </w:rPr>
        <w:t xml:space="preserve">(Amended by Stats. 1996, Ch. 842, Sec. 2.   Effective January 1, 1997.)</w:t>
      </w:r>
    </w:p>
    <w:p>
      <w:pPr>
        <w:pStyle w:val="Heading3"/>
      </w:pPr>
      <w:r>
        <w:t xml:space="preserve">ARTICLE 2. Adoption of Regulations [65850 - 65863.13]</w:t>
      </w:r>
    </w:p>
    <w:p>
      <w:pPr>
        <w:pStyle w:val="Heading4"/>
      </w:pPr>
      <w:r>
        <w:t xml:space="preserve">§ 65850.</w:t>
      </w:r>
    </w:p>
    <w:p>
      <w:r>
        <w:t xml:space="preserve">The legislative body of any county or city may, pursuant to this chapter, adopt ordinances that do any of the following:</w:t>
      </w:r>
    </w:p>
    <w:p>
      <w:r>
        <w:t xml:space="preserve">(a) Regulate the use of buildings, structures, and land as between industry, business, residences, open space, including agriculture, recreation, enjoyment of scenic beauty, use of natural resources, and other purposes.</w:t>
      </w:r>
    </w:p>
    <w:p>
      <w:r>
        <w:t xml:space="preserve">(b) Regulate signs and billboards.</w:t>
      </w:r>
    </w:p>
    <w:p>
      <w:r>
        <w:t xml:space="preserve">(c) Regulate all of the following:</w:t>
      </w:r>
    </w:p>
    <w:p>
      <w:r>
        <w:t xml:space="preserve">(1) The location, height, bulk, number of stories, and size of buildings and structures.</w:t>
      </w:r>
    </w:p>
    <w:p>
      <w:r>
        <w:t xml:space="preserve">(2) The size and use of lots, yards, courts, and other open spaces.</w:t>
      </w:r>
    </w:p>
    <w:p>
      <w:r>
        <w:t xml:space="preserve">(3) The percentage of a lot which may be occupied by a building or structure.</w:t>
      </w:r>
    </w:p>
    <w:p>
      <w:r>
        <w:t xml:space="preserve">(4) The intensity of land use.</w:t>
      </w:r>
    </w:p>
    <w:p>
      <w:r>
        <w:t xml:space="preserve">(d) Establish requirements for offstreet parking and loading.</w:t>
      </w:r>
    </w:p>
    <w:p>
      <w:r>
        <w:t xml:space="preserve">(e) Establish and maintain building setback lines.</w:t>
      </w:r>
    </w:p>
    <w:p>
      <w:r>
        <w:t xml:space="preserve">(f) Create civic districts around civic centers, public parks, public buildings, or public grounds, and establish regulations for those civic districts.</w:t>
      </w:r>
    </w:p>
    <w:p>
      <w:r>
        <w:t xml:space="preserve">(g) Require, as a condition of the development of residential rental units, that the development include a certain percentage of residential rental units affordable to, and occupied by, households with incomes that do not exceed the limits for moderate-income, lower income, very low income, or extremely low income households specified in Sections 50079.5, 50093, 50105, and 50106 of the Health and Safety Code. The ordinance shall provide alternative means of compliance that may include, but are not limited to, in-lieu fees, land dedication, off-site construction, or acquisition and rehabilitation of existing units.</w:t>
      </w:r>
    </w:p>
    <w:p>
      <w:r>
        <w:rPr>
          <w:i/>
          <w:sz w:val="18"/>
          <w:szCs w:val="18"/>
          <w:color w:val="555555"/>
        </w:rPr>
        <w:t xml:space="preserve">(Amended by Stats. 2017, Ch. 376, Sec. 1.   (AB 1505)   Effective January 1, 2018.)</w:t>
      </w:r>
    </w:p>
    <w:p>
      <w:pPr>
        <w:pStyle w:val="Heading4"/>
      </w:pPr>
      <w:r>
        <w:t xml:space="preserve">§ 65850.01.</w:t>
      </w:r>
    </w:p>
    <w:p>
      <w:r>
        <w:t xml:space="preserve">(a) The Department of Housing and Community Development, hereafter referred to as “the department” in this section, shall have the authority to review an ordinance adopted or amended by a county or city after September 15, 2017, that requires as a condition of the development of residential rental units that more than 15 percent of the total number of units rented in a development be affordable to, and occupied by, households at 80 percent or less of the area median income if either of the following apply:</w:t>
      </w:r>
    </w:p>
    <w:p>
      <w:r>
        <w:t xml:space="preserve">(1) The county or city has failed to meet at least 75 percent of its share of the regional housing need allocated pursuant to Sections 65584.04, 65584.05, and 65584.06, as applicable for the above-moderate income category specified in Section 50093 of the Health and Safety Code, prorated based on the length of time within the planning period pursuant to paragraph (1) of subdivision (f) of Section 65588, over at least a five-year period. This determination shall be made based on the annual housing element report submitted to the department pursuant to paragraph (2) of subdivision (a) of Section 65400.</w:t>
      </w:r>
    </w:p>
    <w:p>
      <w:r>
        <w:t xml:space="preserve">(2) The department finds that the jurisdiction has not submitted the annual housing element report as required by paragraph (2) of subdivision (a) of Section 65400 for at least two consecutive years.</w:t>
      </w:r>
    </w:p>
    <w:p>
      <w:r>
        <w:t xml:space="preserve">(b) Based on a finding pursuant to subdivision (a), the department may request, and the county or city shall provide, evidence that the ordinance does not unduly constrain the production of housing by submitting an economic feasibility study. The county or city shall submit the study within 180 days from receipt of the department’s request. The department’s review of the feasibility study shall be limited to determining whether or not the study meets the following standards:</w:t>
      </w:r>
    </w:p>
    <w:p>
      <w:r>
        <w:t xml:space="preserve">(1) A qualified entity with demonstrated expertise preparing economic feasibility studies prepared the study.</w:t>
      </w:r>
    </w:p>
    <w:p>
      <w:r>
        <w:t xml:space="preserve">(2) If the economic feasibility study is prepared after September 15, 2017, the county or city has made the economic feasibility study available for at least 30 days on its internet website. After 30 days, the county or city shall include consideration of the economic feasibility study on the agenda for a regularly scheduled meeting of the legislative body of the county or city prior to consideration and approval. This paragraph applies when an economic feasibility study is completed at the request of the department or prepared in connection with the ordinance.</w:t>
      </w:r>
    </w:p>
    <w:p>
      <w:r>
        <w:t xml:space="preserve">(3) The study methodology followed best professional practices and was sufficiently rigorous to allow an assessment of whether the rental inclusionary requirement, in combination with other factors that influence feasibility, is economically feasible.</w:t>
      </w:r>
    </w:p>
    <w:p>
      <w:r>
        <w:t xml:space="preserve">(c) If the economic feasibility study requested pursuant to subdivision (b) has not been submitted to the department within 180 days, the jurisdiction shall limit any requirement to provide rental units in a development affordable to households at 80 percent of the area median income to no more than 15 percent of the total number of units in a development until an economic feasibility study has been submitted to the department and the department makes a finding that the study meets the standards specified in paragraphs (1), (3), and, if applicable, (2), of subdivision (b).</w:t>
      </w:r>
    </w:p>
    <w:p>
      <w:r>
        <w:t xml:space="preserve">(d) (1) Within 90 days of submission, the department shall make a finding as to whether or not the economic feasibility study meets the standards specified in paragraphs (1), (3), and, if applicable, (2), of subdivision (b).</w:t>
      </w:r>
    </w:p>
    <w:p>
      <w:r>
        <w:t xml:space="preserve">(2) If the department finds that the jurisdiction’s economic feasibility study does not meet the standards in paragraphs (1), (3), and, if applicable, (2), of subdivision (b), the jurisdiction shall have the right to appeal the decision to the Director of Housing and Community Development or their designee. The director or their designee shall issue a final decision within 90 days of the department’s receipt of the appeal unless extended by mutual agreement of the jurisdiction and the department.</w:t>
      </w:r>
    </w:p>
    <w:p>
      <w:r>
        <w:t xml:space="preserve">(3) If in its final decision the department finds that jurisdiction’s economic feasibility study does not meet the standards in paragraphs (1), (3), and, if applicable, (2), of subdivision (b), the jurisdiction shall limit any requirement to provide rental units in a development affordable to households at 80 percent of the area median income to no more than 15 percent of the total number of units in a development until such time as the jurisdiction submits an economic feasibility study that supports the ordinance under review and the department issues a finding that the study meets the standards in paragraphs (1), (3), and, if applicable, (2), of subdivision (b).</w:t>
      </w:r>
    </w:p>
    <w:p>
      <w:r>
        <w:t xml:space="preserve">(e) The department shall not request to review an economic feasibility study for an ordinance more than 10 years from the date of adoption or amendment of the ordinance, whichever is later.</w:t>
      </w:r>
    </w:p>
    <w:p>
      <w:r>
        <w:t xml:space="preserve">(f) The department shall annually report any findings made pursuant to this section to the Legislature in the annual report required by Section 50408 of the Health and Safety Code.</w:t>
      </w:r>
    </w:p>
    <w:p>
      <w:r>
        <w:t xml:space="preserve">(g) The Legislature finds and declares that ensuring access to affordable housing is a matter of statewide concern and not a municipal affair, as that term is used in Section 5 of Article XI of the California Constitution. Therefore, this section shall apply to an ordinance proposed or adopted by any city, including a charter city.</w:t>
      </w:r>
    </w:p>
    <w:p>
      <w:r>
        <w:rPr>
          <w:i/>
          <w:sz w:val="18"/>
          <w:szCs w:val="18"/>
          <w:color w:val="555555"/>
        </w:rPr>
        <w:t xml:space="preserve">(Amended by Stats. 2023, Ch. 770, Sec. 5.   (AB 1764)   Effective January 1, 2024.)</w:t>
      </w:r>
    </w:p>
    <w:p>
      <w:pPr>
        <w:pStyle w:val="Heading4"/>
      </w:pPr>
      <w:r>
        <w:t xml:space="preserve">§ 65850.02.</w:t>
      </w:r>
    </w:p>
    <w:p>
      <w:r>
        <w:t xml:space="preserve">(a) Notwithstanding any other local law, with respect to land zoned for residential use, the legislative body of a city or county shall not adopt or enforce an ordinance requiring a public hearing as a condition of reconfiguring existing space to increase the bedroom count within an existing dwelling unit.</w:t>
      </w:r>
    </w:p>
    <w:p>
      <w:r>
        <w:t xml:space="preserve">(b) This section shall only apply to a permit application for no more than two additional bedrooms within an existing dwelling unit.</w:t>
      </w:r>
    </w:p>
    <w:p>
      <w:r>
        <w:t xml:space="preserve">(c) This section shall not be construed to prohibit a local agency from requiring a public hearing for a proposed project that would increase the number of dwelling units within an existing structure.</w:t>
      </w:r>
    </w:p>
    <w:p>
      <w:r>
        <w:t xml:space="preserve">(d) The Legislature finds and declares that ensuring adequate housing is a matter of statewide concern and is not a municipal affair, as that term is used in Section 5 of Article IX of the California Constitution. Therefore, this section applies to all cities, including charter cities.</w:t>
      </w:r>
    </w:p>
    <w:p>
      <w:r>
        <w:rPr>
          <w:i/>
          <w:sz w:val="18"/>
          <w:szCs w:val="18"/>
          <w:color w:val="555555"/>
        </w:rPr>
        <w:t xml:space="preserve">(Added by Stats. 2022, Ch. 635, Sec. 1.   (AB 916)   Effective January 1, 2023.)</w:t>
      </w:r>
    </w:p>
    <w:p>
      <w:pPr>
        <w:pStyle w:val="Heading4"/>
      </w:pPr>
      <w:r>
        <w:t xml:space="preserve">§ 65850.1.</w:t>
      </w:r>
    </w:p>
    <w:p>
      <w:r>
        <w:t xml:space="preserve">(a) The legislative body of any city or county may adopt an ordinance or other regulation governing the issuance of permits to engage in the use of property for occasional commercial filming on location. This section shall not limit the discretion of a city or county to limit, condition, or deny the use of property for occasional commercial filming on location to protect the public health, safety, or welfare.</w:t>
      </w:r>
    </w:p>
    <w:p>
      <w:r>
        <w:t xml:space="preserve">(b) All ordinances and regulations enacted by a city or county regulating by permit the use of property for occasional commercial filming on location shall not be subject to zoning ordinances or other land use regulations of that jurisdiction unless the filming ordinance or regulation expressly states that it is subject to, or governed by, those zoning ordinances or other land use regulations.</w:t>
      </w:r>
    </w:p>
    <w:p>
      <w:r>
        <w:t xml:space="preserve">(c) The use of property for occasional commercial filming on location engaged in pursuant to a filming permit issued by a city or county shall be permitted in any zone unless the zoning ordinance or other land use regulations of the jurisdiction expressly prohibit filming in that zone.</w:t>
      </w:r>
    </w:p>
    <w:p>
      <w:r>
        <w:rPr>
          <w:i/>
          <w:sz w:val="18"/>
          <w:szCs w:val="18"/>
          <w:color w:val="555555"/>
        </w:rPr>
        <w:t xml:space="preserve">(Added by renumbering Section 65302.9 by Stats. 1996, Ch. 799, Sec. 4.   Effective January 1, 1997.)</w:t>
      </w:r>
    </w:p>
    <w:p>
      <w:pPr>
        <w:pStyle w:val="Heading4"/>
      </w:pPr>
      <w:r>
        <w:t xml:space="preserve">§ 65850.2.</w:t>
      </w:r>
    </w:p>
    <w:p>
      <w:r>
        <w:t xml:space="preserve">(a) Each city and each county shall include, in its information list compiled pursuant to Section 65940 for development projects, or application form for projects that do not require a development permit other than a building permit, both of the following:</w:t>
      </w:r>
    </w:p>
    <w:p>
      <w:r>
        <w:t xml:space="preserve">(1) The requirement that the owner or authorized agent shall indicate whether the owner or authorized agent will need to comply with the applicable requirements of Section 25505 and Article 2 (commencing with Section 25531) of Chapter 6.95 of Division 20 of the Health and Safety Code or the requirements for a permit for construction or modification from the air pollution control district or air quality management district exercising jurisdiction in the area governed by the city or county.</w:t>
      </w:r>
    </w:p>
    <w:p>
      <w:r>
        <w:t xml:space="preserve">(2) The requirement that the owner or authorized agent certify whether or not the proposed project will have more than a threshold quantity of a regulated substance in a process or will contain a source or modified source of hazardous air emissions.</w:t>
      </w:r>
    </w:p>
    <w:p>
      <w:r>
        <w:t xml:space="preserve">(b) A city or county shall not find the application complete pursuant to Section 65943 or approve a development project or a building permit for a project that does not require a development permit other than a building permit, in which a regulated substance will be present in a process in quantities greater than the applicable threshold quantity, unless the owner or authorized agent for the project first obtains, from the administering agency with jurisdiction over the facility, a notice of requirement to comply with, or determination of exemption from, the requirement to prepare and submit an RMP. Within five days of submitting the project application to the city or county, the applicant shall submit the information required pursuant to paragraph (2) of subdivision (a) to the administering agency. This notice of requirement to comply with, or determination of exemption from, the requirement for an RMP shall be provided by the administering agency to the applicant, and the applicant shall provide the notice to the city or county within 25 days of the administering agency receiving adequate information from the applicant to make a determination as to the requirement for an RMP. The requirement to submit an RMP to the administering agency shall be met prior to the issuance of a certificate of occupancy or its substantial equivalent. The owner or authorized agent shall submit, to the city or county, certification from the air pollution control officer that the owner or authorized agent has provided the disclosures required pursuant to Section 42303 of the Health and Safety Code.</w:t>
      </w:r>
    </w:p>
    <w:p>
      <w:r>
        <w:t xml:space="preserve">(c) A city or county shall not issue a final certificate of occupancy or its substantial equivalent unless there is verification from the administering agency, if required by law, that the owner or authorized agent has met, or is meeting, the applicable requirements of Section 25505 and Article 2 (commencing with Section 25531) of Chapter 6.95 of Division 20 of the Health and Safety Code, and the requirements for a permit, if required by law, from the air pollution control district or air quality management district exercising jurisdiction in the area governed by the city or county or has provided proof from the appropriate district that the permit requirements do not apply to the owner or authorized agent.</w:t>
      </w:r>
    </w:p>
    <w:p>
      <w:r>
        <w:t xml:space="preserve">(d) The city or county, after considering the recommendations of the administering agency or air pollution control district or air quality management district, shall decide whether, and under what conditions, to allow construction of the site.</w:t>
      </w:r>
    </w:p>
    <w:p>
      <w:r>
        <w:t xml:space="preserve">(e) Nothing in this section limits any existing authority of a district to require compliance with its rules and regulations.</w:t>
      </w:r>
    </w:p>
    <w:p>
      <w:r>
        <w:t xml:space="preserve">(f) Counties and cities may adopt a schedule of fees for applications for compliance with this section sufficient to recover their reasonable costs of carrying out this section. Those fees shall be used only for the implementation of this section.</w:t>
      </w:r>
    </w:p>
    <w:p>
      <w:r>
        <w:t xml:space="preserve">(g) As used in this section, the following terms have the following meaning:</w:t>
      </w:r>
    </w:p>
    <w:p>
      <w:r>
        <w:t xml:space="preserve">(1) “Process,” “regulated substance,” “RMP,” and “threshold quantity” have the same meaning as set forth for those terms in Section 25532 of the Health and Safety Code.</w:t>
      </w:r>
    </w:p>
    <w:p>
      <w:r>
        <w:t xml:space="preserve">(2) “Hazardous air emissions” means emissions into the ambient air of air contaminants that have been identified as a toxic air contaminant by the State Air Resources Board or by the air pollution control officer for the jurisdiction in which the project is located. As determined by the air pollution control officer, “hazardous air emissions” also means emissions into the ambient air of any substance identified in subdivisions (a) to (f), inclusive, of Section 44321 of the Health and Safety Code.</w:t>
      </w:r>
    </w:p>
    <w:p>
      <w:r>
        <w:t xml:space="preserve">(3) “Administering agency” means a unified program agency, as defined in Section 25501 of the Health and Safety Code.</w:t>
      </w:r>
    </w:p>
    <w:p>
      <w:r>
        <w:t xml:space="preserve">(h) Any misrepresentation of information required by this section shall be grounds for denial, suspension, or revocation of project approval or permit issuance. The owner or authorized agent required to comply with this section shall notify all future occupants of their potential duty to comply with the requirements of Section 25505 and Article 2 (commencing with Section 25531) of Chapter 6.95 of Division 20 of the Health and Safety Code.</w:t>
      </w:r>
    </w:p>
    <w:p>
      <w:r>
        <w:t xml:space="preserve">(i) This section does not apply to applications solely for residential construction.</w:t>
      </w:r>
    </w:p>
    <w:p>
      <w:r>
        <w:rPr>
          <w:i/>
          <w:sz w:val="18"/>
          <w:szCs w:val="18"/>
          <w:color w:val="555555"/>
        </w:rPr>
        <w:t xml:space="preserve">(Amended by Stats. 2021, Ch. 115, Sec. 23.   (AB 148)   Effective July 22, 2021.)</w:t>
      </w:r>
    </w:p>
    <w:p>
      <w:pPr>
        <w:pStyle w:val="Heading4"/>
      </w:pPr>
      <w:r>
        <w:t xml:space="preserve">§ 65850.3.</w:t>
      </w:r>
    </w:p>
    <w:p>
      <w:r>
        <w:t xml:space="preserve">Any ordinance adopted by the legislative body of a city or county that regulates amateur radio station antenna structures shall allow those structures to be erected at heights and dimensions sufficient to accommodate amateur radio service communications, shall not preclude amateur radio service communications, shall reasonably accommodate amateur radio service communications, and shall constitute the minimum practicable regulation to accomplish the city’s or county’s legitimate purpose.</w:t>
      </w:r>
    </w:p>
    <w:p>
      <w:r>
        <w:t xml:space="preserve">It is the intent of the Legislature in adding this section to the Government Code, to codify in state law the provisions of Section 97.15 of Title 47 of the Code of Federal Regulations, which expresses the Federal Communications Commission’s limited preemption of local regulations governing amateur radio station facilities.</w:t>
      </w:r>
    </w:p>
    <w:p>
      <w:r>
        <w:rPr>
          <w:i/>
          <w:sz w:val="18"/>
          <w:szCs w:val="18"/>
          <w:color w:val="555555"/>
        </w:rPr>
        <w:t xml:space="preserve">(Added by Stats. 2003, Ch. 50, Sec. 1.   Effective January 1, 2004.)</w:t>
      </w:r>
    </w:p>
    <w:p>
      <w:pPr>
        <w:pStyle w:val="Heading4"/>
      </w:pPr>
      <w:r>
        <w:t xml:space="preserve">§ 65850.4.</w:t>
      </w:r>
    </w:p>
    <w:p>
      <w:r>
        <w:t xml:space="preserve">(a) The legislative body of any county or city may regulate, pursuant to a content neutral ordinance, the time, place, and manner of operation of sexually oriented businesses, when the ordinance is designed to serve a substantial governmental interest, does not unreasonably limit alternative avenues of communication, and is based on narrow, objective, and definite standards. The legislative body is entitled to rely on the experiences of other counties and cities and on the findings of court cases in establishing the reasonableness of the ordinance and its relevance to the specific problems it addresses, including the harmful secondary effects that the business may have on the community and its proximity to churches, schools, residences, establishments dispensing alcohol, and other sexually oriented businesses.</w:t>
      </w:r>
    </w:p>
    <w:p>
      <w:r>
        <w:t xml:space="preserve">(b) For purposes of this section, a sexually oriented business is one whose primary purpose is the sale or display of matter that, because of its sexually explicit nature, may, pursuant to state law or local regulatory authority, be offered only to persons over the age of 18 years.</w:t>
      </w:r>
    </w:p>
    <w:p>
      <w:r>
        <w:t xml:space="preserve">(c) This section shall not be construed to preempt the legislative body of any city or county from regulating a sexually oriented business or similar establishment in the manner and to the extent permitted by the United States Constitution and the California Constitution.</w:t>
      </w:r>
    </w:p>
    <w:p>
      <w:r>
        <w:t xml:space="preserve">(d) It is the intent of the Legislature to authorize the legislative body of any city or county to enter into a legally sanctioned and appropriate cooperative agreement, consortium, or joint powers authority with other adjacent cities or counties regarding regulation of established negative secondary effects of adult or sexually oriented businesses if the actions taken by the legislative body are consistent with this section.</w:t>
      </w:r>
    </w:p>
    <w:p>
      <w:r>
        <w:t xml:space="preserve">(e) The Legislature finds and declares that in order to encourage the legislative body of a city or county in regulating adult or sexually oriented businesses or similar businesses under this section, the legislative body may consider any harmful secondary effects such a business may have on adjacent cities and counties and its proximity to churches, schools, residents, and other businesses located in adjacent cities or counties.</w:t>
      </w:r>
    </w:p>
    <w:p>
      <w:r>
        <w:rPr>
          <w:i/>
          <w:sz w:val="18"/>
          <w:szCs w:val="18"/>
          <w:color w:val="555555"/>
        </w:rPr>
        <w:t xml:space="preserve">(Amended by Stats. 1999, Ch. 550, Sec. 18.   Effective September 28, 1999.   Operative January 1, 2000, by Sec. 33 of Ch. 550.)</w:t>
      </w:r>
    </w:p>
    <w:p>
      <w:pPr>
        <w:pStyle w:val="Heading4"/>
      </w:pPr>
      <w:r>
        <w:t xml:space="preserve">§ 65850.5.</w:t>
      </w:r>
    </w:p>
    <w:p>
      <w:r>
        <w:t xml:space="preserve">(a) The implementation of consistent statewide standards to achieve the timely and cost-effective installation of solar energy systems is not a municipal affair, as that term is used in Section 5 of Article XI of the California Constitution, but is instead a matter of statewide concern. It is the intent of the Legislature that local agencies not adopt ordinances that create unreasonable barriers to the installation of solar energy systems, including, but not limited to, design review for aesthetic purposes, and not unreasonably restrict the ability of homeowners and agricultural and business concerns to install solar energy systems. It is the policy of the state to promote and encourage the use of solar energy systems and to limit obstacles to their use. It is the intent of the Legislature that local agencies comply not only with the language of this section, but also the legislative intent to encourage the installation of solar energy systems by removing obstacles to, and minimizing costs of, permitting for such systems.</w:t>
      </w:r>
    </w:p>
    <w:p>
      <w:r>
        <w:t xml:space="preserve">(b) A city or county shall administratively approve applications to install solar energy systems through the issuance of a building permit or similar nondiscretionary permit. Review of the application to install a solar energy system shall be limited to the building official’s review of whether it meets all health and safety requirements of local, state, and federal law. The requirements of local law shall be limited to those standards and regulations necessary to ensure that the solar energy system will not have a specific, adverse impact upon the public health or safety. However, if the building official of the city or county makes a finding, based on substantial evidence, that the solar energy system could have a specific, adverse impact upon the public health and safety, the city or county may require the applicant to apply for a use permit.</w:t>
      </w:r>
    </w:p>
    <w:p>
      <w:r>
        <w:t xml:space="preserve">(c) A city, county, or city and county may not deny an application for a use permit to install a solar energy system unless it makes written findings based upon substantial evidence in the record that the proposed installation would have a specific, adverse impact upon the public health or safety, and there is no feasible method to satisfactorily mitigate or avoid the specific, adverse impact. The findings shall include the basis for the rejection of potential feasible alternatives of preventing the adverse impact.</w:t>
      </w:r>
    </w:p>
    <w:p>
      <w:r>
        <w:t xml:space="preserve">(d) The decision of the building official pursuant to subdivisions (b) and (c) may be appealed to the planning commission of the city, county, or city and county.</w:t>
      </w:r>
    </w:p>
    <w:p>
      <w:r>
        <w:t xml:space="preserve">(e) Any conditions imposed on an application to install a solar energy system shall be designed to mitigate the specific, adverse impact upon the public health and safety at the lowest cost possible.</w:t>
      </w:r>
    </w:p>
    <w:p>
      <w:r>
        <w:t xml:space="preserve">(f) (1) A solar energy system shall meet applicable health and safety standards and requirements imposed by state and local permitting authorities.</w:t>
      </w:r>
    </w:p>
    <w:p>
      <w:r>
        <w:t xml:space="preserve">(2) Solar energy systems for heating water in single family residences and solar collectors used for heating water in commercial or swimming pool applications shall be certified by an accredited listing agency as defined in the California Plumbing and Mechanical Codes.</w:t>
      </w:r>
    </w:p>
    <w:p>
      <w:r>
        <w:t xml:space="preserve">(3) A solar energy system for producing electricity shall meet all applicable safety and performance standards established by the California Electrical Code, the Institute of Electrical and Electronics Engineers, and accredited testing laboratories such as Underwriters Laboratories and, where applicable, rules of the Public Utilities Commission regarding safety and reliability.</w:t>
      </w:r>
    </w:p>
    <w:p>
      <w:r>
        <w:t xml:space="preserve">(4) No later than January 1, 2021, an application to install a solar energy system shall include a reference to the requirement to notify the appropriate regional notification center of an excavator’s intent to excavate, pursuant to Article 2 (commencing with Section 4216) of Chapter 3.1 of Division 5 of Title 1, before conducting an excavation, including, but not limited to, installing a grounding rod.</w:t>
      </w:r>
    </w:p>
    <w:p>
      <w:r>
        <w:t xml:space="preserve">(5) No later than January 1, 2021, the Office of Planning and Research shall add a reference to the California Solar Permitting Guidebook regarding the requirement to notify the appropriate regional notification center of an excavator’s intent to excavate pursuant to Article 2 (commencing with Section 4216) of Chapter 3.1 of Division 5 of Title 1, before conducting an excavation, including, but not limited to, installing a grounding rod.</w:t>
      </w:r>
    </w:p>
    <w:p>
      <w:r>
        <w:t xml:space="preserve">(6) A city, county, or city and county shall not be liable for any damages associated with the failure of a person required to obtain a solar energy system permit to notify the appropriate regional notification center of an intended excavation.</w:t>
      </w:r>
    </w:p>
    <w:p>
      <w:r>
        <w:t xml:space="preserve">(g) (1) On or before September 30, 2015, every city, county, or city and county, in consultation with the local fire department or district and the utility director, if the city, county, or city and county operates a utility, shall adopt an ordinance, consistent with the goals and intent of subdivision (a), that creates an expedited, streamlined permitting process for small residential rooftop solar energy systems. In developing an expedited permitting process, the city, county, or city and county shall adopt a checklist of all requirements with which small rooftop solar energy systems shall comply to be eligible for expedited review. An application that satisfies the information requirements in the checklist, as determined by the city, county, and city and county, shall be deemed complete. Upon confirmation by the city, county, or city and county of the application and supporting documents being complete and meeting the requirements of the checklist, and consistent with the ordinance, a city, county, or city and county shall, consistent with subdivision (b), approve the application and issue all required permits or authorizations. Upon receipt of an incomplete application, a city, county, or city and county shall issue a written correction notice detailing all deficiencies in the application and any additional information required to be eligible for expedited permit issuance.</w:t>
      </w:r>
    </w:p>
    <w:p>
      <w:r>
        <w:t xml:space="preserve">(2) The checklist and required permitting documentation shall be published on a publically accessible internet website if the city, county, or city and county has an internet website and the city, county, or city and county shall allow for electronic submittal of a permit application and associated documentation, and shall authorize the electronic signature on all forms, applications, and other documentation in lieu of a wet signature by an applicant. In developing the ordinance, the city, county, or city and county shall substantially conform its expedited, streamlined permitting process with the recommendations for expedited permitting, including the checklists and standard plans contained in the most current version of the California Solar Permitting Guidebook and adopted by the Governor’s Office of Planning and Research. A city, county, or city and county may adopt an ordinance that modifies the checklists and standards found in the guidebook due to unique climactic, geological, seismological, or topographical conditions. If a city, county, or city and county determines that it is unable to authorize the acceptance of an electronic signature on all forms, applications, and other documents in lieu of a wet signature by an applicant, the city, county, or city and county shall state, in the ordinance required under this subdivision, the reasons for its inability to accept electronic signatures and acceptance of an electronic signature shall not be required.</w:t>
      </w:r>
    </w:p>
    <w:p>
      <w:r>
        <w:t xml:space="preserve">(h) For a small residential rooftop solar energy system eligible for expedited review, only one inspection shall be required, which shall be done in a timely manner and may include a consolidated inspection, except that a separate fire safety inspection may be performed in a city, county, or city and county that does not have an agreement with a local fire authority to conduct a fire safety inspection on behalf of the fire authority. If a small residential rooftop solar energy system fails inspection, a subsequent inspection is authorized, however the subsequent inspection need not conform to the requirements of this subdivision.</w:t>
      </w:r>
    </w:p>
    <w:p>
      <w:r>
        <w:t xml:space="preserve">(i) A city, county, or city and county shall not condition approval for any solar energy system permit on the approval of a solar energy system by an association, as that term is defined in Section 4080 of the Civil Code.</w:t>
      </w:r>
    </w:p>
    <w:p>
      <w:r>
        <w:t xml:space="preserve">(j) The following definitions apply to this section:</w:t>
      </w:r>
    </w:p>
    <w:p>
      <w:r>
        <w:t xml:space="preserve">(1) “A feasible method to satisfactorily mitigate or avoid the specific, adverse impact” includes, but is not limited to, any cost-effective method, condition, or mitigation imposed by a city, county, or city and county on another similarly situated application in a prior successful application for a permit. A city, county, or city and county shall use its best efforts to ensure that the selected method, condition, or mitigation meets the conditions of subparagraphs (A) and (B) of paragraph (1) of subdivision (d) of Section 714 of the Civil Code.</w:t>
      </w:r>
    </w:p>
    <w:p>
      <w:r>
        <w:t xml:space="preserve">(2) “Electronic submittal” means the utilization of one or more of the following:</w:t>
      </w:r>
    </w:p>
    <w:p>
      <w:pPr>
        <w:ind w:left="360"/>
      </w:pPr>
      <w:r>
        <w:t xml:space="preserve">(A) Email.</w:t>
      </w:r>
    </w:p>
    <w:p>
      <w:pPr>
        <w:ind w:left="360"/>
      </w:pPr>
      <w:r>
        <w:t xml:space="preserve">(B) The Internet.</w:t>
      </w:r>
    </w:p>
    <w:p>
      <w:pPr>
        <w:ind w:left="360"/>
      </w:pPr>
      <w:r>
        <w:t xml:space="preserve">(C) Facsimile.</w:t>
      </w:r>
    </w:p>
    <w:p>
      <w:r>
        <w:t xml:space="preserve">(3) “Small residential rooftop solar energy system” means all of the following:</w:t>
      </w:r>
    </w:p>
    <w:p>
      <w:pPr>
        <w:ind w:left="360"/>
      </w:pPr>
      <w:r>
        <w:t xml:space="preserve">(A) A solar energy system that is no larger than 10 kilowatts alternating current nameplate rating or 30 kilowatts thermal.</w:t>
      </w:r>
    </w:p>
    <w:p>
      <w:pPr>
        <w:ind w:left="360"/>
      </w:pPr>
      <w:r>
        <w:t xml:space="preserve">(B) A solar energy system that conforms to all applicable state fire, structural, electrical, and other building codes as adopted or amended by the city, county, or city and county and paragraph (3) of subdivision (c) of Section 714 of the Civil Code.</w:t>
      </w:r>
    </w:p>
    <w:p>
      <w:pPr>
        <w:ind w:left="360"/>
      </w:pPr>
      <w:r>
        <w:t xml:space="preserve">(C) A solar energy system that is installed on a single or duplex family dwelling.</w:t>
      </w:r>
    </w:p>
    <w:p>
      <w:pPr>
        <w:ind w:left="360"/>
      </w:pPr>
      <w:r>
        <w:t xml:space="preserve">(D) A solar panel or module array that does not exceed the maximum legal building height as defined by the authority having jurisdiction.</w:t>
      </w:r>
    </w:p>
    <w:p>
      <w:r>
        <w:t xml:space="preserve">(4) “Solar energy system” has the same meaning set forth in paragraphs (1) and (2) of subdivision (a) of Section 801.5 of the Civil Code.</w:t>
      </w:r>
    </w:p>
    <w:p>
      <w:r>
        <w:t xml:space="preserve">(5) “Specific, adverse impact” means a significant, quantifiable, direct, and unavoidable impact, based on objective, identified, and written public health or safety standards, policies, or conditions as they existed on the date the application was deemed complete.</w:t>
      </w:r>
    </w:p>
    <w:p>
      <w:r>
        <w:rPr>
          <w:i/>
          <w:sz w:val="18"/>
          <w:szCs w:val="18"/>
          <w:color w:val="555555"/>
        </w:rPr>
        <w:t xml:space="preserve">(Amended by Stats. 2019, Ch. 494, Sec. 2.   (AB 754)   Effective January 1, 2020.)</w:t>
      </w:r>
    </w:p>
    <w:p>
      <w:pPr>
        <w:pStyle w:val="Heading4"/>
      </w:pPr>
      <w:r>
        <w:t xml:space="preserve">§ 65850.52.</w:t>
      </w:r>
    </w:p>
    <w:p>
      <w:r>
        <w:t xml:space="preserve">(a) For purposes of this section, the following definitions apply:</w:t>
      </w:r>
    </w:p>
    <w:p>
      <w:r>
        <w:t xml:space="preserve">(1) “Energy Commission” means the State Energy Resources Conservation and Development Commission.</w:t>
      </w:r>
    </w:p>
    <w:p>
      <w:r>
        <w:t xml:space="preserve">(2) “Residential energy storage system” means commercially available technology, located behind a customer’s residential utility meter, that is capable of absorbing electricity generated from a colocated electricity generator or from the electrical grid, storing it for a period of time, and thereafter discharging it to meet the energy or power needs of the host customer or for export.</w:t>
      </w:r>
    </w:p>
    <w:p>
      <w:r>
        <w:t xml:space="preserve">(3) “Residential solar energy system” means any configuration of solar energy devices that collects and distributes solar energy for the purpose of generating electricity and that has a single residential interconnection with the electric utility transmission or distribution network.</w:t>
      </w:r>
    </w:p>
    <w:p>
      <w:r>
        <w:t xml:space="preserve">(4) “SolarAPP+” means the most recent version of a web-based portal, developed by the National Renewable Energy Laboratory, that automates plan review, produces code-compliant approvals, and issues permits for residential solar energy systems and residential energy storage systems paired with residential solar energy systems.</w:t>
      </w:r>
    </w:p>
    <w:p>
      <w:r>
        <w:t xml:space="preserve">(b) (1) Pursuant to the compliance schedule in subdivision (c), a city, county, or city and county, in consultation with the local fire department, district, or authority, shall implement an online, automated permitting platform, such as SolarAPP+, that meets both of the following requirements:</w:t>
      </w:r>
    </w:p>
    <w:p>
      <w:pPr>
        <w:ind w:left="360"/>
      </w:pPr>
      <w:r>
        <w:t xml:space="preserve">(A) The platform verifies code compliance and issues permits in real time or allows the city, county, or city and county to issue permits in real time to a licensed contractor for a residential solar energy system that is no larger than 38.4 kilowatts alternating current nameplate rating and a residential energy storage system paired with a residential solar energy system that is no larger than 38.4 kilowatts alternating current nameplate rating.</w:t>
      </w:r>
    </w:p>
    <w:p>
      <w:pPr>
        <w:ind w:left="360"/>
      </w:pPr>
      <w:r>
        <w:t xml:space="preserve">(B) The platform issues permits or allows the city, county, or city and county to issue permits for residential solar energy systems and residential energy storage systems paired with residential solar energy systems that SolarAPP+ is capable of processing.</w:t>
      </w:r>
    </w:p>
    <w:p>
      <w:r>
        <w:t xml:space="preserve">(2) A city, county, or city and county is not required to permit an application for a residential solar energy system or a residential energy storage system paired with a residential solar energy system through the online automated permitting platform pursuant to this section if the system configuration is not eligible for SolarAPP+ at the time the application is submitted to the jurisdiction.</w:t>
      </w:r>
    </w:p>
    <w:p>
      <w:r>
        <w:t xml:space="preserve">(c) (1) A city with a population of fewer than 5,000 and a county with a population of fewer than 150,000, including each city within that county, is exempt from subdivision (b).</w:t>
      </w:r>
    </w:p>
    <w:p>
      <w:r>
        <w:t xml:space="preserve">(2) A city with a population of 50,000 or fewer that is not exempt pursuant to paragraph (1) shall satisfy the requirements of subdivision (b) by September 30, 2024.</w:t>
      </w:r>
    </w:p>
    <w:p>
      <w:r>
        <w:t xml:space="preserve">(3) A city, county, or city and county with a population of greater than 50,000 that is not exempt pursuant to paragraph (1) shall satisfy the requirements of subdivision (b) by September 30, 2023.</w:t>
      </w:r>
    </w:p>
    <w:p>
      <w:r>
        <w:t xml:space="preserve">(d) A city, county, or city and county shall report to the Energy Commission when it is in compliance with subdivision (b).</w:t>
      </w:r>
    </w:p>
    <w:p>
      <w:r>
        <w:t xml:space="preserve">(e) (1) The Energy Commission shall set guidelines for cities, counties, and cities and counties to report to the commission on the number of permits issued for residential solar energy systems and residential energy storage systems paired with residential solar energy systems and the relevant characteristics of those systems. A city, county, or city and county shall annually report to the Energy Commission pursuant to those guidelines within one year of implementing the online, automated solar permitting system pursuant to subdivision (b). This annual reporting requirement shall become inoperative on June 30, 2034.</w:t>
      </w:r>
    </w:p>
    <w:p>
      <w:r>
        <w:t xml:space="preserve">(2) The Energy Commission shall adopt the guidelines required by this subdivision through a public process that shall include, but shall not be limited to, both of the following requirements:</w:t>
      </w:r>
    </w:p>
    <w:p>
      <w:pPr>
        <w:ind w:left="360"/>
      </w:pPr>
      <w:r>
        <w:t xml:space="preserve">(A) The Energy Commission shall make the proposed guidelines available for public comment for at least 30 days prior to adopting the guidelines.</w:t>
      </w:r>
    </w:p>
    <w:p>
      <w:pPr>
        <w:ind w:left="360"/>
      </w:pPr>
      <w:r>
        <w:t xml:space="preserve">(B) The Energy Commission shall respond in writing to a public comment received during the period required by subparagraph (A).</w:t>
      </w:r>
    </w:p>
    <w:p>
      <w:r>
        <w:t xml:space="preserve">(3) The Administrative Procedure Act (Chapter 3.5 (commencing with Section 11340) of Part 1 of Division 3 of Title 2) shall not apply to the adoption of guidelines pursuant to this subdivision.</w:t>
      </w:r>
    </w:p>
    <w:p>
      <w:r>
        <w:t xml:space="preserve">(f) A city, county, or city and county shall self-certify its compliance with this section when applying for funds from the Energy Commission after the applicable date in the compliance schedule in subdivision (c). This subdivision shall not apply to the twenty million dollars ($20,000,000) in funds available, pursuant to Section 76 of Chapter 69 of the Statutes of 2021, from the Energy Commission for automated solar permitting.</w:t>
      </w:r>
    </w:p>
    <w:p>
      <w:r>
        <w:t xml:space="preserve">(g) This section does not limit or otherwise affect the generator interconnection requirements and approval process for a local publicly owned electric utility, as defined in Section 224.3 of the Public Utilities Code, or an electrical corporation, as defined in Section 218 of the Public Utilities Code.</w:t>
      </w:r>
    </w:p>
    <w:p>
      <w:r>
        <w:t xml:space="preserve">(h) All liabilities and immunities, including, but not limited to, the immunities provided in Sections 818.4, 818.6, and 821.2, applicable to cities, counties, and cities and counties shall apply to any permits issued through an online, automated permitting platform and any inspections conducted in connection with those permits.</w:t>
      </w:r>
    </w:p>
    <w:p>
      <w:r>
        <w:t xml:space="preserve">(i) For the purposes of this section, a city shall include a charter city.</w:t>
      </w:r>
    </w:p>
    <w:p>
      <w:r>
        <w:rPr>
          <w:i/>
          <w:sz w:val="18"/>
          <w:szCs w:val="18"/>
          <w:color w:val="555555"/>
        </w:rPr>
        <w:t xml:space="preserve">(Amended by Stats. 2023, Ch. 131, Sec. 95.   (AB 1754)   Effective January 1, 2024.)</w:t>
      </w:r>
    </w:p>
    <w:p>
      <w:pPr>
        <w:pStyle w:val="Heading4"/>
      </w:pPr>
      <w:r>
        <w:t xml:space="preserve">§ 65850.55.</w:t>
      </w:r>
    </w:p>
    <w:p>
      <w:r>
        <w:t xml:space="preserve">(a) (1) The Legislature finds and declares that oversight of permitting fees for solar energy systems is a matter of statewide concern and not a municipal affair, as that term is used in Section 5 of Article XI of the California Constitution. Therefore this act shall apply to all cities, including charter cities. The Legislature further finds and declares that nothing in this bill is intended to imply approval of any other local fees for solar systems not specifically covered by this bill.</w:t>
      </w:r>
    </w:p>
    <w:p>
      <w:r>
        <w:t xml:space="preserve">(2) For purposes of this section, the term “solar energy system” shall have the same meaning as set forth by subdivision (a) of Section 801.5 of the Civil Code.</w:t>
      </w:r>
    </w:p>
    <w:p>
      <w:r>
        <w:t xml:space="preserve">(b) A city, county, or city and county, in determining fees charged for the installation of a solar energy system, shall not do either of the following:</w:t>
      </w:r>
    </w:p>
    <w:p>
      <w:r>
        <w:t xml:space="preserve">(1) Base the calculation of the fee on the valuation of the solar energy system, or any other factor not directly associated with the cost to issue the permit.</w:t>
      </w:r>
    </w:p>
    <w:p>
      <w:r>
        <w:t xml:space="preserve">(2) Base the calculation of the fee on the valuation of the property on which the improvement is planned, or the improvement, materials, or labor costs associated with the improvement.</w:t>
      </w:r>
    </w:p>
    <w:p>
      <w:r>
        <w:t xml:space="preserve">(c) A city, county, or city and county shall separately identify each fee assessed on an applicant for the installation of a solar energy system on the invoice provided to the applicant.</w:t>
      </w:r>
    </w:p>
    <w:p>
      <w:r>
        <w:rPr>
          <w:i/>
          <w:sz w:val="18"/>
          <w:szCs w:val="18"/>
          <w:color w:val="555555"/>
        </w:rPr>
        <w:t xml:space="preserve">(Added by Stats. 2012, Ch. 538, Sec. 1.   (AB 1801)   Effective January 1, 2013.)</w:t>
      </w:r>
    </w:p>
    <w:p>
      <w:pPr>
        <w:pStyle w:val="Heading4"/>
      </w:pPr>
      <w:r>
        <w:t xml:space="preserve">§ 65850.6.</w:t>
      </w:r>
    </w:p>
    <w:p>
      <w:r>
        <w:t xml:space="preserve">(a) A colocation facility shall be a permitted use not subject to a city or county discretionary permit if it satisfies the following requirements:</w:t>
      </w:r>
    </w:p>
    <w:p>
      <w:r>
        <w:t xml:space="preserve">(1) The colocation facility is consistent with requirements for the wireless telecommunications colocation facility pursuant to subdivision (b) on which the colocation facility is proposed.</w:t>
      </w:r>
    </w:p>
    <w:p>
      <w:r>
        <w:t xml:space="preserve">(2) The wireless telecommunications colocation facility on which the colocation facility is proposed was subject to a discretionary permit by the city or county and an environmental impact report was certified, or a negative declaration or mitigated negative declaration was adopted for the wireless telecommunications colocation facility in compliance with the California Environmental Quality Act (Division 13 (commencing with Section 21000) of the Public Resources Code); the requirements of Section 21166 do not apply; and the colocation facility incorporates required mitigation measures specified in that environmental impact report, negative declaration, or mitigated negative declaration.</w:t>
      </w:r>
    </w:p>
    <w:p>
      <w:r>
        <w:t xml:space="preserve">(b) A wireless telecommunications colocation facility, where a subsequent colocation facility is a permitted use not subject to a city or county discretionary permit pursuant to subdivision (a), shall be subject to a city or county discretionary permit issued on or after January 1, 2007, and shall comply with all of the following:</w:t>
      </w:r>
    </w:p>
    <w:p>
      <w:r>
        <w:t xml:space="preserve">(1) City or county requirements for a wireless telecommunications colocation facility that specifies types of wireless telecommunications facilities that are allowed to include a colocation facility, or types of wireless telecommunications facilities that are allowed to include certain types of colocation facilities; height, location, bulk, and size of the wireless telecommunications colocation facility; percentage of the wireless telecommunications colocation facility that may be occupied by colocation facilities; and aesthetic or design requirements for the wireless telecommunications colocation facility.</w:t>
      </w:r>
    </w:p>
    <w:p>
      <w:r>
        <w:t xml:space="preserve">(2) City or county requirements for a proposed colocation facility, including any types of colocation facilities that may be allowed on a wireless telecommunications colocation facility; height, location, bulk, and size of allowed colocation facilities; and aesthetic or design requirements for a colocation facility.</w:t>
      </w:r>
    </w:p>
    <w:p>
      <w:r>
        <w:t xml:space="preserve">(3) State and local requirements, including the general plan, any applicable community plan or specific plan, and zoning ordinance.</w:t>
      </w:r>
    </w:p>
    <w:p>
      <w:r>
        <w:t xml:space="preserve">(4) The California Environmental Quality Act (Division 13 (commencing with Section 21000) of the Public Resources Code) through certification of an environmental impact report, or adoption of a negative declaration or mitigated negative declaration.</w:t>
      </w:r>
    </w:p>
    <w:p>
      <w:r>
        <w:t xml:space="preserve">(c) The city or county shall hold at least one public hearing on the discretionary permit required pursuant to subdivision (b) and notice shall be given pursuant to Section 65091, unless otherwise required by this division.</w:t>
      </w:r>
    </w:p>
    <w:p>
      <w:r>
        <w:t xml:space="preserve">(d) For purposes of this section, the following definitions apply:</w:t>
      </w:r>
    </w:p>
    <w:p>
      <w:r>
        <w:t xml:space="preserve">(1) “Colocation facility” means the placement or installation of wireless facilities, including antennas, and related equipment, on, or immediately adjacent to, a wireless telecommunications colocation facility.</w:t>
      </w:r>
    </w:p>
    <w:p>
      <w:r>
        <w:t xml:space="preserve">(2) “Wireless telecommunications facility” means equipment and network components such as towers, utility poles, transmitters, base stations, and emergency power systems that are integral to providing wireless telecommunications services.</w:t>
      </w:r>
    </w:p>
    <w:p>
      <w:r>
        <w:t xml:space="preserve">(3) “Wireless telecommunications colocation facility” means a wireless telecommunications facility that includes colocation facilities.</w:t>
      </w:r>
    </w:p>
    <w:p>
      <w:r>
        <w:t xml:space="preserve">(e) The Legislature finds and declares that a colocation facility, as defined in this section, has a significant economic impact in California and is not a municipal affair as that term is used in Section 5 of Article XI of the California Constitution, but is a matter of statewide concern.</w:t>
      </w:r>
    </w:p>
    <w:p>
      <w:r>
        <w:t xml:space="preserve">(f) With respect to the consideration of the environmental effects of radio frequency emissions, the review by the city or county shall be limited to that authorized by Section 332(c)(7) of Title 47 of the United States Code, or as that section may be hereafter amended.</w:t>
      </w:r>
    </w:p>
    <w:p>
      <w:r>
        <w:rPr>
          <w:i/>
          <w:sz w:val="18"/>
          <w:szCs w:val="18"/>
          <w:color w:val="555555"/>
        </w:rPr>
        <w:t xml:space="preserve">(Amended by Stats. 2017, Ch. 561, Sec. 93.   (AB 1516)   Effective January 1, 2018.)</w:t>
      </w:r>
    </w:p>
    <w:p>
      <w:pPr>
        <w:pStyle w:val="Heading4"/>
      </w:pPr>
      <w:r>
        <w:t xml:space="preserve">§ 65850.7.</w:t>
      </w:r>
    </w:p>
    <w:p>
      <w:r>
        <w:t xml:space="preserve">(a) The Legislature finds and declares all of the following:</w:t>
      </w:r>
    </w:p>
    <w:p>
      <w:r>
        <w:t xml:space="preserve">(1) The implementation of consistent statewide standards to achieve the timely and cost-effective installation of electric vehicle charging stations and hydrogen-fueling stations is not a municipal affair, as that term is used in Section 5 of Article XI of the California Constitution, but is instead a matter of statewide concern. Therefore, this section applies to all cities, including charter cities.</w:t>
      </w:r>
    </w:p>
    <w:p>
      <w:r>
        <w:t xml:space="preserve">(2) It is the intent of the Legislature that local agencies not adopt ordinances that create unreasonable barriers to the installation of zero-emission vehicle infrastructure and not unreasonably restrict the ability of homeowners and agricultural and business concerns to install electric vehicle charging and hydrogen-fueling stations.</w:t>
      </w:r>
    </w:p>
    <w:p>
      <w:r>
        <w:t xml:space="preserve">(3) It is the policy of the state to promote and encourage the use of electric vehicle charging stations and hydrogen-fueling stations and to limit obstacles to their use.</w:t>
      </w:r>
    </w:p>
    <w:p>
      <w:r>
        <w:t xml:space="preserve">(4) It is the intent of the Legislature that local agencies comply not only with the language of this section, but also the legislative intent to encourage the installation of electric vehicle charging stations and hydrogen-fueling stations by removing obstacles to, and minimizing costs of, permitting for charging and hydrogen-fueling stations so long as the action does not supersede the building official’s authority to identify and address higher priority life-safety situations.</w:t>
      </w:r>
    </w:p>
    <w:p>
      <w:r>
        <w:t xml:space="preserve">(b) (1) A city, county, or city and county shall administratively approve an application to install electric vehicle charging stations through the issuance of a building permit or similar nondiscretionary permit.</w:t>
      </w:r>
    </w:p>
    <w:p>
      <w:r>
        <w:t xml:space="preserve">(2) A city, county, or city and county shall administratively approve an application to install hydrogen-fueling stations through the issuance of a building permit or similar nondiscretionary permit. This paragraph shall only apply to an application to install hydrogen-fueling stations on a parcel that satisfies either of the following:</w:t>
      </w:r>
    </w:p>
    <w:p>
      <w:pPr>
        <w:ind w:left="360"/>
      </w:pPr>
      <w:r>
        <w:t xml:space="preserve">(A) It is zoned for industrial or commercial development and does not contain any residential units.</w:t>
      </w:r>
    </w:p>
    <w:p>
      <w:pPr>
        <w:ind w:left="360"/>
      </w:pPr>
      <w:r>
        <w:t xml:space="preserve">(B) It was previously developed with service station. For purposes of this subparagraph, “service station” means any establishment which offers for sale or sells gasoline or other motor vehicle fuel to the public.</w:t>
      </w:r>
    </w:p>
    <w:p>
      <w:r>
        <w:t xml:space="preserve">(3) Review of an application to install an electric vehicle charging station or hydrogen-fueling station shall be limited to the building official’s review of whether it meets all health and safety requirements of local, state, and federal law. The requirements of local law shall be limited to those standards and regulations necessary to ensure that the electric vehicle charging station or hydrogen-fueling station will not have a specific, adverse impact upon the public health or safety. However, if the building official of the city, county, or city and county makes a finding, based on substantial evidence, that the electric vehicle charging station or hydrogen-fueling station could have a specific, adverse impact upon the public health or safety, the city, county, or city and county may require the applicant to apply for a use permit.</w:t>
      </w:r>
    </w:p>
    <w:p>
      <w:r>
        <w:t xml:space="preserve">(c) A city, county, or city and county may not deny an application for a use permit to install an electric vehicle charging station or hydrogen-fueling station unless it makes written findings based upon substantial evidence in the record that the proposed installation would have a specific, adverse impact upon the public health or safety, and there is no feasible method to satisfactorily mitigate or avoid the specific, adverse impact. The findings shall include the basis for the rejection of potential feasible alternatives of preventing the adverse impact.</w:t>
      </w:r>
    </w:p>
    <w:p>
      <w:r>
        <w:t xml:space="preserve">(d) The decision of the building official pursuant to subdivisions (b) and (c) may be appealed to the planning commission of the city, county, or city and county.</w:t>
      </w:r>
    </w:p>
    <w:p>
      <w:r>
        <w:t xml:space="preserve">(e) Any conditions imposed on an application to install an electric vehicle charging station or hydrogen-fueling station shall be designed to mitigate the specific, adverse impact upon the public health or safety at the lowest cost possible.</w:t>
      </w:r>
    </w:p>
    <w:p>
      <w:r>
        <w:t xml:space="preserve">(f) (1) An electric vehicle charging station or hydrogen-fueling station shall meet applicable health and safety standards and requirements imposed by state and local permitting authorities.</w:t>
      </w:r>
    </w:p>
    <w:p>
      <w:r>
        <w:t xml:space="preserve">(2) An electric vehicle charging station shall meet all applicable safety and performance standards established by the California Electrical Code, the Society of Automotive Engineers, the National Electrical Manufacturers Association, and accredited testing laboratories such as Underwriters Laboratories and, where applicable, rules of the Public Utilities Commission regarding safety and reliability, or rules of the Department of Food and Agriculture regarding safety, reliability, weights, and measures.</w:t>
      </w:r>
    </w:p>
    <w:p>
      <w:r>
        <w:t xml:space="preserve">(3) A hydrogen-fueling station shall meet all of the following, as applicable:</w:t>
      </w:r>
    </w:p>
    <w:p>
      <w:pPr>
        <w:ind w:left="360"/>
      </w:pPr>
      <w:r>
        <w:t xml:space="preserve">(A) Safety and performance standards established by the Society of Automotive Engineers and accredited nationally recognized testing laboratories.</w:t>
      </w:r>
    </w:p>
    <w:p>
      <w:pPr>
        <w:ind w:left="360"/>
      </w:pPr>
      <w:r>
        <w:t xml:space="preserve">(B) All applicable state laws and regulations pertaining to hydrogen fueling, including any rules established by the State Air Resources Board, Energy Commission, or Department of Food and Agriculture regarding safety, reliability, weights, and measures.</w:t>
      </w:r>
    </w:p>
    <w:p>
      <w:pPr>
        <w:ind w:left="360"/>
      </w:pPr>
      <w:r>
        <w:t xml:space="preserve">(C) Guidance established by the Governor’s Office of Business and Economic Development, as outlined in the Hydrogen Station Permitting Guidebook.</w:t>
      </w:r>
    </w:p>
    <w:p>
      <w:r>
        <w:t xml:space="preserve">(g) (1) (A) On or before September 30, 2016, every city, county, or city and county with a population of 200,000 or more residents, and, on or before September 30, 2017, every city, county, or city and county with a population of less than 200,000 residents, shall, in consultation with the local fire department or district and the utility director, if the city, county, or city and county operates a utility, adopt an ordinance, consistent with the goals and intent of this section, that creates an expedited, streamlined permitting process for electric vehicle charging stations. In developing an expedited permitting process, the city, county, or city and county shall adopt a checklist of all requirements with which electric vehicle charging stations shall comply to be eligible for expedited review.</w:t>
      </w:r>
    </w:p>
    <w:p>
      <w:pPr>
        <w:ind w:left="360"/>
      </w:pPr>
      <w:r>
        <w:t xml:space="preserve">(B) On or before September 30, 2025, every city, county, or city and county with a population of 250,000 or more residents, and, on or before September 30, 2028, every city, county, or city and county with a population of fewer than 250,000 residents, shall, in consultation with the local fire department or district and the utility director, if the city, county, or city and county operates a utility, adopt an ordinance, consistent with the goals and intent of this section, that creates an expedited, streamlined permitting process for hydrogen-fueling stations that meet the requirements of paragraph (2) of subdivision (b). In developing an expedited permitting process, the city, county, or city and county shall adopt a checklist of all requirements with which hydrogen-fueling stations shall comply to be eligible for expedited review.</w:t>
      </w:r>
    </w:p>
    <w:p>
      <w:r>
        <w:t xml:space="preserve">(2) An application that satisfies the information requirements in either checklist adopted pursuant to paragraph (1), as determined by the city, county, or city and county, shall be deemed complete. Upon confirmation by the city, county, or city and county of the application and supporting documents being complete and meeting the requirements of the checklist, and consistent with the ordinance, a city, county, or city and county shall, consistent with subdivision (b), approve the application and issue all required permits or authorizations. However, the city, county, or city and county may establish a process to prioritize competing applications for expedited permits. Upon receipt of an incomplete application, a city, county, or city and county shall issue a written correction notice detailing all deficiencies in the application and any additional information required to be eligible for expedited permit issuance. An application submitted to a city, county, or city and county that owns and operates an electric utility shall demonstrate compliance with the utility’s interconnection policies prior to approval.</w:t>
      </w:r>
    </w:p>
    <w:p>
      <w:r>
        <w:t xml:space="preserve">(3) Each checklist and required permitting documentation shall be published on a publicly accessible internet website, if the city, county, or city and county has an internet website, and the city, county, or city and county shall allow for electronic submittal of a permit application and associated documentation, and shall authorize the electronic signature on all forms, applications, and other documentation in lieu of a wet signature by an applicant. In developing the ordinance, the city, county, or city and county may refer to the recommendations contained in the most current version of the “Electric Vehicle Charging Station Permitting Guidebook” or the “Hydrogen Station Permitting Guidebook” published by the Governor’s Office of Business and Economic Development. A city, county, or city and county may adopt an ordinance that modifies the checklists and standards found in the guidebooks due to unique climactic, geological, seismological, or topographical conditions. If a city, county, or city and county determines that it is unable to authorize the acceptance of an electronic signature on all forms, applications, and other documents in lieu of a wet signature by an applicant, the city, county, or city and county shall state, in the ordinance required under this subdivision, the reasons for its inability to accept electronic signatures and acceptance of an electronic signature shall not be required.</w:t>
      </w:r>
    </w:p>
    <w:p>
      <w:r>
        <w:t xml:space="preserve">(h) A city, county, or city and county shall not condition approval for any electric vehicle charging station or hydrogen-fueling station permit on the approval of the station by an association, as that term is defined in Section 4080 of the Civil Code.</w:t>
      </w:r>
    </w:p>
    <w:p>
      <w:r>
        <w:t xml:space="preserve">(i) The following definitions shall apply to this section:</w:t>
      </w:r>
    </w:p>
    <w:p>
      <w:r>
        <w:t xml:space="preserve">(1) “A feasible method to satisfactorily mitigate or avoid the specific, adverse impact” includes, but is not limited to, any cost-effective method, condition, or mitigation imposed by a city, county, or city and county on another similarly situated application in a prior successful application for a permit.</w:t>
      </w:r>
    </w:p>
    <w:p>
      <w:r>
        <w:t xml:space="preserve">(2) “Electronic submittal” means the utilization of one or more of the following:</w:t>
      </w:r>
    </w:p>
    <w:p>
      <w:pPr>
        <w:ind w:left="360"/>
      </w:pPr>
      <w:r>
        <w:t xml:space="preserve">(A) Email.</w:t>
      </w:r>
    </w:p>
    <w:p>
      <w:pPr>
        <w:ind w:left="360"/>
      </w:pPr>
      <w:r>
        <w:t xml:space="preserve">(B) The internet.</w:t>
      </w:r>
    </w:p>
    <w:p>
      <w:pPr>
        <w:ind w:left="360"/>
      </w:pPr>
      <w:r>
        <w:t xml:space="preserve">(C) Facsimile.</w:t>
      </w:r>
    </w:p>
    <w:p>
      <w:r>
        <w:t xml:space="preserve">(3) “Electric vehicle charging station” or “charging station” means any level of electric vehicle supply equipment station that is designed and built in compliance with Article 625 of the California Electrical Code, as it reads on the effective date of this section, and delivers electricity from a source outside an electric vehicle into a plug-in electric vehicle.</w:t>
      </w:r>
    </w:p>
    <w:p>
      <w:r>
        <w:t xml:space="preserve">(4) “Hydrogen-fueling station” means the equipment and structural design components necessary to ensure the safety of the fueling station, including hydrogen-refueling canopies, that are used to store and dispense hydrogen fuel to vehicles according to industry codes and standards that are open to the public.</w:t>
      </w:r>
    </w:p>
    <w:p>
      <w:r>
        <w:t xml:space="preserve">(5) “Specific, adverse impact” means a significant, quantifiable, direct, and unavoidable impact, based on objective, identified, and written public health or safety standards, policies, or conditions as they existed on the date the application was deemed complete.</w:t>
      </w:r>
    </w:p>
    <w:p>
      <w:r>
        <w:t xml:space="preserve">(j) This section shall remain in effect only until January 1, 2030, and as of that date is repealed.</w:t>
      </w:r>
    </w:p>
    <w:p>
      <w:r>
        <w:rPr>
          <w:i/>
          <w:sz w:val="18"/>
          <w:szCs w:val="18"/>
          <w:color w:val="555555"/>
        </w:rPr>
        <w:t xml:space="preserve">(Amended (as amended by Stats. 2022, Ch. 373, Sec. 1) by Stats. 2024, Ch. 607, Sec. 1.   (SB 1418)   Effective January 1, 2025.   Repealed as of January 1, 2030, by its own provisions.    See later operative version, as amended by Sec. 2 of Stats. 2024, Ch. 607.)</w:t>
      </w:r>
    </w:p>
    <w:p>
      <w:pPr>
        <w:pStyle w:val="Heading4"/>
      </w:pPr>
      <w:r>
        <w:t xml:space="preserve">§ 65850.7.</w:t>
      </w:r>
    </w:p>
    <w:p>
      <w:r>
        <w:t xml:space="preserve">(a) The Legislature finds and declares all of the following:</w:t>
      </w:r>
    </w:p>
    <w:p>
      <w:r>
        <w:t xml:space="preserve">(1) The implementation of consistent statewide standards to achieve the timely and cost-effective installation of electric vehicle charging stations is not a municipal affair, as that term is used in Section 5 of Article XI of the California Constitution, but is instead a matter of statewide concern. Therefore, this section applies to all cities, including charter cities.</w:t>
      </w:r>
    </w:p>
    <w:p>
      <w:r>
        <w:t xml:space="preserve">(2) It is the intent of the Legislature that local agencies not adopt ordinances that create unreasonable barriers to the installation of electric vehicle charging stations and not unreasonably restrict the ability of homeowners and agricultural and business concerns to install electric vehicle charging stations.</w:t>
      </w:r>
    </w:p>
    <w:p>
      <w:r>
        <w:t xml:space="preserve">(3) It is the policy of the state to promote and encourage the use of electric vehicle charging stations and to limit obstacles to their use.</w:t>
      </w:r>
    </w:p>
    <w:p>
      <w:r>
        <w:t xml:space="preserve">(4) It is the intent of the Legislature that local agencies comply not only with the language of this section, but also the legislative intent to encourage the installation of electric vehicle charging stations by removing obstacles to, and minimizing costs of, permitting for charging stations so long as the action does not supersede the building official’s authority to identify and address higher priority life-safety situations.</w:t>
      </w:r>
    </w:p>
    <w:p>
      <w:r>
        <w:t xml:space="preserve">(b) A city, county, or city and county shall administratively approve an application to install electric vehicle charging stations through the issuance of a building permit or similar nondiscretionary permit. Review of the application to install an electric vehicle charging station shall be limited to the building official’s review of whether it meets all health and safety requirements of local, state, and federal law. The requirements of local law shall be limited to those standards and regulations necessary to ensure that the electric vehicle charging station will not have a specific, adverse impact upon the public health or safety. However, if the building official of the city, county, or city and county makes a finding, based on substantial evidence, that the electric vehicle charging station could have a specific, adverse impact upon the public health or safety, the city, county, or city and county may require the applicant to apply for a use permit.</w:t>
      </w:r>
    </w:p>
    <w:p>
      <w:r>
        <w:t xml:space="preserve">(c) A city, county, or city and county may not deny an application for a use permit to install an electric vehicle charging station unless it makes written findings based upon substantial evidence in the record that the proposed installation would have a specific, adverse impact upon the public health or safety, and there is no feasible method to satisfactorily mitigate or avoid the specific, adverse impact. The findings shall include the basis for the rejection of potential feasible alternatives of preventing the adverse impact.</w:t>
      </w:r>
    </w:p>
    <w:p>
      <w:r>
        <w:t xml:space="preserve">(d) The decision of the building official pursuant to subdivisions (b) and (c) may be appealed to the planning commission of the city, county, or city and county.</w:t>
      </w:r>
    </w:p>
    <w:p>
      <w:r>
        <w:t xml:space="preserve">(e) Any conditions imposed on an application to install an electric vehicle charging station shall be designed to mitigate the specific, adverse impact upon the public health or safety at the lowest cost possible.</w:t>
      </w:r>
    </w:p>
    <w:p>
      <w:r>
        <w:t xml:space="preserve">(f) (1) An electric vehicle charging station shall meet applicable health and safety standards and requirements imposed by state and local permitting authorities.</w:t>
      </w:r>
    </w:p>
    <w:p>
      <w:r>
        <w:t xml:space="preserve">(2) An electric vehicle charging station shall meet all applicable safety and performance standards established by the California Electrical Code, the Society of Automotive Engineers, the National Electrical Manufacturers Association, and accredited testing laboratories such as Underwriters Laboratories and, where applicable, rules of the Public Utilities Commission regarding safety and reliability, or rules of the Department of Food and Agriculture regarding safety, reliability, weights, and measures.</w:t>
      </w:r>
    </w:p>
    <w:p>
      <w:r>
        <w:t xml:space="preserve">(g) (1) On or before September 30, 2016, every city, county, or city and county with a population of 200,000 or more residents, and, on or before September 30, 2017, every city, county, or city and county with a population of less than 200,000 residents, shall, in consultation with the local fire department or district and the utility director, if the city, county, or city and county operates a utility, adopt an ordinance, consistent with the goals and intent of this section, that creates an expedited, streamlined permitting process for electric vehicle charging stations. In developing an expedited permitting process, the city, county, or city and county shall adopt a checklist of all requirements with which electric vehicle charging stations shall comply to be eligible for expedited review. An application that satisfies the information requirements in the checklist, as determined by the city, county, or city and county, shall be deemed complete. Upon confirmation by the city, county, or city and county of the application and supporting documents being complete and meeting the requirements of the checklist, and consistent with the ordinance, a city, county, or city and county shall, consistent with subdivision (b), approve the application and issue all required permits or authorizations. However, the city, county, or city and county may establish a process to prioritize competing applications for expedited permits. Upon receipt of an incomplete application, a city, county, or city and county shall issue a written correction notice detailing all deficiencies in the application and any additional information required to be eligible for expedited permit issuance. An application submitted to a city, county, or city and county that owns and operates an electric utility shall demonstrate compliance with the utility’s interconnection policies prior to approval.</w:t>
      </w:r>
    </w:p>
    <w:p>
      <w:r>
        <w:t xml:space="preserve">(2) The checklist and required permitting documentation shall be published on a publicly accessible internet website, if the city, county, or city and county has an internet website, and the city, county, or city and county shall allow for electronic submittal of a permit application and associated documentation, and shall authorize the electronic signature on all forms, applications, and other documentation in lieu of a wet signature by an applicant. In developing the ordinance, the city, county, or city and county may refer to the recommendations contained in the most current version of the “Electric Vehicle Charging Station Permitting Guidebook” published by the Governor’s Office of Business and Economic Development. A city, county, or city and county may adopt an ordinance that modifies the checklists and standards found in the guidebook due to unique climactic, geological, seismological, or topographical conditions. If a city, county, or city and county determines that it is unable to authorize the acceptance of an electronic signature on all forms, applications, and other documents in lieu of a wet signature by an applicant, the city, county, or city and county shall state, in the ordinance required under this subdivision, the reasons for its inability to accept electronic signatures and acceptance of an electronic signature shall not be required.</w:t>
      </w:r>
    </w:p>
    <w:p>
      <w:r>
        <w:t xml:space="preserve">(h) A city, county, or city and county shall not condition approval for any electric vehicle charging station permit on the approval of an electric vehicle charging station by an association, as that term is defined in Section 4080 of the Civil Code.</w:t>
      </w:r>
    </w:p>
    <w:p>
      <w:r>
        <w:t xml:space="preserve">(i) The following definitions shall apply to this section:</w:t>
      </w:r>
    </w:p>
    <w:p>
      <w:r>
        <w:t xml:space="preserve">(1) “A feasible method to satisfactorily mitigate or avoid the specific, adverse impact” includes, but is not limited to, any cost-effective method, condition, or mitigation imposed by a city, county, or city and county on another similarly situated application in a prior successful application for a permit.</w:t>
      </w:r>
    </w:p>
    <w:p>
      <w:r>
        <w:t xml:space="preserve">(2) “Electronic submittal” means the utilization of one or more of the following:</w:t>
      </w:r>
    </w:p>
    <w:p>
      <w:pPr>
        <w:ind w:left="360"/>
      </w:pPr>
      <w:r>
        <w:t xml:space="preserve">(A) Email.</w:t>
      </w:r>
    </w:p>
    <w:p>
      <w:pPr>
        <w:ind w:left="360"/>
      </w:pPr>
      <w:r>
        <w:t xml:space="preserve">(B) The internet.</w:t>
      </w:r>
    </w:p>
    <w:p>
      <w:pPr>
        <w:ind w:left="360"/>
      </w:pPr>
      <w:r>
        <w:t xml:space="preserve">(C) Facsimile.</w:t>
      </w:r>
    </w:p>
    <w:p>
      <w:r>
        <w:t xml:space="preserve">(3) “Electric vehicle charging station” or “charging station” means any level of electric vehicle supply equipment station that is designed and built in compliance with Article 625 of the California Electrical Code, as it reads on the effective date of this section, and delivers electricity from a source outside an electric vehicle into a plug-in electric vehicle.</w:t>
      </w:r>
    </w:p>
    <w:p>
      <w:r>
        <w:t xml:space="preserve">(4) “Specific, adverse impact” means a significant, quantifiable, direct, and unavoidable impact, based on objective, identified, and written public health or safety standards, policies, or conditions as they existed on the date the application was deemed complete.</w:t>
      </w:r>
    </w:p>
    <w:p>
      <w:r>
        <w:t xml:space="preserve">(j) This section shall become operative on January 1, 2030.</w:t>
      </w:r>
    </w:p>
    <w:p>
      <w:r>
        <w:rPr>
          <w:i/>
          <w:sz w:val="18"/>
          <w:szCs w:val="18"/>
          <w:color w:val="555555"/>
        </w:rPr>
        <w:t xml:space="preserve">(Amended (as added by Stats. 2022, Ch. 373, Sec. 2) by Stats. 2024, Ch. 607, Sec. 2.   (SB 1418)   Effective January 1, 2025.   Operative January 1, 2030, by its own provisions.)</w:t>
      </w:r>
    </w:p>
    <w:p>
      <w:pPr>
        <w:pStyle w:val="Heading4"/>
      </w:pPr>
      <w:r>
        <w:t xml:space="preserve">§ 65850.71.</w:t>
      </w:r>
    </w:p>
    <w:p>
      <w:r>
        <w:t xml:space="preserve">(a) The Legislature finds and declares both of the following:</w:t>
      </w:r>
    </w:p>
    <w:p>
      <w:r>
        <w:t xml:space="preserve">(1) An electric vehicle charging station has a significant economic impact in California and is not a municipal affair, as the term is used in Section 5 of Article XI of the California Constitution, but is instead a matter of statewide concern. Therefore, this section applies to all cities, including charter cities.</w:t>
      </w:r>
    </w:p>
    <w:p>
      <w:r>
        <w:t xml:space="preserve">(2) Table 3 of the Governor’s Office of Business and Economic Development (GO-Biz) Electric Vehicle Charging Station Permitting Guidebook, published July 2019, recommends best practices for electric vehicle supply equipment permitting that would establish a 15-day timeline and satisfy the intent of Assembly Bill 1236 (Chapter 598 of the Statutes of 2015).</w:t>
      </w:r>
    </w:p>
    <w:p>
      <w:r>
        <w:t xml:space="preserve">(b) (1) An application to install an electric vehicle charging station submitted to the building official of a city, county, or city and county shall be deemed complete if, after the applicable time period described in paragraph (2) has elapsed, both of the following are true:</w:t>
      </w:r>
    </w:p>
    <w:p>
      <w:pPr>
        <w:ind w:left="360"/>
      </w:pPr>
      <w:r>
        <w:t xml:space="preserve">(A) The building official of the city, county, or city and county has not deemed the application complete, consistent with the checklist created by the city, county, or city and county pursuant to subdivision (g) of Section 65850.7.</w:t>
      </w:r>
    </w:p>
    <w:p>
      <w:pPr>
        <w:ind w:left="360"/>
      </w:pPr>
      <w:r>
        <w:t xml:space="preserve">(B) The building official of the city, county, or city and county has not issued a written correction notice detailing all deficiencies in the application and identifying any additional information explicitly necessary for the building official to complete a review limited to whether the electric vehicle charging station meets all health and safety requirements of local, state, and federal law, consistent with subdivisions (b) and (g) of Section 65850.7.</w:t>
      </w:r>
    </w:p>
    <w:p>
      <w:r>
        <w:t xml:space="preserve">(2) For purposes of paragraph (1), “applicable time period means” either of the following:</w:t>
      </w:r>
    </w:p>
    <w:p>
      <w:pPr>
        <w:ind w:left="360"/>
      </w:pPr>
      <w:r>
        <w:t xml:space="preserve">(A) Five business days after submission of the application to the city, county, or city and county, if the application is for at least 1, but not more than 25 electric vehicle charging stations at a single site.</w:t>
      </w:r>
    </w:p>
    <w:p>
      <w:pPr>
        <w:ind w:left="360"/>
      </w:pPr>
      <w:r>
        <w:t xml:space="preserve">(B) Ten business days after submission of the application to the city, county, or city and county, if the application is for more than 25 electric vehicle charging stations at a single site.</w:t>
      </w:r>
    </w:p>
    <w:p>
      <w:r>
        <w:t xml:space="preserve">(c) (1) An application to install an electric vehicle charging station shall be deemed approved if the applicable time period described in paragraph (2) has elapsed and all of the following are true:</w:t>
      </w:r>
    </w:p>
    <w:p>
      <w:pPr>
        <w:ind w:left="360"/>
      </w:pPr>
      <w:r>
        <w:t xml:space="preserve">(A) The building official of the city, county, or city and county has not administratively approved the application pursuant to subdivision (b) of Section 65850.7.</w:t>
      </w:r>
    </w:p>
    <w:p>
      <w:pPr>
        <w:ind w:left="360"/>
      </w:pPr>
      <w:r>
        <w:t xml:space="preserve">(B) The building official of the city, county, or city and county has not made a finding, based on substantial evidence, that the electric vehicle charging station could have a specific adverse impact upon the public health or safety or required the applicant to apply for a use permit pursuant to subdivision (b) of Section 65850.7.</w:t>
      </w:r>
    </w:p>
    <w:p>
      <w:pPr>
        <w:ind w:left="360"/>
      </w:pPr>
      <w:r>
        <w:t xml:space="preserve">(C) The building official of the city, county, or city and county has not denied the permit pursuant to subdivision (c) of Section 65850.7.</w:t>
      </w:r>
    </w:p>
    <w:p>
      <w:pPr>
        <w:ind w:left="360"/>
      </w:pPr>
      <w:r>
        <w:t xml:space="preserve">(D) An appeal has not been made to the planning commission of the city, county, or city and county, pursuant to subdivision (d) of Section 65850.7.</w:t>
      </w:r>
    </w:p>
    <w:p>
      <w:r>
        <w:t xml:space="preserve">(2) For purposes of paragraph (1), “applicable time period means” either of the following:</w:t>
      </w:r>
    </w:p>
    <w:p>
      <w:pPr>
        <w:ind w:left="360"/>
      </w:pPr>
      <w:r>
        <w:t xml:space="preserve">(A) Twenty business days after the application was deemed complete, if the application is for at least 1, but not more than 25 electric vehicle charging stations at a single site.</w:t>
      </w:r>
    </w:p>
    <w:p>
      <w:pPr>
        <w:ind w:left="360"/>
      </w:pPr>
      <w:r>
        <w:t xml:space="preserve">(B) Forty business days after the application was deemed complete, if the application is for more than 25 electric vehicle charging stations at a single site.</w:t>
      </w:r>
    </w:p>
    <w:p>
      <w:r>
        <w:t xml:space="preserve">(d) If an electric vehicle charging station and any associated equipment interfere with, reduce, eliminate, or in any way impact the required parking spaces for existing uses, the city, county, or city and county shall reduce the number of required parking spaces for the existing uses by the amount necessary to accommodate the electric vehicle charging station and any associated equipment.</w:t>
      </w:r>
    </w:p>
    <w:p>
      <w:r>
        <w:t xml:space="preserve">(e) If the electric vehicle charging station is being installed in an area that receives electrical service from a local publicly owned electric utility, this section does not expand or restrict the local publicly owned electric utility’s role and responsibility in providing new electric service to the electric vehicle charging station in a manner consistent with safety, reliability, and engineering requirements.</w:t>
      </w:r>
    </w:p>
    <w:p>
      <w:r>
        <w:t xml:space="preserve">(f) This section shall become operative on January 1, 2022, but for every city, county, or city and county with a population of less than 200,000 residents, this section shall apply beginning on January 1, 2023.</w:t>
      </w:r>
    </w:p>
    <w:p>
      <w:r>
        <w:rPr>
          <w:i/>
          <w:sz w:val="18"/>
          <w:szCs w:val="18"/>
          <w:color w:val="555555"/>
        </w:rPr>
        <w:t xml:space="preserve">(Added by Stats. 2021, Ch. 710, Sec. 2.   (AB 970)   Effective January 1, 2022.)</w:t>
      </w:r>
    </w:p>
    <w:p>
      <w:pPr>
        <w:pStyle w:val="Heading4"/>
      </w:pPr>
      <w:r>
        <w:t xml:space="preserve">§ 65850.72.</w:t>
      </w:r>
    </w:p>
    <w:p>
      <w:r>
        <w:t xml:space="preserve">(a) For purposes of this section, the following definitions apply:</w:t>
      </w:r>
    </w:p>
    <w:p>
      <w:r>
        <w:t xml:space="preserve">(1) “Electric vehicle charging station” or “charging station” means any level of electric vehicle supply equipment station that is designed and built in compliance with Article 625 of the California Electrical Code (Part 3 of Title 24 of the California Code of Regulations), as it reads on the effective date of this section, and delivers electricity from a source outside an electric vehicle into a plug-in electric vehicle.</w:t>
      </w:r>
    </w:p>
    <w:p>
      <w:r>
        <w:t xml:space="preserve">(2) “Local agency” means a city, including a charter city, county, or city and county.</w:t>
      </w:r>
    </w:p>
    <w:p>
      <w:r>
        <w:t xml:space="preserve">(3) “Public right-of-way” means the area along or upon any public road or highway under the control of a local agency.</w:t>
      </w:r>
    </w:p>
    <w:p>
      <w:r>
        <w:t xml:space="preserve">(b) A local agency shall:</w:t>
      </w:r>
    </w:p>
    <w:p>
      <w:r>
        <w:t xml:space="preserve">(1) Develop a checklist that includes all of the information required for a complete application for a permit or other authorization to install an electric vehicle charging station within the public right-of-way.</w:t>
      </w:r>
    </w:p>
    <w:p>
      <w:r>
        <w:t xml:space="preserve">(2) Identify all applicable fees and charges as part of the permitting or authorization process.</w:t>
      </w:r>
    </w:p>
    <w:p>
      <w:r>
        <w:t xml:space="preserve">(3) Identify any criteria adopted by the governing body of the local agency to determine appropriate locations within the public right-of-way for installation of an electric vehicle charging station.</w:t>
      </w:r>
    </w:p>
    <w:p>
      <w:r>
        <w:t xml:space="preserve">(c) As part of the process described in subdivision (b), local agencies shall consider the Electric Vehicle Charging Station Permitting Guidebook from the Governor’s Office of Business and Economic Development to support their implementation of this section.</w:t>
      </w:r>
    </w:p>
    <w:p>
      <w:r>
        <w:t xml:space="preserve">(d) The information developed pursuant to this section shall be published on a publicly accessible internet website if the local agency has an internet website.</w:t>
      </w:r>
    </w:p>
    <w:p>
      <w:r>
        <w:t xml:space="preserve">(e) A local agency that determines that there are no appropriate locations within the public right-of-way for installation of an electric vehicle charging station shall publish that information pursuant to subdivision (d).</w:t>
      </w:r>
    </w:p>
    <w:p>
      <w:r>
        <w:t xml:space="preserve">(f) (1) A local agency with a population of 250,000 or more residents shall comply with this section by January 1, 2027.</w:t>
      </w:r>
    </w:p>
    <w:p>
      <w:r>
        <w:t xml:space="preserve">(2) A local agency with a population of fewer than 250,000 residents shall comply with this section by January 1, 2029.</w:t>
      </w:r>
    </w:p>
    <w:p>
      <w:r>
        <w:rPr>
          <w:i/>
          <w:sz w:val="18"/>
          <w:szCs w:val="18"/>
          <w:color w:val="555555"/>
        </w:rPr>
        <w:t xml:space="preserve">(Added by Stats. 2024, Ch. 567, Sec. 2.   (AB 2427)   Effective January 1, 2025.)</w:t>
      </w:r>
    </w:p>
    <w:p>
      <w:pPr>
        <w:pStyle w:val="Heading4"/>
      </w:pPr>
      <w:r>
        <w:t xml:space="preserve">§ 65850.75.</w:t>
      </w:r>
    </w:p>
    <w:p>
      <w:r>
        <w:t xml:space="preserve">(a) For purposes of this section, the following terms have the following meanings:</w:t>
      </w:r>
    </w:p>
    <w:p>
      <w:r>
        <w:t xml:space="preserve">(1) “Emergency standby generator” means a stationary generator used for the generation of electricity that meets the criteria set forth in paragraph (29) of subdivision (a) of Section 93115.4 of Title 17 of the California Code of Regulations.</w:t>
      </w:r>
    </w:p>
    <w:p>
      <w:r>
        <w:t xml:space="preserve">(2) “Local agency” means a city, county, or city and county.</w:t>
      </w:r>
    </w:p>
    <w:p>
      <w:r>
        <w:t xml:space="preserve">(3) “Macro cell tower site” means the place where wireless telecommunications equipment and network components, including towers, transmitters, base stations, and emergency powers necessary for providing wide area outdoor service, are located. A macro cell tower site does not include rooftop, small cell, or outdoor and indoor distributed antenna system sites.</w:t>
      </w:r>
    </w:p>
    <w:p>
      <w:r>
        <w:t xml:space="preserve">(b) Notwithstanding any law affecting local permitting, an emergency standby generator proposed to be installed to serve a macro cell tower site shall be a permitted use and a local agency shall review an application to install such emergency standby generator on an administrative, nondiscretionary basis if it meets all of the following requirements:</w:t>
      </w:r>
    </w:p>
    <w:p>
      <w:r>
        <w:t xml:space="preserve">(1) The emergency standby generator is rated below 50 horsepower, compliant with applicable air quality regulations, has a double-wall storage tank, not to exceed 300 gallons, and is mounted on a concrete pad.</w:t>
      </w:r>
    </w:p>
    <w:p>
      <w:r>
        <w:t xml:space="preserve">(2) The macro cell tower site at which the emergency standby generator is proposed to be installed is an existing site that was previously permitted by the applicable local agency.</w:t>
      </w:r>
    </w:p>
    <w:p>
      <w:r>
        <w:t xml:space="preserve">(3) The emergency standby generator complies with all applicable state and local laws and regulations, including building and fire safety codes.</w:t>
      </w:r>
    </w:p>
    <w:p>
      <w:r>
        <w:t xml:space="preserve">(4) The physical dimensions of the emergency standby generator and storage tank are cumulatively no more than 250 cubic feet in volume.</w:t>
      </w:r>
    </w:p>
    <w:p>
      <w:r>
        <w:t xml:space="preserve">(5) The emergency standby generator shall be located not more than 100 feet from the physical structure of the macro cell tower or base station.</w:t>
      </w:r>
    </w:p>
    <w:p>
      <w:r>
        <w:t xml:space="preserve">(c) A local agency that receives a permit application to install an emergency standby generator that meets the requirements in subdivision (b) shall approve or deny the application within 60 days of submittal of the application, subject to both of the following:</w:t>
      </w:r>
    </w:p>
    <w:p>
      <w:r>
        <w:t xml:space="preserve">(1) If, within 10 days of submission, the local agency notifies the applicant in writing that the application is incomplete, then the 60-day period shall be suspended. If the application is determined not to be complete, the local agency’s determination shall specify those parts of the application that are incomplete and shall indicate the manner in which they can be made complete, including a list and thorough description of the specific information needed to complete the application. In any subsequent review of the application determined to be incomplete, the local agency shall not request the applicant to provide any new information that was not stated in the initial list of items that were not complete. Upon receipt of any resubmittal of the application, a new 60-day period shall begin, during which the local agency shall determine the completeness of the application.</w:t>
      </w:r>
    </w:p>
    <w:p>
      <w:r>
        <w:t xml:space="preserve">(2) The local agency shall not require any new or different information for the permit applications than it routinely requires for applications for other emergency standby generators.</w:t>
      </w:r>
    </w:p>
    <w:p>
      <w:r>
        <w:t xml:space="preserve">(d) (1) A completed application that the local agency has not approved or denied within 60 days of receiving the application or upon expiration of any tolling period shall be deemed approved.</w:t>
      </w:r>
    </w:p>
    <w:p>
      <w:r>
        <w:t xml:space="preserve">(2) This section does not prohibit a local agency from revoking, through the appropriate process, the permit or approval status for an emergency standby generator that is determined to violate an applicable state or local law or regulation, including building and fire safety codes, or from otherwise enforcing state and local law with respect to the emergency standby generator.</w:t>
      </w:r>
    </w:p>
    <w:p>
      <w:r>
        <w:t xml:space="preserve">(e) If the local agency requires more than one permit application for the installation of an emergency standby generator, all applications submitted concurrently shall be issued within the same 60-day period set forth in subdivision (c).</w:t>
      </w:r>
    </w:p>
    <w:p>
      <w:r>
        <w:t xml:space="preserve">(f) The local agency shall not require the applicant to submit proof of consent or other authorization from an underlying property owner as part of the initial application for an emergency standby generator permit; however, the applicant shall not install the emergency standby generator until the applicant provides documentation, if required, to the local agency.</w:t>
      </w:r>
    </w:p>
    <w:p>
      <w:r>
        <w:t xml:space="preserve">(g) A local agency may impose a permit fee to cover its costs associated with administering this section. The fee shall not exceed the reasonable costs of providing the service for which the fee is charged and shall not be levied for general revenue purposes.</w:t>
      </w:r>
    </w:p>
    <w:p>
      <w:r>
        <w:t xml:space="preserve">(h) This section shall remain in effect until January 1, 2024, and as of that date is repealed.</w:t>
      </w:r>
    </w:p>
    <w:p>
      <w:r>
        <w:rPr>
          <w:i/>
          <w:sz w:val="18"/>
          <w:szCs w:val="18"/>
          <w:color w:val="555555"/>
        </w:rPr>
        <w:t xml:space="preserve">(Added by Stats. 2020, Ch. 255, Sec. 2.   (AB 2421)   Effective January 1, 2021.   Repealed as of January 1, 2024, by its own provisions.)</w:t>
      </w:r>
    </w:p>
    <w:p>
      <w:pPr>
        <w:pStyle w:val="Heading4"/>
      </w:pPr>
      <w:r>
        <w:t xml:space="preserve">§ 65850.8.</w:t>
      </w:r>
    </w:p>
    <w:p>
      <w:r>
        <w:t xml:space="preserve">(a) (1) On or before September 30, 2018, every city, including a charter city, county, or city and county with a population of 200,000 or more residents, and on or before January 31, 2019, every city, including a charter city, county, or city and county with a population of less than 200,000 residents, shall make all documentation and forms associated with the permitting of advanced energy storage available on a publicly accessible Internet Web site, if the city, county, or city and county has an Internet Web site.</w:t>
      </w:r>
    </w:p>
    <w:p>
      <w:r>
        <w:t xml:space="preserve">(2) The city, county, or city and county shall allow for electronic submission of a permit application and associated documentation. The city, county, or city and county shall also authorize the electronic signature on all forms, applications, and other documentation in lieu of a wet signature by an applicant, unless the city, county, or city and county determines that it is unable to accept an electronic signature on all forms, applications, and other documents and makes a finding that states the reasons for that inability.</w:t>
      </w:r>
    </w:p>
    <w:p>
      <w:r>
        <w:t xml:space="preserve">(b) The Governor’s Office of Planning and Research may, in consultation with local building officials, the State Fire Marshal, the storage industry, labor representatives from the utility and construction industries, licensed electrical contractors, electrical corporations, publicly owned utilities, the Public Utilities Commission, and other stakeholders, provide guidance on energy storage permitting, including streamlining, best practices, and potential factors for consideration by local government in establishing fees for permitting and inspection.</w:t>
      </w:r>
    </w:p>
    <w:p>
      <w:r>
        <w:t xml:space="preserve">(c) For purposes of this section, the following terms have the following meanings:</w:t>
      </w:r>
    </w:p>
    <w:p>
      <w:r>
        <w:t xml:space="preserve">(1) “Advanced energy storage” means an energy storage system, as defined in Section 2835 of the Public Utilities Code, as well as an energy storage system that is designed to provide backup energy services in the event of a grid outage, that is limited to both of the following:</w:t>
      </w:r>
    </w:p>
    <w:p>
      <w:pPr>
        <w:ind w:left="360"/>
      </w:pPr>
      <w:r>
        <w:t xml:space="preserve">(A) Electrochemical energy storage in nonventing packages.</w:t>
      </w:r>
    </w:p>
    <w:p>
      <w:pPr>
        <w:ind w:left="360"/>
      </w:pPr>
      <w:r>
        <w:t xml:space="preserve">(B) Customer-sited installations.</w:t>
      </w:r>
    </w:p>
    <w:p>
      <w:r>
        <w:t xml:space="preserve">(2) “Customer sited” means the system is interconnected to the electrical grid through an existing retail customer interconnection.</w:t>
      </w:r>
    </w:p>
    <w:p>
      <w:r>
        <w:t xml:space="preserve">(3) “Electronic submittal” means the utilization of one or more of the following:</w:t>
      </w:r>
    </w:p>
    <w:p>
      <w:pPr>
        <w:ind w:left="360"/>
      </w:pPr>
      <w:r>
        <w:t xml:space="preserve">(A) Email.</w:t>
      </w:r>
    </w:p>
    <w:p>
      <w:pPr>
        <w:ind w:left="360"/>
      </w:pPr>
      <w:r>
        <w:t xml:space="preserve">(B) The Internet.</w:t>
      </w:r>
    </w:p>
    <w:p>
      <w:pPr>
        <w:ind w:left="360"/>
      </w:pPr>
      <w:r>
        <w:t xml:space="preserve">(C) Facsimile.</w:t>
      </w:r>
    </w:p>
    <w:p>
      <w:r>
        <w:rPr>
          <w:i/>
          <w:sz w:val="18"/>
          <w:szCs w:val="18"/>
          <w:color w:val="555555"/>
        </w:rPr>
        <w:t xml:space="preserve">(Added by Stats. 2017, Ch. 380, Sec. 2.   (AB 546)   Effective January 1, 2018.)</w:t>
      </w:r>
    </w:p>
    <w:p>
      <w:pPr>
        <w:pStyle w:val="Heading4"/>
      </w:pPr>
      <w:r>
        <w:t xml:space="preserve">§ 65850.9.</w:t>
      </w:r>
    </w:p>
    <w:p>
      <w:r>
        <w:t xml:space="preserve">(a) A city, county, or city and county shall not restrict which types of electric vehicles, including, but not limited to, plug-in hybrid vehicles, may access an electric vehicle charging station approved for passenger vehicles that both is publicly accessible and the construction of which was funded, at least in part, by the state or through moneys collected from ratepayers.</w:t>
      </w:r>
    </w:p>
    <w:p>
      <w:r>
        <w:t xml:space="preserve">(b) “Electric vehicle charging station” means any level of electric vehicle supply equipment station that is designed and built in compliance with Article 625 of the California Electrical Code, as it reads on the effective date of this section, and that delivers electricity from a source outside an electric vehicle into a plug-in electric vehicle.</w:t>
      </w:r>
    </w:p>
    <w:p>
      <w:r>
        <w:rPr>
          <w:i/>
          <w:sz w:val="18"/>
          <w:szCs w:val="18"/>
          <w:color w:val="555555"/>
        </w:rPr>
        <w:t xml:space="preserve">(Added by Stats. 2018, Ch. 368, Sec. 2.   (SB 1000)   Effective January 1, 2019.)</w:t>
      </w:r>
    </w:p>
    <w:p>
      <w:pPr>
        <w:pStyle w:val="Heading4"/>
      </w:pPr>
      <w:r>
        <w:t xml:space="preserve">§ 65851.</w:t>
      </w:r>
    </w:p>
    <w:p>
      <w:r>
        <w:t xml:space="preserve">For such purposes the legislative body may divide a county, a city, or portions thereof, into zones of the number, shape and area it deems best suited to carry out the purpose of this chapter.</w:t>
      </w:r>
    </w:p>
    <w:p>
      <w:r>
        <w:rPr>
          <w:i/>
          <w:sz w:val="18"/>
          <w:szCs w:val="18"/>
          <w:color w:val="555555"/>
        </w:rPr>
        <w:t xml:space="preserve">(Repealed and added by Stats. 1965, Ch. 1880.)</w:t>
      </w:r>
    </w:p>
    <w:p>
      <w:pPr>
        <w:pStyle w:val="Heading4"/>
      </w:pPr>
      <w:r>
        <w:t xml:space="preserve">§ 65852.</w:t>
      </w:r>
    </w:p>
    <w:p>
      <w:r>
        <w:t xml:space="preserve">All such regulations shall be uniform for each class or kind of building or use of land throughout each zone, but the regulation in one type of zone may differ from those in other types of zones.</w:t>
      </w:r>
    </w:p>
    <w:p>
      <w:r>
        <w:rPr>
          <w:i/>
          <w:sz w:val="18"/>
          <w:szCs w:val="18"/>
          <w:color w:val="555555"/>
        </w:rPr>
        <w:t xml:space="preserve">(Repealed and added by Stats. 1965, Ch. 1880.)</w:t>
      </w:r>
    </w:p>
    <w:p>
      <w:pPr>
        <w:pStyle w:val="Heading4"/>
      </w:pPr>
      <w:r>
        <w:t xml:space="preserve">§ 65852.1.</w:t>
      </w:r>
    </w:p>
    <w:p>
      <w:r>
        <w:t xml:space="preserve">(a) Notwithstanding Section 65906, any city, including a charter city, county, or city and county may issue a zoning variance, special use permit, or conditional use permit for a dwelling unit to be constructed, or which is attached to or detached from, a primary residence on a parcel zoned for a single-family residence, if the dwelling unit is intended for the sole occupancy of one adult or two adult persons who are 62 years of age or over, and the area of floorspace of the attached dwelling unit does not exceed 30 percent of the existing living area or the area of the floorspace of the detached dwelling unit does not exceed 1,200 square feet.</w:t>
      </w:r>
    </w:p>
    <w:p>
      <w:r>
        <w:t xml:space="preserve">This section shall not be construed to limit the requirements of Article 2 (commencing with Section 66314) of Chapter 13, or the power of local governments to permit second units.</w:t>
      </w:r>
    </w:p>
    <w:p>
      <w:r>
        <w:t xml:space="preserve">(b) This section shall become inoperative on January 1, 2007, and shall have no effect thereafter, except that any zoning variance, special use permit, or conditional use permit issued for a dwelling unit before January 1, 2007, pursuant to this section shall remain valid, and a dwelling unit constructed pursuant to such a zoning variance, special use permit, or conditional use permit shall be considered in compliance with all relevant laws, ordinances, rules, and regulations after January 1, 2007.</w:t>
      </w:r>
    </w:p>
    <w:p>
      <w:r>
        <w:rPr>
          <w:i/>
          <w:sz w:val="18"/>
          <w:szCs w:val="18"/>
          <w:color w:val="555555"/>
        </w:rPr>
        <w:t xml:space="preserve">(Amended by Stats. 2024, Ch. 7, Sec. 10.   (SB 477)   Effective March 25, 2024.   Inoperative January 1, 2007, as prescribed by its own provisions.)</w:t>
      </w:r>
    </w:p>
    <w:p>
      <w:pPr>
        <w:pStyle w:val="Heading4"/>
      </w:pPr>
      <w:r>
        <w:t xml:space="preserve">§ 65852.21.</w:t>
      </w:r>
    </w:p>
    <w:p>
      <w:r>
        <w:t xml:space="preserve">(a) A proposed housing development containing no more than two residential units within a single-family residential zone shall be considered ministerially, without discretionary review or a hearing, if the proposed housing development meets all of the following requirements:</w:t>
      </w:r>
    </w:p>
    <w:p>
      <w:r>
        <w:t xml:space="preserve">(1) The parcel subject to the proposed housing development is located within a city, the boundaries of which include some portion of either an urbanized area or urban cluster, as designated by the United States Census Bureau, or, for unincorporated areas, a legal parcel wholly within the boundaries of an urbanized area or urban cluster, as designated by the United States Census Bureau.</w:t>
      </w:r>
    </w:p>
    <w:p>
      <w:r>
        <w:t xml:space="preserve">(2) The parcel satisfies the requirements specified in subparagraphs (B) to (K), inclusive, of paragraph (6) of subdivision (a) of Section 65913.4, as that section read on September 16, 2021.</w:t>
      </w:r>
    </w:p>
    <w:p>
      <w:r>
        <w:t xml:space="preserve">(3) Notwithstanding any provision of this section or any local law, the proposed housing development would not require demolition or alteration of any of the following types of housing:</w:t>
      </w:r>
    </w:p>
    <w:p>
      <w:pPr>
        <w:ind w:left="360"/>
      </w:pPr>
      <w:r>
        <w:t xml:space="preserve">(A) Housing that is subject to a recorded covenant, ordinance, or law that restricts rents to levels affordable to persons and families of moderate, low, or very low income.</w:t>
      </w:r>
    </w:p>
    <w:p>
      <w:pPr>
        <w:ind w:left="360"/>
      </w:pPr>
      <w:r>
        <w:t xml:space="preserve">(B) Housing that is subject to any form of rent or price control through a public entity’s valid exercise of its police power.</w:t>
      </w:r>
    </w:p>
    <w:p>
      <w:pPr>
        <w:ind w:left="360"/>
      </w:pPr>
      <w:r>
        <w:t xml:space="preserve">(C) Housing that has been occupied by a tenant in the last three years.</w:t>
      </w:r>
    </w:p>
    <w:p>
      <w:r>
        <w:t xml:space="preserve">(4) The parcel subject to the proposed housing development is not a parcel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r>
        <w:t xml:space="preserve">(5) The development is not located in either the following:</w:t>
      </w:r>
    </w:p>
    <w:p>
      <w:pPr>
        <w:ind w:left="360"/>
      </w:pPr>
      <w:r>
        <w:t xml:space="preserve">(A) A contributing structure within a historic district included on the State Historic Resources Inventory, as defined in Section 5020.1 of the Public Resources Code, or historic property or district pursuant to a city or county ordinance.</w:t>
      </w:r>
    </w:p>
    <w:p>
      <w:pPr>
        <w:ind w:left="360"/>
      </w:pPr>
      <w:r>
        <w:t xml:space="preserve">(B) A parcel individually listed as a historical resource included in the State Historic Resources Inventory, as defined in Section 5020.1 of the Public Resources Code, or within a property individually designated or listed as a city or county landmark under a city or county ordinance.</w:t>
      </w:r>
    </w:p>
    <w:p>
      <w:r>
        <w:t xml:space="preserve">(b) (1) Notwithstanding any local law and except as provided in paragraphs (2) and (3), a local agency may impose objective zoning standards, objective subdivision standards, and objective design review standards that do not conflict with this section.</w:t>
      </w:r>
    </w:p>
    <w:p>
      <w:r>
        <w:t xml:space="preserve">(2) (A) The local agency shall not impose objective zoning standards, objective subdivision standards, and objective design standards that would have the effect of physically precluding the construction of up to two units or that would physically preclude either of the two units from being at least 800 square feet in floor area.</w:t>
      </w:r>
    </w:p>
    <w:p>
      <w:pPr>
        <w:ind w:left="360"/>
      </w:pPr>
      <w:r>
        <w:t xml:space="preserve">(B) (i) Notwithstanding subparagraph (A), no setback shall be required for an existing structure or a structure constructed in the same location and to the same dimensions as an existing structure.</w:t>
      </w:r>
    </w:p>
    <w:p>
      <w:pPr>
        <w:ind w:left="720"/>
      </w:pPr>
      <w:r>
        <w:t xml:space="preserve">(ii) Notwithstanding subparagraph (A), in all other circumstances not described in clause (i), a local agency may require a setback of up to four feet from the side and rear lot lines.</w:t>
      </w:r>
    </w:p>
    <w:p>
      <w:r>
        <w:t xml:space="preserve">(3) A local agency shall not impose objective zoning standards, objective subdivision standards, and objective design standards that do not apply uniformly to development within the underlying zone. This subdivision shall not prevent a local agency from adopting or imposing objective zoning standards, objective subdivision standards, and objective design standards on development authorized by this section if those standards are more permissive than applicable standards within the underlying zone.</w:t>
      </w:r>
    </w:p>
    <w:p>
      <w:r>
        <w:t xml:space="preserve">(4) A local agency may adopt objective standards for the purposes of maintaining the historical value of a historic district listed in the California Register of Historical Resources.</w:t>
      </w:r>
    </w:p>
    <w:p>
      <w:r>
        <w:t xml:space="preserve">(c) In addition to any conditions established in accordance with subdivision (b), a local agency may require any of the following conditions when considering an application for two residential units as provided for in this section:</w:t>
      </w:r>
    </w:p>
    <w:p>
      <w:r>
        <w:t xml:space="preserve">(1) Offstreet parking of up to one space per unit, except that a local agency shall not impose parking requirements in either of the following instances:</w:t>
      </w:r>
    </w:p>
    <w:p>
      <w:pPr>
        <w:ind w:left="360"/>
      </w:pPr>
      <w:r>
        <w:t xml:space="preserve">(A) The parcel is located within one-half mile walking distance of either a high-quality transit corridor, as defined in subdivision (b) of Section 21155 of the Public Resources Code, or a major transit stop, as defined in Section 21064.3 of the Public Resources Code.</w:t>
      </w:r>
    </w:p>
    <w:p>
      <w:pPr>
        <w:ind w:left="360"/>
      </w:pPr>
      <w:r>
        <w:t xml:space="preserve">(B) There is a car share vehicle located within one block of the parcel.</w:t>
      </w:r>
    </w:p>
    <w:p>
      <w:r>
        <w:t xml:space="preserve">(2) For residential units connected to an onsite wastewater treatment system, a percolation test completed within the last 5 years, or, if the percolation test has been recertified, within the last 10 years.</w:t>
      </w:r>
    </w:p>
    <w:p>
      <w:r>
        <w:t xml:space="preserve">(d) Notwithstanding subdivision (a), a local agency may deny a proposed housing development project if the building official makes a written finding, based upon a preponderance of the evidence, that the proposed housing development project would have a specific, adverse impact, as defined and determined in paragraph (2) of subdivision (d) of Section 65589.5, upon public health and safety for which there is no feasible method to satisfactorily mitigate or avoid the specific, adverse impact.</w:t>
      </w:r>
    </w:p>
    <w:p>
      <w:r>
        <w:t xml:space="preserve">(e) A local agency shall require that a rental of any unit created pursuant to this section be for a term longer than 30 days.</w:t>
      </w:r>
    </w:p>
    <w:p>
      <w:r>
        <w:t xml:space="preserve">(f) Notwithstanding Article 2 (commencing with Section 66314) or Article 3 (commencing with Section 66333) of Chapter 13, a local agency shall not be required to permit an accessory dwelling unit or a junior accessory dwelling unit on parcels that use both the authority contained within this section and the authority contained in Section 66411.7.</w:t>
      </w:r>
    </w:p>
    <w:p>
      <w:r>
        <w:t xml:space="preserve">(g) Notwithstanding subparagraph (B) of paragraph (2) of subdivision (b), an application shall not be rejected solely because it proposes adjacent or connected structures provided that the structures meet building code safety standards and are sufficient to allow separate conveyance.</w:t>
      </w:r>
    </w:p>
    <w:p>
      <w:r>
        <w:t xml:space="preserve">(h) (1) An application for a proposed housing development pursuant to this section shall be considered and approved or denied within 60 days from the date the local agency receives a completed application. If the local agency has not approved or denied the completed application within 60 days, the application shall be deemed approved.</w:t>
      </w:r>
    </w:p>
    <w:p>
      <w:r>
        <w:t xml:space="preserve">(2) If a permitting agency denies an application for a proposed housing development pursuant to paragraph (1), the permitting agency shall, within the time period described in paragraph (1), return in writing a full set of comments to the applicant with a list of items that are defective or deficient and a description of how the application can be remedied by the applicant.</w:t>
      </w:r>
    </w:p>
    <w:p>
      <w:r>
        <w:t xml:space="preserve">(i) For purposes of this section, all of the following apply:</w:t>
      </w:r>
    </w:p>
    <w:p>
      <w:r>
        <w:t xml:space="preserve">(1) A housing development contains two residential units if the development proposes no more than two new units or if it proposes to add one new unit to one existing unit.</w:t>
      </w:r>
    </w:p>
    <w:p>
      <w:r>
        <w:t xml:space="preserve">(2) The terms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development applicant or proponent and the public official prior to submittal. These standards may be embodied in alternative objective land use specifications adopted by a local agency, and may include, but are not limited to, housing overlay zones, specific plans, inclusionary zoning ordinances, and density bonus ordinances.</w:t>
      </w:r>
    </w:p>
    <w:p>
      <w:r>
        <w:t xml:space="preserve">(3) “Local agency” means a city, county, or city and county, whether general law or chartered.</w:t>
      </w:r>
    </w:p>
    <w:p>
      <w:r>
        <w:t xml:space="preserve">(j) A local agency may adopt an ordinance to implement the provisions of this section. An ordinance adopted to implement this section shall not be considered a project under Division 13 (commencing with Section 21000) of the Public Resources Code.</w:t>
      </w:r>
    </w:p>
    <w:p>
      <w:r>
        <w:t xml:space="preserve">(k) Nothing in this section shall be construed to supersede or in any way alter or lessen the effect or application of the California Coastal Act of 1976 (Division 20 (commencing with Section 30000) of the Public Resources Code), except that the local agency shall not be required to hold public hearings for coastal development permit applications for a housing development pursuant to this section.</w:t>
      </w:r>
    </w:p>
    <w:p>
      <w:r>
        <w:rPr>
          <w:i/>
          <w:sz w:val="18"/>
          <w:szCs w:val="18"/>
          <w:color w:val="555555"/>
        </w:rPr>
        <w:t xml:space="preserve">(Amended by Stats. 2026, Ch. 56, Sec. 7.   (SB 1426)   Effective June 30, 2026.)</w:t>
      </w:r>
    </w:p>
    <w:p>
      <w:pPr>
        <w:pStyle w:val="Heading4"/>
      </w:pPr>
      <w:r>
        <w:t xml:space="preserve">§ 65852.24.</w:t>
      </w:r>
    </w:p>
    <w:p>
      <w:r>
        <w:t xml:space="preserve">(a) (1) This section shall be known, and may be cited, as the Middle Class Housing Act of 2022.</w:t>
      </w:r>
    </w:p>
    <w:p>
      <w:r>
        <w:t xml:space="preserve">(2) The Legislature finds and declares all of the following:</w:t>
      </w:r>
    </w:p>
    <w:p>
      <w:pPr>
        <w:ind w:left="360"/>
      </w:pPr>
      <w:r>
        <w:t xml:space="preserve">(A) Creating more affordable housing is critical to the achievement of regional housing needs assessment goals, and that housing units developed at higher densities may generate affordability by design for California residents, without the necessity of public subsidies, income eligibility, occupancy restrictions, lottery procedures, or other legal requirements applicable to deed restricted affordable housing to serve very low and low-income residents and special needs residents.</w:t>
      </w:r>
    </w:p>
    <w:p>
      <w:pPr>
        <w:ind w:left="360"/>
      </w:pPr>
      <w:r>
        <w:t xml:space="preserve">(B) The state has made historic investments in deed-restricted affordable housing. According to the Legislative Analyst’s Office, the state budget provided nearly five billion dollars ($5,000,000,000) in the 2021–22 budget year for housing-related programs. The 2022–23 budget further built on that sum by allocating nearly one billion two hundred million dollars ($1,200,000,000) to additional affordable housing programs.</w:t>
      </w:r>
    </w:p>
    <w:p>
      <w:pPr>
        <w:ind w:left="360"/>
      </w:pPr>
      <w:r>
        <w:t xml:space="preserve">(C) There is continued need for housing development at all income levels, including missing middle housing that will provide a variety of housing options and configurations to allow every Californian to live near where they work.</w:t>
      </w:r>
    </w:p>
    <w:p>
      <w:pPr>
        <w:ind w:left="360"/>
      </w:pPr>
      <w:r>
        <w:t xml:space="preserve">(D) The Middle Class Housing Act of 2022 will unlock the development of additional housing units for middle-class Californians near job centers, subject to local inclusionary requirements that are set based on local conditions.</w:t>
      </w:r>
    </w:p>
    <w:p>
      <w:r>
        <w:t xml:space="preserve">(b) A housing development project shall be deemed an allowable use on a parcel that is within a zone where office, retail, or parking are a principally permitted use if it complies with all of the following:</w:t>
      </w:r>
    </w:p>
    <w:p>
      <w:r>
        <w:t xml:space="preserve">(1) The density for the housing development shall meet or exceed the applicable density deemed appropriate to accommodate housing for lower income households in that jurisdiction as specified in subparagraph (B) of paragraph (3) of subdivision (c) of Section 65583.2.</w:t>
      </w:r>
    </w:p>
    <w:p>
      <w:r>
        <w:t xml:space="preserve">(2) (A) The housing development shall be subject to local zoning, parking, design, and other ordinances, local code requirements, and procedures applicable to the processing and permitting of a housing development in a zone that allows for the housing with the density described in paragraph (1).</w:t>
      </w:r>
    </w:p>
    <w:p>
      <w:pPr>
        <w:ind w:left="360"/>
      </w:pPr>
      <w:r>
        <w:t xml:space="preserve">(B) If more than one zoning designation of the local agency allows for housing with the density described in paragraph (1), the zoning standards applicable to a parcel that allows residential use pursuant to this section shall be the zoning standards that apply to the closest parcel that allows residential use at a density that meets the requirements of paragraph (1).</w:t>
      </w:r>
    </w:p>
    <w:p>
      <w:pPr>
        <w:ind w:left="360"/>
      </w:pPr>
      <w:r>
        <w:t xml:space="preserve">(C) If the existing zoning designation for the parcel, as adopted by the local government, allows residential use at a density greater than that required in paragraph (1), the existing zoning designation shall apply.</w:t>
      </w:r>
    </w:p>
    <w:p>
      <w:r>
        <w:t xml:space="preserve">(3) The housing development shall comply with any public notice, comment, hearing, or other procedures imposed by the local agency on a housing development in the applicable zoning designation identified in paragraph (2).</w:t>
      </w:r>
    </w:p>
    <w:p>
      <w:r>
        <w:t xml:space="preserve">(4) The project site is 20 acres or less, unless the site is a regional mall, as defined in subdivision (r) of Section 65912.101, in which case the site is not greater than 100 acres.</w:t>
      </w:r>
    </w:p>
    <w:p>
      <w:r>
        <w:t xml:space="preserve">(5) The housing development complies with all other objective local requirements for a parcel, other than those that prohibit residential use, or allow residential use at a lower density than provided in paragraph (1), including, but not limited to, impact fee requirements and inclusionary housing requirements.</w:t>
      </w:r>
    </w:p>
    <w:p>
      <w:r>
        <w:t xml:space="preserve">(6) The development and the site on which it is located satisfy both of the following:</w:t>
      </w:r>
    </w:p>
    <w:p>
      <w:pPr>
        <w:ind w:left="360"/>
      </w:pPr>
      <w:r>
        <w:t xml:space="preserve">(A) It is a legal parcel or parcels that meet either of the following:</w:t>
      </w:r>
    </w:p>
    <w:p>
      <w:pPr>
        <w:ind w:left="720"/>
      </w:pPr>
      <w:r>
        <w:t xml:space="preserve">(i) It is within a city where the city boundaries include some portion of an urban area, as designated by the United States Census Bureau.</w:t>
      </w:r>
    </w:p>
    <w:p>
      <w:pPr>
        <w:ind w:left="720"/>
      </w:pPr>
      <w:r>
        <w:t xml:space="preserve">(ii) It is in an unincorporated area, and the legal parcel or parcels are wholly within the boundaries of an urban area, as designated by the United States Census Bureau.</w:t>
      </w:r>
    </w:p>
    <w:p>
      <w:pPr>
        <w:ind w:left="360"/>
      </w:pPr>
      <w:r>
        <w:t xml:space="preserve">(B) (i) It is not on a site or adjoined to any site where more than one-third of the square footage on the site is dedicated to industrial use.</w:t>
      </w:r>
    </w:p>
    <w:p>
      <w:pPr>
        <w:ind w:left="720"/>
      </w:pPr>
      <w:r>
        <w:t xml:space="preserve">(ii) For purposes of this subparagraph, parcels only separated by a street or highway shall be considered to be adjoined.</w:t>
      </w:r>
    </w:p>
    <w:p>
      <w:pPr>
        <w:ind w:left="720"/>
      </w:pPr>
      <w:r>
        <w:t xml:space="preserve">(iii) For purposes of this subparagraph, “dedicated to industrial use” means either of the following:</w:t>
      </w:r>
    </w:p>
    <w:p>
      <w:pPr>
        <w:ind w:left="1080"/>
      </w:pPr>
      <w:r>
        <w:t xml:space="preserve">(I) The square footage is currently being used as an industrial use.</w:t>
      </w:r>
    </w:p>
    <w:p>
      <w:pPr>
        <w:ind w:left="1080"/>
      </w:pPr>
      <w:r>
        <w:t xml:space="preserve">(II) The most recently permitted use of the square footage is an industrial use.</w:t>
      </w:r>
    </w:p>
    <w:p>
      <w:pPr>
        <w:ind w:left="1080"/>
      </w:pPr>
      <w:r>
        <w:t xml:space="preserve">(III) The site was designated for industrial use in the latest version of a local government’s general plan adopted before January 1, 2022.</w:t>
      </w:r>
    </w:p>
    <w:p>
      <w:r>
        <w:t xml:space="preserve">(7) The housing development is consistent with any applicable and approved sustainable community strategy or alternative plan, as described in Section 65080.</w:t>
      </w:r>
    </w:p>
    <w:p>
      <w:r>
        <w:t xml:space="preserve">(8) The developer has done both of the following:</w:t>
      </w:r>
    </w:p>
    <w:p>
      <w:pPr>
        <w:ind w:left="360"/>
      </w:pPr>
      <w:r>
        <w:t xml:space="preserve">(A) Certified to the local agency that either of the following is true:</w:t>
      </w:r>
    </w:p>
    <w:p>
      <w:pPr>
        <w:ind w:left="720"/>
      </w:pPr>
      <w:r>
        <w:t xml:space="preserve">(i) The entirety of the development is a public work for purposes of Chapter 1 (commencing with Section 1720) of Part 7 of Division 2 of the Labor Code.</w:t>
      </w:r>
    </w:p>
    <w:p>
      <w:pPr>
        <w:ind w:left="720"/>
      </w:pPr>
      <w:r>
        <w:t xml:space="preserve">(ii) The development is not in its entirety a public work for which prevailing wages must be paid under Article 2 (commencing with Section 1720) of Chapter 1 of Part 2 of Division 2 of the Labor Code, but all construction workers employed on construction of the development will be paid at least the general prevailing rate of per diem wages for the type of work and geographic area, as determined by the Director of Industrial Relations pursuant to Sections 1773 and 1773.9 of the Labor Code, except that apprentices registered in programs approved by the Chief of the Division of Apprenticeship Standards may be paid at least the applicable apprentice prevailing rate. If the development is subject to this subparagraph, then for those portions of the development that are not a public work all of the following shall apply:</w:t>
      </w:r>
    </w:p>
    <w:p>
      <w:pPr>
        <w:ind w:left="1080"/>
      </w:pPr>
      <w:r>
        <w:t xml:space="preserve">(I) The developer shall ensure that the prevailing wage requirement is included in all contracts for the performance of all construction work.</w:t>
      </w:r>
    </w:p>
    <w:p>
      <w:pPr>
        <w:ind w:left="1080"/>
      </w:pPr>
      <w:r>
        <w:t xml:space="preserve">(II) All contractors and subcontractors shall pay to all construction workers employed in the execution of the work at least the general prevailing rate of per diem wages, except that apprentices registered in programs approved by the Chief of the Division of Apprenticeship Standards may be paid at least the applicable apprentice prevailing rate.</w:t>
      </w:r>
    </w:p>
    <w:p>
      <w:pPr>
        <w:ind w:left="1080"/>
      </w:pPr>
      <w:r>
        <w:t xml:space="preserve">(III) Except as provided in subclause (V), all contractors and subcontractors shall maintain and verify payroll records pursuant to Section 1776 of the Labor Code and make those records available for inspection and copying as provided therein.</w:t>
      </w:r>
    </w:p>
    <w:p>
      <w:pPr>
        <w:ind w:left="1080"/>
      </w:pPr>
      <w:r>
        <w:t xml:space="preserve">(IV) Except as provided in subclause (V), the obligation of the contractors and subcontractors to pay prevailing wages may be enforced by the Labor Commissioner through the issuance of a civil wage and penalty assessment pursuant to Section 1741 of the Labor Code, which may be reviewed pursuant to Section 1742 of the Labor Code, within 18 months after the completion of the development, or by an underpaid worker through an administrative complaint or civil action, or by a joint labor-management committee though a civil action under Section 1771.2 of the Labor Code. If a civil wage and penalty assessment is issued, the contractor, subcontractor, and surety on a bond or bonds issued to secure the payment of wages covered by the assessment shall be liable for liquidated damages pursuant to Section 1742.1 of the Labor Code.</w:t>
      </w:r>
    </w:p>
    <w:p>
      <w:pPr>
        <w:ind w:left="1080"/>
      </w:pPr>
      <w:r>
        <w:t xml:space="preserve">(V) Subclauses (III) and (IV) shall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clause, “project labor agreement” has the same meaning as set forth in paragraph (1) of subdivision (b) of Section 2500 of the Public Contract Code.</w:t>
      </w:r>
    </w:p>
    <w:p>
      <w:pPr>
        <w:ind w:left="1080"/>
      </w:pPr>
      <w:r>
        <w:t xml:space="preserve">(VI) Notwithstanding subdivision (c) of Section 1773.1 of the Labor Code, the requirement that employer payments not reduce the obligation to pay the hourly straight time or overtime wages found to be prevailing shall not apply if otherwise provided in a bona fide collective bargaining agreement covering the worker. The requirement to pay at least the general prevailing rate of per diem wages does not preclude use of an alternative workweek schedule adopted pursuant to Section 511 or 514 of the Labor Code.</w:t>
      </w:r>
    </w:p>
    <w:p>
      <w:pPr>
        <w:ind w:left="1080"/>
      </w:pPr>
      <w:r>
        <w:t xml:space="preserve">(VII) All contractors and subcontractors shall be registered in accordance with Section 1725.6 of the Labor Code.</w:t>
      </w:r>
    </w:p>
    <w:p>
      <w:pPr>
        <w:ind w:left="1080"/>
      </w:pPr>
      <w:r>
        <w:t xml:space="preserve">(VIII) The development proponent shall provide notice of all contracts for the performance of the work to the Department of Industrial Relations, in accordance with Section 1773.3 of the Labor Code.</w:t>
      </w:r>
    </w:p>
    <w:p>
      <w:pPr>
        <w:ind w:left="360"/>
      </w:pPr>
      <w:r>
        <w:t xml:space="preserve">(B) Certified to the local agency that a skilled and trained workforce will be used to perform all construction work on the development.</w:t>
      </w:r>
    </w:p>
    <w:p>
      <w:pPr>
        <w:ind w:left="720"/>
      </w:pPr>
      <w:r>
        <w:t xml:space="preserve">(i) For purposes of this section, “skilled and trained workforce” has the same meaning as provided in Chapter 2.9 (commencing with Section 2600) of Part 1 of Division 2 of the Public Contract Code.</w:t>
      </w:r>
    </w:p>
    <w:p>
      <w:pPr>
        <w:ind w:left="720"/>
      </w:pPr>
      <w:r>
        <w:t xml:space="preserve">(ii) If the developer has certified that a skilled and trained workforce will be used to construct all work on development and the application is approved, the following shall apply:</w:t>
      </w:r>
    </w:p>
    <w:p>
      <w:pPr>
        <w:ind w:left="1080"/>
      </w:pPr>
      <w:r>
        <w:t xml:space="preserve">(I) The developer shall require in all contracts for the performance of work that every contractor and subcontractor at every tier will individually use a skilled and trained workforce to construct the development.</w:t>
      </w:r>
    </w:p>
    <w:p>
      <w:pPr>
        <w:ind w:left="1080"/>
      </w:pPr>
      <w:r>
        <w:t xml:space="preserve">(II) Every contractor and subcontractor shall use a skilled and trained workforce to construct the development.</w:t>
      </w:r>
    </w:p>
    <w:p>
      <w:pPr>
        <w:ind w:left="1080"/>
      </w:pPr>
      <w:r>
        <w:t xml:space="preserve">(III) Except as provided in subclause (IV), the developer shall provide to the local agency, on a monthly basis while the development or contract is being performed, a report demonstrating compliance with Chapter 2.9 (commencing with Section 2600) of Part 1 of Division 2 of the Public Contract Code. A monthly report provided to the local government pursuant to this subclause shall be a public record under the California Public Records Act (Division 10 (commencing with Section 7920.000) of Title 1) and shall be open to public inspection. A developer that fails to provide a monthly report demonstrating compliance with Chapter 2.9 (commencing with Section 2600) of Part 1 of Division 2 of the Public Contract Code shall be subject to a civil penalty of ten thousand dollars ($10,000) per month for each month for which the report has not been provided. Any contractor or subcontractor that fails to use a skilled and trained workforce shall be subject to a civil penalty of two hundred dollars ($200) per day for each worker employed in contravention of the skilled and trained workforce requirement. Penalties may be assessed by the Labor Commissioner within 18 months of completion of the development using the same procedures for issuance of civil wage and penalty assessments pursuant to Section 1741 of the Labor Code, and may be reviewed pursuant to the same procedures in Section 1742 of the Labor Code. Penalties shall be paid to the State Public Works Enforcement Fund.</w:t>
      </w:r>
    </w:p>
    <w:p>
      <w:pPr>
        <w:ind w:left="1080"/>
      </w:pPr>
      <w:r>
        <w:t xml:space="preserve">(IV) Subclause (III) shall not apply if all contractors and subcontractors performing work on the development are subject to a project labor agreement that requires compliance with the skilled and trained workforce requirement and provides for enforcement of that obligation through an arbitration procedure. For purposes of this subparagraph, “project labor agreement” has the same meaning as set forth in paragraph (1) of subdivision (b) of Section 2500 of the Public Contract Code.</w:t>
      </w:r>
    </w:p>
    <w:p>
      <w:pPr>
        <w:ind w:left="720"/>
      </w:pPr>
      <w:r>
        <w:t xml:space="preserve">(iii) Notwithstanding subclause (II) of clause (ii), a contractor or subcontractor shall not be in violation of the apprenticeship graduation requirements of subdivision (d) of Section 2601 of the Public Contract Code to the extent that all of the following requirements are satisfied:</w:t>
      </w:r>
    </w:p>
    <w:p>
      <w:pPr>
        <w:ind w:left="1080"/>
      </w:pPr>
      <w:r>
        <w:t xml:space="preserve">(I) All contractors and subcontractors performing work on the development are subject to a project labor agreement that includes the local building and construction trades council as a party, that requires compliance with the apprenticeship graduation requirements, and that provides for enforcement of that obligation through an arbitration procedure.</w:t>
      </w:r>
    </w:p>
    <w:p>
      <w:pPr>
        <w:ind w:left="1080"/>
      </w:pPr>
      <w:r>
        <w:t xml:space="preserve">(II) The project labor agreement requires the contractor or subcontractor to request the dispatch of workers for the project through a hiring hall or referral procedure.</w:t>
      </w:r>
    </w:p>
    <w:p>
      <w:pPr>
        <w:ind w:left="1080"/>
      </w:pPr>
      <w:r>
        <w:t xml:space="preserve">(III) The contractor or subcontractor is unable to obtain sufficient workers to meet the apprenticeship graduation percentage requirement within 48 hours of its request, Saturdays, Sundays, and holidays excepted.</w:t>
      </w:r>
    </w:p>
    <w:p>
      <w:r>
        <w:t xml:space="preserve">(9) Notwithstanding subparagraph (B) of paragraph (8), a contract or subcontract may be awarded without a requirement for the use of a skilled and trained workforce to the extent that all of the following requirements are satisfied:</w:t>
      </w:r>
    </w:p>
    <w:p>
      <w:pPr>
        <w:ind w:left="360"/>
      </w:pPr>
      <w:r>
        <w:t xml:space="preserve">(A) At least seven days before issuing any invitation to prequalify or bid solicitation for the project, the developer sends a notice of the invitation or solicitation that describes the project to the following entities within the jurisdiction of the proposed project site:</w:t>
      </w:r>
    </w:p>
    <w:p>
      <w:pPr>
        <w:ind w:left="720"/>
      </w:pPr>
      <w:r>
        <w:t xml:space="preserve">(i) Any bona fide labor organization representing workers in the building and construction trades who may perform work necessary to complete the project.</w:t>
      </w:r>
    </w:p>
    <w:p>
      <w:pPr>
        <w:ind w:left="720"/>
      </w:pPr>
      <w:r>
        <w:t xml:space="preserve">(ii) Any organization representing contractors that may perform work necessary to complete the project.</w:t>
      </w:r>
    </w:p>
    <w:p>
      <w:pPr>
        <w:ind w:left="360"/>
      </w:pPr>
      <w:r>
        <w:t xml:space="preserve">(B) The developer seeks bids containing an enforceable commitment that all contractors and subcontractors at every tier will use a skilled and trained workforce to perform work on the project that falls within an apprenticeable occupation in the building and construction trades.</w:t>
      </w:r>
    </w:p>
    <w:p>
      <w:pPr>
        <w:ind w:left="360"/>
      </w:pPr>
      <w:r>
        <w:t xml:space="preserve">(C) For the purpose of establishing a bidder pool of eligible contractors and subcontractors, the developer establishes a process to prequalify prime contractors and subcontractors that agree to meet skilled and trained workforce requirements.</w:t>
      </w:r>
    </w:p>
    <w:p>
      <w:pPr>
        <w:ind w:left="360"/>
      </w:pPr>
      <w:r>
        <w:t xml:space="preserve">(D) The bidding process for the project includes, but is not limited to, all of the following requirements:</w:t>
      </w:r>
    </w:p>
    <w:p>
      <w:pPr>
        <w:ind w:left="720"/>
      </w:pPr>
      <w:r>
        <w:t xml:space="preserve">(i) The prime contractor shall be required to list all subcontractors that will perform work in an amount in excess of one-half of 1 percent of the prime contractor’s total bid.</w:t>
      </w:r>
    </w:p>
    <w:p>
      <w:pPr>
        <w:ind w:left="720"/>
      </w:pPr>
      <w:r>
        <w:t xml:space="preserve">(ii) The developer shall only accept bids from prime contractors that have been prequalified.</w:t>
      </w:r>
    </w:p>
    <w:p>
      <w:pPr>
        <w:ind w:left="720"/>
      </w:pPr>
      <w:r>
        <w:t xml:space="preserve">(iii) If the developer receives at least two bids from prequalified prime contractors, a skilled and trained workforce must be used by all contractors and subcontractors, except as provided in clause (vi).</w:t>
      </w:r>
    </w:p>
    <w:p>
      <w:pPr>
        <w:ind w:left="720"/>
      </w:pPr>
      <w:r>
        <w:t xml:space="preserve">(iv) If the developer receives fewer than two bids from prequalified prime contractors, the contract may be rebid and awarded without the skilled and trained workforce requirement applying to the prime contractor’s scope of work.</w:t>
      </w:r>
    </w:p>
    <w:p>
      <w:pPr>
        <w:ind w:left="720"/>
      </w:pPr>
      <w:r>
        <w:t xml:space="preserve">(v) Prime contractors shall request bids from subcontractors on the prequalified list and shall only accept bids and list subcontractors from the prequalified list. If the prime contractor receives bids from at least two subcontractors in each tier listed on the prequalified list, the prime contractor shall require that the contract for that tier or scope of work will require a skilled and trained workforce.</w:t>
      </w:r>
    </w:p>
    <w:p>
      <w:pPr>
        <w:ind w:left="720"/>
      </w:pPr>
      <w:r>
        <w:t xml:space="preserve">(vi) If the prime contractor fails to receive at least two bids from subcontractors listed on the prequalified list in any tier, the prime contractor may rebid that scope of work. The prime contractor need not require that a skilled and trained workforce be used for that scope of work and may list subcontractors for that scope of work that do not appear on the prequalified list.</w:t>
      </w:r>
    </w:p>
    <w:p>
      <w:pPr>
        <w:ind w:left="360"/>
      </w:pPr>
      <w:r>
        <w:t xml:space="preserve">(E) The developer shall establish minimum requirements for prequalification of prime contractors and subcontractors that are, to the maximum extent possible, quantifiable and objective. Only criterion, and minimum thresholds for any criterion, that are reasonably necessary to ensure that any bidder awarded a project can successfully complete the proposed scope shall be used by the developer. The developer shall not impose any obstacles to prequalification that go beyond what is commercially reasonable and customary.</w:t>
      </w:r>
    </w:p>
    <w:p>
      <w:pPr>
        <w:ind w:left="360"/>
      </w:pPr>
      <w:r>
        <w:t xml:space="preserve">(F) The developer shall, within 24 hours of a request by a labor organization that represents workers in the geographic area of the project, provide all of the following information to the labor organization:</w:t>
      </w:r>
    </w:p>
    <w:p>
      <w:pPr>
        <w:ind w:left="720"/>
      </w:pPr>
      <w:r>
        <w:t xml:space="preserve">(i) The names and Contractors State License Board numbers of the prime contractors and subcontractors that have prequalified.</w:t>
      </w:r>
    </w:p>
    <w:p>
      <w:pPr>
        <w:ind w:left="720"/>
      </w:pPr>
      <w:r>
        <w:t xml:space="preserve">(ii) The names and Contractors State License Board numbers of the prime contractors that have submitted bids and their respective listed subcontractors.</w:t>
      </w:r>
    </w:p>
    <w:p>
      <w:pPr>
        <w:ind w:left="720"/>
      </w:pPr>
      <w:r>
        <w:t xml:space="preserve">(iii) The names and Contractors State License Board numbers of the prime contractor that was awarded the work and its listed subcontractors.</w:t>
      </w:r>
    </w:p>
    <w:p>
      <w:pPr>
        <w:ind w:left="360"/>
      </w:pPr>
      <w:r>
        <w:t xml:space="preserve">(G) An interested party, including a labor organization that represents workers in the geographic area of the project, may bring an action for injunctive relief against a developer or prime contractor that is proceeding with a project in violation of the bidding requirements of this paragraph applicable to developers and prime contractors. The court in such an action may issue injunctive relief to halt work on the project and to require compliance with the requirements of this subdivision. The prevailing plaintiff in such an action shall be entitled to recover its reasonable attorney’s fees and costs.</w:t>
      </w:r>
    </w:p>
    <w:p>
      <w:r>
        <w:t xml:space="preserve">(c) (1) The development proponent shall provide written notice of the pending application to each commercial tenant on the parcel when the application is submitted.</w:t>
      </w:r>
    </w:p>
    <w:p>
      <w:r>
        <w:t xml:space="preserve">(2) The development proponent shall provide relocation assistance to each eligible commercial tenant located on the site as follows:</w:t>
      </w:r>
    </w:p>
    <w:p>
      <w:pPr>
        <w:ind w:left="360"/>
      </w:pPr>
      <w:r>
        <w:t xml:space="preserve">(A) For a commercial tenant operating on the site for at least one year but less than five years, the relocation assistance shall be equivalent to six months’ rent.</w:t>
      </w:r>
    </w:p>
    <w:p>
      <w:pPr>
        <w:ind w:left="360"/>
      </w:pPr>
      <w:r>
        <w:t xml:space="preserve">(B) For a commercial tenant operating on the site for at least 5 years but less than 10 years, the relocation assistance shall be equivalent to nine months’ rent.</w:t>
      </w:r>
    </w:p>
    <w:p>
      <w:pPr>
        <w:ind w:left="360"/>
      </w:pPr>
      <w:r>
        <w:t xml:space="preserve">(C) For a commercial tenant operating on the site for at least 10 years but less than 15 years, the relocation assistance shall be equivalent to 12 months’ rent.</w:t>
      </w:r>
    </w:p>
    <w:p>
      <w:pPr>
        <w:ind w:left="360"/>
      </w:pPr>
      <w:r>
        <w:t xml:space="preserve">(D) For a commercial tenant operating on the site for at least 15 years but less than 20 years, the relocation assistance shall be equivalent to 15 months’ rent.</w:t>
      </w:r>
    </w:p>
    <w:p>
      <w:pPr>
        <w:ind w:left="360"/>
      </w:pPr>
      <w:r>
        <w:t xml:space="preserve">(E) For a commercial tenant operating on the site for at least 20 years, the relocation assistance shall be equivalent to 18 months’ rent.</w:t>
      </w:r>
    </w:p>
    <w:p>
      <w:r>
        <w:t xml:space="preserve">(3) The relocation assistance shall be provided to an eligible commercial tenant upon expiration of the lease of that commercial tenant.</w:t>
      </w:r>
    </w:p>
    <w:p>
      <w:r>
        <w:t xml:space="preserve">(4) For purposes of this subdivision, a commercial tenant is eligible for relocation assistance if the commercial tenant meets all of the following criteria:</w:t>
      </w:r>
    </w:p>
    <w:p>
      <w:pPr>
        <w:ind w:left="360"/>
      </w:pPr>
      <w:r>
        <w:t xml:space="preserve">(A) The commercial tenant is an independently owned and operated business with its principal office located in the county in which the property on the site that is leased by the commercial tenant is located.</w:t>
      </w:r>
    </w:p>
    <w:p>
      <w:pPr>
        <w:ind w:left="360"/>
      </w:pPr>
      <w:r>
        <w:t xml:space="preserve">(B) The commercial tenant’s lease expired and was not renewed by the property owner.</w:t>
      </w:r>
    </w:p>
    <w:p>
      <w:pPr>
        <w:ind w:left="360"/>
      </w:pPr>
      <w:r>
        <w:t xml:space="preserve">(C) The commercial tenant’s lease expired within the three years following the development proponent’s submission of the application for a housing development pursuant to this article.</w:t>
      </w:r>
    </w:p>
    <w:p>
      <w:pPr>
        <w:ind w:left="360"/>
      </w:pPr>
      <w:r>
        <w:t xml:space="preserve">(D) The commercial tenant employs 20 or fewer employees and has an annual average gross receipts under one million dollars ($1,000,000) for the three taxable year period ending with the taxable year that precedes the expiration of their lease.</w:t>
      </w:r>
    </w:p>
    <w:p>
      <w:pPr>
        <w:ind w:left="360"/>
      </w:pPr>
      <w:r>
        <w:t xml:space="preserve">(E) The commercial tenant is still in operation on the site at the time of the expiration of its lease.</w:t>
      </w:r>
    </w:p>
    <w:p>
      <w:r>
        <w:t xml:space="preserve">(5) Notwithstanding paragraph (4), for purposes of this subdivision, a commercial tenant is ineligible for relocation assistance if the commercial tenant meets both of the following criteria:</w:t>
      </w:r>
    </w:p>
    <w:p>
      <w:pPr>
        <w:ind w:left="360"/>
      </w:pPr>
      <w:r>
        <w:t xml:space="preserve">(A) The commercial tenant entered into a lease on the site after the development proponent’s submission of the application for a housing development pursuant to this article.</w:t>
      </w:r>
    </w:p>
    <w:p>
      <w:pPr>
        <w:ind w:left="360"/>
      </w:pPr>
      <w:r>
        <w:t xml:space="preserve">(B) The commercial tenant had not previously entered into a lease on the site.</w:t>
      </w:r>
    </w:p>
    <w:p>
      <w:r>
        <w:t xml:space="preserve">(6) (A) The commercial tenant shall utilize the funds provided by the development proponent to relocate the business or for costs of a new business.</w:t>
      </w:r>
    </w:p>
    <w:p>
      <w:pPr>
        <w:ind w:left="360"/>
      </w:pPr>
      <w:r>
        <w:t xml:space="preserve">(B) Notwithstanding paragraph (2), if the commercial tenant elects not to use the funds provided as required by subparagraph (A), the development proponent shall provide only assistance equal to three months’ rent, regardless of the duration of the commercial tenant’s lease.</w:t>
      </w:r>
    </w:p>
    <w:p>
      <w:r>
        <w:t xml:space="preserve">(7) For purposes of this subdivision, monthly rent is equal to one-twelfth of the total amount of rent paid by the commercial tenant in the last 12 months.</w:t>
      </w:r>
    </w:p>
    <w:p>
      <w:r>
        <w:t xml:space="preserve">(d) A local agency shall require that a rental of any unit created pursuant to this section be for a term longer than 30 days.</w:t>
      </w:r>
    </w:p>
    <w:p>
      <w:r>
        <w:t xml:space="preserve">(e) (1) A local agency may exempt a parcel from this section if the local agency makes written findings supported by substantial evidence of either of the following:</w:t>
      </w:r>
    </w:p>
    <w:p>
      <w:pPr>
        <w:ind w:left="360"/>
      </w:pPr>
      <w:r>
        <w:t xml:space="preserve">(A) The local agency concurrently reallocated the lost residential density to other lots so that there is no net loss in residential density in the jurisdiction.</w:t>
      </w:r>
    </w:p>
    <w:p>
      <w:pPr>
        <w:ind w:left="360"/>
      </w:pPr>
      <w:r>
        <w:t xml:space="preserve">(B) The lost residential density from each exempted parcel can be accommodated on a site or sites allowing residential densities at or above those specified in paragraph (2) of subdivision (b) and in excess of the acreage required to accommodate the local agency’s share of housing for lower income households.</w:t>
      </w:r>
    </w:p>
    <w:p>
      <w:r>
        <w:t xml:space="preserve">(2) A local agency may reallocate the residential density from an exempt parcel pursuant to this subdivision only if all of the following requirements are met:</w:t>
      </w:r>
    </w:p>
    <w:p>
      <w:pPr>
        <w:ind w:left="360"/>
      </w:pPr>
      <w:r>
        <w:t xml:space="preserve">(A) The exempt parcel or parcels are subject to an ordinance that allows for residential development by right.</w:t>
      </w:r>
    </w:p>
    <w:p>
      <w:pPr>
        <w:ind w:left="360"/>
      </w:pPr>
      <w:r>
        <w:t xml:space="preserve">(B) The site or sites chosen by the local agency to which the residential density is reallocated meet both of the following requirements:</w:t>
      </w:r>
    </w:p>
    <w:p>
      <w:pPr>
        <w:ind w:left="720"/>
      </w:pPr>
      <w:r>
        <w:t xml:space="preserve">(i) The site or sites are suitable for residential development at densities specified in paragraph (1) of subdivision (b) of Section 65852.24. For purposes of this clause, “site or sites suitable for residential development” shall have the same meaning as “land suitable for residential development,” as defined in Section 65583.2.</w:t>
      </w:r>
    </w:p>
    <w:p>
      <w:pPr>
        <w:ind w:left="720"/>
      </w:pPr>
      <w:r>
        <w:t xml:space="preserve">(ii) The site or sites are subject to an ordinance that allows for development by right.</w:t>
      </w:r>
    </w:p>
    <w:p>
      <w:r>
        <w:t xml:space="preserve">(f) (1) This section does not alter or lessen the applicability of any housing, environmental, or labor law applicable to a housing development authorized by this section, including, but not limited to, the following:</w:t>
      </w:r>
    </w:p>
    <w:p>
      <w:pPr>
        <w:ind w:left="360"/>
      </w:pPr>
      <w:r>
        <w:t xml:space="preserve">(A) The California Coastal Act of 1976 (Division 20 (commencing with Section 30000) of the Public Resources Code).</w:t>
      </w:r>
    </w:p>
    <w:p>
      <w:pPr>
        <w:ind w:left="360"/>
      </w:pPr>
      <w:r>
        <w:t xml:space="preserve">(B) The California Environmental Quality Act (Division 13 (commencing with Section 21000) of the Public Resources Code).</w:t>
      </w:r>
    </w:p>
    <w:p>
      <w:pPr>
        <w:ind w:left="360"/>
      </w:pPr>
      <w:r>
        <w:t xml:space="preserve">(C) The Housing Accountability Act (Section 65589.5).</w:t>
      </w:r>
    </w:p>
    <w:p>
      <w:pPr>
        <w:ind w:left="360"/>
      </w:pPr>
      <w:r>
        <w:t xml:space="preserve">(D) The Density Bonus Law (Section 65915).</w:t>
      </w:r>
    </w:p>
    <w:p>
      <w:pPr>
        <w:ind w:left="360"/>
      </w:pPr>
      <w:r>
        <w:t xml:space="preserve">(E) Obligations to affirmatively further fair housing, pursuant to Section 8899.50.</w:t>
      </w:r>
    </w:p>
    <w:p>
      <w:pPr>
        <w:ind w:left="360"/>
      </w:pPr>
      <w:r>
        <w:t xml:space="preserve">(F) State or local affordable housing laws.</w:t>
      </w:r>
    </w:p>
    <w:p>
      <w:pPr>
        <w:ind w:left="360"/>
      </w:pPr>
      <w:r>
        <w:t xml:space="preserve">(G) State or local tenant protection laws.</w:t>
      </w:r>
    </w:p>
    <w:p>
      <w:r>
        <w:t xml:space="preserve">(2) All local demolition ordinances shall apply to a project developed pursuant to this section.</w:t>
      </w:r>
    </w:p>
    <w:p>
      <w:r>
        <w:t xml:space="preserve">(3) For purposes of the Housing Accountability Act (Section 65589.5), a proposed housing development project that is consistent with the provisions of subdivision (b) shall be deemed consistent, compliant, and in conformity with an applicable plan, program, policy, ordinance, standard, requirement, or other similar provision.</w:t>
      </w:r>
    </w:p>
    <w:p>
      <w:r>
        <w:t xml:space="preserve">(4) Notwithstanding any other provision of this section, for purposes of the Density Bonus Law (Section 65915), an applicant for a housing development under this section may apply for a density bonus pursuant to Section 65915.</w:t>
      </w:r>
    </w:p>
    <w:p>
      <w:r>
        <w:t xml:space="preserve">(g) Notwithstanding Section 65913.4, a project subject to this section shall not be eligible for streamlining pursuant to Section 65913.4 if it meets either of the following conditions:</w:t>
      </w:r>
    </w:p>
    <w:p>
      <w:r>
        <w:t xml:space="preserve">(1) The site has previously been developed pursuant to Section 65913.4 with a project of 10 units or fewer.</w:t>
      </w:r>
    </w:p>
    <w:p>
      <w:r>
        <w:t xml:space="preserve">(2) The developer of the project or any person acting in concert with the developer has previously proposed a project pursuant to Section 65913.4 of 10 units or fewer on the same or an adjacent site.</w:t>
      </w:r>
    </w:p>
    <w:p>
      <w:r>
        <w:t xml:space="preserve">(h) A local agency may adopt an ordinance to implement the provisions of this article. An ordinance adopted to implement this section shall not be considered a “project” under Division 13 (commencing with Section 21000) of the Public Resources Code.</w:t>
      </w:r>
    </w:p>
    <w:p>
      <w:r>
        <w:t xml:space="preserve">(i) The department shall undertake at least two studies of the outcomes of this chapter. One study shall be completed on or before January 1, 2027, and one shall be completed on or before January 1, 2031.</w:t>
      </w:r>
    </w:p>
    <w:p>
      <w:r>
        <w:t xml:space="preserve">(1) The studies required by this subdivision shall include, but not be limited to, the number of projects built, the number of units built, the jurisdictional and regional location of the housing, the relative wealth and access to resources of the communities in which they are built, the level of affordability, the effect on greenhouse gas emissions, and the creation of construction jobs that pay the prevailing wage.</w:t>
      </w:r>
    </w:p>
    <w:p>
      <w:r>
        <w:t xml:space="preserve">(2) The department shall publish a report of the findings of a study required by this subdivision, post the report on its internet website, and submit the report to the Legislature pursuant to Section 9795.</w:t>
      </w:r>
    </w:p>
    <w:p>
      <w:r>
        <w:t xml:space="preserve">(j) For purposes of this section:</w:t>
      </w:r>
    </w:p>
    <w:p>
      <w:r>
        <w:t xml:space="preserve">(1) “Housing development project” means a project consisting of any of the following:</w:t>
      </w:r>
    </w:p>
    <w:p>
      <w:pPr>
        <w:ind w:left="360"/>
      </w:pPr>
      <w:r>
        <w:t xml:space="preserve">(A) Residential units only.</w:t>
      </w:r>
    </w:p>
    <w:p>
      <w:pPr>
        <w:ind w:left="360"/>
      </w:pPr>
      <w:r>
        <w:t xml:space="preserve">(B) Mixed-use developments consisting of residential and nonresidential retail commercial or office uses, and at least 50 percent of the square footage of the new construction associated with the project is designated for residential use. None of the square footage of any such development shall be designated for hotel, motel, bed and breakfast inn, or other transient lodging use, except for a residential hotel.</w:t>
      </w:r>
    </w:p>
    <w:p>
      <w:r>
        <w:t xml:space="preserve">(2) “Local agency” means a city, including a charter city, county, or a city and county.</w:t>
      </w:r>
    </w:p>
    <w:p>
      <w:r>
        <w:t xml:space="preserve">(3) “Office or retail commercial zone” means any commercial zone, except for zones where office uses and retail uses are not permitted, or are permitted only as an accessory use.</w:t>
      </w:r>
    </w:p>
    <w:p>
      <w:r>
        <w:t xml:space="preserve">(4) “Residential hotel” has the same meaning as defined in Section 50519 of the Health and Safety Code.</w:t>
      </w:r>
    </w:p>
    <w:p>
      <w:r>
        <w:t xml:space="preserve">(k) The Legislature finds and declares that ensuring access to affordable housing is a matter of statewide concern and is not a municipal affair as that term is used in Section 5 of Article XI of the California Constitution. Therefore, this section applies to all cities, including charter cities.</w:t>
      </w:r>
    </w:p>
    <w:p>
      <w:r>
        <w:t xml:space="preserve">(l) (1) This section shall become operative on July 1, 2023.</w:t>
      </w:r>
    </w:p>
    <w:p>
      <w:r>
        <w:t xml:space="preserve">(2) This section shall remain in effect only until January 1, 2033, and as of that date is repealed.</w:t>
      </w:r>
    </w:p>
    <w:p>
      <w:r>
        <w:rPr>
          <w:i/>
          <w:sz w:val="18"/>
          <w:szCs w:val="18"/>
          <w:color w:val="555555"/>
        </w:rPr>
        <w:t xml:space="preserve">(Amended by Stats. 2026, Ch. 56, Sec. 8.   (SB 1426)   Effective June 30, 2026.   Repealed as of January 1, 2033, by its own provisions.)</w:t>
      </w:r>
    </w:p>
    <w:p>
      <w:pPr>
        <w:pStyle w:val="Heading4"/>
      </w:pPr>
      <w:r>
        <w:t xml:space="preserve">§ 65852.25.</w:t>
      </w:r>
    </w:p>
    <w:p>
      <w:r>
        <w:t xml:space="preserve">(a) No local agency shall enact or enforce any ordinance, regulation, or resolution that would prohibit the reconstruction, restoration, or rebuilding of a multifamily dwelling that is involuntarily damaged or destroyed by fire, other catastrophic event, or the public enemy.</w:t>
      </w:r>
    </w:p>
    <w:p>
      <w:r>
        <w:t xml:space="preserve">(b) Notwithstanding subdivision (a), a local agency may prohibit the reconstruction, restoration, or rebuilding of a multifamily dwelling that is involuntarily damaged or destroyed by fire, other catastrophic event, or the public enemy, if the local agency determines that:</w:t>
      </w:r>
    </w:p>
    <w:p>
      <w:r>
        <w:t xml:space="preserve">(1) The reconstruction, restoration, or rebuilding will be detrimental or injurious to the health, safety, or general welfare of persons residing or working in the neighborhood, or will be detrimental or injurious to property and improvements in the neighborhood.</w:t>
      </w:r>
    </w:p>
    <w:p>
      <w:r>
        <w:t xml:space="preserve">(2) The existing nonconforming use of the building or structure would be more appropriately moved to a zone in which the use is permitted, or that there no longer exists a zone in which the existing nonconforming use is permitted.</w:t>
      </w:r>
    </w:p>
    <w:p>
      <w:r>
        <w:t xml:space="preserve">(c) The dwelling may be reconstructed, restored, or rebuilt up to its predamaged size and number of dwelling units, and its nonconforming use, if any, may be resumed.</w:t>
      </w:r>
    </w:p>
    <w:p>
      <w:r>
        <w:t xml:space="preserve">(d) Any reconstruction, restoration, or rebuilding undertaken pursuant to this section shall conform to all of the following:</w:t>
      </w:r>
    </w:p>
    <w:p>
      <w:r>
        <w:t xml:space="preserve">(1) The California Building Standards Code as that code was in effect at the time of reconstruction, restoration, or rebuilding.</w:t>
      </w:r>
    </w:p>
    <w:p>
      <w:r>
        <w:t xml:space="preserve">(2) Any more restrictive local building standards authorized pursuant to Sections 13869.7, 17958.7, and 18941.5 of the Health and Safety Code, as those standards were in effect at the time of reconstruction, restoration, or rebuilding.</w:t>
      </w:r>
    </w:p>
    <w:p>
      <w:r>
        <w:t xml:space="preserve">(3) The State Historical Building Code (Part 2.7 (commencing with Section 18950) of Division 13 of the Health and Safety Code) for work on qualified historical buildings or structures.</w:t>
      </w:r>
    </w:p>
    <w:p>
      <w:r>
        <w:t xml:space="preserve">(4) Local zoning ordinances, so long as the predamage size and number of dwelling units are maintained.</w:t>
      </w:r>
    </w:p>
    <w:p>
      <w:r>
        <w:t xml:space="preserve">(5) Architectural regulations and standards, so long as the predamage size and number of dwelling units are maintained.</w:t>
      </w:r>
    </w:p>
    <w:p>
      <w:r>
        <w:t xml:space="preserve">(6) A building permit which shall be obtained within two years after the date of the damage or destruction.</w:t>
      </w:r>
    </w:p>
    <w:p>
      <w:r>
        <w:t xml:space="preserve">(e) A local agency may enact or enforce an ordinance, regulation, or resolution that grants greater or more permissive rights to restore, reconstruct, or rebuild a multifamily dwelling.</w:t>
      </w:r>
    </w:p>
    <w:p>
      <w:r>
        <w:t xml:space="preserve">(f) Notwithstanding subdivision (a), a local agency may prohibit the reconstruction, restoration, or rebuilding of a multifamily dwelling that is involuntarily damaged or destroyed by fire, other catastrophic event, or by the public enemy, if the building is located in an industrial zone.</w:t>
      </w:r>
    </w:p>
    <w:p>
      <w:r>
        <w:t xml:space="preserve">(g) Notwithstanding Section 65803, this section shall also apply to a charter city.</w:t>
      </w:r>
    </w:p>
    <w:p>
      <w:r>
        <w:t xml:space="preserve">(h) For purposes of this section, “multifamily dwelling” is defined as any structure designed for human habitation that is divided into two or more independent living quarters.</w:t>
      </w:r>
    </w:p>
    <w:p>
      <w:r>
        <w:rPr>
          <w:i/>
          <w:sz w:val="18"/>
          <w:szCs w:val="18"/>
          <w:color w:val="555555"/>
        </w:rPr>
        <w:t xml:space="preserve">(Amended by Stats. 2018, Ch. 856, Sec. 5.   (SB 1333)   Effective January 1, 2019.)</w:t>
      </w:r>
    </w:p>
    <w:p>
      <w:pPr>
        <w:pStyle w:val="Heading4"/>
      </w:pPr>
      <w:r>
        <w:t xml:space="preserve">§ 65852.27.</w:t>
      </w:r>
    </w:p>
    <w:p>
      <w:r>
        <w:t xml:space="preserve">(a) Each local agency shall, by January 1, 2025, develop a program for the preapproval of accessory dwelling unit plans. The program shall comply with all of the following:</w:t>
      </w:r>
    </w:p>
    <w:p>
      <w:r>
        <w:t xml:space="preserve">(1) The local agency shall accept accessory dwelling unit plan submissions for preapproval.</w:t>
      </w:r>
    </w:p>
    <w:p>
      <w:r>
        <w:t xml:space="preserve">(2) The local agency shall not restrict who may submit accessory dwelling unit plan submissions for preapproval.</w:t>
      </w:r>
    </w:p>
    <w:p>
      <w:r>
        <w:t xml:space="preserve">(3) (A) The local agency shall approve or deny the application for preapproval pursuant to the standards established in Article 2 (commencing with Section 66314) of Chapter 13.</w:t>
      </w:r>
    </w:p>
    <w:p>
      <w:pPr>
        <w:ind w:left="360"/>
      </w:pPr>
      <w:r>
        <w:t xml:space="preserve">(B) The local agency may charge the applicant the same permitting fees that the local agency would charge an applicant seeking approval pursuant to Article 2 (commencing with Section 66314) of Chapter 13 for the same-sized accessory dwelling unit in reviewing and approving a preapproval accessory dwelling unit plan submission.</w:t>
      </w:r>
    </w:p>
    <w:p>
      <w:r>
        <w:t xml:space="preserve">(4) (A) (i) Accessory dwelling unit plans that are preapproved pursuant to this subdivision shall be posted on the local agency’s internet website.</w:t>
      </w:r>
    </w:p>
    <w:p>
      <w:pPr>
        <w:ind w:left="720"/>
      </w:pPr>
      <w:r>
        <w:t xml:space="preserve">(ii) The posting of a preapproved accessory dwelling unit plan pursuant to clause (i) shall not be considered an endorsement of the applicant or approval of the applicant’s application for a detached accessory dwelling unit by the local agency.</w:t>
      </w:r>
    </w:p>
    <w:p>
      <w:pPr>
        <w:ind w:left="360"/>
      </w:pPr>
      <w:r>
        <w:t xml:space="preserve">(B) (i) The local agency shall also post the contact information of the applicant of a preapproved accessory dwelling unit plan, as provided by the applicant.</w:t>
      </w:r>
    </w:p>
    <w:p>
      <w:pPr>
        <w:ind w:left="720"/>
      </w:pPr>
      <w:r>
        <w:t xml:space="preserve">(ii) The local agency shall not be responsible for the accuracy of the contact information posted pursuant to clause (i).</w:t>
      </w:r>
    </w:p>
    <w:p>
      <w:pPr>
        <w:ind w:left="360"/>
      </w:pPr>
      <w:r>
        <w:t xml:space="preserve">(C) A local agency shall remove a preapproved accessory dwelling unit plan from their internet website within 30 days of receiving a request for removal from the applicant.</w:t>
      </w:r>
    </w:p>
    <w:p>
      <w:r>
        <w:t xml:space="preserve">(5) A local agency may also admit the following accessory dwelling unit plans into the program:</w:t>
      </w:r>
    </w:p>
    <w:p>
      <w:pPr>
        <w:ind w:left="360"/>
      </w:pPr>
      <w:r>
        <w:t xml:space="preserve">(A) Plans that have been developed and preapproved by the local agency.</w:t>
      </w:r>
    </w:p>
    <w:p>
      <w:pPr>
        <w:ind w:left="360"/>
      </w:pPr>
      <w:r>
        <w:t xml:space="preserve">(B) Plans that have been preapproved by other agencies within the state.</w:t>
      </w:r>
    </w:p>
    <w:p>
      <w:r>
        <w:t xml:space="preserve">(b) A local agency shall approve or deny an application for a detached accessory dwelling unit ministerially without discretionary review pursuant to Sections 66317 and 66320 except that the local agency shall either approve or deny the application within 30 days from the date the local agency receives a completed application, if the application utilizes either of the following:</w:t>
      </w:r>
    </w:p>
    <w:p>
      <w:r>
        <w:t xml:space="preserve">(1) A plan for an accessory dwelling unit that has been preapproved by the local agency pursuant to subdivision (a) within the current triennial California Building Standards Code rulemaking cycle.</w:t>
      </w:r>
    </w:p>
    <w:p>
      <w:r>
        <w:t xml:space="preserve">(2) A plan that is identical to a plan used in an application for a detached accessory dwelling unit approved by the local agency within the current triennial California Building Standards Code rulemaking cycle.</w:t>
      </w:r>
    </w:p>
    <w:p>
      <w:r>
        <w:t xml:space="preserve">(c) For purposes of this section, “accessory dwelling unit” and “local agency” have the same meaning as those terms are defined in Section 66313.</w:t>
      </w:r>
    </w:p>
    <w:p>
      <w:r>
        <w:t xml:space="preserve">(d) The Legislature finds and declares that the lack of housing is a matter of statewide concern and is not a municipal affair as that term is used in Section 5 of Article XI of the California Constitution. Therefore, this section applies to all cities, including charter cities.</w:t>
      </w:r>
    </w:p>
    <w:p>
      <w:r>
        <w:rPr>
          <w:i/>
          <w:sz w:val="18"/>
          <w:szCs w:val="18"/>
          <w:color w:val="555555"/>
        </w:rPr>
        <w:t xml:space="preserve">(Amended by Stats. 2024, Ch. 7, Sec. 17.   (SB 477)   Effective March 25, 2024.)</w:t>
      </w:r>
    </w:p>
    <w:p>
      <w:pPr>
        <w:pStyle w:val="Heading4"/>
      </w:pPr>
      <w:r>
        <w:t xml:space="preserve">§ 65852.28.</w:t>
      </w:r>
    </w:p>
    <w:p>
      <w:r>
        <w:t xml:space="preserve">(a) Except as provided in subdivision (h), a development proponent may submit an application for a housing development project on a lot that is subdivided pursuant to Section 66499.41 and that meets the requirements of this section.</w:t>
      </w:r>
    </w:p>
    <w:p>
      <w:r>
        <w:t xml:space="preserve">(b) (1) For any housing development on a lot that is subdivided pursuant to Section 66499.41, a local agency may impose objective zoning standards, objective subdivision standards, or objective design standards that are related to the housing development or to the design or improvement of a parcel, and do not conflict with this section or Section 66499.41.</w:t>
      </w:r>
    </w:p>
    <w:p>
      <w:r>
        <w:t xml:space="preserve">(2) Notwithstanding paragraph (1), a local agency shall not impose on a housing development on a lot that is subdivided pursuant to Section 66499.41 an objective zoning standard, objective subdivision standard, or objective design standard that does or is any of the following:</w:t>
      </w:r>
    </w:p>
    <w:p>
      <w:pPr>
        <w:ind w:left="360"/>
      </w:pPr>
      <w:r>
        <w:t xml:space="preserve">(A) (i) Physically precludes the development of a project built to densities as specified in subparagraph (B) of paragraph (3) of subdivision (c) of Section 65583.2. This paragraph does not preclude a local agency from adopting an ordinance that allows developments at a density greater than the maximum density specified in subparagraph (B) of paragraph (3) of subdivision (c) of Section 65583.2.</w:t>
      </w:r>
    </w:p>
    <w:p>
      <w:pPr>
        <w:ind w:left="720"/>
      </w:pPr>
      <w:r>
        <w:t xml:space="preserve">(ii) Notwithstanding clause (i), for a development located on a lot that meets the definition of clause (ii) of subparagraph (A) of paragraph (2) of subdivision (a) of Section 66499.41, a local agency may impose a height limit of no less than the height allowed pursuant to the existing zoning designation applicable to the lot.</w:t>
      </w:r>
    </w:p>
    <w:p>
      <w:pPr>
        <w:ind w:left="360"/>
      </w:pPr>
      <w:r>
        <w:t xml:space="preserve">(B) Imposes any requirement that applies to a project solely or partially on the basis that the subdivision or housing development receives approval pursuant to this section.</w:t>
      </w:r>
    </w:p>
    <w:p>
      <w:pPr>
        <w:ind w:left="360"/>
      </w:pPr>
      <w:r>
        <w:t xml:space="preserve">(C) Requires a setback between the units, except as required in the California Building Code (Title 24 of the California Code of Regulations).</w:t>
      </w:r>
    </w:p>
    <w:p>
      <w:pPr>
        <w:ind w:left="360"/>
      </w:pPr>
      <w:r>
        <w:t xml:space="preserve">(D) Requires that parking be enclosed or covered.</w:t>
      </w:r>
    </w:p>
    <w:p>
      <w:pPr>
        <w:ind w:left="360"/>
      </w:pPr>
      <w:r>
        <w:t xml:space="preserve">(E) Imposes side and rear setbacks from the original lot line inconsistent with subparagraph (B) of paragraph (2) of subdivision (b) of Section 65852.21.</w:t>
      </w:r>
    </w:p>
    <w:p>
      <w:pPr>
        <w:ind w:left="360"/>
      </w:pPr>
      <w:r>
        <w:t xml:space="preserve">(F) Imposes parking requirements inconsistent with paragraph (1) of subdivision (c) of Section 65852.21.</w:t>
      </w:r>
    </w:p>
    <w:p>
      <w:pPr>
        <w:ind w:left="360"/>
      </w:pPr>
      <w:r>
        <w:t xml:space="preserve">(G) (i) For a housing development project consisting of three to seven units, inclusive, impose a floor area ratio standard that is less than 1.0.</w:t>
      </w:r>
    </w:p>
    <w:p>
      <w:pPr>
        <w:ind w:left="720"/>
      </w:pPr>
      <w:r>
        <w:t xml:space="preserve">(ii) For a housing development project consisting of 8 to 10 units, inclusive, impose a floor area ratio standard that is less than 1.25.</w:t>
      </w:r>
    </w:p>
    <w:p>
      <w:r>
        <w:t xml:space="preserve">(c) (1) A local agency shall ministerially consider, without discretionary review or a hearing, an application submitted to a local agency pursuant to this section.</w:t>
      </w:r>
    </w:p>
    <w:p>
      <w:r>
        <w:t xml:space="preserve">(2) A local agency shall approve or deny an application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(d) A local agency may disapprove a housing development project that meets the requirements of this section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(e) A local agency may adopt an ordinance to implement the provisions of this section. An ordinance adopted to implement this section shall not be considered a project under Division 13 (commencing with Section 21000) of the Public Resources Code.</w:t>
      </w:r>
    </w:p>
    <w:p>
      <w:r>
        <w:t xml:space="preserve">(f) This section shall become operative on July 1, 2024.</w:t>
      </w:r>
    </w:p>
    <w:p>
      <w:r>
        <w:t xml:space="preserve">(g) The amendments made to this section by the act adding this subdivision shall become operative on July 1, 2025.</w:t>
      </w:r>
    </w:p>
    <w:p>
      <w:r>
        <w:t xml:space="preserve">(h) (1) Notwithstanding subdivision (a), this section shall not apply to a housing development project that is located in ZIP Code 91001 or 91003 if the application is submitted on or after October 1, 2026.</w:t>
      </w:r>
    </w:p>
    <w:p>
      <w:r>
        <w:t xml:space="preserve">(2) This subdivision shall not apply to either of the following:</w:t>
      </w:r>
    </w:p>
    <w:p>
      <w:pPr>
        <w:ind w:left="360"/>
      </w:pPr>
      <w:r>
        <w:t xml:space="preserve">(A) A proposed housing development for which a development application or preliminary application was submitted before October 1, 2026, if all of the following conditions are met:</w:t>
      </w:r>
    </w:p>
    <w:p>
      <w:pPr>
        <w:ind w:left="720"/>
      </w:pPr>
      <w:r>
        <w:t xml:space="preserve">(i) The applicant submits an application for a development project that includes all of the information required to process the development application consistent with Sections 65940, 65941, and 65941.5 within 180 days after October 1, 2026.</w:t>
      </w:r>
    </w:p>
    <w:p>
      <w:pPr>
        <w:ind w:left="720"/>
      </w:pPr>
      <w:r>
        <w:t xml:space="preserve">(ii) If the public agency determines that the application for the development project submitted pursuant to clause (i) is not complete, the development proponent shall submit the specific information needed to complete the application within 90 days of receiving the agency’s written identification of the necessary information. If the development proponent does not submit this information within the 90-day period, then the application shall expire and have no further force or effect.</w:t>
      </w:r>
    </w:p>
    <w:p>
      <w:pPr>
        <w:ind w:left="720"/>
      </w:pPr>
      <w:r>
        <w:t xml:space="preserve">(iii) A public agency shall not take any action that would preclude or impair a development proponent that submitted an application before October 1, 2026, from submitting an application pursuant to this subparagraph. For the purposes of this subdivision, an application will be deemed to have been submitted if the applicant submitted the application in writing.</w:t>
      </w:r>
    </w:p>
    <w:p>
      <w:pPr>
        <w:ind w:left="360"/>
      </w:pPr>
      <w:r>
        <w:t xml:space="preserve">(B) A proposed housing development that meets all of the following criteria:</w:t>
      </w:r>
    </w:p>
    <w:p>
      <w:pPr>
        <w:ind w:left="720"/>
      </w:pPr>
      <w:r>
        <w:t xml:space="preserve">(i) One hundred percent of the units have an affordable housing cost, as defined in Section 50052.5 of the Health and Safety Code, or an affordable rent, as defined in Section 50053 of the Health and Safety Code.</w:t>
      </w:r>
    </w:p>
    <w:p>
      <w:pPr>
        <w:ind w:left="720"/>
      </w:pPr>
      <w:r>
        <w:t xml:space="preserve">(ii) The units shall be subject to a recorded deed restriction for a period of at least 55 years for rental units and at least 45 years for owner-occupied units.</w:t>
      </w:r>
    </w:p>
    <w:p>
      <w:pPr>
        <w:ind w:left="720"/>
      </w:pPr>
      <w:r>
        <w:t xml:space="preserve">(iii) The development proponent is an entity that is at least one of the following:</w:t>
      </w:r>
    </w:p>
    <w:p>
      <w:pPr>
        <w:ind w:left="1080"/>
      </w:pPr>
      <w:r>
        <w:t xml:space="preserve">(I) A community land trust, as defined in clause (ii) of subparagraph (C) of paragraph (11) of subdivision (a) of Section 402.1 of the Revenue and Taxation Code.</w:t>
      </w:r>
    </w:p>
    <w:p>
      <w:pPr>
        <w:ind w:left="1080"/>
      </w:pPr>
      <w:r>
        <w:t xml:space="preserve">(II) A qualified nonprofit corporation, as described in Section 214.15 of the Revenue and Taxation Code.</w:t>
      </w:r>
    </w:p>
    <w:p>
      <w:pPr>
        <w:ind w:left="1080"/>
      </w:pPr>
      <w:r>
        <w:t xml:space="preserve">(III) A nonprofit housing sponsor or nonprofit corporation, as described in Section 50091 of the Health and Safety Code, whose primary purpose is the development, ownership, or operation of affordable rental housing.</w:t>
      </w:r>
    </w:p>
    <w:p>
      <w:r>
        <w:t xml:space="preserve">(i) This section shall remain in effect only until January 1, 2030, and as of that date is repealed.</w:t>
      </w:r>
    </w:p>
    <w:p>
      <w:r>
        <w:rPr>
          <w:i/>
          <w:sz w:val="18"/>
          <w:szCs w:val="18"/>
          <w:color w:val="555555"/>
        </w:rPr>
        <w:t xml:space="preserve">(Amended by Stats. 2026, Ch. 1006, Sec. 2.   (SB 1090)   Effective September 30, 2026.   Inoperative January 1, 2027, pursuant to Sec. 7 of Stats. 2026, Ch. 1006.   Repealed as of January 1, 2030, by its own provisions.   See same-numbered section amended by Sec. 2.3 of Stats. 2026, Ch. 1006.)</w:t>
      </w:r>
    </w:p>
    <w:p>
      <w:pPr>
        <w:pStyle w:val="Heading4"/>
      </w:pPr>
      <w:r>
        <w:t xml:space="preserve">§ 65852.28.</w:t>
      </w:r>
    </w:p>
    <w:p>
      <w:r>
        <w:t xml:space="preserve">(a) Except as provided in subdivision (h), a development proponent may submit an application for a housing development project on a lot that is subdivided pursuant to Section 66499.41 and that meets the requirements of this section.</w:t>
      </w:r>
    </w:p>
    <w:p>
      <w:r>
        <w:t xml:space="preserve">(b) (1) For any housing development on a lot that is subdivided pursuant to Section 66499.41, a local agency may impose objective zoning standards, objective subdivision standards, or objective design standards that are related to the housing development or to the design or improvement of a parcel, and do not conflict with this section or Section 66499.41.</w:t>
      </w:r>
    </w:p>
    <w:p>
      <w:r>
        <w:t xml:space="preserve">(2) Notwithstanding paragraph (1), a local agency shall not impose on a housing development on a lot that is subdivided pursuant to Section 66499.41 an objective zoning standard, objective subdivision standard, or objective design standard that does or is any of the following:</w:t>
      </w:r>
    </w:p>
    <w:p>
      <w:pPr>
        <w:ind w:left="360"/>
      </w:pPr>
      <w:r>
        <w:t xml:space="preserve">(A) (i) Physically precludes the development of a project that includes at least as many units as the maximum number of parcels that may be subdivided on the lot pursuant to paragraph (3) of subdivision (a) of Section 66499.41.</w:t>
      </w:r>
    </w:p>
    <w:p>
      <w:pPr>
        <w:ind w:left="720"/>
      </w:pPr>
      <w:r>
        <w:t xml:space="preserve">(ii) Physically precludes a development pursuant to this section from including additional units or floor area where permitted by any objective zoning standards, objective subdivision standards, and objective design standards that uniformly apply to development within the underlying zone.</w:t>
      </w:r>
    </w:p>
    <w:p>
      <w:pPr>
        <w:ind w:left="720"/>
      </w:pPr>
      <w:r>
        <w:t xml:space="preserve">(iii) This paragraph does not preclude a local agency from adopting an ordinance that allows developments at a density greater than the maximum density specified in this paragraph.</w:t>
      </w:r>
    </w:p>
    <w:p>
      <w:pPr>
        <w:ind w:left="720"/>
      </w:pPr>
      <w:r>
        <w:t xml:space="preserve">(iv) Notwithstanding clause (i) or (ii), for a development located on a lot that meets the definition of clause (ii) of subparagraph (A) of paragraph (2) of subdivision (a) of Section 66499.41, a local agency may impose a height limit of no less than the height allowed pursuant to the existing zoning designation applicable to the lot. Height limits shall apply exclusively to the physical height of the building and shall not restrict the number of floors.</w:t>
      </w:r>
    </w:p>
    <w:p>
      <w:pPr>
        <w:ind w:left="360"/>
      </w:pPr>
      <w:r>
        <w:t xml:space="preserve">(B) Imposes any requirement that applies to a project solely or partially on the basis that the subdivision or housing development receives approval pursuant to this section.</w:t>
      </w:r>
    </w:p>
    <w:p>
      <w:pPr>
        <w:ind w:left="360"/>
      </w:pPr>
      <w:r>
        <w:t xml:space="preserve">(C) Requires a setback between the units, except as required in the California Building Code (Title 24 of the California Code of Regulations).</w:t>
      </w:r>
    </w:p>
    <w:p>
      <w:pPr>
        <w:ind w:left="360"/>
      </w:pPr>
      <w:r>
        <w:t xml:space="preserve">(D) Requires that parking be enclosed or covered.</w:t>
      </w:r>
    </w:p>
    <w:p>
      <w:pPr>
        <w:ind w:left="360"/>
      </w:pPr>
      <w:r>
        <w:t xml:space="preserve">(E) Imposes side and rear setbacks from the original lot line inconsistent with subparagraph (B) of paragraph (2) of subdivision (b) of Section 65852.21.</w:t>
      </w:r>
    </w:p>
    <w:p>
      <w:pPr>
        <w:ind w:left="360"/>
      </w:pPr>
      <w:r>
        <w:t xml:space="preserve">(F) Imposes a front setback from the original lot line greater than 10 feet or internal setbacks between the newly created parcels, except as required in the California Building Standards Code (Title 24 of the California Code of Regulations).</w:t>
      </w:r>
    </w:p>
    <w:p>
      <w:pPr>
        <w:ind w:left="360"/>
      </w:pPr>
      <w:r>
        <w:t xml:space="preserve">(G) Imposes parking requirements inconsistent with paragraph (1) of subdivision (c) of Section 65852.21.</w:t>
      </w:r>
    </w:p>
    <w:p>
      <w:pPr>
        <w:ind w:left="360"/>
      </w:pPr>
      <w:r>
        <w:t xml:space="preserve">(H) Imposes a floor area ratio standard that is less than 1.25.</w:t>
      </w:r>
    </w:p>
    <w:p>
      <w:r>
        <w:t xml:space="preserve">(c) (1) A local agency shall ministerially consider, without discretionary review or a hearing, an application submitted to a local agency pursuant to this section.</w:t>
      </w:r>
    </w:p>
    <w:p>
      <w:r>
        <w:t xml:space="preserve">(2) A local agency shall approve or deny an application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(3) (A) An application for a housing development project submitted pursuant to this section shall be eligible for concurrent processing with an application for a parcel map or a tentative and final map for a housing development project submitted pursuant to Section 66499.41.</w:t>
      </w:r>
    </w:p>
    <w:p>
      <w:pPr>
        <w:ind w:left="360"/>
      </w:pPr>
      <w:r>
        <w:t xml:space="preserve">(B) (i) A local agency may condition the issuance of a building permit, grading permit, or certificate of occupancy upon the applicant first obtaining approval and recording a parcel map or a tentative and final map for a housing development project pursuant to Section 66499.41.</w:t>
      </w:r>
    </w:p>
    <w:p>
      <w:pPr>
        <w:ind w:left="720"/>
      </w:pPr>
      <w:r>
        <w:t xml:space="preserve">(ii) A local agency may deem a building permit or other postentitlement permit application incomplete and require revisions to the building permit or other postentitlement permit in response to any comments from the local agency or other reviewing agencies regarding the parcel map’s or tentative and final map’s compliance with applicable state or local development and building standards.</w:t>
      </w:r>
    </w:p>
    <w:p>
      <w:r>
        <w:t xml:space="preserve">(d) A local agency may disapprove a housing development project that meets the requirements of this section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(e) A local agency may adopt an ordinance to implement the provisions of this section. An ordinance adopted to implement this section shall not be considered a project under Division 13 (commencing with Section 21000) of the Public Resources Code.</w:t>
      </w:r>
    </w:p>
    <w:p>
      <w:r>
        <w:t xml:space="preserve">(f) This section shall be interpreted liberally in favor of producing the maximum number of total housing units.</w:t>
      </w:r>
    </w:p>
    <w:p>
      <w:r>
        <w:t xml:space="preserve">(g) This section shall become operative on July 1, 2024.</w:t>
      </w:r>
    </w:p>
    <w:p>
      <w:r>
        <w:t xml:space="preserve">(h) (1) Notwithstanding subdivision (a), this section shall not apply to a housing development project that is located in ZIP Code 91001 or 91003 if the application is submitted on or after October 1, 2026.</w:t>
      </w:r>
    </w:p>
    <w:p>
      <w:r>
        <w:t xml:space="preserve">(2) This subdivision shall not apply to either of the following:</w:t>
      </w:r>
    </w:p>
    <w:p>
      <w:pPr>
        <w:ind w:left="360"/>
      </w:pPr>
      <w:r>
        <w:t xml:space="preserve">(A) A proposed housing development for which a development application or preliminary application was submitted before October 1, 2026, if all of the following conditions are met:</w:t>
      </w:r>
    </w:p>
    <w:p>
      <w:pPr>
        <w:ind w:left="720"/>
      </w:pPr>
      <w:r>
        <w:t xml:space="preserve">(i) The applicant submits an application for a development project that includes all of the information required to process the development application consistent with Sections 65940, 65941, and 65941.5 within 180 days after October 1, 2026.</w:t>
      </w:r>
    </w:p>
    <w:p>
      <w:pPr>
        <w:ind w:left="720"/>
      </w:pPr>
      <w:r>
        <w:t xml:space="preserve">(ii) If the public agency determines that the application for the development project submitted pursuant to clause (i) is not complete, the development proponent shall submit the specific information needed to complete the application within 90 days of receiving the agency’s written identification of the necessary information. If the development proponent does not submit this information within the 90-day period, then the application shall expire and have no further force or effect.</w:t>
      </w:r>
    </w:p>
    <w:p>
      <w:pPr>
        <w:ind w:left="720"/>
      </w:pPr>
      <w:r>
        <w:t xml:space="preserve">(iii) A public agency shall not take any action that would preclude or impair a development proponent that submitted an application before October 1, 2026, from submitting an application pursuant to this subparagraph. For the purposes of this subdivision, an application will be deemed to have been submitted if the applicant submitted the application in writing.</w:t>
      </w:r>
    </w:p>
    <w:p>
      <w:pPr>
        <w:ind w:left="360"/>
      </w:pPr>
      <w:r>
        <w:t xml:space="preserve">(B) A proposed housing development that meets all of the following criteria:</w:t>
      </w:r>
    </w:p>
    <w:p>
      <w:pPr>
        <w:ind w:left="720"/>
      </w:pPr>
      <w:r>
        <w:t xml:space="preserve">(i) One hundred percent of the units have an affordable housing cost, as defined in Section 50052.5 of the Health and Safety Code, or an affordable rent, as defined in Section 50053 of the Health and Safety Code.</w:t>
      </w:r>
    </w:p>
    <w:p>
      <w:pPr>
        <w:ind w:left="720"/>
      </w:pPr>
      <w:r>
        <w:t xml:space="preserve">(ii) The units shall be subject to a recorded deed restriction for a period of at least 55 years for rental units and at least 45 years for owner-occupied units.</w:t>
      </w:r>
    </w:p>
    <w:p>
      <w:pPr>
        <w:ind w:left="720"/>
      </w:pPr>
      <w:r>
        <w:t xml:space="preserve">(iii) The development proponent is an entity that is at least one of the following:</w:t>
      </w:r>
    </w:p>
    <w:p>
      <w:pPr>
        <w:ind w:left="1080"/>
      </w:pPr>
      <w:r>
        <w:t xml:space="preserve">(I) A community land trust, as defined in clause (ii) of subparagraph (C) of paragraph (11) of subdivision (a) of Section 402.1 of the Revenue and Taxation Code.</w:t>
      </w:r>
    </w:p>
    <w:p>
      <w:pPr>
        <w:ind w:left="1080"/>
      </w:pPr>
      <w:r>
        <w:t xml:space="preserve">(II) A qualified nonprofit corporation, as described in Section 214.15 of the Revenue and Taxation Code.</w:t>
      </w:r>
    </w:p>
    <w:p>
      <w:pPr>
        <w:ind w:left="1080"/>
      </w:pPr>
      <w:r>
        <w:t xml:space="preserve">(III) A nonprofit housing sponsor or nonprofit corporation, as described in Section 50091 of the Health and Safety Code, whose primary purpose is the development, ownership, or operation of affordable rental housing.</w:t>
      </w:r>
    </w:p>
    <w:p>
      <w:r>
        <w:t xml:space="preserve">(i) (1) The amendments made to this section by the act adding this paragraph shall become operative on July 1, 2025.</w:t>
      </w:r>
    </w:p>
    <w:p>
      <w:r>
        <w:t xml:space="preserve">(2) The amendments made to this section by the act adding this paragraph shall become operative on January 1, 2027, only with respect to applications received pursuant to this section by a local agency on or after January 1, 2027.</w:t>
      </w:r>
    </w:p>
    <w:p>
      <w:r>
        <w:t xml:space="preserve">(j) This section shall remain in effect only until January 1, 2030, and as of that date is repealed.</w:t>
      </w:r>
    </w:p>
    <w:p>
      <w:r>
        <w:rPr>
          <w:i/>
          <w:sz w:val="18"/>
          <w:szCs w:val="18"/>
          <w:color w:val="555555"/>
        </w:rPr>
        <w:t xml:space="preserve">(Amended by Stats. 2026, Ch. 1006, Sec. 2.3.   (SB 1090)   Effective September 30, 2026.   Operative January 1, 2027, pursuant to Sec. 7 of Stats. 2026, Ch. 1006.   Repealed as of January 1, 2030, by its own provisions.)</w:t>
      </w:r>
    </w:p>
    <w:p>
      <w:pPr>
        <w:pStyle w:val="Heading4"/>
      </w:pPr>
      <w:r>
        <w:t xml:space="preserve">§ 65852.28.</w:t>
      </w:r>
    </w:p>
    <w:p>
      <w:r>
        <w:t xml:space="preserve">(a) A development proponent may submit an application for a housing development project on a lot that is subdivided pursuant to Section 66499.41 and that meets the requirements of this section.</w:t>
      </w:r>
    </w:p>
    <w:p>
      <w:r>
        <w:t xml:space="preserve">(b) (1) For any housing development on a lot that is subdivided pursuant to Section 66499.41, a local agency may impose objective zoning standards, objective subdivision standards, or objective design standards that are related to the housing development or to the design or improvement of a parcel, and do not conflict with this section or Section 66499.41.</w:t>
      </w:r>
    </w:p>
    <w:p>
      <w:r>
        <w:t xml:space="preserve">(2) Notwithstanding paragraph (1), a local agency shall not impose on a housing development on a lot that is subdivided pursuant to Section 66499.41 an objective zoning standard, objective subdivision standard, or objective design standard that does or is any of the following:</w:t>
      </w:r>
    </w:p>
    <w:p>
      <w:pPr>
        <w:ind w:left="360"/>
      </w:pPr>
      <w:r>
        <w:t xml:space="preserve">(A) (i) Physically precludes the development of a project built to densities as specified in subparagraph (B) of paragraph (3) of subdivision (c) of Section 65583.2. This paragraph does not preclude a local agency from adopting an ordinance that allows developments at a density greater than the maximum density specified in subparagraph (B) of paragraph (3) of subdivision (c) of Section 65583.2.</w:t>
      </w:r>
    </w:p>
    <w:p>
      <w:pPr>
        <w:ind w:left="720"/>
      </w:pPr>
      <w:r>
        <w:t xml:space="preserve">(ii) Notwithstanding clause (i), for a development located on a lot that meets the definition of clause (ii) of subparagraph (A) of paragraph (2) of subdivision (a) of Section 66499.41, a local agency may impose a height limit of no less than the height allowed pursuant to the existing zoning designation applicable to the lot.</w:t>
      </w:r>
    </w:p>
    <w:p>
      <w:pPr>
        <w:ind w:left="360"/>
      </w:pPr>
      <w:r>
        <w:t xml:space="preserve">(B) Imposes any requirement that applies to a project solely or partially on the basis that the subdivision or housing development receives approval pursuant to this section.</w:t>
      </w:r>
    </w:p>
    <w:p>
      <w:pPr>
        <w:ind w:left="360"/>
      </w:pPr>
      <w:r>
        <w:t xml:space="preserve">(C) Requires a setback between the units, except as required in the California Building Code (Title 24 of the California Code of Regulations).</w:t>
      </w:r>
    </w:p>
    <w:p>
      <w:pPr>
        <w:ind w:left="360"/>
      </w:pPr>
      <w:r>
        <w:t xml:space="preserve">(D) Requires that parking be enclosed or covered.</w:t>
      </w:r>
    </w:p>
    <w:p>
      <w:pPr>
        <w:ind w:left="360"/>
      </w:pPr>
      <w:r>
        <w:t xml:space="preserve">(E) Imposes side and rear setbacks from the original lot line inconsistent with subparagraph (B) of paragraph (2) of subdivision (b) of Section 65852.21.</w:t>
      </w:r>
    </w:p>
    <w:p>
      <w:pPr>
        <w:ind w:left="360"/>
      </w:pPr>
      <w:r>
        <w:t xml:space="preserve">(F) Imposes parking requirements inconsistent with paragraph (1) of subdivision (c) of Section 65852.21.</w:t>
      </w:r>
    </w:p>
    <w:p>
      <w:pPr>
        <w:ind w:left="360"/>
      </w:pPr>
      <w:r>
        <w:t xml:space="preserve">(G) (i) For a housing development project consisting of three to seven units, inclusive, impose a floor area ratio standard that is less than 1.0.</w:t>
      </w:r>
    </w:p>
    <w:p>
      <w:pPr>
        <w:ind w:left="720"/>
      </w:pPr>
      <w:r>
        <w:t xml:space="preserve">(ii) For a housing development project consisting of 8 to 10 units, inclusive, impose a floor area ratio standard that is less than 1.25.</w:t>
      </w:r>
    </w:p>
    <w:p>
      <w:r>
        <w:t xml:space="preserve">(c) (1) A local agency shall ministerially consider, without discretionary review or a hearing, an application submitted to a local agency pursuant to this section.</w:t>
      </w:r>
    </w:p>
    <w:p>
      <w:r>
        <w:t xml:space="preserve">(2) A local agency shall approve or deny an application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(d) A local agency may disapprove a housing development project that meets the requirements of this section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(e) A local agency may adopt an ordinance to implement the provisions of this section. An ordinance adopted to implement this section shall not be considered a project under Division 13 (commencing with Section 21000) of the Public Resources Code.</w:t>
      </w:r>
    </w:p>
    <w:p>
      <w:r>
        <w:t xml:space="preserve">(f) This section shall become operative on January 1, 2030.</w:t>
      </w:r>
    </w:p>
    <w:p>
      <w:r>
        <w:rPr>
          <w:i/>
          <w:sz w:val="18"/>
          <w:szCs w:val="18"/>
          <w:color w:val="555555"/>
        </w:rPr>
        <w:t xml:space="preserve">(Added by Stats. 2026, Ch. 1006, Sec. 3.   (SB 1090)   Effective September 30, 2026.   Operative January 1, 2030, by its own provisions.    Inoperative January 1, 2027, pursuant to Sec. 7 of Stats. 2026, Ch. 1006.   See same-numbered section added by Sec. 3.3 of Stats. 2026, Ch. 1006.)</w:t>
      </w:r>
    </w:p>
    <w:p>
      <w:pPr>
        <w:pStyle w:val="Heading4"/>
      </w:pPr>
      <w:r>
        <w:t xml:space="preserve">§ 65852.28.</w:t>
      </w:r>
    </w:p>
    <w:p>
      <w:r>
        <w:t xml:space="preserve">(a) A development proponent may submit an application for a housing development project on a lot that is subdivided pursuant to Section 66499.41 and that meets the requirements of this section.</w:t>
      </w:r>
    </w:p>
    <w:p>
      <w:r>
        <w:t xml:space="preserve">(b) (1) For any housing development on a lot that is subdivided pursuant to Section 66499.41, a local agency may impose objective zoning standards, objective subdivision standards, or objective design standards that are related to the housing development or to the design or improvement of a parcel, and do not conflict with this section or Section 66499.41.</w:t>
      </w:r>
    </w:p>
    <w:p>
      <w:r>
        <w:t xml:space="preserve">(2) Notwithstanding paragraph (1), a local agency shall not impose on a housing development on a lot that is subdivided pursuant to Section 66499.41 an objective zoning standard, objective subdivision standard, or objective design standard that does or is any of the following:</w:t>
      </w:r>
    </w:p>
    <w:p>
      <w:pPr>
        <w:ind w:left="360"/>
      </w:pPr>
      <w:r>
        <w:t xml:space="preserve">(A) (i) Physically precludes the development of a project that includes at least as many units as the maximum number of parcels that may be subdivided on the lot pursuant to paragraph (3) of subdivision (a) of Section 66499.41.</w:t>
      </w:r>
    </w:p>
    <w:p>
      <w:pPr>
        <w:ind w:left="720"/>
      </w:pPr>
      <w:r>
        <w:t xml:space="preserve">(ii) Physically precludes a development pursuant to this section from including additional units or floor area where permitted by any objective zoning standards, objective subdivision standards, and objective design standards that uniformly apply to development within the underlying zone.</w:t>
      </w:r>
    </w:p>
    <w:p>
      <w:pPr>
        <w:ind w:left="720"/>
      </w:pPr>
      <w:r>
        <w:t xml:space="preserve">(iii) This paragraph does not preclude a local agency from adopting an ordinance that allows developments at a density greater than the maximum density specified in this paragraph.</w:t>
      </w:r>
    </w:p>
    <w:p>
      <w:pPr>
        <w:ind w:left="720"/>
      </w:pPr>
      <w:r>
        <w:t xml:space="preserve">(iv) Notwithstanding clause (i) or (ii), for a development located on a lot that meets the definition of clause (ii) of subparagraph (A) of paragraph (2) of subdivision (a) of Section 66499.41, a local agency may impose a height limit of no less than the height allowed pursuant to the existing zoning designation applicable to the lot. Height limits shall apply exclusively to the physical height of the building and shall not restrict the number of floors.</w:t>
      </w:r>
    </w:p>
    <w:p>
      <w:pPr>
        <w:ind w:left="360"/>
      </w:pPr>
      <w:r>
        <w:t xml:space="preserve">(B) Imposes any requirement that applies to a project solely or partially on the basis that the subdivision or housing development receives approval pursuant to this section.</w:t>
      </w:r>
    </w:p>
    <w:p>
      <w:pPr>
        <w:ind w:left="360"/>
      </w:pPr>
      <w:r>
        <w:t xml:space="preserve">(C) Requires a setback between the units, except as required in the California Building Code (Title 24 of the California Code of Regulations).</w:t>
      </w:r>
    </w:p>
    <w:p>
      <w:pPr>
        <w:ind w:left="360"/>
      </w:pPr>
      <w:r>
        <w:t xml:space="preserve">(D) Requires that parking be enclosed or covered.</w:t>
      </w:r>
    </w:p>
    <w:p>
      <w:pPr>
        <w:ind w:left="360"/>
      </w:pPr>
      <w:r>
        <w:t xml:space="preserve">(E) Imposes side and rear setbacks from the original lot line inconsistent with subparagraph (B) of paragraph (2) of subdivision (b) of Section 65852.21.</w:t>
      </w:r>
    </w:p>
    <w:p>
      <w:pPr>
        <w:ind w:left="360"/>
      </w:pPr>
      <w:r>
        <w:t xml:space="preserve">(F) Imposes a front setback from the original lot line greater than 10 feet or internal setbacks between the newly created parcels, except as required in the California Building Standards Code (Title 24 of the California Code of Regulations).</w:t>
      </w:r>
    </w:p>
    <w:p>
      <w:pPr>
        <w:ind w:left="360"/>
      </w:pPr>
      <w:r>
        <w:t xml:space="preserve">(G) Imposes parking requirements inconsistent with paragraph (1) of subdivision (c) of Section 65852.21.</w:t>
      </w:r>
    </w:p>
    <w:p>
      <w:pPr>
        <w:ind w:left="360"/>
      </w:pPr>
      <w:r>
        <w:t xml:space="preserve">(H) Imposes a floor area ratio standard that is less than 1.25.</w:t>
      </w:r>
    </w:p>
    <w:p>
      <w:r>
        <w:t xml:space="preserve">(c) (1) A local agency shall ministerially consider, without discretionary review or a hearing, an application submitted to a local agency pursuant to this section.</w:t>
      </w:r>
    </w:p>
    <w:p>
      <w:r>
        <w:t xml:space="preserve">(2) A local agency shall approve or deny an application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(3) (A) An application for a housing development project submitted pursuant to this section shall be eligible for concurrent processing with an application for a parcel map or a tentative and final map for a housing development project submitted pursuant to Section 66499.41.</w:t>
      </w:r>
    </w:p>
    <w:p>
      <w:pPr>
        <w:ind w:left="360"/>
      </w:pPr>
      <w:r>
        <w:t xml:space="preserve">(B) (i) A local agency may condition the issuance of a building permit, grading permit, or certificate of occupancy upon the applicant first obtaining approval and recording a parcel map or a tentative and final map for a housing development project pursuant to Section 66499.41.</w:t>
      </w:r>
    </w:p>
    <w:p>
      <w:pPr>
        <w:ind w:left="720"/>
      </w:pPr>
      <w:r>
        <w:t xml:space="preserve">(ii) A local agency may deem a building permit or other postentitlement permit application incomplete and require revisions to the building permit or other postentitlement permit in response to any comments from the local agency or other reviewing agencies regarding the parcel map’s or tentative and final map’s compliance with applicable state or local development and building standards.</w:t>
      </w:r>
    </w:p>
    <w:p>
      <w:r>
        <w:t xml:space="preserve">(d) A local agency may disapprove a housing development project that meets the requirements of this section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(e) A local agency may adopt an ordinance to implement the provisions of this section. An ordinance adopted to implement this section shall not be considered a project under Division 13 (commencing with Section 21000) of the Public Resources Code.</w:t>
      </w:r>
    </w:p>
    <w:p>
      <w:r>
        <w:t xml:space="preserve">(f) This section shall be interpreted liberally in favor of producing the maximum number of total housing units.</w:t>
      </w:r>
    </w:p>
    <w:p>
      <w:r>
        <w:t xml:space="preserve">(g) This section shall become operative on July 1, 2024.</w:t>
      </w:r>
    </w:p>
    <w:p>
      <w:r>
        <w:t xml:space="preserve">(h) (1) Notwithstanding subdivision (a), this section shall not apply to a housing development project that is located in ZIP Code 91001 or 91003 if the application is submitted on or after October 1, 2026.</w:t>
      </w:r>
    </w:p>
    <w:p>
      <w:r>
        <w:t xml:space="preserve">(2) This subdivision shall not apply to either of the following:</w:t>
      </w:r>
    </w:p>
    <w:p>
      <w:pPr>
        <w:ind w:left="360"/>
      </w:pPr>
      <w:r>
        <w:t xml:space="preserve">(A) A proposed housing development for which a development application or preliminary application was submitted before October 1, 2026, if all of the following conditions are met:</w:t>
      </w:r>
    </w:p>
    <w:p>
      <w:pPr>
        <w:ind w:left="720"/>
      </w:pPr>
      <w:r>
        <w:t xml:space="preserve">(i) The applicant submits an application for a development project that includes all of the information required to process the development application consistent with Sections 65940, 65941, and 65941.5 within 180 days after October 1, 2026.</w:t>
      </w:r>
    </w:p>
    <w:p>
      <w:pPr>
        <w:ind w:left="720"/>
      </w:pPr>
      <w:r>
        <w:t xml:space="preserve">(ii) If the public agency determines that the application for the development project submitted pursuant to clause (i) is not complete, the development proponent shall submit the specific information needed to complete the application within 90 days of receiving the agency’s written identification of the necessary information. If the development proponent does not submit this information within the 90-day period, then the application shall expire and have no further force or effect.</w:t>
      </w:r>
    </w:p>
    <w:p>
      <w:pPr>
        <w:ind w:left="720"/>
      </w:pPr>
      <w:r>
        <w:t xml:space="preserve">(iii) A public agency shall not take any action that would preclude or impair a development proponent that submitted an application before October 1, 2026, from submitting an application pursuant to this subparagraph. For the purposes of this subdivision, an application will be deemed to have been submitted if the applicant submitted the application in writing.</w:t>
      </w:r>
    </w:p>
    <w:p>
      <w:pPr>
        <w:ind w:left="360"/>
      </w:pPr>
      <w:r>
        <w:t xml:space="preserve">(B) A proposed housing development that meets all of the following criteria:</w:t>
      </w:r>
    </w:p>
    <w:p>
      <w:pPr>
        <w:ind w:left="720"/>
      </w:pPr>
      <w:r>
        <w:t xml:space="preserve">(i) One hundred percent of the units have an affordable housing cost, as defined in Section 50052.5 of the Health and Safety Code, or an affordable rent, as defined in Section 50053 of the Health and Safety Code.</w:t>
      </w:r>
    </w:p>
    <w:p>
      <w:pPr>
        <w:ind w:left="720"/>
      </w:pPr>
      <w:r>
        <w:t xml:space="preserve">(ii) The units shall be subject to a recorded deed restriction for a period of at least 55 years for rental units and at least 45 years for owner-occupied units.</w:t>
      </w:r>
    </w:p>
    <w:p>
      <w:pPr>
        <w:ind w:left="720"/>
      </w:pPr>
      <w:r>
        <w:t xml:space="preserve">(iii) The development proponent is an entity that is at least one of the following:</w:t>
      </w:r>
    </w:p>
    <w:p>
      <w:pPr>
        <w:ind w:left="1080"/>
      </w:pPr>
      <w:r>
        <w:t xml:space="preserve">(I) A community land trust, as defined in clause (ii) of subparagraph (C) of paragraph (11) of subdivision (a) of Section 402.1 of the Revenue and Taxation Code.</w:t>
      </w:r>
    </w:p>
    <w:p>
      <w:pPr>
        <w:ind w:left="1080"/>
      </w:pPr>
      <w:r>
        <w:t xml:space="preserve">(II) A qualified nonprofit corporation, as described in Section 214.15 of the Revenue and Taxation Code.</w:t>
      </w:r>
    </w:p>
    <w:p>
      <w:pPr>
        <w:ind w:left="1080"/>
      </w:pPr>
      <w:r>
        <w:t xml:space="preserve">(III) A nonprofit housing sponsor or nonprofit corporation, as described in Section 50091 of the Health and Safety Code, whose primary purpose is the development, ownership, or operation of affordable rental housing.</w:t>
      </w:r>
    </w:p>
    <w:p>
      <w:r>
        <w:t xml:space="preserve">(i) (1) The amendments made to this section by the act adding this paragraph shall become operative on July 1, 2025.</w:t>
      </w:r>
    </w:p>
    <w:p>
      <w:r>
        <w:t xml:space="preserve">(2) The amendments made to this section by the act adding this paragraph shall become operative on January 1, 2027, only with respect to applications received pursuant to this section by a local agency on or after January 1, 2027.</w:t>
      </w:r>
    </w:p>
    <w:p>
      <w:r>
        <w:t xml:space="preserve">(j) This section shall become operative on January 1, 2030.</w:t>
      </w:r>
    </w:p>
    <w:p>
      <w:r>
        <w:rPr>
          <w:i/>
          <w:sz w:val="18"/>
          <w:szCs w:val="18"/>
          <w:color w:val="555555"/>
        </w:rPr>
        <w:t xml:space="preserve">(Added by Stats. 2026, Ch. 1006, Sec. 3.3.   (SB 1090)   Effective September 30, 2026.   Effective January 1, 2027, pursuant to Sec. 7 of Stats. 2026, Ch. 1006.   Operative January 1, 2030, by its own provisions.)</w:t>
      </w:r>
    </w:p>
    <w:p>
      <w:pPr>
        <w:pStyle w:val="Heading4"/>
      </w:pPr>
      <w:r>
        <w:t xml:space="preserve">§ 65852.3.</w:t>
      </w:r>
    </w:p>
    <w:p>
      <w:r>
        <w:t xml:space="preserve">(a) A city, including a charter city, county, or city and county, shall allow the installation of manufactured homes certified under the National Manufactured Housing Construction and Safety Standards Act of 1974 (42 U.S.C. Secs. 5401 et seq.) on a foundation system, pursuant to Section 18551 of the Health and Safety Code, on lots zoned for conventional single-family residential dwellings. Except with respect to architectural requirements, a city, including a charter city, county, or city and county, shall only subject the manufactured home and the lot on which it is placed to the same development standards to which a conventional single-family residential dwelling on the same lot would be subject, including, but not limited to, building setback standards, side and rear yard requirements, standards for enclosures, access, and vehicle parking, aesthetic requirements, and minimum square footage requirements. Any architectural requirements imposed on the manufactured home structure itself, exclusive of any requirement for any and all additional enclosures, shall be limited to its roof overhang, roofing material, and siding material. These architectural requirements may be imposed on manufactured homes even if similar requirements are not imposed on conventional single-family residential dwellings. However, any architectural requirements for roofing and siding material shall not exceed those which would be required of conventional single-family dwellings constructed on the same lot. At the discretion of the local legislative body, the city or county may preclude installation of a manufactured home in zones specified in this section if more than 10 years have elapsed between the date of manufacture of the manufactured home and the date of the application for the issuance of a permit to install the manufactured home in the affected zone. In no case may a city, including a charter city, county, or city and county, apply any development standards that will have the effect of precluding manufactured homes from being installed as permanent residences.</w:t>
      </w:r>
    </w:p>
    <w:p>
      <w:r>
        <w:t xml:space="preserve">(b) At the discretion of the local legislative body, any place, building, structure, or other object having a special character or special historical interest or value, and which is regulated by a legislative body pursuant to Section 37361, may be exempted from this section, provided the place, building, structure, or other object is listed on the National Register of Historic Places.</w:t>
      </w:r>
    </w:p>
    <w:p>
      <w:r>
        <w:rPr>
          <w:i/>
          <w:sz w:val="18"/>
          <w:szCs w:val="18"/>
          <w:color w:val="555555"/>
        </w:rPr>
        <w:t xml:space="preserve">(Amended by Stats. 1994, Ch. 896, Sec. 3.   Effective January 1, 1995.)</w:t>
      </w:r>
    </w:p>
    <w:p>
      <w:pPr>
        <w:pStyle w:val="Heading4"/>
      </w:pPr>
      <w:r>
        <w:t xml:space="preserve">§ 65852.35.</w:t>
      </w:r>
    </w:p>
    <w:p>
      <w:r>
        <w:t xml:space="preserve">(a) Notwithstanding any other law, all state and local programs designed to facilitate home ownership or residence, including loan origination and repayment programs, downpayment assistance, and tax credits, shall include manufactured housing, to the extent feasible.</w:t>
      </w:r>
    </w:p>
    <w:p>
      <w:r>
        <w:t xml:space="preserve">(b) A California Housing Finance Agency loan program is deemed to comply with subdivision (a) if it includes manufactured housing in conformance with a government sponsored enterprise’s guidelines and California Housing Finance Agency’s lending partners’ guidelines.</w:t>
      </w:r>
    </w:p>
    <w:p>
      <w:r>
        <w:rPr>
          <w:i/>
          <w:sz w:val="18"/>
          <w:szCs w:val="18"/>
          <w:color w:val="555555"/>
        </w:rPr>
        <w:t xml:space="preserve">(Added by Stats. 2017, Ch. 727, Sec. 2.   (SB 329)   Effective January 1, 2018.)</w:t>
      </w:r>
    </w:p>
    <w:p>
      <w:pPr>
        <w:pStyle w:val="Heading4"/>
      </w:pPr>
      <w:r>
        <w:t xml:space="preserve">§ 65852.4.</w:t>
      </w:r>
    </w:p>
    <w:p>
      <w:r>
        <w:t xml:space="preserve">A city, including a charter city, a county, or a city and county, shall not subject an application to locate or install a manufactured home certified under the National Manufactured Housing Construction and Safety Standards Act of 1974 (42 U.S.C. Sec. 5401 et seq.) on a foundation system, pursuant to Section 18551 of the Health and Safety Code, on a lot zoned for a single-family residential dwelling, to any administrative permit, planning, or development process or requirement, which is not identical to the administrative permit, planning, or development process or requirement which would be imposed on a conventional single-family residential dwelling on the same lot. However, a city, including a charter city, county, or city and county, may require the application to comply with the city's, county's, or city and county’s architectural requirements permitted by Section 65852.3 even if the architectural requirements are not required of conventional single-family residential dwellings.</w:t>
      </w:r>
    </w:p>
    <w:p>
      <w:r>
        <w:rPr>
          <w:i/>
          <w:sz w:val="18"/>
          <w:szCs w:val="18"/>
          <w:color w:val="555555"/>
        </w:rPr>
        <w:t xml:space="preserve">(Added by Stats. 1988, Ch. 1572, Sec. 1.)</w:t>
      </w:r>
    </w:p>
    <w:p>
      <w:pPr>
        <w:pStyle w:val="Heading4"/>
      </w:pPr>
      <w:r>
        <w:t xml:space="preserve">§ 65852.5.</w:t>
      </w:r>
    </w:p>
    <w:p>
      <w:r>
        <w:t xml:space="preserve">Notwithstanding the provisions of Section 65852.3, no city, including a charter city, county, or city and county, may impose size requirements for a roof overhang of a manufactured home subject to the provisions of Section 65852. 3, unless the same size requirements also would be imposed on a conventional single-family residential dwelling constructed on the same lot. However, when there are no size requirements for roof overhangs for both manufactured homes and conventional single-family residential dwellings, a city, including a charter city, county, city and county, may impose a roof overhang on manufactured homes not to exceed 16 inches.</w:t>
      </w:r>
    </w:p>
    <w:p>
      <w:r>
        <w:rPr>
          <w:i/>
          <w:sz w:val="18"/>
          <w:szCs w:val="18"/>
          <w:color w:val="555555"/>
        </w:rPr>
        <w:t xml:space="preserve">(Amended by Stats. 1990, Ch. 1223, Sec. 1.)</w:t>
      </w:r>
    </w:p>
    <w:p>
      <w:pPr>
        <w:pStyle w:val="Heading4"/>
      </w:pPr>
      <w:r>
        <w:t xml:space="preserve">§ 65852.6.</w:t>
      </w:r>
    </w:p>
    <w:p>
      <w:r>
        <w:t xml:space="preserve">(a) It is the policy of the state to permit breeding and the maintaining of homing pigeons consistent with the preservation of public health and safety.</w:t>
      </w:r>
    </w:p>
    <w:p>
      <w:r>
        <w:t xml:space="preserve">(b) For purposes of this section, a “homing pigeon,” sometimes referred to as a racing pigeon, is a bird of the order Columbae. It does not fall in the category of “fowl” which includes chickens, turkeys, ducks, geese, and other domesticated birds other than pigeons.</w:t>
      </w:r>
    </w:p>
    <w:p>
      <w:r>
        <w:rPr>
          <w:i/>
          <w:sz w:val="18"/>
          <w:szCs w:val="18"/>
          <w:color w:val="555555"/>
        </w:rPr>
        <w:t xml:space="preserve">(Amended by Stats. 1991, Ch. 1091, Sec. 63.)</w:t>
      </w:r>
    </w:p>
    <w:p>
      <w:pPr>
        <w:pStyle w:val="Heading4"/>
      </w:pPr>
      <w:r>
        <w:t xml:space="preserve">§ 65852.7.</w:t>
      </w:r>
    </w:p>
    <w:p>
      <w:r>
        <w:t xml:space="preserve">A mobilehome park, as defined in Section 18214 of the Health and Safety Code, shall be deemed a permitted land use on all land planned and zoned for residential land use as designated by the applicable general plan; provided, however, that a city, county, or a city and county may require a use permit. For purposes of this section, “mobilehome park” also means a mobilehome development constructed according to the requirements of Part 2.1 (commencing with Section 18200) of Division 13 of the Health and Safety Code, and intended for use and sale as a mobilehome condominium or cooperative park, or as a mobilehome planned unit development. The provisions of this section shall apply to a city, including a charter city, a county, or a city and county.</w:t>
      </w:r>
    </w:p>
    <w:p>
      <w:r>
        <w:rPr>
          <w:i/>
          <w:sz w:val="18"/>
          <w:szCs w:val="18"/>
          <w:color w:val="555555"/>
        </w:rPr>
        <w:t xml:space="preserve">(Added by Stats. 1981, Ch. 974, Sec. 2.)</w:t>
      </w:r>
    </w:p>
    <w:p>
      <w:pPr>
        <w:pStyle w:val="Heading4"/>
      </w:pPr>
      <w:r>
        <w:t xml:space="preserve">§ 65852.8.</w:t>
      </w:r>
    </w:p>
    <w:p>
      <w:r>
        <w:t xml:space="preserve">(a) An owner of an existing mobilehome park who is subject to, or intends to qualify for, a valid permit to operate issued pursuant to Section 18505 of the Health and Safety Code, whose permit to operate is not suspended pursuant to Section 18510 of the Health and Safety Code, may add either of the following types of lots to the mobilehome park, not to exceed 10 percent of the previously approved number of lots in the mobilehome park:</w:t>
      </w:r>
    </w:p>
    <w:p>
      <w:r>
        <w:t xml:space="preserve">(1) A lot for a single-family manufactured home.</w:t>
      </w:r>
    </w:p>
    <w:p>
      <w:r>
        <w:t xml:space="preserve">(2) A multifamily manufactured home, as defined in paragraph (1) of subdivision (a) of Section 18008.7 of the Health and Safety Code, on a lot previously occupied by a single-family mobilehome or manufactured home.</w:t>
      </w:r>
    </w:p>
    <w:p>
      <w:pPr>
        <w:ind w:left="360"/>
      </w:pPr>
      <w:r>
        <w:t xml:space="preserve">(A) A lot occupied by a multifamily manufactured home under this paragraph shall not be considered new construction, as defined in Section 798.7 of the Civil Code, for purposes of Section 798.45 of the Civil Code.</w:t>
      </w:r>
    </w:p>
    <w:p>
      <w:pPr>
        <w:ind w:left="360"/>
      </w:pPr>
      <w:r>
        <w:t xml:space="preserve">(B) The conversion of a portion of single-family manufactured home lots into multifamily manufactured home lots under this paragraph shall not be the basis for closing or converting that portion of the mobilehome park into another use under Sections 65863.7 or 66427.4, or for terminating the tenancy of a resident in a mobilehome park to facilitate the change of use of the mobilehome park, or any portion thereof, under subdivision (g) of Section 798.56 of the Civil Code.</w:t>
      </w:r>
    </w:p>
    <w:p>
      <w:r>
        <w:t xml:space="preserve">(3) Any combination of lots authorized by paragraphs (1) and (2).</w:t>
      </w:r>
    </w:p>
    <w:p>
      <w:r>
        <w:t xml:space="preserve">(b) (1) Before adding any lot pursuant to subdivision (a), the owner of the mobilehome park shall apply to the enforcement agency for, and obtain from the enforcement agency, all permits required by this part necessary to increase occupancy in the park.</w:t>
      </w:r>
    </w:p>
    <w:p>
      <w:r>
        <w:t xml:space="preserve">(2) Before issuing the permits, the enforcement agency shall require all reasonable information to ensure that the additional lots do not substantially impact the provision of services to the existing or new lots, including water, sewage, electrical, gas, and other utilities. The enforcement agency may require evidence of compliance with all local health, utility, and fire requirements, as it deems necessary.</w:t>
      </w:r>
    </w:p>
    <w:p>
      <w:r>
        <w:t xml:space="preserve">(3) Upon approval from the enforcement agency pursuant to this section, the mobilehome park owner shall complete all necessary processes with the enforcement agency to update their permit to operate.</w:t>
      </w:r>
    </w:p>
    <w:p>
      <w:r>
        <w:t xml:space="preserve">(c) (1) Lots added pursuant to this section shall not be subject to any business tax, local registration fee, use permit fee, or other fee, except those that are applicable to existing lots in the park.</w:t>
      </w:r>
    </w:p>
    <w:p>
      <w:r>
        <w:t xml:space="preserve">(2) Pursuant to paragraph (1), a local agency may impose local property taxes, fees for water and sewer services and garbage collection, fees for normal inspections, local bond assessments, and other fees, charges, and assessments that apply to the existing lots in the park.</w:t>
      </w:r>
    </w:p>
    <w:p>
      <w:r>
        <w:t xml:space="preserve">(d) Notwithstanding any law, the lots added pursuant to this section shall be deemed to comply with the zoning and land use approvals of the existing mobilehome park, including any special use permit.</w:t>
      </w:r>
    </w:p>
    <w:p>
      <w:r>
        <w:t xml:space="preserve">(e) For the purposes of local ordinances, lots added pursuant to this section shall not be deemed a use that differs from the mobilehome park’s existing land use approvals.</w:t>
      </w:r>
    </w:p>
    <w:p>
      <w:r>
        <w:t xml:space="preserve">(f) The enforcement agency, city, or county shall not require a conditional use permit, zoning variance, or other zoning approval for any lots added pursuant to this section.</w:t>
      </w:r>
    </w:p>
    <w:p>
      <w:r>
        <w:t xml:space="preserve">(g) In adding lots pursuant to this section, the owner of a mobilehome park shall not reduce the size of, or otherwise interfere with, any in-use pools, dog parks, clubhouses, playgrounds, sports facilities, exercise rooms, libraries, boat or recreational vehicle (RV) storage, laundry facilities, community meeting spaces, or any existing occupied mobilehome spaces without first complying with the requirements for creating, moving, shifting, or altering lot lines under Section 18610.5 of the Health and Safety Code.</w:t>
      </w:r>
    </w:p>
    <w:p>
      <w:r>
        <w:t xml:space="preserve">(h) A lot added to a mobilehome park pursuant to this section shall be considered new construction, as defined in Section 798.7 of the Civil Code, and the exemption of the lot from any ordinance, rule, regulation, or initiative measure adopted by any city, county, or city and county that establishes a maximum amount that the owner of the mobilehome park may charge for rent shall be determined according to Section 798.45 of the Civil Code.</w:t>
      </w:r>
    </w:p>
    <w:p>
      <w:r>
        <w:t xml:space="preserve">(i) A lot added to a mobilehome park pursuant to this section shall not increase, revise, or change the number or percentage of lots within the park which are deemed to be, and shall not cause any existing lots within the park to become, exempt from any ordinance, rule, regulation, or initiative measure adopted by any city, county, or city and county that establishes a maximum amount that the owner of the mobilehome park may charge a tenant for rent.</w:t>
      </w:r>
    </w:p>
    <w:p>
      <w:r>
        <w:t xml:space="preserve">(j) This section shall not apply to a mobilehome park that is located in an area of the coastal zone subject to paragraph (1) or (2) of subdivision (a) of Section 30603 of the Public Resources Code.</w:t>
      </w:r>
    </w:p>
    <w:p>
      <w:r>
        <w:t xml:space="preserve">(k) The Legislature finds and declares that streamlining the addition of new mobilehome lots in existing parks is a matter of statewide concern and is not a municipal affair as that term is used in Section 5 of Article XI of the California Constitution. Therefore, this section applies to all cities, including charter cities.</w:t>
      </w:r>
    </w:p>
    <w:p>
      <w:r>
        <w:rPr>
          <w:i/>
          <w:sz w:val="18"/>
          <w:szCs w:val="18"/>
          <w:color w:val="555555"/>
        </w:rPr>
        <w:t xml:space="preserve">(Amended by Stats. 2025, Ch. 67, Sec. 105.   (AB 1170)   Effective January 1, 2026.)</w:t>
      </w:r>
    </w:p>
    <w:p>
      <w:pPr>
        <w:pStyle w:val="Heading4"/>
      </w:pPr>
      <w:r>
        <w:t xml:space="preserve">§ 65852.9.</w:t>
      </w:r>
    </w:p>
    <w:p>
      <w:r>
        <w:t xml:space="preserve">(a) The Legislature recognizes that unused schoolsites represent a potentially major source of revenue for school districts and that current law reserves a percentage of unused schoolsites for park and recreational purposes. It is therefore the intent of the Legislature to ensure that unused schoolsites not leased or purchased for park or recreational purposes pursuant to Article 5 (commencing with Section 17485) of Chapter 4 of Part 10.5 of the Education Code can be developed to the same extent as is permitted on adjacent property. It is further the intent of the Legislature to expedite the process of zoning the property to avoid unnecessary costs and delays to the school district. However, school districts shall be charged for the administrative costs of this rezoning.</w:t>
      </w:r>
    </w:p>
    <w:p>
      <w:r>
        <w:t xml:space="preserve">(b) If all of the public entities enumerated in Section 17489 of the Education Code decline a school district’s offer to sell or lease school property pursuant to Article 5 (commencing with Section 17485 of Chapter 4 of Part 10.5 of the Education Code, the city or county having zoning jurisdiction over the property shall, upon request of the school district, zone the schoolsite as defined in Section 39392 of the Education Code, consistent with the provisions of the applicable general and specific plans and compatible with the uses of property surrounding the schoolsite. The schoolsite shall be given the same land use control treatment as if it were privately owned. In no event shall the city or county, prior to the school district’s sale or lease of the schoolsite, rezone the site to open-space, park or recreation, or similar designation unless the adjacent property is so zoned, or if so requested or agreed to by the school district.</w:t>
      </w:r>
    </w:p>
    <w:p>
      <w:r>
        <w:t xml:space="preserve">(c) A rezoning effected pursuant to this section shall be subject to any applicable procedural requirements of state law or of the city or county.</w:t>
      </w:r>
    </w:p>
    <w:p>
      <w:r>
        <w:t xml:space="preserve">(d) A school district that requests a zoning change pursuant to this section shall, in the fiscal year in which the city or county incurs costs in effecting the requested zoning change, reimburse the city or county for the actual costs incurred by it.</w:t>
      </w:r>
    </w:p>
    <w:p>
      <w:r>
        <w:rPr>
          <w:i/>
          <w:sz w:val="18"/>
          <w:szCs w:val="18"/>
          <w:color w:val="555555"/>
        </w:rPr>
        <w:t xml:space="preserve">(Amended by Stats. 2006, Ch. 538, Sec. 314.   Effective January 1, 2007.)</w:t>
      </w:r>
    </w:p>
    <w:p>
      <w:pPr>
        <w:pStyle w:val="Heading4"/>
      </w:pPr>
      <w:r>
        <w:t xml:space="preserve">§ 65852.11.</w:t>
      </w:r>
    </w:p>
    <w:p>
      <w:r>
        <w:t xml:space="preserve">(a) No city or county, including a charter city, county, or city and county, which has adopted or enacted a local rent control ordinance for mobilehome park spaces, shall adopt or enforce any ordinance, rule, or regulation that prohibits or limits the duration of rental agreements or leases for any space contained within any manufactured housing community, as defined in Section 18801 of the Health and Safety Code, or within any mobilehome park, as defined in Section 18214 of the Health and Safety Code, that is new construction, if the enactment operates to circumvent the provisions of Section 798.7 of the Civil Code.</w:t>
      </w:r>
    </w:p>
    <w:p>
      <w:r>
        <w:t xml:space="preserve">(b) As used in this section, “new construction” means:</w:t>
      </w:r>
    </w:p>
    <w:p>
      <w:r>
        <w:t xml:space="preserve">(1) For mobilehome parks, any newly constructed space, pursuant to Section 798.7 of the Civil Code.</w:t>
      </w:r>
    </w:p>
    <w:p>
      <w:r>
        <w:t xml:space="preserve">(2) For manufactured housing communities, any space initially held out for rent after January 1, 1993.</w:t>
      </w:r>
    </w:p>
    <w:p>
      <w:r>
        <w:t xml:space="preserve">(c) A mobilehome park that is considered “new construction” pursuant to this section, and that complies with Section 18801 of the Health and Safety Code, may be converted to a manufactured housing community without losing its “new construction” designation.</w:t>
      </w:r>
    </w:p>
    <w:p>
      <w:r>
        <w:rPr>
          <w:i/>
          <w:sz w:val="18"/>
          <w:szCs w:val="18"/>
          <w:color w:val="555555"/>
        </w:rPr>
        <w:t xml:space="preserve">(Added by Stats. 1993, Ch. 858, Sec. 2.   Effective January 1, 1994.)</w:t>
      </w:r>
    </w:p>
    <w:p>
      <w:pPr>
        <w:pStyle w:val="Heading4"/>
      </w:pPr>
      <w:r>
        <w:t xml:space="preserve">§ 65853.</w:t>
      </w:r>
    </w:p>
    <w:p>
      <w:r>
        <w:t xml:space="preserve">A zoning ordinance or an amendment to a zoning ordinance, which amendment changes any property from one zone to another or imposes any regulation listed in Section 65850 not theretofore imposed or removes or modifies any such regulation theretofore imposed shall be adopted in the manner set forth in Sections 65854 to 65857, inclusive. Any other amendment to a zoning ordinance may be adopted as other ordinances are adopted.</w:t>
      </w:r>
    </w:p>
    <w:p>
      <w:r>
        <w:t xml:space="preserve">When the legislative body has requested the planning commission to study and report upon a zoning ordinance or amendment which is within the scope of this section and the planning commission fails to act upon such request within a reasonable time, the legislative body may, by written notice, require the planning commission to render its report within 40 days. Upon receipt of the written notice the planning commission, if it has not done so, shall conduct the public hearing as required by Section 65854. Failure to so report to the legislative body within the above time period shall be deemed to be approval of the proposed zoning ordinance or amendment to a zoning ordinance.</w:t>
      </w:r>
    </w:p>
    <w:p>
      <w:r>
        <w:rPr>
          <w:i/>
          <w:sz w:val="18"/>
          <w:szCs w:val="18"/>
          <w:color w:val="555555"/>
        </w:rPr>
        <w:t xml:space="preserve">(Amended by Stats. 1972, Ch. 384.)</w:t>
      </w:r>
    </w:p>
    <w:p>
      <w:pPr>
        <w:pStyle w:val="Heading4"/>
      </w:pPr>
      <w:r>
        <w:t xml:space="preserve">§ 65854.</w:t>
      </w:r>
    </w:p>
    <w:p>
      <w:r>
        <w:t xml:space="preserve">(a) The planning commission shall hold a public hearing on the proposed zoning ordinance or amendment to a zoning ordinance.</w:t>
      </w:r>
    </w:p>
    <w:p>
      <w:r>
        <w:t xml:space="preserve">(b) (1) Except as provided in paragraph (2), notice of the hearing shall be given pursuant to Section 65090.</w:t>
      </w:r>
    </w:p>
    <w:p>
      <w:r>
        <w:t xml:space="preserve">(2) If a proposed ordinance or amendment to a zoning ordinance affects the permitted uses of real property, notice of the hearing shall be given pursuant to Sections 65090 and 65091, except that the notice shall be published, posted, mailed, and delivered, or advertised, as applicable, at least 20 days before the hearing.</w:t>
      </w:r>
    </w:p>
    <w:p>
      <w:r>
        <w:rPr>
          <w:i/>
          <w:sz w:val="18"/>
          <w:szCs w:val="18"/>
          <w:color w:val="555555"/>
        </w:rPr>
        <w:t xml:space="preserve">(Amended by Stats. 2024, Ch. 747, Sec. 1.   (AB 2904)   Effective January 1, 2025.)</w:t>
      </w:r>
    </w:p>
    <w:p>
      <w:pPr>
        <w:pStyle w:val="Heading4"/>
      </w:pPr>
      <w:r>
        <w:t xml:space="preserve">§ 65855.</w:t>
      </w:r>
    </w:p>
    <w:p>
      <w:r>
        <w:t xml:space="preserve">After the hearing, the planning commission shall render its decision in the form of a written recommendation to the legislative body. Such recommendation shall include the reasons for the recommendation, the relationship of the proposed ordinance or amendment to applicable general and specific plans, and shall be transmitted to the legislative body in such form and manner as may be specified by the legislative body.</w:t>
      </w:r>
    </w:p>
    <w:p>
      <w:r>
        <w:rPr>
          <w:i/>
          <w:sz w:val="18"/>
          <w:szCs w:val="18"/>
          <w:color w:val="555555"/>
        </w:rPr>
        <w:t xml:space="preserve">(Amended by Stats. 1972, Ch. 639.)</w:t>
      </w:r>
    </w:p>
    <w:p>
      <w:pPr>
        <w:pStyle w:val="Heading4"/>
      </w:pPr>
      <w:r>
        <w:t xml:space="preserve">§ 65856.</w:t>
      </w:r>
    </w:p>
    <w:p>
      <w:r>
        <w:t xml:space="preserve">(a) Upon receipt of the recommendation of the planning commission, the legislative body shall hold a public hearing. However, if the matter under consideration is an amendment to a zoning ordinance to change property from one zone to another, and the planning commission has recommended against the adoption of such amendment, the legislative body shall not be required to take any further action on the amendment unless otherwise provided by ordinance or unless an interested party requests a hearing by filing a written request with the clerk of the legislative body within five days after the planning commission files its recommendations with the legislative body.</w:t>
      </w:r>
    </w:p>
    <w:p>
      <w:r>
        <w:t xml:space="preserve">(b) Notice of the hearing shall be given pursuant to Section 65090.</w:t>
      </w:r>
    </w:p>
    <w:p>
      <w:r>
        <w:rPr>
          <w:i/>
          <w:sz w:val="18"/>
          <w:szCs w:val="18"/>
          <w:color w:val="555555"/>
        </w:rPr>
        <w:t xml:space="preserve">(Amended by Stats. 1984, Ch. 1009, Sec. 23.)</w:t>
      </w:r>
    </w:p>
    <w:p>
      <w:pPr>
        <w:pStyle w:val="Heading4"/>
      </w:pPr>
      <w:r>
        <w:t xml:space="preserve">§ 65857.</w:t>
      </w:r>
    </w:p>
    <w:p>
      <w:r>
        <w:t xml:space="preserve">The legislative body may approve, modify or disapprove the recommendation of the planning commission; provided that any modification of the proposed ordinance or amendment by the legislative body not previously considered by the planning commission during its hearing, shall first be referred to the planning commission for report and recommendation, but the planning commission shall not be required to hold a public hearing thereon. Failure of the planning commission to report within forty (40) days after the reference, or such longer period as may be designated by the legislative body, shall be deemed to be approval of the proposed modification.</w:t>
      </w:r>
    </w:p>
    <w:p>
      <w:r>
        <w:rPr>
          <w:i/>
          <w:sz w:val="18"/>
          <w:szCs w:val="18"/>
          <w:color w:val="555555"/>
        </w:rPr>
        <w:t xml:space="preserve">(Amended by Stats. 1973, Ch. 600.)</w:t>
      </w:r>
    </w:p>
    <w:p>
      <w:pPr>
        <w:pStyle w:val="Heading4"/>
      </w:pPr>
      <w:r>
        <w:t xml:space="preserve">§ 65858.</w:t>
      </w:r>
    </w:p>
    <w:p>
      <w:r>
        <w:t xml:space="preserve">(a) Without following the procedures otherwise required prior to the adoption of a zoning ordinance, the legislative body of a county, city, including a charter city, or city and county, to protect the public safety, health, and welfare, may adopt as an urgency measure an interim ordinance prohibiting any uses that may be in conflict with a contemplated general plan, specific plan, or zoning proposal that the legislative body, planning commission or the planning department is considering or studying or intends to study within a reasonable time. That urgency measure shall require a four-fifths vote of the legislative body for adoption. The interim ordinance shall be of no further force and effect 45 days from its date of adoption. After notice pursuant to Section 65090 and public hearing, the legislative body may extend the interim ordinance for 10 months and 15 days and subsequently extend the interim ordinance for one year. Any extension shall also require a four-fifths vote for adoption. Not more than two extensions may be adopted.</w:t>
      </w:r>
    </w:p>
    <w:p>
      <w:r>
        <w:t xml:space="preserve">(b) Alternatively, an interim ordinance may be adopted by a four-fifths vote following notice pursuant to Section 65090 and public hearing, in which case it shall be of no further force and effect 45 days from its date of adoption. After notice pursuant to Section 65090 and public hearing, the legislative body may by a four-fifths vote extend the interim ordinance for 22 months and 15 days.</w:t>
      </w:r>
    </w:p>
    <w:p>
      <w:r>
        <w:t xml:space="preserve">(c) The legislative body shall not adopt or extend any interim ordinance pursuant to this section unless the ordinance contains legislative findings that there is a current and immediate threat to the public health, safety, or welfare, and that the approval of additional subdivisions, use permits, variances, building permits, or any other applicable entitlement for use which is required in order to comply with a zoning ordinance would result in that threat to public health, safety, or welfare. In addition, any interim ordinance adopted pursuant to this section that has the effect of denying approvals needed for the development of projects with a significant component of multifamily housing may not be extended except upon written findings adopted by the legislative body, supported by substantial evidence on the record, that all of the following conditions exist:</w:t>
      </w:r>
    </w:p>
    <w:p>
      <w:r>
        <w:t xml:space="preserve">(1) The continued approval of the development of multifamily housing projects would have a specific, adverse impact upon the public health or safety. As used in this paragraph, a “specific, adverse impact” means a significant, quantifiable, direct, and unavoidable impact, based on objective, identified written public health or safety standards, policies, or conditions as they existed on the date that the ordinance is adopted by the legislative body.</w:t>
      </w:r>
    </w:p>
    <w:p>
      <w:r>
        <w:t xml:space="preserve">(2) The interim ordinance is necessary to mitigate or avoid the specific, adverse impact identified pursuant to paragraph (1).</w:t>
      </w:r>
    </w:p>
    <w:p>
      <w:r>
        <w:t xml:space="preserve">(3) There is no feasible alternative to satisfactorily mitigate or avoid the specific, adverse impact identified pursuant to paragraph (1) as well or better, with a less burdensome or restrictive effect, than the adoption of the proposed interim ordinance.</w:t>
      </w:r>
    </w:p>
    <w:p>
      <w:r>
        <w:t xml:space="preserve">(d) Ten days prior to the expiration of that interim ordinance or any extension, the legislative body shall issue a written report describing the measures taken to alleviate the condition which led to the adoption of the ordinance.</w:t>
      </w:r>
    </w:p>
    <w:p>
      <w:r>
        <w:t xml:space="preserve">(e) When an interim ordinance has been adopted, every subsequent ordinance adopted pursuant to this section, covering the whole or a part of the same property, shall automatically terminate and be of no further force or effect upon the termination of the first interim ordinance or any extension of the ordinance as provided in this section.</w:t>
      </w:r>
    </w:p>
    <w:p>
      <w:r>
        <w:t xml:space="preserve">(f) Notwithstanding subdivision (e), upon termination of a prior interim ordinance, the legislative body may adopt another interim ordinance pursuant to this section provided that the new interim ordinance is adopted to protect the public safety, health, and welfare from an event, occurrence, or set of circumstances different from the event, occurrence, or set of circumstances that led to the adoption of the prior interim ordinance.</w:t>
      </w:r>
    </w:p>
    <w:p>
      <w:r>
        <w:t xml:space="preserve">(g) For purposes of this section, “development of multifamily housing projects” does not include the demolition, conversion, redevelopment, or rehabilitation of multifamily housing that is affordable to lower income households, as defined in Section 50079.5 of the Health and Safety Code, or that will result in an increase in the price or reduction of the number of affordable units in a multifamily housing project.</w:t>
      </w:r>
    </w:p>
    <w:p>
      <w:r>
        <w:t xml:space="preserve">(h) For purposes of this section, “projects with a significant component of multifamily housing” means projects in which multifamily housing consists of at least one-third of the total square footage of the project.</w:t>
      </w:r>
    </w:p>
    <w:p>
      <w:r>
        <w:rPr>
          <w:i/>
          <w:sz w:val="18"/>
          <w:szCs w:val="18"/>
          <w:color w:val="555555"/>
        </w:rPr>
        <w:t xml:space="preserve">(Amended by Stats. 2001, Ch. 939, Sec. 1.   Effective January 1, 2002.)</w:t>
      </w:r>
    </w:p>
    <w:p>
      <w:pPr>
        <w:pStyle w:val="Heading4"/>
      </w:pPr>
      <w:r>
        <w:t xml:space="preserve">§ 65859.</w:t>
      </w:r>
    </w:p>
    <w:p>
      <w:r>
        <w:t xml:space="preserve">(a) A city may, pursuant to this chapter, prezone unincorporated territory to determine the zoning that will apply to that territory upon annexation to the city.</w:t>
      </w:r>
    </w:p>
    <w:p>
      <w:r>
        <w:t xml:space="preserve">The zoning shall become effective at the same time that the annexation becomes effective.</w:t>
      </w:r>
    </w:p>
    <w:p>
      <w:r>
        <w:t xml:space="preserve">(b) Pursuant to Section 56375, those cities subject to that provision shall complete prezoning proceedings as required by law.</w:t>
      </w:r>
    </w:p>
    <w:p>
      <w:r>
        <w:t xml:space="preserve">(c) If a city has not prezoned territory which is annexed, it may adopt an interim ordinance pursuant to Section 65858.</w:t>
      </w:r>
    </w:p>
    <w:p>
      <w:r>
        <w:rPr>
          <w:i/>
          <w:sz w:val="18"/>
          <w:szCs w:val="18"/>
          <w:color w:val="555555"/>
        </w:rPr>
        <w:t xml:space="preserve">(Amended by Stats. 1994, Ch. 939, Sec. 13.   Effective September 28, 1994.   Operative January 1, 1995, by Sec. 29 of Ch. 939.)</w:t>
      </w:r>
    </w:p>
    <w:p>
      <w:pPr>
        <w:pStyle w:val="Heading4"/>
      </w:pPr>
      <w:r>
        <w:t xml:space="preserve">§ 65860.</w:t>
      </w:r>
    </w:p>
    <w:p>
      <w:r>
        <w:t xml:space="preserve">(a) County or city zoning ordinances shall be consistent with the general plan of the county or city by January 1, 1974. A zoning ordinance shall be consistent with a city or county general plan only if both of the following conditions are met:</w:t>
      </w:r>
    </w:p>
    <w:p>
      <w:r>
        <w:t xml:space="preserve">(1) The city or county has officially adopted a plan.</w:t>
      </w:r>
    </w:p>
    <w:p>
      <w:r>
        <w:t xml:space="preserve">(2) The various land uses authorized by the ordinance are compatible with the objectives, policies, general land uses, and programs specified in the plan.</w:t>
      </w:r>
    </w:p>
    <w:p>
      <w:r>
        <w:t xml:space="preserve">(b) A resident or property owner within a city or a county, as the case may be, may bring an action or proceeding in the superior court to enforce compliance with this section. An action or proceeding shall be governed by Chapter 2 (commencing with Section 1084) of Title 1 of Part 3 of the Code of Civil Procedure. An action or proceeding shall not be maintained pursuant to this section by a person unless the action or proceeding is commenced and service is made on the legislative body within 90 days of any of the following:</w:t>
      </w:r>
    </w:p>
    <w:p>
      <w:r>
        <w:t xml:space="preserve">(1) The enactment of any new zoning ordinance.</w:t>
      </w:r>
    </w:p>
    <w:p>
      <w:r>
        <w:t xml:space="preserve">(2) The amendment of any existing zoning ordinance.</w:t>
      </w:r>
    </w:p>
    <w:p>
      <w:r>
        <w:t xml:space="preserve">(3) The failure of a local agency to comply with this section.</w:t>
      </w:r>
    </w:p>
    <w:p>
      <w:r>
        <w:t xml:space="preserve">(c) (1) In the event that a zoning ordinance becomes inconsistent with a general plan by reason of amendment to the general plan, or to any element of the plan, the zoning ordinance shall be amended within a reasonable time so that it is consistent with the general plan, as amended.</w:t>
      </w:r>
    </w:p>
    <w:p>
      <w:r>
        <w:t xml:space="preserve">(2) If a zoning ordinance becomes inconsistent with the general plan due to amendment to the general plan or to any element of the general plan, and a local agency receives a development application for a project that is not subject to Section 65589.5 and that is consistent with the general plan, but inconsistent with the zoning ordinance, the local agency shall do one of the following:</w:t>
      </w:r>
    </w:p>
    <w:p>
      <w:pPr>
        <w:ind w:left="360"/>
      </w:pPr>
      <w:r>
        <w:t xml:space="preserve">(A) For any provision of the zoning ordinance that is applicable to the proposed development and inconsistent with the general plan, amend the zoning ordinance within 180 days from the receipt of the development application to be consistent with the general plan.</w:t>
      </w:r>
    </w:p>
    <w:p>
      <w:pPr>
        <w:ind w:left="360"/>
      </w:pPr>
      <w:r>
        <w:t xml:space="preserve">(B) Process the development application in accordance with all applicable laws. When processing the development application, the local agency shall apply the objective general plan standards, but not inconsistent zoning standards, to the proposed development project to facilitate and accommodate development at the density allowed on the site by the general plan. A proposed development shall not be deemed inconsistent with any zoning ordinance or related zoning standard or criteria and shall not be required to be rezoned to accommodate the proposed development, if there is substantial evidence that would allow a reasonable person to conclude that the proposed development is consistent with objective general plan standards and criteria but the zoning for the project site is inconsistent with the general plan. The objective general plan standards shall be applied to facilitate and accommodate development at the density allowed on the site by the general plan and proposed by the development project.</w:t>
      </w:r>
    </w:p>
    <w:p>
      <w:r>
        <w:t xml:space="preserve">(3) If a local agency fails to amend the zoning ordinance within 180 days from the receipt of the development application pursuant to subparagraph (A) of paragraph (2), the local agency shall process the development application pursuant to subparagraph (B) of paragraph (2).</w:t>
      </w:r>
    </w:p>
    <w:p>
      <w:r>
        <w:t xml:space="preserve">(d) Notwithstanding Section 65803, this section shall also apply to a charter city.</w:t>
      </w:r>
    </w:p>
    <w:p>
      <w:r>
        <w:rPr>
          <w:i/>
          <w:sz w:val="18"/>
          <w:szCs w:val="18"/>
          <w:color w:val="555555"/>
        </w:rPr>
        <w:t xml:space="preserve">(Amended by Stats. 2023, Ch. 748, Sec. 1.   (AB 821)   Effective January 1, 2024.)</w:t>
      </w:r>
    </w:p>
    <w:p>
      <w:pPr>
        <w:pStyle w:val="Heading4"/>
      </w:pPr>
      <w:r>
        <w:t xml:space="preserve">§ 65860.1.</w:t>
      </w:r>
    </w:p>
    <w:p>
      <w:r>
        <w:t xml:space="preserve">(a) Not more than 12 months after the amendment of its general plan pursuant to Section 65302.9, each city and county within the Sacramento-San Joaquin Valley shall amend its zoning ordinance so that it is consistent with the general plan, as amended.</w:t>
      </w:r>
    </w:p>
    <w:p>
      <w:r>
        <w:t xml:space="preserve">(b) Notwithstanding any other law, this section shall apply to all cities, including charter cities, and counties within the Sacramento-San Joaquin Valley. The Legislature finds and declares that flood protection in the Sacramento and San Joaquin Rivers drainage areas is a matter of statewide concern and not a municipal affair as that term is used in Section 5 of Article XI of the California Constitution.</w:t>
      </w:r>
    </w:p>
    <w:p>
      <w:r>
        <w:t xml:space="preserve">(c) This section shall not be construed to limit or remove any liability of a city or county prior to the amendment of the zoning ordinance except as provided in Section 8307 of the Water Code.</w:t>
      </w:r>
    </w:p>
    <w:p>
      <w:r>
        <w:rPr>
          <w:i/>
          <w:sz w:val="18"/>
          <w:szCs w:val="18"/>
          <w:color w:val="555555"/>
        </w:rPr>
        <w:t xml:space="preserve">(Amended by Stats. 2012, Ch. 553, Sec. 3.   (SB 1278)   Effective January 1, 2013.)</w:t>
      </w:r>
    </w:p>
    <w:p>
      <w:pPr>
        <w:pStyle w:val="Heading4"/>
      </w:pPr>
      <w:r>
        <w:t xml:space="preserve">§ 65861.</w:t>
      </w:r>
    </w:p>
    <w:p>
      <w:r>
        <w:t xml:space="preserve">When there is no planning commission, the legislative body of the city or county shall do all things required or authorized by this chapter of the planning commission.</w:t>
      </w:r>
    </w:p>
    <w:p>
      <w:r>
        <w:rPr>
          <w:i/>
          <w:sz w:val="18"/>
          <w:szCs w:val="18"/>
          <w:color w:val="555555"/>
        </w:rPr>
        <w:t xml:space="preserve">(Amended by Stats. 1995, Ch. 686, Sec. 5.   Effective October 10, 1995.   Operative January 1, 1996, by Sec. 9 of Ch. 686.)</w:t>
      </w:r>
    </w:p>
    <w:p>
      <w:pPr>
        <w:pStyle w:val="Heading4"/>
      </w:pPr>
      <w:r>
        <w:t xml:space="preserve">§ 65862.</w:t>
      </w:r>
    </w:p>
    <w:p>
      <w:r>
        <w:t xml:space="preserve">When inconsistency between the general plan and zoning arises as a result of adoption of or amendment to a general plan, or any element thereof, hearings held pursuant to Section 65854 or 65856 for the purpose of bringing zoning into consistency with the general plan, as required by Section 65860, may be held at the same time as hearings held for the purpose of adopting or amending a general plan, or any element thereof. However, the hearing on the general plan amendment may, at the discretion of the local agency, be concluded prior to any consideration of adoption of a zoning change.</w:t>
      </w:r>
    </w:p>
    <w:p>
      <w:r>
        <w:t xml:space="preserve">It is the intent of the Legislature, in enacting this section, that local agencies shall, to the extent possible, concurrently process applications for general plan amendments and zoning changes which are needed to permit development so as to expedite processing of such applications.</w:t>
      </w:r>
    </w:p>
    <w:p>
      <w:r>
        <w:rPr>
          <w:i/>
          <w:sz w:val="18"/>
          <w:szCs w:val="18"/>
          <w:color w:val="555555"/>
        </w:rPr>
        <w:t xml:space="preserve">(Repealed and added by Stats. 1980, Ch. 1152.)</w:t>
      </w:r>
    </w:p>
    <w:p>
      <w:pPr>
        <w:pStyle w:val="Heading4"/>
      </w:pPr>
      <w:r>
        <w:t xml:space="preserve">§ 65863.</w:t>
      </w:r>
    </w:p>
    <w:p>
      <w:r>
        <w:t xml:space="preserve">(a) Each city, county, or city and county shall ensure that its housing element inventory described in paragraph (3) of subdivision (a) of Section 65583 or its housing element program to make sites available pursuant to paragraph (1) of subdivision (c) of Section 65583, including sites rezoned pursuant to Section 65584.09, can accommodate, at all times throughout the planning period, its remaining unmet share of the regional housing need allocated pursuant to Section 65584, and any remaining unaccommodated portion of the regional housing need from the prior planning period, except as provided in paragraph (2) of subdivision (c). At no time, except as provided in paragraph (2) of subdivision (c), shall a city, county, or city and county by administrative, quasi-judicial, legislative, or other action permit or cause its inventory of sites identified in the housing element to be insufficient to meet its remaining unmet share of the regional housing need for lower and moderate-income households.</w:t>
      </w:r>
    </w:p>
    <w:p>
      <w:r>
        <w:t xml:space="preserve">(b) (1) No city, county, or city and county shall, by administrative, quasi-judicial, legislative, or other action, reduce, or require or permit the reduction of, the residential density for any parcel identified to meet its current share of the regional housing need or any unaccommodated portion of the regional housing need from the prior planning period to, or allow development of any parcel at, a lower residential density, as defined in paragraphs (1) and (2) of subdivision (g), unless the city, county, or city and county makes written findings supported by substantial evidence of both of the following:</w:t>
      </w:r>
    </w:p>
    <w:p>
      <w:pPr>
        <w:ind w:left="360"/>
      </w:pPr>
      <w:r>
        <w:t xml:space="preserve">(A) The reduction is consistent with the adopted general plan, including the housing element.</w:t>
      </w:r>
    </w:p>
    <w:p>
      <w:pPr>
        <w:ind w:left="360"/>
      </w:pPr>
      <w:r>
        <w:t xml:space="preserve">(B) The remaining sites identified in the housing element are adequate to meet the requirements of Section 65583.2 and to accommodate the jurisdiction’s share of the regional housing need pursuant to Section 65584. The finding shall include a quantification of the remaining unmet need for the jurisdiction’s share of the regional housing need at each income level and the remaining capacity of sites identified in the housing element to accommodate that need by income level.</w:t>
      </w:r>
    </w:p>
    <w:p>
      <w:r>
        <w:t xml:space="preserve">(2) If a city, county, or city and county, by administrative, quasi-judicial, legislative, or other action, allows development of any parcel with fewer units by income category than identified in the jurisdiction’s housing element for that parcel, the city, county, or city and county shall make a written finding supported by substantial evidence as to whether or not remaining sites identified in the housing element are adequate to meet the requirements of Section 65583.2 and to accommodate the jurisdiction’s share of the regional housing need pursuant to Section 65584. The finding shall include a quantification of the remaining unmet need for the jurisdiction’s share of the regional housing need at each income level and the remaining capacity of sites identified in the housing element to accommodate that need by income level.</w:t>
      </w:r>
    </w:p>
    <w:p>
      <w:r>
        <w:t xml:space="preserve">(c) (1) If a reduction in residential density for any parcel would result in the remaining sites in the housing element not being adequate to meet the requirements of Section 65583.2 and to accommodate the jurisdiction’s share of the regional housing need pursuant to Section 65584, the jurisdiction may reduce the density on that parcel if it identifies sufficient additional, adequate, and available sites with an equal or greater residential density in the jurisdiction so that there is no net loss of residential unit capacity.</w:t>
      </w:r>
    </w:p>
    <w:p>
      <w:r>
        <w:t xml:space="preserve">(2) If the approval of a development project results in fewer units by income category than identified in the jurisdiction’s housing element for that parcel and the jurisdiction does not find that the remaining sites in the housing element are adequate to accommodate the jurisdiction’s share of the regional housing need by income level, the jurisdiction shall within 180 days identify and make available additional adequate sites to accommodate the jurisdiction’s share of the regional housing need by income level. Nothing in this section shall authorize a city, county, or city and county to disapprove a housing development project on the basis that approval of the housing project would require compliance with this paragraph.</w:t>
      </w:r>
    </w:p>
    <w:p>
      <w:r>
        <w:t xml:space="preserve">(d) The requirements of this section shall be in addition to any other law that may restrict or limit the reduction of residential density.</w:t>
      </w:r>
    </w:p>
    <w:p>
      <w:r>
        <w:t xml:space="preserve">(e) This section requires that a city, county, or city and county be solely responsible for compliance with this section, unless a project applicant requests in their initial application, as submitted, a density that would result in the remaining sites in the housing element not being adequate to accommodate the jurisdiction’s share of the regional housing need pursuant to Section 65584. In that case, the city, county, or city and county may require the project applicant to comply with this section. The submission of an application for purposes of this subdivision does not depend on the application being deemed complete or being accepted by the city, county, or city and county.</w:t>
      </w:r>
    </w:p>
    <w:p>
      <w:r>
        <w:t xml:space="preserve">(f) This section shall not be construed to apply to parcels that, prior to January 1, 2003, were either (1) subject to a development agreement, or (2) parcels for which an application for a subdivision map had been submitted.</w:t>
      </w:r>
    </w:p>
    <w:p>
      <w:r>
        <w:t xml:space="preserve">(g) (1) If the local jurisdiction has adopted a housing element for the current planning period that is in substantial compliance with Article 10.6 (commencing with Section 65580) of Chapter 3, for purposes of this section, “lower residential density” means the following:</w:t>
      </w:r>
    </w:p>
    <w:p>
      <w:pPr>
        <w:ind w:left="360"/>
      </w:pPr>
      <w:r>
        <w:t xml:space="preserve">(A) For sites on which the zoning designation permits residential use and that are identified in the local jurisdiction’s housing element inventory described in paragraph (3) of subdivision (a) of Section 65583, fewer units on the site than were projected by the jurisdiction to be accommodated on the site pursuant to subdivision (c) of Section 65583.2.</w:t>
      </w:r>
    </w:p>
    <w:p>
      <w:pPr>
        <w:ind w:left="360"/>
      </w:pPr>
      <w:r>
        <w:t xml:space="preserve">(B) For sites that have been or will be rezoned pursuant to the local jurisdiction’s housing element program described in paragraph (1) of subdivision (c) of Section 65583, fewer units for the site than were projected to be developed on the site in the housing element program.</w:t>
      </w:r>
    </w:p>
    <w:p>
      <w:r>
        <w:t xml:space="preserve">(2) (A) If the local jurisdiction has not adopted a housing element for the current planning period within 90 days of the deadline established by Section 65588 or the adopted housing element is not in substantial compliance with Article 10.6 (commencing with Section 65580) of Chapter 3 within 180 days of the deadline established by Section 65588, “lower residential density” means any of the following:</w:t>
      </w:r>
    </w:p>
    <w:p>
      <w:pPr>
        <w:ind w:left="720"/>
      </w:pPr>
      <w:r>
        <w:t xml:space="preserve">(i) For residentially zoned sites, a density that is lower than 80 percent of the maximum allowable residential density for that parcel or 80 percent of the maximum density required by paragraph (3) of subdivision (c) of Section 65583.2, whichever is greater.</w:t>
      </w:r>
    </w:p>
    <w:p>
      <w:pPr>
        <w:ind w:left="720"/>
      </w:pPr>
      <w:r>
        <w:t xml:space="preserve">(ii) For sites on which residential and nonresidential uses are permitted, a use that would result in the development of fewer than 80 percent of the number of residential units that would be allowed under the maximum residential density for the site parcel or 80 percent of the maximum density required by paragraph (3) of subdivision (c) of Section 65583.2, whichever is greater.</w:t>
      </w:r>
    </w:p>
    <w:p>
      <w:pPr>
        <w:ind w:left="360"/>
      </w:pPr>
      <w:r>
        <w:t xml:space="preserve">(B) If the council of governments fails to complete a final housing need allocation pursuant to the deadlines established by Section 65584.05, then for purposes of this paragraph, the deadline pursuant to Section 65588 shall be extended by a time period equal to the number of days of delay incurred by the council of governments in completing the final housing need allocation.</w:t>
      </w:r>
    </w:p>
    <w:p>
      <w:r>
        <w:t xml:space="preserve">(h) An action that obligates a jurisdiction to identify and make available additional adequate sites for residential development pursuant to this section creates no obligation under the California Environmental Quality Act (Division 13 (commencing with Section 21000) of the Public Resources Code) to identify, analyze, or mitigate the environmental impacts of that subsequent action to identify and make available additional adequate sites as a reasonably foreseeable consequence of that action. Nothing in this subdivision shall be construed as a determination as to whether or not the subsequent action by a city, county, or city and county to identify and make available additional adequate sites is a “project” for purposes of the California Environmental Quality Act (Division 13 (commencing with Section 21000) of the Public Resources Code).</w:t>
      </w:r>
    </w:p>
    <w:p>
      <w:r>
        <w:t xml:space="preserve">(i) For purposes of this section, “unaccommodated portion of the regional housing need” means the portion of the local government’s regional housing need from the prior planning period that is required to be accommodated onsite zoned or rezoned pursuant to Section 65584.09.</w:t>
      </w:r>
    </w:p>
    <w:p>
      <w:r>
        <w:t xml:space="preserve">(j) Notwithstanding Section 65803, this section shall also apply to a charter city.</w:t>
      </w:r>
    </w:p>
    <w:p>
      <w:r>
        <w:rPr>
          <w:i/>
          <w:sz w:val="18"/>
          <w:szCs w:val="18"/>
          <w:color w:val="555555"/>
        </w:rPr>
        <w:t xml:space="preserve">(Amended by Stats. 2022, Ch. 654, Sec. 2.   (AB 2339)   Effective January 1, 2023.)</w:t>
      </w:r>
    </w:p>
    <w:p>
      <w:pPr>
        <w:pStyle w:val="Heading4"/>
      </w:pPr>
      <w:r>
        <w:t xml:space="preserve">§ 65863.1.</w:t>
      </w:r>
    </w:p>
    <w:p>
      <w:r>
        <w:t xml:space="preserve">(a) For the purposes of this section:</w:t>
      </w:r>
    </w:p>
    <w:p>
      <w:r>
        <w:t xml:space="preserve">(1) “Automobile parking requirements” means any parking that a local agency requires an entity to provide, including, but not limited to, parking imposed via ordinance, pursuant to the California Environmental Quality Act (Division 13 (commencing with Section 21000) of the Public Resources Code), or a development agreement.</w:t>
      </w:r>
    </w:p>
    <w:p>
      <w:r>
        <w:t xml:space="preserve">(2) “Local agency” means any city, county, city and county, including charter cities, or special district, or any agency, board, or commission of the city, county, city and county, special district, joint powers authority, or other political subdivision.</w:t>
      </w:r>
    </w:p>
    <w:p>
      <w:r>
        <w:t xml:space="preserve">(3) “Shared parking agreement” means an agreement that outlines the terms under which underutilized parking will be shared between the entities that are a party to the agreement.</w:t>
      </w:r>
    </w:p>
    <w:p>
      <w:r>
        <w:t xml:space="preserve">(4) “Underutilized parking” means parking where 20 percent or more of a development’s parking spaces are not occupied during the period that the parking is proposed to be shared by another user, group, development, or the public.</w:t>
      </w:r>
    </w:p>
    <w:p>
      <w:r>
        <w:t xml:space="preserve">(b) When an entity receiving parking is not using that parking to meet local agency automobile parking requirements, a local agency shall allow entities with underutilized parking to share their underutilized parking spaces with the public, local agencies, or other entities, if those entities submit a shared parking agreement to the local agency and information identifying the benefits of the proposed shared parking agreement.</w:t>
      </w:r>
    </w:p>
    <w:p>
      <w:r>
        <w:t xml:space="preserve">(c) In cases where an entity is entering into a shared parking agreement and proposes to use the shared parking spaces to meet local agency automobile parking requirements, all of the following shall apply:</w:t>
      </w:r>
    </w:p>
    <w:p>
      <w:r>
        <w:t xml:space="preserve">(1) A local agency shall approve a shared parking agreement if it:</w:t>
      </w:r>
    </w:p>
    <w:p>
      <w:pPr>
        <w:ind w:left="360"/>
      </w:pPr>
      <w:r>
        <w:t xml:space="preserve">(A) Includes a parking analysis using peer-reviewed methodologies developed by a professional planning association, such as the methodology established by the Urban Land Institute, National Parking Association, and the International Council of Shopping Centers, sufficient to determine how many parking spaces can be reasonably shared between uses to fulfill parking requirements.</w:t>
      </w:r>
    </w:p>
    <w:p>
      <w:pPr>
        <w:ind w:left="360"/>
      </w:pPr>
      <w:r>
        <w:t xml:space="preserve">(B) Secures long-term provision of parking spaces or affords the opportunity for periodic review and approval by the local agency.</w:t>
      </w:r>
    </w:p>
    <w:p>
      <w:r>
        <w:t xml:space="preserve">(2) A local agency shall allow parking spaces identified in a shared parking agreement to count toward meeting any automobile parking requirement for a new or existing development or use, including, but not limited to, shared parking in underutilized spaces and in parking lots and garages that will be constructed as part of the development or developments under any of the following conditions:</w:t>
      </w:r>
    </w:p>
    <w:p>
      <w:pPr>
        <w:ind w:left="360"/>
      </w:pPr>
      <w:r>
        <w:t xml:space="preserve">(A) The entities that will share the parking are located on the same, or contiguous, parcels.</w:t>
      </w:r>
    </w:p>
    <w:p>
      <w:pPr>
        <w:ind w:left="360"/>
      </w:pPr>
      <w:r>
        <w:t xml:space="preserve">(B) The sites of the entities that will share parking are separated by no more than 2,000 feet of travel by the shortest walking route.</w:t>
      </w:r>
    </w:p>
    <w:p>
      <w:pPr>
        <w:ind w:left="360"/>
      </w:pPr>
      <w:r>
        <w:t xml:space="preserve">(C) The sites of the entities that will share the parking are separated by more than 2,000 feet of travel by the shortest walking route, but there is a plan for shuttles or other accommodations to move between the parking and site, including a demonstrated commitment to sustain such transportation accommodations.</w:t>
      </w:r>
    </w:p>
    <w:p>
      <w:r>
        <w:t xml:space="preserve">(3) The local agency may require that shared parking agreements be recorded against the parcels that are part of the agreement.</w:t>
      </w:r>
    </w:p>
    <w:p>
      <w:r>
        <w:t xml:space="preserve">(4) (A) If entities submit a shared parking agreement without the parking analysis described in paragraph (1), the local agency shall decide whether to approve or deny the shared parking agreement, and determine the number of parking spaces that can be reasonably shared between uses to fulfill parking requirements.</w:t>
      </w:r>
    </w:p>
    <w:p>
      <w:pPr>
        <w:ind w:left="360"/>
      </w:pPr>
      <w:r>
        <w:t xml:space="preserve">(B) For shared parking agreements for developments of 10 residential units or more, or 18,000 square feet or more, before making the determination, the local agency shall:</w:t>
      </w:r>
    </w:p>
    <w:p>
      <w:pPr>
        <w:ind w:left="720"/>
      </w:pPr>
      <w:r>
        <w:t xml:space="preserve">(i) Notify all property owners within 300 feet of the shared parking spaces of the proposed agreement, including that the property owner has 14 days to request a public meeting before the local agency decides whether to approve or deny the shared parking agreement.</w:t>
      </w:r>
    </w:p>
    <w:p>
      <w:pPr>
        <w:ind w:left="720"/>
      </w:pPr>
      <w:r>
        <w:t xml:space="preserve">(ii) If the local agency receives a request to hold a public meeting within 14 days of notifying property owners pursuant to clause (i), the local agency shall hold a public meeting on the shared parking agreement to approve or deny the shared parking agreement and determine the number of parking spaces that can be reasonably shared between uses to fulfill parking requirements.</w:t>
      </w:r>
    </w:p>
    <w:p>
      <w:pPr>
        <w:ind w:left="360"/>
      </w:pPr>
      <w:r>
        <w:t xml:space="preserve">(C) This paragraph shall not apply to local agencies that enact an ordinance that provides for shared parking agreements, including ordinances enacted before January 1, 2024.</w:t>
      </w:r>
    </w:p>
    <w:p>
      <w:r>
        <w:t xml:space="preserve">(5) A local agency approving a project proposing to use a shared parking agreement may request and confirm reasonable verification that shared parking agreements have been or will be secured as a condition for such approval.</w:t>
      </w:r>
    </w:p>
    <w:p>
      <w:r>
        <w:t xml:space="preserve">(d) A local agency shall not require the curing of any preexisting deficit of the number of parking spaces as a condition for approval of the shared parking agreement.</w:t>
      </w:r>
    </w:p>
    <w:p>
      <w:r>
        <w:t xml:space="preserve">(e) A local agency shall not withhold approval of a shared parking agreement between entities solely on the basis that it will temporarily reduce or eliminate the availability of parking spaces for the original proposed uses.</w:t>
      </w:r>
    </w:p>
    <w:p>
      <w:r>
        <w:t xml:space="preserve">(f) For a development project in which a designated historical resource on a federal, state, or local register of historic places is being converted or adapted, a local agency shall allow the project applicant to meet minimum parking requirements through the use of offsite shared parking.</w:t>
      </w:r>
    </w:p>
    <w:p>
      <w:r>
        <w:t xml:space="preserve">(g) This section shall not reduce, eliminate, or preclude the enforcement of any requirement imposed on a residential or nonresidential development to provide parking spaces that are accessible to persons with disabilities that would have otherwise applied to the development if subdivision (c) did not apply.</w:t>
      </w:r>
    </w:p>
    <w:p>
      <w:r>
        <w:t xml:space="preserve">(h) This section shall not reduce the percentage of parking spaces that are designated for electric vehicles that would otherwise have applied.</w:t>
      </w:r>
    </w:p>
    <w:p>
      <w:r>
        <w:t xml:space="preserve">(i) (1) A local agency, private landowner, or lessor shall examine the feasibility of shared parking agreements to replace new parking construction or limit the number of new parking spaces that will be constructed, in either of the following circumstances:</w:t>
      </w:r>
    </w:p>
    <w:p>
      <w:pPr>
        <w:ind w:left="360"/>
      </w:pPr>
      <w:r>
        <w:t xml:space="preserve">(A) When state funds are being used on a proposed new development and the funding availability is announced after June 30, 2024.</w:t>
      </w:r>
    </w:p>
    <w:p>
      <w:pPr>
        <w:ind w:left="360"/>
      </w:pPr>
      <w:r>
        <w:t xml:space="preserve">(B) When public funds are being used to develop a parking structure or surface parking and the public funding has not been awarded as of June 30, 2024.</w:t>
      </w:r>
    </w:p>
    <w:p>
      <w:r>
        <w:t xml:space="preserve">(2) The public agency providing the most funding for the proposed new development, as set forth in subparagraphs (A) and (B) or paragraph (1), shall require that the feasibility of shared parking be examined pursuant to paragraph (1).</w:t>
      </w:r>
    </w:p>
    <w:p>
      <w:r>
        <w:t xml:space="preserve">(3) An examination of the feasibility of shared parking shall include, at a minimum, identification of parking facilities on contiguous properties or nearby properties that would not require users to cross a street and then consideration of the apparent availability of those facilities for shared parking.</w:t>
      </w:r>
    </w:p>
    <w:p>
      <w:r>
        <w:t xml:space="preserve">(j) This section does not apply to land owned or leased by the state.</w:t>
      </w:r>
    </w:p>
    <w:p>
      <w:r>
        <w:t xml:space="preserve">(k) Nothing in this section shall be interpreted to require that parking be offered without cost or at a reduced cost to the user.</w:t>
      </w:r>
    </w:p>
    <w:p>
      <w:r>
        <w:t xml:space="preserve">(l) Nothing in this section shall be interpreted to give local agencies a right to compel private parties to enter into a shared parking agreement.</w:t>
      </w:r>
    </w:p>
    <w:p>
      <w:r>
        <w:t xml:space="preserve">(m) (1) The Legislature finds and declares that sharing parking can help preserve land, lower the cost of housing, and allow more compact land use that promotes walking, biking, and public transit. Therefore, this section shall be interpreted in favor of rules and guidelines that support shared parking as outlined in this section.</w:t>
      </w:r>
    </w:p>
    <w:p>
      <w:r>
        <w:t xml:space="preserve">(2) The Legislature finds and declares that preserving land and lowering the cost of housing production by sharing parking is a matter of statewide concern and is not a municipal affair as that term is used in Section 5 of Article XI of the California Constitution. Therefore, this section applies to all cities, including charter cities.</w:t>
      </w:r>
    </w:p>
    <w:p>
      <w:r>
        <w:rPr>
          <w:i/>
          <w:sz w:val="18"/>
          <w:szCs w:val="18"/>
          <w:color w:val="555555"/>
        </w:rPr>
        <w:t xml:space="preserve">(Added by Stats. 2023, Ch. 749, Sec. 1.   (AB 894)   Effective January 1, 2024.)</w:t>
      </w:r>
    </w:p>
    <w:p>
      <w:pPr>
        <w:pStyle w:val="Heading4"/>
      </w:pPr>
      <w:r>
        <w:t xml:space="preserve">§ 65863.2.</w:t>
      </w:r>
    </w:p>
    <w:p>
      <w:r>
        <w:t xml:space="preserve">(a) A public agency shall not impose or enforce any minimum automobile parking requirement on a residential, commercial, or other development project if the project is located within one-half mile of public transit.</w:t>
      </w:r>
    </w:p>
    <w:p>
      <w:r>
        <w:t xml:space="preserve">(b) Notwithstanding subdivision (a), a city, county, or city and county may impose or enforce minimum automobile parking requirements on a project that is located within one-half mile of public transit if the public agency makes written findings, within 30 days of the receipt of a completed application, that not imposing or enforcing minimum automobile parking requirements on the development would have a substantially negative impact, supported by a preponderance of the evidence in the record, on any of the following:</w:t>
      </w:r>
    </w:p>
    <w:p>
      <w:r>
        <w:t xml:space="preserve">(1) The city’s, county’s, or city and county’s ability to meet its share of the regional housing need in accordance with Section 65584 for low- and very low income households.</w:t>
      </w:r>
    </w:p>
    <w:p>
      <w:r>
        <w:t xml:space="preserve">(2) The city’s, county’s, or city and county’s ability to meet any special housing needs for the elderly or persons with disabilities identified in the analysis required pursuant to paragraph (7) of subdivision (a) of Section 65583.</w:t>
      </w:r>
    </w:p>
    <w:p>
      <w:r>
        <w:t xml:space="preserve">(3) Existing residential or commercial parking within one-half mile of the housing development project.</w:t>
      </w:r>
    </w:p>
    <w:p>
      <w:r>
        <w:t xml:space="preserve">(c) For a housing development project, subdivision (b) shall not apply if the housing development project satisfies any of the following:</w:t>
      </w:r>
    </w:p>
    <w:p>
      <w:r>
        <w:t xml:space="preserve">(1) The development dedicates a minimum of 20 percent of the total number of housing units to very low, low-, or moderate-income households, students, the elderly, or persons with disabilities.</w:t>
      </w:r>
    </w:p>
    <w:p>
      <w:r>
        <w:t xml:space="preserve">(2) The development contains fewer than 20 housing units.</w:t>
      </w:r>
    </w:p>
    <w:p>
      <w:r>
        <w:t xml:space="preserve">(3) The development is subject to parking reductions based on the provisions of any other applicable law.</w:t>
      </w:r>
    </w:p>
    <w:p>
      <w:r>
        <w:t xml:space="preserve">(d) Notwithstanding subdivision (a), an event center shall provide parking, as required by local ordinance, for employees and other workers.</w:t>
      </w:r>
    </w:p>
    <w:p>
      <w:r>
        <w:t xml:space="preserve">(e) For purposes of this section:</w:t>
      </w:r>
    </w:p>
    <w:p>
      <w:r>
        <w:t xml:space="preserve">(1) “Housing development project” means a housing development project as defined in paragraph (2) of subdivision (h) of Section 65589.5.</w:t>
      </w:r>
    </w:p>
    <w:p>
      <w:r>
        <w:t xml:space="preserve">(2) “Low- and very low income households” means the same as “lower income households” as defined in Section 50079.5 of the Health and Safety Code.</w:t>
      </w:r>
    </w:p>
    <w:p>
      <w:r>
        <w:t xml:space="preserve">(3) “Moderate-income households” means the same as “persons and families of moderate income,” as defined in Section 50093 of the Health and Safety Code.</w:t>
      </w:r>
    </w:p>
    <w:p>
      <w:r>
        <w:t xml:space="preserve">(4) “Public agency” means the state or any state agency, board, or commission, any city, county, city and county, including charter cities, or special district, or any agency, board, or commission of the city, county, city and county, special district, joint powers authority, or other political subdivision.</w:t>
      </w:r>
    </w:p>
    <w:p>
      <w:r>
        <w:t xml:space="preserve">(5) “Public transit” means a major transit stop as defined in Section 21155 of the Public Resources Code.</w:t>
      </w:r>
    </w:p>
    <w:p>
      <w:r>
        <w:t xml:space="preserve">(6) “Project” does not include a project where any portion is designated for use as a hotel, motel, bed and breakfast inn, or other transient lodging, except where a portion of a housing development project is designated for use as a residential hotel, as defined in Section 50519 of the Health and Safety Code.</w:t>
      </w:r>
    </w:p>
    <w:p>
      <w:r>
        <w:t xml:space="preserve">(f) This section shall not reduce, eliminate, or preclude the enforcement of any requirement imposed on a new multifamily residential or nonresidential development that is located within one-half mile of public transit to provide electric vehicle supply equipment installed parking spaces or parking spaces that are accessible to persons with disabilities that would have otherwise applied to the development if this section did not apply.</w:t>
      </w:r>
    </w:p>
    <w:p>
      <w:r>
        <w:t xml:space="preserve">(g) When a project provides parking voluntarily, a public agency may impose requirements on that voluntary parking to require spaces for car share vehicles, require spaces to be shared with the public, or require parking owners to charge for parking. A public agency may not require that voluntarily provided parking is provided to residents free of charge.</w:t>
      </w:r>
    </w:p>
    <w:p>
      <w:r>
        <w:t xml:space="preserve">(h) (1) Subdivision (a) shall not apply to commercial parking requirements if it conflicts with an existing contractual agreement of the public agency that was executed before January 1, 2023, provided that all of the required commercial parking is shared with the public. This subdivision shall apply to an existing contractual agreement that is amended after January 1, 2023, provided that the amendments do not increase commercial parking requirements.</w:t>
      </w:r>
    </w:p>
    <w:p>
      <w:r>
        <w:t xml:space="preserve">(2) A project may voluntarily build additional parking that is not shared with the public.</w:t>
      </w:r>
    </w:p>
    <w:p>
      <w:r>
        <w:t xml:space="preserve">(i) The Legislature finds and declares that the imposition of mandatory parking minimums can increase the cost of housing, limit the number of available units, lead to an oversupply of parking spaces, and increased greenhouse gas emissions. Therefore, this section shall be interpreted in favor of the prohibition of the imposition of mandatory parking minimums as outlined in this section.</w:t>
      </w:r>
    </w:p>
    <w:p>
      <w:r>
        <w:rPr>
          <w:i/>
          <w:sz w:val="18"/>
          <w:szCs w:val="18"/>
          <w:color w:val="555555"/>
        </w:rPr>
        <w:t xml:space="preserve">(Added by Stats. 2022, Ch. 459, Sec. 2.   (AB 2097)   Effective January 1, 2023.)</w:t>
      </w:r>
    </w:p>
    <w:p>
      <w:pPr>
        <w:pStyle w:val="Heading4"/>
      </w:pPr>
      <w:r>
        <w:t xml:space="preserve">§ 65863.2.1.</w:t>
      </w:r>
    </w:p>
    <w:p>
      <w:r>
        <w:t xml:space="preserve">(a) For purposes of this section:</w:t>
      </w:r>
    </w:p>
    <w:p>
      <w:r>
        <w:t xml:space="preserve">(1) “Development project” means a residential, commercial, or other development project exempt from minimum automobile parking requirements pursuant to Section 65863.2, or subject to parking minimum reductions based on any other applicable law, located within the boundaries of the City of Los Angeles. “Development project” shall not mean a residential project with 20 or fewer units.</w:t>
      </w:r>
    </w:p>
    <w:p>
      <w:r>
        <w:t xml:space="preserve">(2) “Local authority” has the same meaning as defined in Section 385 of the Vehicle Code.</w:t>
      </w:r>
    </w:p>
    <w:p>
      <w:r>
        <w:t xml:space="preserve">(b) If a development project is located within a preferential parking area established pursuant to subdivision (a) of Section 22507 of the Vehicle Code, except as provided in subdivision (c), both of the following shall apply:</w:t>
      </w:r>
    </w:p>
    <w:p>
      <w:r>
        <w:t xml:space="preserve">(1) The development project shall be excluded from the boundaries of the preferential parking area.</w:t>
      </w:r>
    </w:p>
    <w:p>
      <w:r>
        <w:t xml:space="preserve">(2) The local authority shall not issue any permit to the residents or visitors of the development project that grants preferential parking privileges.</w:t>
      </w:r>
    </w:p>
    <w:p>
      <w:r>
        <w:t xml:space="preserve">(c) Nothing in this section shall prohibit a local authority from issuing a permit or permits to residents who occupy deed-restricted units intended for households that are very low income households as defined in Section 50105 of the Health and Safety Code, extremely low income households as defined in Section 50106 of the Health and Safety Code, or lower income households as defined in Section 50079.5 of the Health and Safety Code, within development projects.</w:t>
      </w:r>
    </w:p>
    <w:p>
      <w:r>
        <w:rPr>
          <w:i/>
          <w:sz w:val="18"/>
          <w:szCs w:val="18"/>
          <w:color w:val="555555"/>
        </w:rPr>
        <w:t xml:space="preserve">(Added by Stats. 2024, Ch. 415, Sec. 1.   (AB 2712)   Effective January 1, 2025.)</w:t>
      </w:r>
    </w:p>
    <w:p>
      <w:pPr>
        <w:pStyle w:val="Heading4"/>
      </w:pPr>
      <w:r>
        <w:t xml:space="preserve">§ 65863.3.</w:t>
      </w:r>
    </w:p>
    <w:p>
      <w:r>
        <w:t xml:space="preserve">(a) A public agency shall not increase the minimum parking requirement that applies to a single-family residence as a condition of approval of a project to remodel, renovate, or add to a single-family residence provided that the project does not cause the single-family residence to exceed any maximum size limit imposed by the applicable zoning regulations, including, but not limited to, height, lot coverage, and floor-to-area ratio.</w:t>
      </w:r>
    </w:p>
    <w:p>
      <w:r>
        <w:t xml:space="preserve">(b) For purposes of this section, “public agency” means the state or any state agency, board or commission, any city, county, city and county, including charter cities, or special district, or any agency, board, or commission of the city, county, city and county, special district, joint powers authority, or other political subdivision.</w:t>
      </w:r>
    </w:p>
    <w:p>
      <w:r>
        <w:t xml:space="preserve">(c) The Legislature finds and declares that the imposition of mandatory parking minimums can increase the cost of housing, limit the number of available units, lead to an oversupply of parking spaces, and increased greenhouse gas emissions. Therefore, this section shall be interpreted in favor of the prohibition of the imposition of mandatory parking minimums as outlined in this section.</w:t>
      </w:r>
    </w:p>
    <w:p>
      <w:r>
        <w:t xml:space="preserve">(d) This section shall not be construed to allow a local agency to impose parking restrictions that are more restrictive than the requirements a local agency is authorized to impose under Article 2 (commencing with Section 66314) of Chapter 13 if the single-family residence is on the same lot as an accessory dwelling unit.</w:t>
      </w:r>
    </w:p>
    <w:p>
      <w:r>
        <w:rPr>
          <w:i/>
          <w:sz w:val="18"/>
          <w:szCs w:val="18"/>
          <w:color w:val="555555"/>
        </w:rPr>
        <w:t xml:space="preserve">(Amended by Stats. 2024, Ch. 7, Sec. 18.   (SB 477)   Effective March 25, 2024.)</w:t>
      </w:r>
    </w:p>
    <w:p>
      <w:pPr>
        <w:pStyle w:val="Heading4"/>
      </w:pPr>
      <w:r>
        <w:t xml:space="preserve">§ 65863.4.</w:t>
      </w:r>
    </w:p>
    <w:p>
      <w:r>
        <w:t xml:space="preserve">(a) Prior to noticing a public hearing on a proposed zoning ordinance or amendment to a zoning ordinance reducing the density permitted on property authorized for multifamily dwelling uses, the planning commission and legislative body shall approve a nonconforming use ordinance for multifamily dwellings that are involuntarily damaged or destroyed, which may be conditioned on the approval of an ordinance or amendment to a zoning ordinance reducing the density permitted on property authorized for multifamily dwelling uses.</w:t>
      </w:r>
    </w:p>
    <w:p>
      <w:r>
        <w:t xml:space="preserve">(b) The planning commission and legislative body shall hold a public hearing on the proposed nonconforming use ordinance. Notice of the public hearing shall be given pursuant to Section 65090. If this hearing is held at the same time as a hearing under Section 65353 or 65854, notice for the hearings may be combined.</w:t>
      </w:r>
    </w:p>
    <w:p>
      <w:r>
        <w:t xml:space="preserve">(c) A nonconforming multifamily dwelling ordinance need not apply to multifamily dwellings which have been abandoned for a specified period prior to being involuntarily damaged or destroyed, or to multifamily dwellings constituting a public nuisance prior to being involuntarily damaged or destroyed.</w:t>
      </w:r>
    </w:p>
    <w:p>
      <w:r>
        <w:t xml:space="preserve">(d) For purposes of this section, “multifamily dwelling” means any structure designed for human habitation that has been divided into two or more legally created independent living quarters.</w:t>
      </w:r>
    </w:p>
    <w:p>
      <w:r>
        <w:t xml:space="preserve">(e) This section shall not apply to either of the following:</w:t>
      </w:r>
    </w:p>
    <w:p>
      <w:r>
        <w:t xml:space="preserve">(1) A city, county, or city and county that has adopted a nonconforming use ordinance that applies to multifamily dwellings that are involuntarily damaged or destroyed.</w:t>
      </w:r>
    </w:p>
    <w:p>
      <w:r>
        <w:t xml:space="preserve">(2) A proposed zoning ordinance or amendment to a zoning ordinance reducing the density permitted on property authorized for multifamily dwelling uses, that has been requested by the owner of the property authorized for multifamily dwelling uses.</w:t>
      </w:r>
    </w:p>
    <w:p>
      <w:r>
        <w:t xml:space="preserve">(f) Notwithstanding Section 65803, and except as provided in subdivision (e), this section shall also apply to a charter city.</w:t>
      </w:r>
    </w:p>
    <w:p>
      <w:r>
        <w:rPr>
          <w:i/>
          <w:sz w:val="18"/>
          <w:szCs w:val="18"/>
          <w:color w:val="555555"/>
        </w:rPr>
        <w:t xml:space="preserve">(Amended by Stats. 2018, Ch. 856, Sec. 8.   (SB 1333)   Effective January 1, 2019.)</w:t>
      </w:r>
    </w:p>
    <w:p>
      <w:pPr>
        <w:pStyle w:val="Heading4"/>
      </w:pPr>
      <w:r>
        <w:t xml:space="preserve">§ 65863.5.</w:t>
      </w:r>
    </w:p>
    <w:p>
      <w:r>
        <w:t xml:space="preserve">Whenever the zoning covering a property is changed from one zone to another or a zoning variance or conditional use permit is granted with respect to any property, the governing body of the city or county shall, within 30 days, notify the county assessor of such action.</w:t>
      </w:r>
    </w:p>
    <w:p>
      <w:r>
        <w:t xml:space="preserve">Notwithstanding Section 65803, this section shall apply to charter cities.</w:t>
      </w:r>
    </w:p>
    <w:p>
      <w:r>
        <w:rPr>
          <w:i/>
          <w:sz w:val="18"/>
          <w:szCs w:val="18"/>
          <w:color w:val="555555"/>
        </w:rPr>
        <w:t xml:space="preserve">(Amended (as added by Stats. 1975, Ch. 1022) by Stats. 1980, Ch. 411, Sec. 1.   Effective July 11, 1980.   Operative January 1, 1981.)</w:t>
      </w:r>
    </w:p>
    <w:p>
      <w:pPr>
        <w:pStyle w:val="Heading4"/>
      </w:pPr>
      <w:r>
        <w:t xml:space="preserve">§ 65863.6.</w:t>
      </w:r>
    </w:p>
    <w:p>
      <w:r>
        <w:t xml:space="preserve">(a) In carrying out this chapter, each county and city shall consider the effect of ordinances adopted pursuant to this chapter on the housing needs of the region in which the local jurisdiction is situated and balance these needs against the public service needs of its residents and available fiscal and environmental resources. Any ordinance adopted pursuant to this chapter which, by its terms, limits the number of housing units which may be constructed on an annual basis shall contain findings as to the public health, safety, and welfare of the city or county to be promoted by the adoption of the ordinance which justify reducing the housing opportunities of the region.</w:t>
      </w:r>
    </w:p>
    <w:p>
      <w:r>
        <w:t xml:space="preserve">(b) Notwithstanding Section 65803, this section shall also apply to a charter city.</w:t>
      </w:r>
    </w:p>
    <w:p>
      <w:r>
        <w:rPr>
          <w:i/>
          <w:sz w:val="18"/>
          <w:szCs w:val="18"/>
          <w:color w:val="555555"/>
        </w:rPr>
        <w:t xml:space="preserve">(Amended by Stats. 2018, Ch. 856, Sec. 9.   (SB 1333)   Effective January 1, 2019.)</w:t>
      </w:r>
    </w:p>
    <w:p>
      <w:pPr>
        <w:pStyle w:val="Heading4"/>
      </w:pPr>
      <w:r>
        <w:t xml:space="preserve">§ 65863.7.</w:t>
      </w:r>
    </w:p>
    <w:p>
      <w:r>
        <w:t xml:space="preserve">(a) (1) (A) Prior to the conversion of a mobilehome park to another use, except pursuant to the Subdivision Map Act (Division 2 (commencing with Section 66410)), or prior to closure of a mobilehome park or cessation of use of the land as a mobilehome park, the person or entity proposing the change in use shall file a report on the impact of the conversion, closure, or cessation of use of the mobilehome park. The report shall include a replacement and relocation plan that adequately mitigates the impact upon the ability of the displaced residents of the mobilehome park to be converted or closed to find adequate housing in a mobilehome park.</w:t>
      </w:r>
    </w:p>
    <w:p>
      <w:pPr>
        <w:ind w:left="360"/>
      </w:pPr>
      <w:r>
        <w:t xml:space="preserve">(B) (i) If the proposed closure, cessation, or change of use is related to damage or destruction by a disaster, as described in subdivision (k), the impact report described in subparagraph (A) shall also include a technical service inspection report from the Department of Housing and Community Development that identifies the observed conditions within the park. Technical service has the same meaning as in Section 1002 of Title 25 of the California Code of Regulations.</w:t>
      </w:r>
    </w:p>
    <w:p>
      <w:pPr>
        <w:ind w:left="720"/>
      </w:pPr>
      <w:r>
        <w:t xml:space="preserve">(ii) For purposes of this subparagraph, management, as defined in Section 798.2 of the Civil Code, is the person or entity proposing the change in use for purposes of preparing the impact report required by this section and is required to take steps to mitigate the adverse impact of the change as may be required in subdivision (e).</w:t>
      </w:r>
    </w:p>
    <w:p>
      <w:r>
        <w:t xml:space="preserve">(2) (A) If a displaced resident cannot obtain adequate housing in another mobilehome park, the person or entity proposing the change of use shall pay to the displaced resident the in-place market value of the displaced resident’s mobilehome.</w:t>
      </w:r>
    </w:p>
    <w:p>
      <w:pPr>
        <w:ind w:left="360"/>
      </w:pPr>
      <w:r>
        <w:t xml:space="preserve">(B) For the purposes of this paragraph, except as specified in subparagraph (B) of paragraph (1) of subdivision (e), in-place market value shall be determined by a state-certified appraiser with experience establishing the value of mobilehomes. The appraisal shall be based upon the current in-place location of the mobilehome and shall assume the continuation of the mobilehome park.</w:t>
      </w:r>
    </w:p>
    <w:p>
      <w:pPr>
        <w:ind w:left="360"/>
      </w:pPr>
      <w:r>
        <w:t xml:space="preserve">(C) The person or entity proposing the change of use shall pay for an appraisal specified in subparagraph (B) and shall include the appraisal in the report specified in paragraph (1).</w:t>
      </w:r>
    </w:p>
    <w:p>
      <w:pPr>
        <w:ind w:left="360"/>
      </w:pPr>
      <w:r>
        <w:t xml:space="preserve">(D) This paragraph shall not apply when the proposed closure, cessation, or change of use is related to damage or destruction by a disaster, as defined in Section 798.64 of the Civil Code.</w:t>
      </w:r>
    </w:p>
    <w:p>
      <w:r>
        <w:t xml:space="preserve">(b) The person proposing the change in use shall provide a copy of the report to a resident of each mobilehome in the mobilehome park at least 60 days prior to the hearing, if any, on the impact report by the advisory agency, or if there is no advisory agency, by the legislative body.</w:t>
      </w:r>
    </w:p>
    <w:p>
      <w:r>
        <w:t xml:space="preserve">(c) When the impact report is filed prior to the closure or cessation of use, the person or entity proposing the change shall provide a copy of the report to a resident of each mobilehome in the mobilehome park at the same time as the notice of the change is provided to the residents pursuant to paragraph (2) of subdivision (g) of Section 798.56 of the Civil Code.</w:t>
      </w:r>
    </w:p>
    <w:p>
      <w:r>
        <w:t xml:space="preserve">(d) When the impact report is filed prior to the closure or cessation of use, the person or entity filing the report or park resident may request, and shall have a right to, a hearing before the legislative body on the sufficiency of the report.</w:t>
      </w:r>
    </w:p>
    <w:p>
      <w:r>
        <w:t xml:space="preserve">(e) (1) Before the approval of any change of use, the legislative body, or its delegated advisory agency, shall do all of the following:</w:t>
      </w:r>
    </w:p>
    <w:p>
      <w:pPr>
        <w:ind w:left="360"/>
      </w:pPr>
      <w:r>
        <w:t xml:space="preserve">(A) Review the report and any additional relevant documentation.</w:t>
      </w:r>
    </w:p>
    <w:p>
      <w:pPr>
        <w:ind w:left="360"/>
      </w:pPr>
      <w:r>
        <w:t xml:space="preserve">(B) Make a finding as to whether or not approval of the park closure and the park’s conversion into its intended new use, taking into consideration both the impact report as a whole and the overall housing availability within the local jurisdiction, will result in or materially contribute to a shortage of housing opportunities and choices for low- and moderate-income households within the local jurisdiction.</w:t>
      </w:r>
    </w:p>
    <w:p>
      <w:r>
        <w:t xml:space="preserve">(2) The legislative body, or its delegated advisory agency, may require, as a condition of the change, the person or entity proposing the change in use to take steps to mitigate any adverse impact of the conversion, closure, or cessation of use on the ability of displaced mobilehome park residents to find adequate housing in a mobilehome park.</w:t>
      </w:r>
    </w:p>
    <w:p>
      <w:r>
        <w:t xml:space="preserve">(f) If the closure or cessation of use of a mobilehome park results from the entry of an order for relief in bankruptcy, the provisions of this section shall not be applicable.</w:t>
      </w:r>
    </w:p>
    <w:p>
      <w:r>
        <w:t xml:space="preserve">(g) The legislative body may establish reasonable fees pursuant to Section 66016 to cover any costs incurred by the local agency in implementing this section and Section 65863.8. Those fees shall be paid by the person or entity proposing the change in use.</w:t>
      </w:r>
    </w:p>
    <w:p>
      <w:r>
        <w:t xml:space="preserve">(h) This section is applicable to charter cities.</w:t>
      </w:r>
    </w:p>
    <w:p>
      <w:r>
        <w:t xml:space="preserve">(i) This section is applicable when the closure, cessation, or change of use is the result of a decision by a local governmental entity or planning agency not to renew a conditional use permit or zoning variance under which the mobilehome park has operated, or as a result of any other zoning or planning decision, action, or inaction. In this case, the local governmental agency is the person proposing the change in use for the purposes of preparing the impact report required by this section and is required to take steps to mitigate the adverse impact of the change as may be required in subdivision (e).</w:t>
      </w:r>
    </w:p>
    <w:p>
      <w:r>
        <w:t xml:space="preserve">(j) This section is applicable when the closure, cessation, or change of use is the result of a decision by an enforcement agency, as defined in Section 18207 of the Health and Safety Code, to suspend the permit to operate the mobilehome park. In this case, the mobilehome park owner is the person proposing the change in use for purposes of preparing the impact report required by this section and is required to take steps to mitigate the adverse impact of the change as may be required in subdivision (e).</w:t>
      </w:r>
    </w:p>
    <w:p>
      <w:r>
        <w:t xml:space="preserve">(k) This section, except paragraph (2) of subdivision (a), is applicable when the closure, cessation, or change of use is the result of damage or destruction of the mobilehome park by a disaster as defined in Section 798.64 of the Civil Code.</w:t>
      </w:r>
    </w:p>
    <w:p>
      <w:r>
        <w:t xml:space="preserve">(l) This section establishes a minimum standard for local regulation of the conversion of a mobilehome park to another use, the closure of a mobilehome park, and the cessation of use of the land as a mobilehome park and shall not prevent a local agency from enacting more stringent measures.</w:t>
      </w:r>
    </w:p>
    <w:p>
      <w:r>
        <w:rPr>
          <w:i/>
          <w:sz w:val="18"/>
          <w:szCs w:val="18"/>
          <w:color w:val="555555"/>
        </w:rPr>
        <w:t xml:space="preserve">(Amended by Stats. 2025, Ch. 547, Sec. 5.   (SB 610)   Effective January 1, 2026.)</w:t>
      </w:r>
    </w:p>
    <w:p>
      <w:pPr>
        <w:pStyle w:val="Heading4"/>
      </w:pPr>
      <w:r>
        <w:t xml:space="preserve">§ 65863.8.</w:t>
      </w:r>
    </w:p>
    <w:p>
      <w:r>
        <w:t xml:space="preserve">(a) A local agency to which application has been made for the conversion of a mobilehome park to another use shall, at least 30 days prior to a hearing or any other action on the application, inform the applicant in writing of the provisions of Section 798.56 of the Civil Code and all applicable local requirements which impose upon the applicant a duty to notify residents and mobilehome owners of the mobilehome park of the proposed change in use, and shall specify therein the manner in which the applicant shall verify that residents and mobilehome owners of the mobilehome park have been notified of the proposed change in use. Neither a hearing on the application, nor any other action thereon, shall be taken by the local agency before the applicant has satisfactorily verified that the residents and mobilehome owners have been so notified, in the manner prescribed by law or local regulation.</w:t>
      </w:r>
    </w:p>
    <w:p>
      <w:r>
        <w:t xml:space="preserve">(b) Notwithstanding Section 65803, this section shall also apply to a charter city.</w:t>
      </w:r>
    </w:p>
    <w:p>
      <w:r>
        <w:rPr>
          <w:i/>
          <w:sz w:val="18"/>
          <w:szCs w:val="18"/>
          <w:color w:val="555555"/>
        </w:rPr>
        <w:t xml:space="preserve">(Amended by Stats. 2018, Ch. 856, Sec. 10.   (SB 1333)   Effective January 1, 2019.)</w:t>
      </w:r>
    </w:p>
    <w:p>
      <w:pPr>
        <w:pStyle w:val="Heading4"/>
      </w:pPr>
      <w:r>
        <w:t xml:space="preserve">§ 65863.9.</w:t>
      </w:r>
    </w:p>
    <w:p>
      <w:r>
        <w:t xml:space="preserve">Unless an earlier expiration appears on the face of the permit, any permit which is issued by a local agency in conjunction with a tentative subdivision map for a planned unit development shall expire no sooner than the approved tentative map, or any extension thereof, whichever occurs later.</w:t>
      </w:r>
    </w:p>
    <w:p>
      <w:r>
        <w:t xml:space="preserve">Local coastal development permits issued by a local agency in conjunction with a tentative subdivision map for a planned unit development shall expire no sooner than the approved tentative map, and any extension of the map shall be in accordance with the applicable local coastal program, if any, which is in effect.</w:t>
      </w:r>
    </w:p>
    <w:p>
      <w:r>
        <w:rPr>
          <w:i/>
          <w:sz w:val="18"/>
          <w:szCs w:val="18"/>
          <w:color w:val="555555"/>
        </w:rPr>
        <w:t xml:space="preserve">(Added by Stats. 1984, Ch. 990, Sec. 1.)</w:t>
      </w:r>
    </w:p>
    <w:p>
      <w:pPr>
        <w:pStyle w:val="Heading4"/>
      </w:pPr>
      <w:r>
        <w:t xml:space="preserve">§ 65863.10.</w:t>
      </w:r>
    </w:p>
    <w:p>
      <w:r>
        <w:t xml:space="preserve">(a) As used in this section, the following terms have the following meanings:</w:t>
      </w:r>
    </w:p>
    <w:p>
      <w:r>
        <w:t xml:space="preserve">(1) “Affected public entities” means the mayor of the city in which the assisted housing development is located, or, if located in an unincorporated area, the chair of the board of supervisors of the county; the appropriate local public housing authority, if any; and the Department of Housing and Community Development.</w:t>
      </w:r>
    </w:p>
    <w:p>
      <w:r>
        <w:t xml:space="preserve">(2) “Affected tenant” means a tenant household residing in an assisted housing development, as defined in paragraph (3), at the time notice is required to be provided pursuant to this section, that benefits from the governmental assistance.</w:t>
      </w:r>
    </w:p>
    <w:p>
      <w:r>
        <w:t xml:space="preserve">(3) “Assisted housing development” means a multifamily rental housing development of five or more units that receives governmental assistance under any of the following programs:</w:t>
      </w:r>
    </w:p>
    <w:p>
      <w:pPr>
        <w:ind w:left="360"/>
      </w:pPr>
      <w:r>
        <w:t xml:space="preserve">(A) New construction, substantial rehabilitation, moderate rehabilitation, property disposition, and loan management set-aside programs, or any other program providing project-based assistance, under Section 8 of the United States Housing Act of 1937, as amended (42 U.S.C. Sec. 1437f).</w:t>
      </w:r>
    </w:p>
    <w:p>
      <w:pPr>
        <w:ind w:left="360"/>
      </w:pPr>
      <w:r>
        <w:t xml:space="preserve">(B) The following federal programs:</w:t>
      </w:r>
    </w:p>
    <w:p>
      <w:pPr>
        <w:ind w:left="720"/>
      </w:pPr>
      <w:r>
        <w:t xml:space="preserve">(i) The Below-Market-Interest-Rate Program under Section 221(d)(3) of the National Housing Act (12 U.S.C. Sec. 1715l(d)(3) and (5)).</w:t>
      </w:r>
    </w:p>
    <w:p>
      <w:pPr>
        <w:ind w:left="720"/>
      </w:pPr>
      <w:r>
        <w:t xml:space="preserve">(ii) Section 236 of the National Housing Act (12 U.S.C. Sec. 1715z-1).</w:t>
      </w:r>
    </w:p>
    <w:p>
      <w:pPr>
        <w:ind w:left="720"/>
      </w:pPr>
      <w:r>
        <w:t xml:space="preserve">(iii) Section 202 of the Housing Act of 1959 (12 U.S.C. Sec. 1701q).</w:t>
      </w:r>
    </w:p>
    <w:p>
      <w:pPr>
        <w:ind w:left="720"/>
      </w:pPr>
      <w:r>
        <w:t xml:space="preserve">(iv) Section 811 of the Cranston-Gonzalez National Affordable Housing Act (42 U.S.C. Sec. 8013).</w:t>
      </w:r>
    </w:p>
    <w:p>
      <w:pPr>
        <w:ind w:left="360"/>
      </w:pPr>
      <w:r>
        <w:t xml:space="preserve">(C) Programs for rent supplement assistance under Section 101 of the Housing and Urban Development Act of 1965, as amended (12 U.S.C. Sec. 1701s).</w:t>
      </w:r>
    </w:p>
    <w:p>
      <w:pPr>
        <w:ind w:left="360"/>
      </w:pPr>
      <w:r>
        <w:t xml:space="preserve">(D) Programs under Sections 514, 515, 516, 521, 533, and 538 of the Housing Act of 1949, as amended (42 U.S.C. Sec. 1485).</w:t>
      </w:r>
    </w:p>
    <w:p>
      <w:pPr>
        <w:ind w:left="360"/>
      </w:pPr>
      <w:r>
        <w:t xml:space="preserve">(E) Section 42 of the Internal Revenue Code.</w:t>
      </w:r>
    </w:p>
    <w:p>
      <w:pPr>
        <w:ind w:left="360"/>
      </w:pPr>
      <w:r>
        <w:t xml:space="preserve">(F) Section 142(d) of the Internal Revenue Code or its predecessors (tax-exempt private activity mortgage revenue bonds).</w:t>
      </w:r>
    </w:p>
    <w:p>
      <w:pPr>
        <w:ind w:left="360"/>
      </w:pPr>
      <w:r>
        <w:t xml:space="preserve">(G) Section 147 of the Internal Revenue Code (Section 501(c)(3) bonds).</w:t>
      </w:r>
    </w:p>
    <w:p>
      <w:pPr>
        <w:ind w:left="360"/>
      </w:pPr>
      <w:r>
        <w:t xml:space="preserve">(H) Title I of the Housing and Community Development Act of 1974, as amended (Community Development Block Grant Program).</w:t>
      </w:r>
    </w:p>
    <w:p>
      <w:pPr>
        <w:ind w:left="360"/>
      </w:pPr>
      <w:r>
        <w:t xml:space="preserve">(I) Title II of the Cranston-Gonzalez National Affordable Housing Act of 1990, as amended (HOME Investment Partnership Program).</w:t>
      </w:r>
    </w:p>
    <w:p>
      <w:pPr>
        <w:ind w:left="360"/>
      </w:pPr>
      <w:r>
        <w:t xml:space="preserve">(J) Titles IV and V of the McKinney-Vento Homeless Assistance Act of 1987, as amended, including the Department of Housing and Urban Development’s Supportive Housing Program, Shelter Plus Care Program, and surplus federal property disposition program.</w:t>
      </w:r>
    </w:p>
    <w:p>
      <w:pPr>
        <w:ind w:left="360"/>
      </w:pPr>
      <w:r>
        <w:t xml:space="preserve">(K) Grants and loans made by the Department of Housing and Community Development, including the Rental Housing Construction Program, CHRP-R, and other rental housing finance programs.</w:t>
      </w:r>
    </w:p>
    <w:p>
      <w:pPr>
        <w:ind w:left="360"/>
      </w:pPr>
      <w:r>
        <w:t xml:space="preserve">(L) Grants and loans made by the California Housing Finance Agency for rental housing.</w:t>
      </w:r>
    </w:p>
    <w:p>
      <w:pPr>
        <w:ind w:left="360"/>
      </w:pPr>
      <w:r>
        <w:t xml:space="preserve">(M) Chapter 1138 of the Statutes of 1987.</w:t>
      </w:r>
    </w:p>
    <w:p>
      <w:pPr>
        <w:ind w:left="360"/>
      </w:pPr>
      <w:r>
        <w:t xml:space="preserve">(N) The following assistance provided by counties or cities in exchange for restrictions on the maximum rents that may be charged for units within a multifamily rental housing development and on the maximum tenant income as a condition of eligibility for occupancy of the unit subject to the rent restriction, as reflected by a recorded agreement, or other legally enforceable agreement, with a county or city:</w:t>
      </w:r>
    </w:p>
    <w:p>
      <w:pPr>
        <w:ind w:left="720"/>
      </w:pPr>
      <w:r>
        <w:t xml:space="preserve">(i) Loans or grants provided using tax increment financing pursuant to the Community Redevelopment Law (Part 1 (commencing with Section 33000) of Division 24 of the Health and Safety Code).</w:t>
      </w:r>
    </w:p>
    <w:p>
      <w:pPr>
        <w:ind w:left="720"/>
      </w:pPr>
      <w:r>
        <w:t xml:space="preserve">(ii) Local housing trust funds, as referred to in paragraph (3) of subdivision (a) of Section 50843 of the Health and Safety Code.</w:t>
      </w:r>
    </w:p>
    <w:p>
      <w:pPr>
        <w:ind w:left="720"/>
      </w:pPr>
      <w:r>
        <w:t xml:space="preserve">(iii) The sale or lease of public property at or below market rates.</w:t>
      </w:r>
    </w:p>
    <w:p>
      <w:pPr>
        <w:ind w:left="720"/>
      </w:pPr>
      <w:r>
        <w:t xml:space="preserve">(iv) The granting of density bonuses, or concessions or incentives, including fee waivers, parking variances, or amendments to general plans, zoning, or redevelopment project area plans, pursuant to Chapter 4.3 (commencing with Section 65915).</w:t>
      </w:r>
    </w:p>
    <w:p>
      <w:pPr>
        <w:ind w:left="720"/>
      </w:pPr>
      <w:r>
        <w:t xml:space="preserve">(v) The Middle Class Housing Act of 2022 (Section 65852.24).</w:t>
      </w:r>
    </w:p>
    <w:p>
      <w:pPr>
        <w:ind w:left="720"/>
      </w:pPr>
      <w:r>
        <w:t xml:space="preserve">(vi) Streamlining assistance pursuant to the Affordable Housing and High Road Jobs Act of 2022 (Chapter 4.1 (commencing with Section 65912.100)).</w:t>
      </w:r>
    </w:p>
    <w:p>
      <w:pPr>
        <w:ind w:left="720"/>
      </w:pPr>
      <w:r>
        <w:t xml:space="preserve">(vii) Section 65913.4.</w:t>
      </w:r>
    </w:p>
    <w:p>
      <w:pPr>
        <w:ind w:left="720"/>
      </w:pPr>
      <w:r>
        <w:t xml:space="preserve">(viii) The Affordable Housing on Faith and Higher Education Lands Act of 2023 (Section 65913.16).</w:t>
      </w:r>
    </w:p>
    <w:p>
      <w:r>
        <w:t xml:space="preserve">Assistance pursuant to this subparagraph shall not include the use of tenant-based Housing Choice Vouchers (Section 8(o) of the United States Housing Act of 1937, 42 U.S.C. Sec. 1437f(o), excluding paragraph (13) relating to project-based assistance). Restrictions shall not include any rent control or rent stabilization ordinance imposed by a county, city, or city and county.</w:t>
      </w:r>
    </w:p>
    <w:p>
      <w:r>
        <w:t xml:space="preserve">(4) “City” means a general law city, a charter city, or a city and county.</w:t>
      </w:r>
    </w:p>
    <w:p>
      <w:r>
        <w:t xml:space="preserve">(5) “Expiration of rental restrictions” means the expiration of rental restrictions for an assisted housing development described in paragraph (3) unless the development has other recorded agreements restricting the rent to the same or lesser levels for at least 50 percent of the units or the same number of units under the rent restrictions prior to the expiration, whichever is greater.</w:t>
      </w:r>
    </w:p>
    <w:p>
      <w:r>
        <w:t xml:space="preserve">(6) “Low or moderate income” means having an income as defined in Section 50093 of the Health and Safety Code.</w:t>
      </w:r>
    </w:p>
    <w:p>
      <w:r>
        <w:t xml:space="preserve">(7) “Owner” means an individual, corporation, association, partnership, joint venture, or business entity that holds title to the land on which an assisted housing development is located. If the assisted housing development is the subject of a leasehold interest, “owner” also means an individual, corporation, association, partnership, joint venture, or business entity that holds a leasehold interest in the assisted housing development, and the owner holding title to the land and the owner with a leasehold interest in the assisted housing development shall be jointly responsible for compliance.</w:t>
      </w:r>
    </w:p>
    <w:p>
      <w:r>
        <w:t xml:space="preserve">(8) “Prepayment” means the payment in full or refinancing of the federally insured or federally held mortgage indebtedness prior to its original maturity date, or the voluntary cancellation of mortgage insurance, on an assisted housing development described in paragraph (3) that would have the effect of removing the current rent or occupancy or rent and occupancy restrictions contained in the applicable laws and the regulatory agreement.</w:t>
      </w:r>
    </w:p>
    <w:p>
      <w:r>
        <w:t xml:space="preserve">(9) “Termination” means the failure of an owner to extend or renew its participation in a federal, state, or local government subsidy program or private, nongovernmental subsidy program for an assisted housing development described in paragraph (3), either at or prior to the scheduled date of the expiration of the contract, that may result in an increase in tenant rents or a change in the form of the subsidy from project-based to tenant-based.</w:t>
      </w:r>
    </w:p>
    <w:p>
      <w:r>
        <w:t xml:space="preserve">(b) (1) At least 12 months prior to the anticipated date of the termination of a subsidy contract, the expiration of rental restrictions, or prepayment on an assisted housing development, the owner shall provide a notice of the proposed change to each affected tenant household residing in the assisted housing development at the time the notice is provided and to the affected public entities. An owner who meets the requirements of Section 65863.13 shall be exempt from providing that notice. The notice shall contain all of the following:</w:t>
      </w:r>
    </w:p>
    <w:p>
      <w:pPr>
        <w:ind w:left="360"/>
      </w:pPr>
      <w:r>
        <w:t xml:space="preserve">(A) In the event of termination, a statement that the owner intends to terminate the subsidy contract or rental restrictions upon its expiration date, or the expiration date of any contract extension thereto.</w:t>
      </w:r>
    </w:p>
    <w:p>
      <w:pPr>
        <w:ind w:left="360"/>
      </w:pPr>
      <w:r>
        <w:t xml:space="preserve">(B) In the event of the expiration of rental restrictions, a statement that the restrictions will expire, and in the event of prepayment, termination, or the expiration of rental restrictions, whether the owner might increase rents during the 12 months following prepayment, termination, or the expiration of rental restrictions.</w:t>
      </w:r>
    </w:p>
    <w:p>
      <w:pPr>
        <w:ind w:left="360"/>
      </w:pPr>
      <w:r>
        <w:t xml:space="preserve">(C) In the event of prepayment, a statement that the owner intends to pay in full or refinance the federally insured or federally held mortgage indebtedness prior to its original maturity date, or voluntarily cancel the mortgage insurance.</w:t>
      </w:r>
    </w:p>
    <w:p>
      <w:pPr>
        <w:ind w:left="360"/>
      </w:pPr>
      <w:r>
        <w:t xml:space="preserve">(D) The anticipated date of the termination, prepayment of the federal or other program or expiration of rental restrictions, and the identity of the federal or other program described in subdivision (a).</w:t>
      </w:r>
    </w:p>
    <w:p>
      <w:pPr>
        <w:ind w:left="360"/>
      </w:pPr>
      <w:r>
        <w:t xml:space="preserve">(E) A statement that the proposed change would have the effect of removing the current low-income affordability restrictions in the applicable contract or regulatory agreement.</w:t>
      </w:r>
    </w:p>
    <w:p>
      <w:pPr>
        <w:ind w:left="360"/>
      </w:pPr>
      <w:r>
        <w:t xml:space="preserve">(F) A statement whether or not the applicable program allows the owner to elect to keep the housing in the program after the proposed termination or prepayment date and, if so, a statement as to whether the owner expects to elect to keep the housing in the program after such date if allowed.</w:t>
      </w:r>
    </w:p>
    <w:p>
      <w:pPr>
        <w:ind w:left="360"/>
      </w:pPr>
      <w:r>
        <w:t xml:space="preserve">(G) A statement whether other governmental assistance will be provided to tenants residing in the development at the time of the termination of the subsidy contract or prepayment.</w:t>
      </w:r>
    </w:p>
    <w:p>
      <w:pPr>
        <w:ind w:left="360"/>
      </w:pPr>
      <w:r>
        <w:t xml:space="preserve">(H) A statement that a subsequent notice of the proposed change, including anticipated changes in rents, if any, for the development, will be provided at least six months prior to the anticipated date of termination of the subsidy contract, or expiration of rental restrictions, or prepayment.</w:t>
      </w:r>
    </w:p>
    <w:p>
      <w:pPr>
        <w:ind w:left="360"/>
      </w:pPr>
      <w:r>
        <w:t xml:space="preserve">(I) A statement that the notice of opportunity to submit an offer to purchase has been sent to qualified entities, is attached to or included in the notice, and is posted in the common area of the development, as required in Section 65863.11.</w:t>
      </w:r>
    </w:p>
    <w:p>
      <w:r>
        <w:t xml:space="preserve">(2) Notwithstanding paragraph (1), if an owner provides a copy of a federally required notice of termination of a subsidy contract or prepayment at least 12 months prior to the proposed change to each affected tenant household residing in the assisted housing development at the time the notice is provided and to the affected public entities, the owner shall be deemed in compliance with this subdivision, if the notice is in compliance with all federal laws. However, the federally required notice does not satisfy the requirements of Section 65863.11.</w:t>
      </w:r>
    </w:p>
    <w:p>
      <w:r>
        <w:t xml:space="preserve">(c) (1) At least six months prior to the anticipated date of termination of a subsidy contract, expiration of rental restrictions or prepayment on an assisted housing development, the owner shall provide a notice of the proposed change to each affected tenant household residing in the assisted housing development at the time the notice is provided and to the affected public entities. An owner who meets the requirements of Section 65863.13 shall be exempt from providing that notice.</w:t>
      </w:r>
    </w:p>
    <w:p>
      <w:r>
        <w:t xml:space="preserve">(2) The notice to the tenants shall contain all of the following:</w:t>
      </w:r>
    </w:p>
    <w:p>
      <w:pPr>
        <w:ind w:left="360"/>
      </w:pPr>
      <w:r>
        <w:t xml:space="preserve">(A) The anticipated date of the termination or prepayment of the federal or other program, or the expiration of rental restrictions, and the identity of the federal or other program, as described in subdivision (a).</w:t>
      </w:r>
    </w:p>
    <w:p>
      <w:pPr>
        <w:ind w:left="360"/>
      </w:pPr>
      <w:r>
        <w:t xml:space="preserve">(B) The current rent and rent anticipated for the unit during the 12 months immediately following the date of the prepayment or termination of the federal or other program, or expiration of rental restrictions.</w:t>
      </w:r>
    </w:p>
    <w:p>
      <w:pPr>
        <w:ind w:left="360"/>
      </w:pPr>
      <w:r>
        <w:t xml:space="preserve">(C) A statement that a copy of the notice will be sent to the city, county, or city and county, where the assisted housing development is located, to the appropriate local public housing authority, if any, and to the Department of Housing and Community Development.</w:t>
      </w:r>
    </w:p>
    <w:p>
      <w:pPr>
        <w:ind w:left="360"/>
      </w:pPr>
      <w:r>
        <w:t xml:space="preserve">(D) A statement of the possibility that the housing may remain in the federal or other program after the proposed date of subsidy termination or prepayment if the owner elects to do so under the terms of the federal government’s or other program administrator’s offer or that a rent increase may not take place due to the expiration of rental restrictions.</w:t>
      </w:r>
    </w:p>
    <w:p>
      <w:pPr>
        <w:ind w:left="360"/>
      </w:pPr>
      <w:r>
        <w:t xml:space="preserve">(E) A statement of the owner’s intention to participate in any current replacement subsidy program made available to the affected tenants.</w:t>
      </w:r>
    </w:p>
    <w:p>
      <w:pPr>
        <w:ind w:left="360"/>
      </w:pPr>
      <w:r>
        <w:t xml:space="preserve">(F) A statement that the owner shall accept all enhanced Section 8 vouchers if the tenants receive them.</w:t>
      </w:r>
    </w:p>
    <w:p>
      <w:pPr>
        <w:ind w:left="360"/>
      </w:pPr>
      <w:r>
        <w:t xml:space="preserve">(G) The name and telephone number of the city, county, or city and county, the appropriate local public housing authority, if any, the Department of Housing and Community Development, and a legal services organization, that can be contacted to request additional written information about an owner’s responsibilities and the rights and options of an affected tenant.</w:t>
      </w:r>
    </w:p>
    <w:p>
      <w:r>
        <w:t xml:space="preserve">(3) In addition to the information provided in the notice to the affected tenant, the notice to the affected public entities shall contain information regarding the number of affected tenants in the project, the number of units that are government assisted and the type of assistance, the number of the units that are not government assisted, the number of bedrooms in each unit that is government assisted, and the ages and income of the affected tenants. The notice shall briefly describe the owner’s plans for the project, including any timetables or deadlines for actions to be taken and specific governmental approvals that are required to be obtained, the reason the owner seeks to terminate the subsidy contract or prepay the mortgage, and any contacts the owner has made or is making with other governmental agencies or other interested parties in connection with the notice. The owner shall also attach a copy of any federally required notice of the termination of the subsidy contract or prepayment that was provided at least six months prior to the proposed change. The information contained in the notice shall be based on data that is reasonably available from existing written tenant and project records.</w:t>
      </w:r>
    </w:p>
    <w:p>
      <w:r>
        <w:t xml:space="preserve">(d) The owner proposing the termination or prepayment of governmental assistance or the owner of an assisted housing development in which there will be the expiration of rental restrictions shall provide additional notice of any significant changes to the notice required by subdivision (c) within seven business days to each affected tenant household residing in the assisted housing development at the time the notice is provided and to the affected public entities. “Significant changes” shall include, but not be limited to, any changes to the date of termination or prepayment, or expiration of rental restrictions or the anticipated new rent.</w:t>
      </w:r>
    </w:p>
    <w:p>
      <w:r>
        <w:t xml:space="preserve">(e) (1) An owner who is subject to the requirements of this section shall also provide a copy of any notices issued to existing tenants pursuant to subdivision (b), (c), or (d), or paragraph (2) of this subdivision, to any prospective tenant at the time the prospective tenant is interviewed for eligibility.</w:t>
      </w:r>
    </w:p>
    <w:p>
      <w:r>
        <w:t xml:space="preserve">(2) The owner of an assisted housing development that is three years from a scheduled expiration of rental restrictions or a scheduled termination of a subsidy contract shall also provide notice of the scheduled expiration of rental restrictions or a scheduled termination of a subsidy contract to existing tenants by posting the notice in an accessible location of the property. The notice shall remain posted until the expiration of rental restrictions or the termination of a subsidy contract has occurred. This notice shall also be provided to affected public entities. This paragraph is applicable only to owners of assisted housing developments where the rental restrictions are scheduled to expire after January 1, 2021.</w:t>
      </w:r>
    </w:p>
    <w:p>
      <w:r>
        <w:t xml:space="preserve">(f) This section shall not require the owner to obtain or acquire additional information that is not contained in the existing tenant and project records, or to update any information in the owner’s records. The owner shall not be held liable for any inaccuracies contained in these records or from other sources, nor shall the owner be liable to any party for providing this information.</w:t>
      </w:r>
    </w:p>
    <w:p>
      <w:r>
        <w:t xml:space="preserve">(g) (1) For purposes of this section, service of the notice to the affected tenants shall be made by first-class mail postage prepaid.</w:t>
      </w:r>
    </w:p>
    <w:p>
      <w:r>
        <w:t xml:space="preserve">(2) For purposes of this section, service of notice to the city, county, city and county, appropriate local public housing authority, if any, and the Department of Housing and Community Development shall be made by either first-class mail postage prepaid or electronically to any public entity that has provided an email address for that purpose.</w:t>
      </w:r>
    </w:p>
    <w:p>
      <w:r>
        <w:t xml:space="preserve">(h) Nothing in this section shall enlarge or diminish the authority, if any, that a city, county, city and county, affected tenant, or owner may have, independent of this section.</w:t>
      </w:r>
    </w:p>
    <w:p>
      <w:r>
        <w:t xml:space="preserve">(i) If, prior to January 1, 2001, the owner has already accepted a bona fide offer from a qualified entity, as defined in subdivision (c) of Section 65863.11, and has complied with this section as it existed prior to January 1, 2001, at the time the owner decides to sell or otherwise dispose of the development, the owner shall be deemed in compliance with this section.</w:t>
      </w:r>
    </w:p>
    <w:p>
      <w:r>
        <w:t xml:space="preserve">(j) Injunctive relief shall be available to any party identified in paragraph (1) or (2) of subdivision (a) who is aggrieved by a violation of this section, including, but not limited to, a group of affected tenants that meets the requirements of a legitimate tenant organization, as defined in federal regulations, or a tenant association, as defined in paragraph (4) of subdivision (a) of Section 65863.11. Injunctive relief pursuant to this subdivision may include, but is not limited to, reimposition of the prior restrictions until any required notice is provided and the required period has elapsed, and restitution of any rent increases collected without compliance with this section. In a judicial action brought pursuant to this subdivision, the court may award attorney’s fees and costs to a prevailing plaintiff.</w:t>
      </w:r>
    </w:p>
    <w:p>
      <w:r>
        <w:t xml:space="preserve">(k) The Director of Housing and Community Development shall approve forms to be used by owners to comply with subdivisions (b), (c), and (e). Once the director has approved the forms, an owner shall use the approved forms to comply with subdivisions (b), (c), and (e).</w:t>
      </w:r>
    </w:p>
    <w:p>
      <w:r>
        <w:rPr>
          <w:i/>
          <w:sz w:val="18"/>
          <w:szCs w:val="18"/>
          <w:color w:val="555555"/>
        </w:rPr>
        <w:t xml:space="preserve">(Amended by Stats. 2025, Ch. 203, Sec. 3.   (AB 1529)   Effective January 1, 2026.)</w:t>
      </w:r>
    </w:p>
    <w:p>
      <w:pPr>
        <w:pStyle w:val="Heading4"/>
      </w:pPr>
      <w:r>
        <w:t xml:space="preserve">§ 65863.11.</w:t>
      </w:r>
    </w:p>
    <w:p>
      <w:r>
        <w:t xml:space="preserve">(a) Terms used in this section shall be defined as follows:</w:t>
      </w:r>
    </w:p>
    <w:p>
      <w:r>
        <w:t xml:space="preserve">(1) “Assisted housing development” and “development” shall have the same meaning as in paragraph (3) of subdivision (a) of Section 65863.10.</w:t>
      </w:r>
    </w:p>
    <w:p>
      <w:r>
        <w:t xml:space="preserve">(2) “Owner” shall have the same meaning as in paragraph (7) of subdivision (a) of Section 65863.10.</w:t>
      </w:r>
    </w:p>
    <w:p>
      <w:r>
        <w:t xml:space="preserve">(3) “Tenant” means a tenant, subtenant, lessee, sublessee, or other person legally in possession or occupying the assisted housing development.</w:t>
      </w:r>
    </w:p>
    <w:p>
      <w:r>
        <w:t xml:space="preserve">(4) “Tenant association” means a group of tenants who have formed a nonprofit corporation, cooperative corporation, or other entity or organization, or a local nonprofit, regional, or national organization whose purpose includes the acquisition of an assisted housing development and that represents the interest of at least a majority of the tenants in the assisted housing development.</w:t>
      </w:r>
    </w:p>
    <w:p>
      <w:r>
        <w:t xml:space="preserve">(5) “Low or moderate income” means having an income as defined in Section 50093 of the Health and Safety Code.</w:t>
      </w:r>
    </w:p>
    <w:p>
      <w:r>
        <w:t xml:space="preserve">(6) “Very low income” means having an income as defined in Section 50105 of the Health and Safety Code.</w:t>
      </w:r>
    </w:p>
    <w:p>
      <w:r>
        <w:t xml:space="preserve">(7) “Local nonprofit organizations” means not-for-profit corporations organized pursuant to Division 2 (commencing with Section 5000) of Title 1 of the Corporations Code that have as their principal purpose the ownership, development, or management of housing or community development projects for persons and families of low or moderate income and very low income, and which have a broadly representative board, a majority of whose members are community based and have a proven track record of local community service.</w:t>
      </w:r>
    </w:p>
    <w:p>
      <w:r>
        <w:t xml:space="preserve">(8) “Local public agencies” means housing authorities, redevelopment agencies, or any other agency of a city, county, or city and county, whether general law or chartered, which are authorized to own, develop, or manage housing or community development projects for persons and families of low or moderate income and very low income.</w:t>
      </w:r>
    </w:p>
    <w:p>
      <w:r>
        <w:t xml:space="preserve">(9) “Regional or national organizations” means not-for-profit, charitable corporations organized on a multicounty, state, or multistate basis that have as their principal purpose the ownership, development, or management of housing or community development projects for persons and families of low or moderate income and very low income and own and operate at least three comparable rent- and income-restricted affordable rental properties governed under a regulatory agreement with a department or agency of the State of California or the United States, either directly or by serving as the managing general partner of limited partnerships or managing member of limited liability corporations.</w:t>
      </w:r>
    </w:p>
    <w:p>
      <w:r>
        <w:t xml:space="preserve">(10) “Regional or national public agencies” means multicounty, state, or multistate agencies that are authorized to own, develop, or manage housing or community development projects for persons and families of low or moderate income and very low income and own and operate at least three comparable rent- and income-restricted affordable rental properties governed under a regulatory agreement with a department or agency of the State of California or the United States, either directly or by serving as the managing general partner of limited partnerships or managing member of limited liability corporations.</w:t>
      </w:r>
    </w:p>
    <w:p>
      <w:r>
        <w:t xml:space="preserve">(11) “Use restriction” means any federal, state, or local statute, regulation, ordinance, or contract that, as a condition of receipt of any housing assistance, including a rental subsidy, mortgage subsidy, or mortgage insurance, to an assisted housing development, establishes maximum limitations on tenant income as a condition of eligibility for occupancy of the units within a development, imposes any restrictions on the maximum rents that could be charged for any of the units within a development; or requires that rents for any of the units within a development be reviewed by any governmental body or agency before the rents are implemented.</w:t>
      </w:r>
    </w:p>
    <w:p>
      <w:r>
        <w:t xml:space="preserve">(12) “Profit-motivated housing organizations and individuals” means individuals or two or more persons organized pursuant to Division 1 (commencing with Section 100) of Title 1 of, Division 3 (commencing with Section 1200) of Title 1 of, or Chapter 5 (commencing with Section 16100) of Title 2 of, the Corporations Code, that carry on as a business for profit and own and operate at least three comparable rent- and income-restricted affordable rental properties governed under a regulatory agreement with a department or agency of the State of California or the United States, either directly or by serving as the managing general partner of limited partnerships or managing member of limited liability corporations.</w:t>
      </w:r>
    </w:p>
    <w:p>
      <w:r>
        <w:t xml:space="preserve">(13) “Department” means the Department of Housing and Community Development.</w:t>
      </w:r>
    </w:p>
    <w:p>
      <w:r>
        <w:t xml:space="preserve">(14) “Offer to purchase” means an offer from a qualified or nonqualified entity that is nonbinding on the owner.</w:t>
      </w:r>
    </w:p>
    <w:p>
      <w:r>
        <w:t xml:space="preserve">(15) “Expiration of rental restrictions” has the meaning given in paragraph (5) of subdivision (a) of Section 65863.10.</w:t>
      </w:r>
    </w:p>
    <w:p>
      <w:r>
        <w:t xml:space="preserve">(16) “Qualified entity” means an entity that meets the requirements of subdivisions (d) and (e).</w:t>
      </w:r>
    </w:p>
    <w:p>
      <w:r>
        <w:t xml:space="preserve">(b) An owner of an assisted housing development shall not terminate a subsidy contract or prepay the mortgage pursuant to Section 65863.10, unless the owner or its agent shall first have provided each of the entities listed in subdivision (d) an opportunity to submit an offer to purchase the development, in compliance with subdivisions (g) and (h). An owner of an assisted housing development in which there will be the expiration of rental restrictions shall also provide each of the entities listed in subdivision (d) an opportunity to submit an offer to purchase the development, in compliance with subdivisions (g) and (h). An owner who meets the requirements of Section 65863.13 shall be exempt from this requirement.</w:t>
      </w:r>
    </w:p>
    <w:p>
      <w:r>
        <w:t xml:space="preserve">(c) An owner of an assisted housing development shall not sell, or otherwise dispose of, the development at any time within the five years before the expiration of rental restrictions or at any time if the owner is eligible for prepayment or termination within five years unless the owner or its agent shall first have provided each of the entities listed in subdivision (d) an opportunity to submit an offer to purchase the development, in compliance with this section. An owner who meets the requirements of Section 65863.13 shall be exempt from this requirement.</w:t>
      </w:r>
    </w:p>
    <w:p>
      <w:r>
        <w:t xml:space="preserve">(d) The entities to whom an opportunity to purchase shall be provided include only the following:</w:t>
      </w:r>
    </w:p>
    <w:p>
      <w:r>
        <w:t xml:space="preserve">(1) The tenant association of the development.</w:t>
      </w:r>
    </w:p>
    <w:p>
      <w:r>
        <w:t xml:space="preserve">(2) Local nonprofit organizations and public agencies.</w:t>
      </w:r>
    </w:p>
    <w:p>
      <w:r>
        <w:t xml:space="preserve">(3) Regional or national nonprofit organizations and regional or national public agencies.</w:t>
      </w:r>
    </w:p>
    <w:p>
      <w:r>
        <w:t xml:space="preserve">(4) Profit-motivated housing organizations or individuals.</w:t>
      </w:r>
    </w:p>
    <w:p>
      <w:r>
        <w:t xml:space="preserve">(e) For the purposes of this section, to qualify as a purchaser of an assisted housing development, an entity listed in subdivision (d) shall do all of the following:</w:t>
      </w:r>
    </w:p>
    <w:p>
      <w:r>
        <w:t xml:space="preserve">(1) Be certified by the department, based on demonstrated relevant prior experience in California and current capacity, as capable of operating the housing and related facilities for its remaining useful life, either by itself or through a management agent. The department shall establish a process for certifying an entity meeting the requirements of subdivision (d) and maintain a list of entities that are certified, which list shall be updated at least annually.</w:t>
      </w:r>
    </w:p>
    <w:p>
      <w:r>
        <w:t xml:space="preserve">(2) Agree to obligate itself and any successors in interest to maintain the affordability of the assisted housing development for households of very low, low, or moderate income for either a 30-year period from the date that the purchaser took legal possession of the housing or the remaining term of the existing federal governmental assistance specified in subdivision (a) of Section 65863.10, whichever is greater. The development shall be continuously occupied in the approximate percentages that those households who have occupied that development on the date the owner gave notice of intent or the approximate percentages specified in existing use restrictions, whichever is higher. This obligation shall be recorded before the close of escrow in the office of the county recorder of the county in which the development is located and shall contain a legal description of the property, indexed to the name of the owner as grantor. An owner that obligates itself to an enforceable regulatory agreement that will ensure for a period of not less than 30 years that rents for units occupied by low- and very low income households or that are vacant at the time of executing a purchase agreement will conform with restrictions imposed by Section 42(f) of the Internal Revenue Code shall be deemed in compliance with this paragraph. In addition, the regulatory agreement shall contain provisions requiring the renewal of rental subsidies, should they be available, provided that assistance is at a level to maintain the project’s fiscal viability.</w:t>
      </w:r>
    </w:p>
    <w:p>
      <w:r>
        <w:t xml:space="preserve">(3) Local nonprofit organizations and public agencies shall have no member among their officers or directorate with a financial interest in assisted housing developments that have terminated a subsidy contract or prepaid a mortgage on the development without continuing the low-income restrictions.</w:t>
      </w:r>
    </w:p>
    <w:p>
      <w:r>
        <w:t xml:space="preserve">(f) If an assisted housing development is not economically feasible, as determined by all entities with regulatory agreements and deed-restrictions on the development, a purchaser shall be entitled to remove one or more units from the rent and occupancy requirements as is necessary for the development to become economically feasible, provided that once the development is again economically feasible, the purchaser shall designate the next available units as low-income units up to the original number of those units.</w:t>
      </w:r>
    </w:p>
    <w:p>
      <w:r>
        <w:t xml:space="preserve">(g) If an owner decides to terminate a subsidy contract, or prepay the mortgage pursuant to Section 65863.10, or sell or otherwise dispose of the assisted housing development pursuant to subdivision (b) or (c), or if the owner has an assisted housing development in which there will be the expiration of rental restrictions, the owner shall first give notice of the opportunity to offer to purchase to each qualified entity on the list provided to the owner by the department, in accordance with subdivision (p), as well as to those qualified entities that directly contact the owner. The notice of the opportunity to offer to purchase must be given before or concurrently with the notice required pursuant to subdivision (b) of Section 65863.10 for a period of at least 12 months. The owner shall contact the department to obtain the list of qualified entities. The notice shall conform to the requirements of subdivision (h) and shall be sent to the entities by registered or certified mail, return receipt requested. The owner shall also post a copy of the notice in a conspicuous place in the common area of the development.</w:t>
      </w:r>
    </w:p>
    <w:p>
      <w:r>
        <w:t xml:space="preserve">(h) The initial notice of a bona fide opportunity to submit an offer to purchase shall contain all of the following:</w:t>
      </w:r>
    </w:p>
    <w:p>
      <w:r>
        <w:t xml:space="preserve">(1) A statement addressing both of the following:</w:t>
      </w:r>
    </w:p>
    <w:p>
      <w:pPr>
        <w:ind w:left="360"/>
      </w:pPr>
      <w:r>
        <w:t xml:space="preserve">(A) Whether the owner intends to maintain the current number of affordable units and level of affordability.</w:t>
      </w:r>
    </w:p>
    <w:p>
      <w:pPr>
        <w:ind w:left="360"/>
      </w:pPr>
      <w:r>
        <w:t xml:space="preserve">(B) Whether the owner has executed a contract or agreement of at least five years’ duration with a public entity to continue or replace subsidies to the property and to maintain an equal or greater number of units at an equal or deeper level of affordability and, if so, the length of the contract or agreement.</w:t>
      </w:r>
    </w:p>
    <w:p>
      <w:r>
        <w:t xml:space="preserve">(2) A statement that each of the type of entities listed in subdivision (d), or any combination of them, has the right to submit a bona fide offer to purchase the development under this section.</w:t>
      </w:r>
    </w:p>
    <w:p>
      <w:r>
        <w:t xml:space="preserve">(3) (A) Except as provided in subparagraph (B), a statement that the owner will make available to each of the types of entities listed in subdivision (d), within 15 business days of receiving a request therefor, that includes all of the following:</w:t>
      </w:r>
    </w:p>
    <w:p>
      <w:pPr>
        <w:ind w:left="720"/>
      </w:pPr>
      <w:r>
        <w:t xml:space="preserve">(i) Itemized lists of monthly operating expenses for the property.</w:t>
      </w:r>
    </w:p>
    <w:p>
      <w:pPr>
        <w:ind w:left="720"/>
      </w:pPr>
      <w:r>
        <w:t xml:space="preserve">(ii) Capital improvements, as determined by the owner, made within each of the two preceding calendar years at the property.</w:t>
      </w:r>
    </w:p>
    <w:p>
      <w:pPr>
        <w:ind w:left="720"/>
      </w:pPr>
      <w:r>
        <w:t xml:space="preserve">(iii) The amount of project property reserves.</w:t>
      </w:r>
    </w:p>
    <w:p>
      <w:pPr>
        <w:ind w:left="720"/>
      </w:pPr>
      <w:r>
        <w:t xml:space="preserve">(iv) Copies of the two most recent financial and physical inspection reports on the property, if any, filed with a federal, state, or local agency.</w:t>
      </w:r>
    </w:p>
    <w:p>
      <w:pPr>
        <w:ind w:left="720"/>
      </w:pPr>
      <w:r>
        <w:t xml:space="preserve">(v) The most recent rent roll for the property listing the rent paid for each unit and the subsidy, if any, paid by a governmental agency as of the date the notice of offer to purchase was made pursuant to subdivision (g).</w:t>
      </w:r>
    </w:p>
    <w:p>
      <w:pPr>
        <w:ind w:left="720"/>
      </w:pPr>
      <w:r>
        <w:t xml:space="preserve">(vi) A statement of the vacancy rate at the property for each of the two preceding calendar years.</w:t>
      </w:r>
    </w:p>
    <w:p>
      <w:pPr>
        <w:ind w:left="720"/>
      </w:pPr>
      <w:r>
        <w:t xml:space="preserve">(vii) The terms of assumable financing, if any, the terms of the subsidy contract, if any, and proposed improvements to the property to be made by the owner in connection with the sale, if any.</w:t>
      </w:r>
    </w:p>
    <w:p>
      <w:pPr>
        <w:ind w:left="360"/>
      </w:pPr>
      <w:r>
        <w:t xml:space="preserve">(B) Subparagraph (A) shall not apply if 25 percent or less of the units on the property are subject to affordability restrictions or a rent or mortgage subsidy contract.</w:t>
      </w:r>
    </w:p>
    <w:p>
      <w:pPr>
        <w:ind w:left="360"/>
      </w:pPr>
      <w:r>
        <w:t xml:space="preserve">(C) A corporation authorized pursuant to Section 52550 of the Health and Safety Code or a public entity may share information obtained pursuant to subparagraph (A) with other prospective purchasers, and shall not be required to sign a confidentiality agreement as a condition of receiving or sharing this information, provided that the information is used for the purpose of attempting to preserve the affordability of the property.</w:t>
      </w:r>
    </w:p>
    <w:p>
      <w:r>
        <w:t xml:space="preserve">(4) A statement that the owner has satisfied all notice requirements pursuant to subdivision (b) of Section 65863.10, unless the notice of opportunity to submit an offer to purchase is delivered more than 12 months before the anticipated date of termination, prepayment, or expiration of rental restrictions.</w:t>
      </w:r>
    </w:p>
    <w:p>
      <w:r>
        <w:t xml:space="preserve">(i) If a qualified entity elects to purchase an assisted housing development, it shall make a bona fide offer to purchase the development at the market value determined pursuant to subdivision (k), subject to the requirements of this subdivision. A qualified entity’s bona fide offer to purchase shall be submitted within 270 days of the owner’s notice of the opportunity to submit an offer pursuant to subdivision (g), identify whether it is a tenant association, nonprofit organization, public agency, or profit-motivated organizations or individuals, and certify, under penalty of perjury, that it is qualified pursuant to subdivision (e). If an owner has received a bona fide offer from one or more qualified entities within the first 270 days from the date of an owner’s bona fide notice of the opportunity to submit an offer to purchase, the owner shall notify the department of all such offers within 90 days and either (1) accept a bona fide offer from a qualified entity to purchase and execute a purchase agreement, or (2) record a new regulatory agreement with a term of at least 30 years that, at a minimum, meets the criteria of subdivision (a) of Section 65863.13. Once a bona fide offer is made, the owner shall take all steps reasonably required to renew any expiring housing assistance contract, or extend any available subsidies or use restrictions, if feasible, before the effective date of any expiration or termination.</w:t>
      </w:r>
    </w:p>
    <w:p>
      <w:r>
        <w:t xml:space="preserve">(j) The market value of the property shall be determined by negotiation and agreement between the parties. If the parties fail to reach an agreement regarding the market value, the market value shall be determined by an appraisal process initiated by the owner’s receipt of the bona fide offer, which shall specifically reference the appraisal process provided by this subdivision as the means for determining the final purchase price. Either the owner or the qualified entity, or both, may request that the fair market value of the property’s highest and best use, based on current zoning, be determined by an independent appraiser qualified to perform multifamily housing appraisals, who shall be selected and paid by the requesting party. All appraisers shall possess qualifications equivalent to those required by the members of the Appraisal Institute and shall be certified by the department as having sufficient experience in appraising comparable rental properties in California.  If the appraisals differ by less than 5 percent, the market value and sales price shall be set at the higher appraised value. If the appraisals differ by more than 5 percent, the parties may elect to have the appraisers negotiate a mutually agreeable market value and sales price, or to jointly select a third appraiser, whose determination of market value and the sales price shall be binding.</w:t>
      </w:r>
    </w:p>
    <w:p>
      <w:r>
        <w:t xml:space="preserve">(k) If an owner does not receive a bona fide offer from one or more qualified entities within the 270 days specified in subdivision (i), or if after the 270 days specified in subdivision (i) all bona fide offers are withdrawn, the owner may do any of the following:</w:t>
      </w:r>
    </w:p>
    <w:p>
      <w:r>
        <w:t xml:space="preserve">(1) Sell the property to any buyer.</w:t>
      </w:r>
    </w:p>
    <w:p>
      <w:r>
        <w:t xml:space="preserve">(2) Extend the affordability restrictions for any period of time.</w:t>
      </w:r>
    </w:p>
    <w:p>
      <w:r>
        <w:t xml:space="preserve">(3) Maintain ownership of the property and allow the expiration, termination, or prepayment to occur at the end of the notice periods specified in Section 65863.10.</w:t>
      </w:r>
    </w:p>
    <w:p>
      <w:r>
        <w:t xml:space="preserve">(l) This section does not apply to any of the following: a government taking by eminent domain or negotiated purchase; a forced sale pursuant to a foreclosure; a transfer by gift, devise, or operation of law; a sale to a person who would be included within the table of descent and distribution if there were to be a death intestate of an owner; or an owner who certifies, under penalty of perjury, the existence of a financial emergency during the period covered by the offer to purchase requiring immediate access to the proceeds of the sale of the development. The certification shall be made pursuant to subdivision (q).</w:t>
      </w:r>
    </w:p>
    <w:p>
      <w:r>
        <w:t xml:space="preserve">(m) Prior to the close of escrow, an owner selling, leasing, or otherwise disposing of a development to a purchaser who does not qualify under subdivision (e) shall certify under penalty of perjury that the owner has complied with all provisions of this section and Section 65863.10. This certification shall be recorded and shall contain a legal description of the property, shall be indexed to the name of the owner as grantor, and may be relied upon by good faith purchasers and encumbrances for value and without notice of a failure to comply with the provisions of this section.</w:t>
      </w:r>
    </w:p>
    <w:p>
      <w:r>
        <w:t xml:space="preserve">A person or entity acting solely in the capacity of an escrow agent for the transfer of real property subject to this section shall not be liable for any failure to comply with this section unless the escrow agent either had actual knowledge of the requirements of this section or acted contrary to written escrow instructions concerning the provisions of this section.</w:t>
      </w:r>
    </w:p>
    <w:p>
      <w:r>
        <w:t xml:space="preserve">(n) The department shall undertake the following responsibilities and duties:</w:t>
      </w:r>
    </w:p>
    <w:p>
      <w:r>
        <w:t xml:space="preserve">(1) Maintain a form containing a summary of rights and obligations under this section and make that information available to owners of assisted housing developments as well as to tenant associations, local nonprofit organizations, regional or national nonprofit organizations, public agencies, and other entities with an interest in preserving the state’s subsidized housing.</w:t>
      </w:r>
    </w:p>
    <w:p>
      <w:r>
        <w:t xml:space="preserve">(2) Compile, maintain, and update a list of entities in subdivision (d) that have either contacted the department with an expressed interest in purchasing a development in the subject area or have been identified by the department as potentially having an interest in participating in a right-of-first-refusal program. The department shall publicize the existence of the list statewide. Upon receipt of a notice of intent under Section 65863.10, the department shall make the list available to the owner proposing the termination, prepayment, or removal of governmental assistance or to the owner of an assisted housing development in which there will be the expiration of rental restrictions. If the department does not make the list available at any time, the owner shall only be required to send a written copy of the opportunity to submit an offer to purchase notice to the qualified entities which directly contact the owner and to post a copy of the notice in the common area pursuant to subdivision (g).</w:t>
      </w:r>
    </w:p>
    <w:p>
      <w:r>
        <w:t xml:space="preserve">(3) (A) Monitor compliance with this section and Sections 65863.10 and 65863.13 by owners of assisted housing developments and, notwithstanding Section 10231.5, provide a report to the Legislature, which may be combined with the report submitted pursuant to Section 50408 of the Health and Safety Code, on or before December 31 of each year, containing information for the previous fiscal year, except that the report due December 31, 2022, shall include information for the 18 months from January 1, 2021, to June 30, 2022, inclusive, that includes, but is not limited to, the following:</w:t>
      </w:r>
    </w:p>
    <w:p>
      <w:pPr>
        <w:ind w:left="720"/>
      </w:pPr>
      <w:r>
        <w:t xml:space="preserve">(i) The number of properties and rental units subject to this section and Sections 65863.10 and 65863.13.</w:t>
      </w:r>
    </w:p>
    <w:p>
      <w:pPr>
        <w:ind w:left="720"/>
      </w:pPr>
      <w:r>
        <w:t xml:space="preserve">(ii) The number of properties and units that did any of the following:</w:t>
      </w:r>
    </w:p>
    <w:p>
      <w:pPr>
        <w:ind w:left="1080"/>
      </w:pPr>
      <w:r>
        <w:t xml:space="preserve">(I) Complied with the requirements of this section and Sections 65863.10 and 65863.13.</w:t>
      </w:r>
    </w:p>
    <w:p>
      <w:pPr>
        <w:ind w:left="1080"/>
      </w:pPr>
      <w:r>
        <w:t xml:space="preserve">(II) Failed to comply with the requirements of this section and Sections 65863.10 and 65863.13.</w:t>
      </w:r>
    </w:p>
    <w:p>
      <w:pPr>
        <w:ind w:left="1080"/>
      </w:pPr>
      <w:r>
        <w:t xml:space="preserve">(III) Were offered for sale and therefore subject to the purchase right provisions of this section.</w:t>
      </w:r>
    </w:p>
    <w:p>
      <w:pPr>
        <w:ind w:left="1080"/>
      </w:pPr>
      <w:r>
        <w:t xml:space="preserve">(IV) Were offered for sale and complied with the purchase right provisions of this section and the outcomes of the purchase right actions, including whether the property changed hands, to whom, and with what impact on affordability protections.</w:t>
      </w:r>
    </w:p>
    <w:p>
      <w:pPr>
        <w:ind w:left="1080"/>
      </w:pPr>
      <w:r>
        <w:t xml:space="preserve">(V) Were offered for sale and failed to comply with the purchase right provisions of this section, the reason for their failure to comply, and the impact of their failure to comply on the affordability protections and the tenants who were residing in the property at the time of the failure.</w:t>
      </w:r>
    </w:p>
    <w:p>
      <w:pPr>
        <w:ind w:left="1080"/>
      </w:pPr>
      <w:r>
        <w:t xml:space="preserve">(VI) Claimed exemptions from the obligations of this section pursuant to Section 65863.13 by category of reason for exemption.</w:t>
      </w:r>
    </w:p>
    <w:p>
      <w:pPr>
        <w:ind w:left="1080"/>
      </w:pPr>
      <w:r>
        <w:t xml:space="preserve">(VII) Claimed exemptions from the obligations of this section and lost affordability protections and the impact on the tenants of the loss of the affordability protections.</w:t>
      </w:r>
    </w:p>
    <w:p>
      <w:pPr>
        <w:ind w:left="1080"/>
      </w:pPr>
      <w:r>
        <w:t xml:space="preserve">(VIII) Were not offered for sale and complied with the requirement to properly execute and record a declaration.</w:t>
      </w:r>
    </w:p>
    <w:p>
      <w:pPr>
        <w:ind w:left="1080"/>
      </w:pPr>
      <w:r>
        <w:t xml:space="preserve">(IX) Were not for sale and failed to comply with the requirement to properly execute and record a declaration.</w:t>
      </w:r>
    </w:p>
    <w:p>
      <w:pPr>
        <w:ind w:left="360"/>
      </w:pPr>
      <w:r>
        <w:t xml:space="preserve">(B) To facilitate the department’s compliance monitoring, owners of assisted housing developments in which at least 5 percent of the units on the property are subject to affordability restrictions or a rent or mortgage subsidy contract shall certify compliance with this section and Sections 65863.10 and 65863.13 to the department annually, under penalty of perjury, in a form as required by the department.</w:t>
      </w:r>
    </w:p>
    <w:p>
      <w:pPr>
        <w:ind w:left="360"/>
      </w:pPr>
      <w:r>
        <w:t xml:space="preserve">(C) The department may request information, in a form prescribed by the department, from counties and cities that provide assistance to owners of projects as described in subparagraph (N) of paragraph (3) of subdivision (a) of Section 65863.10.</w:t>
      </w:r>
    </w:p>
    <w:p>
      <w:pPr>
        <w:ind w:left="360"/>
      </w:pPr>
      <w:r>
        <w:t xml:space="preserve">(D) The report required to be submitted pursuant to this paragraph shall be submitted in compliance with Section 9795.</w:t>
      </w:r>
    </w:p>
    <w:p>
      <w:r>
        <w:t xml:space="preserve">(4) Refer violations of this section and Sections 65863.10 and 65863.13 to the Attorney General for appropriate enforcement action.</w:t>
      </w:r>
    </w:p>
    <w:p>
      <w:r>
        <w:t xml:space="preserve">(o) (1) The provisions of this section may be enforced either in law or in equity by any affected tenant, as defined in paragraph (2) of subdivision (a) of Section 65863.10, any qualified entity entitled to exercise the opportunity to purchase and right of first refusal under this section, a group of affected tenants that meets the requirements of a legitimate tenant organization, as defined in federal regulations, a tenant association, as defined in paragraph (4) of subdivision (a) of Section 65863.11, or any affected public entity that has been adversely affected by an owner’s failure to comply with this section. In any judicial action brought pursuant to this subdivision, the court may waive any bond requirement and may award attorney’s fees and costs to a prevailing plaintiff.</w:t>
      </w:r>
    </w:p>
    <w:p>
      <w:r>
        <w:t xml:space="preserve">(2) An owner may rely on the statements, claims, or representations of any person or entity that the person or entity is a qualified entity as specified in subdivision (d), unless the owner has actual knowledge that the purchaser is not a qualified entity.</w:t>
      </w:r>
    </w:p>
    <w:p>
      <w:r>
        <w:t xml:space="preserve">(3) If the person or entity is not an entity as specified in subdivision (d), that fact, in the absence of actual knowledge as described in paragraph (2), shall not give rise to any claim against the owner for a violation of this section.</w:t>
      </w:r>
    </w:p>
    <w:p>
      <w:r>
        <w:t xml:space="preserve">(p) It is the intent of the Legislature that the provisions of this section are in addition to, but not preemptive of, applicable federal laws governing the sale or other disposition of a development that would result in either (1) a discontinuance of its use as an assisted housing development or (2) the termination or expiration of any low-income use restrictions that apply to the development.</w:t>
      </w:r>
    </w:p>
    <w:p>
      <w:r>
        <w:t xml:space="preserve">(q) Except as provided in subparagraph (B) of paragraph (3) of subdivision (n), this section does not apply to either of the following:</w:t>
      </w:r>
    </w:p>
    <w:p>
      <w:r>
        <w:t xml:space="preserve">(1) An assisted housing development receiving government assistance as described in clauses (iv) to (viii), inclusive, of subparagraph (N) of paragraph (3) of subdivision (a) of Section 65863.10 in which 30 percent or less of the units are subject to affordability restrictions.</w:t>
      </w:r>
    </w:p>
    <w:p>
      <w:r>
        <w:t xml:space="preserve">(2) An assisted housing development in which 30 percent or less of the units are subject to affordability restrictions that was developed in compliance with a local ordinance, charter amendment, specific plan, resolution, or other land use policy or regulation requiring that a housing development contain a fixed percentage of units affordable to extremely low, very low, low-, or moderate-income households.</w:t>
      </w:r>
    </w:p>
    <w:p>
      <w:r>
        <w:t xml:space="preserve">(r) The department shall comply with any obligations under this section through the use of standards, forms, and definitions adopted by the department. The department may review, adopt, amend, and repeal the standards, forms, or definitions to implement this section. Any standards, forms, or definitions adopted to implement this section shall not be subject to Chapter 3.5 (commencing with Section 11340) of Part 1 of Division 3 of Title 2.</w:t>
      </w:r>
    </w:p>
    <w:p>
      <w:r>
        <w:rPr>
          <w:i/>
          <w:sz w:val="18"/>
          <w:szCs w:val="18"/>
          <w:color w:val="555555"/>
        </w:rPr>
        <w:t xml:space="preserve">(Amended by Stats. 2025, Ch. 203, Sec. 4.   (AB 1529)   Effective January 1, 2026.)</w:t>
      </w:r>
    </w:p>
    <w:p>
      <w:pPr>
        <w:pStyle w:val="Heading4"/>
      </w:pPr>
      <w:r>
        <w:t xml:space="preserve">§ 65863.12.</w:t>
      </w:r>
    </w:p>
    <w:p>
      <w:r>
        <w:t xml:space="preserve">(a) Prior to the conversion of a floating home marina to another use, except pursuant to the Subdivision Map Act (Division 2 (commencing with Section 66410) of Title 7), or prior to closure of a floating home marina or cessation of use of the land as a floating home marina, the person or entity proposing the change in use shall file a report on the impact of the conversion, closure, or cessation of use upon the displaced residents of the floating home marina to be converted or closed. In determining the impact of the conversion, closure, or cessation of use on displaced floating home marina residents, the report shall address the availability of adequate replacement housing in floating home marinas and relocation costs.</w:t>
      </w:r>
    </w:p>
    <w:p>
      <w:r>
        <w:t xml:space="preserve">(b) The person proposing the change in use shall provide a copy of the report to a resident of each floating home in the floating home marina at least 15 days prior to the hearing, if any, on the impact report by the advisory agency, or if there is no advisory agency, by the legislative body.</w:t>
      </w:r>
    </w:p>
    <w:p>
      <w:r>
        <w:t xml:space="preserve">(c) When the impact report is filed prior to the closure or cessation of use, the person or entity proposing the change shall provide a copy of the report to a resident of each floating home in the floating home marina at the same time as the notice of the change is provided to the residents pursuant to subdivision (f) of Section 800.71 of the Civil Code.</w:t>
      </w:r>
    </w:p>
    <w:p>
      <w:r>
        <w:t xml:space="preserve">(d) When the impact report is filed prior to the closure or cessation of use, the person or entity filing the report or any resident may request, and shall have a right to, a hearing before the legislative body on the sufficiency of the report.</w:t>
      </w:r>
    </w:p>
    <w:p>
      <w:r>
        <w:t xml:space="preserve">(e) The legislative body, or its delegated advisory agency, shall review the report, prior to any change of use, and may require, as a condition of the change, the person or entity to take steps to mitigate any adverse impact of the conversion, closure, or cessation of use on the ability of displaced floating home marina residents to find adequate housing in a floating home marina. The steps required to be taken to mitigate shall not exceed the reasonable costs of relocation.</w:t>
      </w:r>
    </w:p>
    <w:p>
      <w:r>
        <w:t xml:space="preserve">(f) If the closure or cessation of use of a floating home marina results from the entry of an order for relief in bankruptcy, the provisions of this section shall not be applicable.</w:t>
      </w:r>
    </w:p>
    <w:p>
      <w:r>
        <w:t xml:space="preserve">(g) The legislative body may establish reasonable fees pursuant to Chapter 13 (commencing with Section 54990) of Part 1 of Division 2 of Title 5 to cover any costs incurred by the local agency in implementing this section. Those fees shall be paid by the person or entity proposing the change in use.</w:t>
      </w:r>
    </w:p>
    <w:p>
      <w:r>
        <w:t xml:space="preserve">(h) This section is applicable to charter cities.</w:t>
      </w:r>
    </w:p>
    <w:p>
      <w:r>
        <w:t xml:space="preserve">(i) This section is applicable when the closure, cessation, or change of use is the result of a decision by a local governmental entity or planning agency not to renew a conditional use permit or zoning variance under which the floating home marina has operated, or as a result of any other zoning or planning decision, action, or inaction. However, a state or local governmental agency is not required to take steps to mitigate the adverse impact of the change pursuant to subdivision (e).</w:t>
      </w:r>
    </w:p>
    <w:p>
      <w:r>
        <w:t xml:space="preserve">(j) This section applies to any floating home marina as defined in Section 800.4 of the Civil Code, and to any marina or harbor (1) which is managed by a nonprofit organization, the property, assets, and profits of which may not inure to any individual or group of individuals, but only to another nonprofit organization; (2) the rules and regulations of which are set by majority vote of the berthholders thereof; and (3) which contains berths for fewer than 25 floating homes.</w:t>
      </w:r>
    </w:p>
    <w:p>
      <w:r>
        <w:rPr>
          <w:i/>
          <w:sz w:val="18"/>
          <w:szCs w:val="18"/>
          <w:color w:val="555555"/>
        </w:rPr>
        <w:t xml:space="preserve">(Amended by Stats. 2009, Ch. 500, Sec. 48.   (AB 1059)   Effective January 1, 2010.)</w:t>
      </w:r>
    </w:p>
    <w:p>
      <w:pPr>
        <w:pStyle w:val="Heading4"/>
      </w:pPr>
      <w:r>
        <w:t xml:space="preserve">§ 65863.13.</w:t>
      </w:r>
    </w:p>
    <w:p>
      <w:r>
        <w:t xml:space="preserve">(a) An owner shall not be required to provide a notice as required by Section 65863.10 or 65863.11 if all of the following conditions are contained in a regulatory agreement that has been or will be recorded against the property at the close of escrow of the sale of the property and the owner of the property complies with the requirements below during the escrow period:</w:t>
      </w:r>
    </w:p>
    <w:p>
      <w:r>
        <w:t xml:space="preserve">(1) No low-income tenant whose rent was restricted and or subsidized and who resides in the development within 12 months of the date that the rent restrictions are, or subsidy is, scheduled to expire or terminate shall be involuntarily displaced on a permanent basis as a result of the action by the owner unless the tenant has breached the terms of the lease.</w:t>
      </w:r>
    </w:p>
    <w:p>
      <w:r>
        <w:t xml:space="preserve">(2) The owner shall accept and fully utilize all renewals of project-based assistance under Section 8 of the United States Housing Act of 1937, if available, and if that assistance is at a level to maintain the project’s fiscal viability. The property shall be deemed fiscally viable if the rents permitted under the terms of the assistance are not less than the regulated rent levels established pursuant to paragraph (7).</w:t>
      </w:r>
    </w:p>
    <w:p>
      <w:r>
        <w:t xml:space="preserve">(3) The owner shall accept all enhanced Section 8 vouchers, if the tenants receive them, and all other Section 8 vouchers for future vacancies.</w:t>
      </w:r>
    </w:p>
    <w:p>
      <w:r>
        <w:t xml:space="preserve">(4) The owner shall not terminate a tenancy of a low-income household at the end of a lease term without demonstrating a breach of the lease. The owner shall not terminate a tenancy of a low-income household due to a planned renovation of the property.</w:t>
      </w:r>
    </w:p>
    <w:p>
      <w:r>
        <w:t xml:space="preserve">(5) The owner may, in selecting eligible applicants for admission, utilize criteria that permit consideration of the amount of income, as long as the owner adequately considers other factors relevant to an applicant’s ability to pay rent.</w:t>
      </w:r>
    </w:p>
    <w:p>
      <w:r>
        <w:t xml:space="preserve">(6) For assisted housing developments described in paragraph (3) of subdivision (a) of Section 65863.10, a new regulatory agreement, consistent with this section, is recorded that restricts the rents and incomes of the previously restricted units, except as provided in paragraph (7), (8), or (9), to an equal or greater level of affordability than previously required so that the units are affordable to households at the same or a lower percentage of area median income.</w:t>
      </w:r>
    </w:p>
    <w:p>
      <w:r>
        <w:t xml:space="preserve">(7) For housing developments that have units with project-based rental assistance upon the effective date of prepayment and subsequently become unassisted by any form of rental assistance, rents shall not exceed 30 percent of 60 percent of the area median income. If any form of rental assistance is or becomes available, the owner shall apply for and accept, if awarded, the rental assistance. Rent and occupancy levels shall then be set in accordance with federal regulations for the rental assistance program.</w:t>
      </w:r>
    </w:p>
    <w:p>
      <w:r>
        <w:t xml:space="preserve">(8) For units that do not have project-based rental assistance upon the effective date of prepayment of a federally insured, federally held, or formerly federally insured or held mortgage and subsequently remain unassisted or become unassisted by any form of rental assistance, rents shall not exceed the greater of (i) 30 percent of 50 percent of the area median income, or (ii) for projects insured under Section 241(f) of the National Housing Act, the regulated rents, expressed as a percentage of area median income. If any form of rental assistance is or becomes available, the owner shall apply for and accept, if awarded, the rental assistance. Rent and occupancy levels shall then be set in accordance with federal regulations governing the rental assistance program.</w:t>
      </w:r>
    </w:p>
    <w:p>
      <w:r>
        <w:t xml:space="preserve">(9) If, upon the recordation of the new regulatory agreement, any unit governed by regulatory agreement is occupied by a household whose income exceeds the applicable limit, the rent for that household shall not exceed 30 percent of that household’s adjusted income, provided that household’s rent shall not be increased by more than 10 percent annually.</w:t>
      </w:r>
    </w:p>
    <w:p>
      <w:r>
        <w:t xml:space="preserve">(b) As used in this section, “regulatory agreement” means an agreement with a governmental agency for the purposes of any governmental program, which agreement applies to the development that would be subject to the notice requirement in Section 65863.10 and which obligates the owner and any successors in interest to maintain the affordability of the assisted housing development for households of very low, low, or moderate income for the greater of the term of the existing federal, state, or local government assistance specified in subdivision (a) of Section 65863.10 or 30 years.</w:t>
      </w:r>
    </w:p>
    <w:p>
      <w:r>
        <w:t xml:space="preserve">(c) Section 65863.11 shall not apply to any development for which the owner is exempt from the notice requirements of Section 65863.10 pursuant to this section.</w:t>
      </w:r>
    </w:p>
    <w:p>
      <w:r>
        <w:rPr>
          <w:i/>
          <w:sz w:val="18"/>
          <w:szCs w:val="18"/>
          <w:color w:val="555555"/>
        </w:rPr>
        <w:t xml:space="preserve">(Amended by Stats. 2024, Ch. 281, Sec. 3.   (AB 2926)   Effective January 1, 2025.)</w:t>
      </w:r>
    </w:p>
    <w:p>
      <w:pPr>
        <w:pStyle w:val="Heading3"/>
      </w:pPr>
      <w:r>
        <w:t xml:space="preserve">ARTICLE 2.5. Development Agreements [65864 - 65869.5]</w:t>
      </w:r>
    </w:p>
    <w:p>
      <w:pPr>
        <w:pStyle w:val="Heading4"/>
      </w:pPr>
      <w:r>
        <w:t xml:space="preserve">§ 65864.</w:t>
      </w:r>
    </w:p>
    <w:p>
      <w:r>
        <w:t xml:space="preserve">The Legislature finds and declares that:</w:t>
      </w:r>
    </w:p>
    <w:p>
      <w:r>
        <w:t xml:space="preserve">(a) The lack of certainty in the approval of development projects can result in a waste of resources, escalate the cost of housing and other development to the consumer, and discourage investment in and commitment to comprehensive planning which would make maximum efficient utilization of resources at the least economic cost to the public.</w:t>
      </w:r>
    </w:p>
    <w:p>
      <w:r>
        <w:t xml:space="preserve">(b) Assurance to the applicant for a development project that upon approval of the project, the applicant may proceed with the project in accordance with existing policies, rules and regulations, and subject to conditions of approval, will strengthen the public planning process, encourage private participation in comprehensive planning, and reduce the economic costs of development.</w:t>
      </w:r>
    </w:p>
    <w:p>
      <w:r>
        <w:t xml:space="preserve">(c) The lack of public facilities, including, but not limited to, streets, sewerage, transportation, drinking water, school, and utility facilities, is a serious impediment to the development of new housing. Whenever possible, applicants and local governments may include provisions in agreements whereby applicants are reimbursed over time for financing public facilities.</w:t>
      </w:r>
    </w:p>
    <w:p>
      <w:r>
        <w:rPr>
          <w:i/>
          <w:sz w:val="18"/>
          <w:szCs w:val="18"/>
          <w:color w:val="555555"/>
        </w:rPr>
        <w:t xml:space="preserve">(Amended by Stats. 1984, Ch. 143, Sec. 1.)</w:t>
      </w:r>
    </w:p>
    <w:p>
      <w:pPr>
        <w:pStyle w:val="Heading4"/>
      </w:pPr>
      <w:r>
        <w:t xml:space="preserve">§ 65865.</w:t>
      </w:r>
    </w:p>
    <w:p>
      <w:r>
        <w:t xml:space="preserve">(a) Any city, county, or city and county, may enter into a development agreement with any person having a legal or equitable interest in real property for the development of the property as provided in this article.</w:t>
      </w:r>
    </w:p>
    <w:p>
      <w:r>
        <w:t xml:space="preserve">(b) Any city may enter into a development agreement with any person having a legal or equitable interest in real property in unincorporated territory within that city’s sphere of influence for the development of the property as provided in this article. However, the agreement shall not become operative unless annexation proceedings annexing the property to the city are completed within the period of time specified by the agreement. If the annexation is not completed within the time specified in the agreement or any extension of the agreement, the agreement is null and void.</w:t>
      </w:r>
    </w:p>
    <w:p>
      <w:r>
        <w:t xml:space="preserve">(c) Every city, county, or city and county, shall, upon request of an applicant, by resolution or ordinance, establish procedures and requirements for the consideration of development agreements upon application by, or on behalf of, the property owner or other person having a legal or equitable interest in the property.</w:t>
      </w:r>
    </w:p>
    <w:p>
      <w:r>
        <w:t xml:space="preserve">(d) A city, county, or city and county may recover from applicants the direct costs associated with adopting a resolution or ordinance to establish procedures and requirements for the consideration of development agreements.</w:t>
      </w:r>
    </w:p>
    <w:p>
      <w:r>
        <w:t xml:space="preserve">(e) For any development agreement entered into on or after January 1, 2004, a city, county, or city and county shall comply with Section 66006 with respect to any fee it receives or cost it recovers pursuant to this article.</w:t>
      </w:r>
    </w:p>
    <w:p>
      <w:r>
        <w:rPr>
          <w:i/>
          <w:sz w:val="18"/>
          <w:szCs w:val="18"/>
          <w:color w:val="555555"/>
        </w:rPr>
        <w:t xml:space="preserve">(Amended by Stats. 2003, Ch. 288, Sec. 1.   Effective January 1, 2004.)</w:t>
      </w:r>
    </w:p>
    <w:p>
      <w:pPr>
        <w:pStyle w:val="Heading4"/>
      </w:pPr>
      <w:r>
        <w:t xml:space="preserve">§ 65865.1.</w:t>
      </w:r>
    </w:p>
    <w:p>
      <w:r>
        <w:t xml:space="preserve">Procedures established pursuant to Section 65865 shall include provisions requiring periodic review at least every 12 months, at which time the applicant, or successor in interest thereto, shall be required to demonstrate good faith compliance with the terms of the agreement. If, as a result of such periodic review, the local agency finds and determines, on the basis of substantial evidence, that the applicant or successor in interest thereto has not complied in good faith with terms or conditions of the agreement, the local agency may terminate or modify the agreement.</w:t>
      </w:r>
    </w:p>
    <w:p>
      <w:r>
        <w:rPr>
          <w:i/>
          <w:sz w:val="18"/>
          <w:szCs w:val="18"/>
          <w:color w:val="555555"/>
        </w:rPr>
        <w:t xml:space="preserve">(Added by Stats. 1979, Ch. 934.)</w:t>
      </w:r>
    </w:p>
    <w:p>
      <w:pPr>
        <w:pStyle w:val="Heading4"/>
      </w:pPr>
      <w:r>
        <w:t xml:space="preserve">§ 65865.2.</w:t>
      </w:r>
    </w:p>
    <w:p>
      <w:r>
        <w:t xml:space="preserve">A development agreement shall specify the duration of the agreement, the permitted uses of the property, the density or intensity of use, the maximum height and size of proposed buildings, and provisions for reservation or dedication of land for public purposes. The development agreement may include conditions, terms, restrictions, and requirements for subsequent discretionary actions, provided that such conditions, terms, restrictions, and requirements for subsequent discretionary actions shall not prevent development of the land for the uses and to the density or intensity of development set forth in the agreement. The agreement may provide that construction shall be commenced within a specified time and that the project or any phase thereof be completed within a specified time.</w:t>
      </w:r>
    </w:p>
    <w:p>
      <w:r>
        <w:t xml:space="preserve">The agreement may also include terms and conditions relating to applicant financing of necessary public facilities and subsequent reimbursement over time.</w:t>
      </w:r>
    </w:p>
    <w:p>
      <w:r>
        <w:rPr>
          <w:i/>
          <w:sz w:val="18"/>
          <w:szCs w:val="18"/>
          <w:color w:val="555555"/>
        </w:rPr>
        <w:t xml:space="preserve">(Amended by Stats. 1984, Ch. 143, Sec. 2.)</w:t>
      </w:r>
    </w:p>
    <w:p>
      <w:pPr>
        <w:pStyle w:val="Heading4"/>
      </w:pPr>
      <w:r>
        <w:t xml:space="preserve">§ 65865.3.</w:t>
      </w:r>
    </w:p>
    <w:p>
      <w:r>
        <w:t xml:space="preserve">(a) Except as otherwise provided in subdivisions (b) and (c), Section 65868, or Section 65869.5, notwithstanding any other law, if a newly incorporated city or newly annexed area comprises territory that was formerly unincorporated, any development agreement entered into by the county prior to the effective date of the incorporation or annexation shall remain valid for the duration of the agreement, or eight years from the effective date of the incorporation or annexation, whichever is earlier. The holder of the development agreement and the city may agree that the development agreement shall remain valid for more than eight years, provided that the longer period shall not exceed 15 years from the effective date of the incorporation or annexation. The holder of the development agreement and the city shall have the same rights and obligations with respect to each other as if the property had remained in the unincorporated territory of the county.</w:t>
      </w:r>
    </w:p>
    <w:p>
      <w:r>
        <w:t xml:space="preserve">(b) The city may modify or suspend the provisions of the development agreement if the city determines that the failure of the city to do so would place the residents of the territory subject to the development agreement, or the residents of the city, or both, in a condition dangerous to their health or safety, or both.</w:t>
      </w:r>
    </w:p>
    <w:p>
      <w:r>
        <w:t xml:space="preserve">(c) Except as otherwise provided in subdivision (d), this section applies to any development agreement which meets all of the following requirements:</w:t>
      </w:r>
    </w:p>
    <w:p>
      <w:r>
        <w:t xml:space="preserve">(1) The application for the agreement is submitted to the county prior to the date that the first signature was affixed to the petition for incorporation or annexation pursuant to Section 56704 or the adoption of the resolution pursuant to Section 56800, whichever occurs first.</w:t>
      </w:r>
    </w:p>
    <w:p>
      <w:r>
        <w:t xml:space="preserve">(2) The county enters into the agreement with the applicant prior to the date of the election on the question of incorporation or annexation, or, in the case of an annexation without an election pursuant to Section 57075, prior to the date that the conducting authority orders the annexation.</w:t>
      </w:r>
    </w:p>
    <w:p>
      <w:r>
        <w:t xml:space="preserve">(3) The annexation proposal is initiated by the city. If the annexation proposal is initiated by a petitioner other than the city, the development agreement is valid unless the city adopts written findings that implementation of the development agreement would create a condition injurious to the health, safety, or welfare of city residents.</w:t>
      </w:r>
    </w:p>
    <w:p>
      <w:r>
        <w:t xml:space="preserve">(d) This section does not apply to any territory subject to a development agreement if that territory is incorporated and the effective date of the incorporation is prior to January 1, 1987.</w:t>
      </w:r>
    </w:p>
    <w:p>
      <w:r>
        <w:rPr>
          <w:i/>
          <w:sz w:val="18"/>
          <w:szCs w:val="18"/>
          <w:color w:val="555555"/>
        </w:rPr>
        <w:t xml:space="preserve">(Amended by Stats. 1989, Ch. 664, Sec. 1.)</w:t>
      </w:r>
    </w:p>
    <w:p>
      <w:pPr>
        <w:pStyle w:val="Heading4"/>
      </w:pPr>
      <w:r>
        <w:t xml:space="preserve">§ 65865.4.</w:t>
      </w:r>
    </w:p>
    <w:p>
      <w:r>
        <w:t xml:space="preserve">Unless amended or canceled pursuant to Section 65868, or modified or suspended pursuant to Section 65869.5, and except as otherwise provided in subdivision (b) of Section 65865.3, a development agreement shall be enforceable by any party thereto notwithstanding any change in any applicable general or specific plan, zoning, subdivision, or building regulation adopted by the city, county, or city and county entering the agreement, which alters or amends the rules, regulations, or policies specified in Section 65866.</w:t>
      </w:r>
    </w:p>
    <w:p>
      <w:r>
        <w:rPr>
          <w:i/>
          <w:sz w:val="18"/>
          <w:szCs w:val="18"/>
          <w:color w:val="555555"/>
        </w:rPr>
        <w:t xml:space="preserve">(Amended by Stats. 1986, Ch. 857, Sec. 3.)</w:t>
      </w:r>
    </w:p>
    <w:p>
      <w:pPr>
        <w:pStyle w:val="Heading4"/>
      </w:pPr>
      <w:r>
        <w:t xml:space="preserve">§ 65865.5.</w:t>
      </w:r>
    </w:p>
    <w:p>
      <w:r>
        <w:t xml:space="preserve">(a) Notwithstanding any other law, after the amendments required by Sections 65302.9 and 65860.1 have become effective, the legislative body of a city or county within the Sacramento-San Joaquin Valley shall not enter into a development agreement for property that is located within a flood hazard zone unless the city or county finds, based on substantial evidence in the record, one of the following:</w:t>
      </w:r>
    </w:p>
    <w:p>
      <w:r>
        <w:t xml:space="preserve">(1) The facilities of the State Plan of Flood Control or other flood management facilities protect the property to the urban level of flood protection in urban and urbanizing areas or the national Federal Emergency Management Agency standard of flood protection in nonurbanized areas.</w:t>
      </w:r>
    </w:p>
    <w:p>
      <w:r>
        <w:t xml:space="preserve">(2) The city or county has imposed conditions on the development agreement that will protect the property to the urban level of flood protection in urban and urbanizing areas or the national Federal Emergency Management Agency standard of flood protection in nonurbanized areas.</w:t>
      </w:r>
    </w:p>
    <w:p>
      <w:r>
        <w:t xml:space="preserve">(3) The local flood management agency has made adequate progress on the construction of a flood protection system that will result in flood protection equal to or greater than the urban level of flood protection in urban or urbanizing areas or the national Federal Emergency Management Agency standard of flood protection in nonurbanized areas for property located within a flood hazard zone, intended to be protected by the system. Except as provided in Sections 65962.1, 65962.2, and 65962.4, for urban and urbanizing areas protected by project levees, the urban level of flood protection shall be achieved by 2025.</w:t>
      </w:r>
    </w:p>
    <w:p>
      <w:r>
        <w:t xml:space="preserve">(4) The property in an undetermined risk area has met the urban level of flood protection based on substantial evidence in the record.</w:t>
      </w:r>
    </w:p>
    <w:p>
      <w:r>
        <w:t xml:space="preserve">(b) The effective date of amendments referred to in this section shall be the date upon which the statutes of limitation specified in subdivision (c) of Section 65009 have run or, if the amendments and any associated environmental documents are challenged in court, the validity of the amendments and any associated environmental documents has been upheld in a final decision.</w:t>
      </w:r>
    </w:p>
    <w:p>
      <w:r>
        <w:t xml:space="preserve">(c) This section does not change or diminish existing requirements of local flood plain management laws, ordinances, resolutions, or regulations necessary to local agency participation in the national flood insurance program.</w:t>
      </w:r>
    </w:p>
    <w:p>
      <w:r>
        <w:rPr>
          <w:i/>
          <w:sz w:val="18"/>
          <w:szCs w:val="18"/>
          <w:color w:val="555555"/>
        </w:rPr>
        <w:t xml:space="preserve">(Amended by Stats. 2025, Ch. 777, Sec. 1.   (SB 639)   Effective January 1, 2026.)</w:t>
      </w:r>
    </w:p>
    <w:p>
      <w:pPr>
        <w:pStyle w:val="Heading4"/>
      </w:pPr>
      <w:r>
        <w:t xml:space="preserve">§ 65866.</w:t>
      </w:r>
    </w:p>
    <w:p>
      <w:r>
        <w:t xml:space="preserve">(a) Unless otherwise provided by the development agreement, rules, regulations, and official policies governing permitted uses of the land, governing density, and governing design, improvement, and construction standards and specifications, applicable to development of the property subject to a development agreement, shall be those rules, regulations, and official policies in force at the time of execution of the agreement. A development agreement shall not prevent a city, county, or city and county, in subsequent actions applicable to the property, from applying new rules, regulations, and policies which do not conflict with those rules, regulations, and policies applicable to the property as set forth herein, nor shall a development agreement prevent a city, county, or city and county from denying or conditionally approving any subsequent development project application on the basis of these existing or new rules, regulations, and policies.</w:t>
      </w:r>
    </w:p>
    <w:p>
      <w:r>
        <w:t xml:space="preserve">(b) Notwithstanding Section 65803, this section shall also apply to a charter city.</w:t>
      </w:r>
    </w:p>
    <w:p>
      <w:r>
        <w:rPr>
          <w:i/>
          <w:sz w:val="18"/>
          <w:szCs w:val="18"/>
          <w:color w:val="555555"/>
        </w:rPr>
        <w:t xml:space="preserve">(Amended by Stats. 2018, Ch. 856, Sec. 11.   (SB 1333)   Effective January 1, 2019.)</w:t>
      </w:r>
    </w:p>
    <w:p>
      <w:pPr>
        <w:pStyle w:val="Heading4"/>
      </w:pPr>
      <w:r>
        <w:t xml:space="preserve">§ 65867.</w:t>
      </w:r>
    </w:p>
    <w:p>
      <w:r>
        <w:t xml:space="preserve">A public hearing on an application for a development agreement shall be held by the planning agency and by the legislative body. Notice of intention to consider adoption of a development agreement shall be given as provided in Sections 65090 and 65091 in addition to any other notice required by law for other actions to be considered concurrently with the development agreement.</w:t>
      </w:r>
    </w:p>
    <w:p>
      <w:r>
        <w:rPr>
          <w:i/>
          <w:sz w:val="18"/>
          <w:szCs w:val="18"/>
          <w:color w:val="555555"/>
        </w:rPr>
        <w:t xml:space="preserve">(Amended by Stats. 1984, Ch. 1009, Sec. 26.)</w:t>
      </w:r>
    </w:p>
    <w:p>
      <w:pPr>
        <w:pStyle w:val="Heading4"/>
      </w:pPr>
      <w:r>
        <w:t xml:space="preserve">§ 65867.5.</w:t>
      </w:r>
    </w:p>
    <w:p>
      <w:r>
        <w:t xml:space="preserve">(a) A development agreement is a legislative act that shall be approved by ordinance and is subject to referendum.</w:t>
      </w:r>
    </w:p>
    <w:p>
      <w:r>
        <w:t xml:space="preserve">(b) A development agreement shall not be approved unless the legislative body finds that the provisions of the agreement are consistent with the general plan and any applicable specific plan.</w:t>
      </w:r>
    </w:p>
    <w:p>
      <w:r>
        <w:t xml:space="preserve">(c) A development agreement that includes a subdivision, as defined in Section 66473.7, shall not be approved unless the agreement provides that any tentative map prepared for the subdivision will comply with Section 66473.7.</w:t>
      </w:r>
    </w:p>
    <w:p>
      <w:r>
        <w:t xml:space="preserve">(d) Notwithstanding Section 65803, this section shall also apply to a charter city.</w:t>
      </w:r>
    </w:p>
    <w:p>
      <w:r>
        <w:rPr>
          <w:i/>
          <w:sz w:val="18"/>
          <w:szCs w:val="18"/>
          <w:color w:val="555555"/>
        </w:rPr>
        <w:t xml:space="preserve">(Amended by Stats. 2018, Ch. 856, Sec. 12.   (SB 1333)   Effective January 1, 2019.)</w:t>
      </w:r>
    </w:p>
    <w:p>
      <w:pPr>
        <w:pStyle w:val="Heading4"/>
      </w:pPr>
      <w:r>
        <w:t xml:space="preserve">§ 65868.</w:t>
      </w:r>
    </w:p>
    <w:p>
      <w:r>
        <w:t xml:space="preserve">A development agreement may be amended, or canceled in whole or in part, by mutual consent of the parties to the agreement or their successors in interest. Notice of intention to amend or cancel any portion of the agreement shall be given in the manner provided by Section 65867. An amendment to an agreement shall be subject to the provisions of Section 65867.5.</w:t>
      </w:r>
    </w:p>
    <w:p>
      <w:r>
        <w:rPr>
          <w:i/>
          <w:sz w:val="18"/>
          <w:szCs w:val="18"/>
          <w:color w:val="555555"/>
        </w:rPr>
        <w:t xml:space="preserve">(Added by Stats. 1979, Ch. 934.)</w:t>
      </w:r>
    </w:p>
    <w:p>
      <w:pPr>
        <w:pStyle w:val="Heading4"/>
      </w:pPr>
      <w:r>
        <w:t xml:space="preserve">§ 65868.5.</w:t>
      </w:r>
    </w:p>
    <w:p>
      <w:r>
        <w:t xml:space="preserve">No later than 10 days after a city, county, or city and county enters into a development agreement, the clerk of the legislative body shall record with the county recorder a copy of the agreement, which shall describe the land subject thereto. From and after the time of such recordation, the agreement shall impart such notice thereof to all persons as is afforded by the recording laws of this state. The burdens of the agreement shall be binding upon, and the benefits of the agreement shall inure to, all successors in interest to the parties to the agreement.</w:t>
      </w:r>
    </w:p>
    <w:p>
      <w:r>
        <w:rPr>
          <w:i/>
          <w:sz w:val="18"/>
          <w:szCs w:val="18"/>
          <w:color w:val="555555"/>
        </w:rPr>
        <w:t xml:space="preserve">(Added by Stats. 1979, Ch. 934.)</w:t>
      </w:r>
    </w:p>
    <w:p>
      <w:pPr>
        <w:pStyle w:val="Heading4"/>
      </w:pPr>
      <w:r>
        <w:t xml:space="preserve">§ 65869.</w:t>
      </w:r>
    </w:p>
    <w:p>
      <w:r>
        <w:t xml:space="preserve">A development agreement shall not be applicable to any development project located in an area for which a local coastal program is required to be prepared and certified pursuant to the requirements of Division 20 (commencing with Section 30000) of the Public Resources Code, unless: (1) the required local coastal program has been certified as required by such provisions prior to the date on which the development agreement is entered into, or (2) in the event that the required local coastal program has not been certified, the California Coastal Commission approves such development agreement by formal commission action.</w:t>
      </w:r>
    </w:p>
    <w:p>
      <w:r>
        <w:rPr>
          <w:i/>
          <w:sz w:val="18"/>
          <w:szCs w:val="18"/>
          <w:color w:val="555555"/>
        </w:rPr>
        <w:t xml:space="preserve">(Added by Stats. 1979, Ch. 934.)</w:t>
      </w:r>
    </w:p>
    <w:p>
      <w:pPr>
        <w:pStyle w:val="Heading4"/>
      </w:pPr>
      <w:r>
        <w:t xml:space="preserve">§ 65869.5.</w:t>
      </w:r>
    </w:p>
    <w:p>
      <w:r>
        <w:t xml:space="preserve">(a) If state or federal laws or regulations, enacted after a development agreement has been entered into, prevent or preclude compliance with one or more provisions of the development agreement, those provisions of the agreement shall be modified or suspended as may be necessary to comply with those state or federal laws or regulations.</w:t>
      </w:r>
    </w:p>
    <w:p>
      <w:r>
        <w:t xml:space="preserve">(b) Notwithstanding Section 65803, a development agreement entered into by a charter city before July 1, 2018, shall not be required to comply with this article.</w:t>
      </w:r>
    </w:p>
    <w:p>
      <w:r>
        <w:rPr>
          <w:i/>
          <w:sz w:val="18"/>
          <w:szCs w:val="18"/>
          <w:color w:val="555555"/>
        </w:rPr>
        <w:t xml:space="preserve">(Amended by Stats. 2018, Ch. 856, Sec. 13.   (SB 1333)   Effective January 1, 2019.)</w:t>
      </w:r>
    </w:p>
    <w:p>
      <w:pPr>
        <w:pStyle w:val="Heading3"/>
      </w:pPr>
      <w:r>
        <w:t xml:space="preserve">ARTICLE 2.7. Covenants for Easement [65870 - 65875]</w:t>
      </w:r>
    </w:p>
    <w:p>
      <w:pPr>
        <w:pStyle w:val="Heading4"/>
      </w:pPr>
      <w:r>
        <w:t xml:space="preserve">§ 65870.</w:t>
      </w:r>
    </w:p>
    <w:p>
      <w:r>
        <w:t xml:space="preserve">Any city or county may adopt an ordinance for the imposition of covenants pursuant to this article.</w:t>
      </w:r>
    </w:p>
    <w:p>
      <w:r>
        <w:rPr>
          <w:i/>
          <w:sz w:val="18"/>
          <w:szCs w:val="18"/>
          <w:color w:val="555555"/>
        </w:rPr>
        <w:t xml:space="preserve">(Added by Stats. 1985, Ch. 996, Sec. 1.)</w:t>
      </w:r>
    </w:p>
    <w:p>
      <w:pPr>
        <w:pStyle w:val="Heading4"/>
      </w:pPr>
      <w:r>
        <w:t xml:space="preserve">§ 65871.</w:t>
      </w:r>
    </w:p>
    <w:p>
      <w:r>
        <w:t xml:space="preserve">(a) In addition to any other method for the creation of an easement, an easement may be created pursuant to an ordinance adopted implementing this article, by a recorded covenant of easement made by an owner of real property to the city or county. An easement created pursuant to this article may be for parking, ingress, egress, emergency access, light and air access, landscaping, or open-space purposes.</w:t>
      </w:r>
    </w:p>
    <w:p>
      <w:r>
        <w:t xml:space="preserve">(b) At the time of recording of the covenant of easement, all the real property benefited or burdened by the covenant shall be in common ownership. The covenant shall be effective when recorded and shall act as an easement pursuant to Chapter 3 (commencing with Section 801) of Title 2 of Part 2 of Division 2 of the Civil Code, except that it shall not merge into any other interest in the real property. Section 1104 of the Civil Code shall be applicable to conveyance of the affected real property.</w:t>
      </w:r>
    </w:p>
    <w:p>
      <w:r>
        <w:t xml:space="preserve">(c) A covenant of easement recorded pursuant to this section shall describe the real property to be subject to the easement and the real property to be benefited thereby. The covenant of easement shall also identify the approval, permit, or designation granted which relied upon or required the covenant.</w:t>
      </w:r>
    </w:p>
    <w:p>
      <w:r>
        <w:t xml:space="preserve">(d) A covenant executed pursuant to this section shall be enforceable by the successors in interest to the real property benefited by the covenant.</w:t>
      </w:r>
    </w:p>
    <w:p>
      <w:r>
        <w:rPr>
          <w:i/>
          <w:sz w:val="18"/>
          <w:szCs w:val="18"/>
          <w:color w:val="555555"/>
        </w:rPr>
        <w:t xml:space="preserve">(Added by Stats. 1985, Ch. 996, Sec. 1.)</w:t>
      </w:r>
    </w:p>
    <w:p>
      <w:pPr>
        <w:pStyle w:val="Heading4"/>
      </w:pPr>
      <w:r>
        <w:t xml:space="preserve">§ 65873.</w:t>
      </w:r>
    </w:p>
    <w:p>
      <w:r>
        <w:t xml:space="preserve">The covenant of easement shall be recorded in the county where all or a portion of the restricted property is located and shall contain a legal description of the real property and be executed by the owner of the real property. From and after the time of its recordation, the covenant shall impart notice thereof to all persons to the extent afforded by the recording laws of this state. Upon recordation, the burdens of the covenant shall be binding upon, and the benefits of the covenant shall inure to, all successors in interest to the real property.</w:t>
      </w:r>
    </w:p>
    <w:p>
      <w:r>
        <w:rPr>
          <w:i/>
          <w:sz w:val="18"/>
          <w:szCs w:val="18"/>
          <w:color w:val="555555"/>
        </w:rPr>
        <w:t xml:space="preserve">(Added by Stats. 1985, Ch. 996, Sec. 1.)</w:t>
      </w:r>
    </w:p>
    <w:p>
      <w:pPr>
        <w:pStyle w:val="Heading4"/>
      </w:pPr>
      <w:r>
        <w:t xml:space="preserve">§ 65874.</w:t>
      </w:r>
    </w:p>
    <w:p>
      <w:r>
        <w:t xml:space="preserve">(a) The ordinance adopted pursuant to Section 65870 shall provide a procedure for the release of the covenant. The procedure shall require a public hearing by the agency designated by the ordinance for that purpose. The hearing shall be held at the request of any person whether or not that person has title to the real property.</w:t>
      </w:r>
    </w:p>
    <w:p>
      <w:r>
        <w:t xml:space="preserve">(b) Upon a determination that the restriction of the property is no longer necessary to achieve the land use goals of the city or county, a release shall be recorded by the city or county in the county where the restricted property is located.</w:t>
      </w:r>
    </w:p>
    <w:p>
      <w:r>
        <w:t xml:space="preserve">(c) The ordinance may provide for the imposition of fees to recover the reasonable costs of processing the release from those persons requesting the release pursuant to this section.</w:t>
      </w:r>
    </w:p>
    <w:p>
      <w:r>
        <w:rPr>
          <w:i/>
          <w:sz w:val="18"/>
          <w:szCs w:val="18"/>
          <w:color w:val="555555"/>
        </w:rPr>
        <w:t xml:space="preserve">(Added by Stats. 1985, Ch. 996, Sec. 1.)</w:t>
      </w:r>
    </w:p>
    <w:p>
      <w:pPr>
        <w:pStyle w:val="Heading4"/>
      </w:pPr>
      <w:r>
        <w:t xml:space="preserve">§ 65875.</w:t>
      </w:r>
    </w:p>
    <w:p>
      <w:r>
        <w:t xml:space="preserve">Nothing in this article shall create in any person other than the city or county and the owner of the real property burdened or benefited by the covenant standing to enforce or to challenge the covenant or any amendment thereto or release therefrom.</w:t>
      </w:r>
    </w:p>
    <w:p>
      <w:r>
        <w:rPr>
          <w:i/>
          <w:sz w:val="18"/>
          <w:szCs w:val="18"/>
          <w:color w:val="555555"/>
        </w:rPr>
        <w:t xml:space="preserve">(Added by Stats. 1985, Ch. 996, Sec. 1.)</w:t>
      </w:r>
    </w:p>
    <w:p>
      <w:pPr>
        <w:pStyle w:val="Heading3"/>
      </w:pPr>
      <w:r>
        <w:t xml:space="preserve">ARTICLE 2.9. Guidebook for Jobs-Housing Balance [65890.1 - 65890.5]</w:t>
      </w:r>
    </w:p>
    <w:p>
      <w:pPr>
        <w:pStyle w:val="Heading4"/>
      </w:pPr>
      <w:r>
        <w:t xml:space="preserve">§ 65890.1.</w:t>
      </w:r>
    </w:p>
    <w:p>
      <w:r>
        <w:t xml:space="preserve">The Legislature finds and declares that:</w:t>
      </w:r>
    </w:p>
    <w:p>
      <w:r>
        <w:t xml:space="preserve">(a) State land use patterns should be encouraged that balance the location of employment-generating uses with residential uses so that employment-related commuting is minimized.</w:t>
      </w:r>
    </w:p>
    <w:p>
      <w:r>
        <w:t xml:space="preserve">(b) Balance in employment and residential land use patterns reduces traffic congestion and may contribute to improvement of air quality in urban areas.</w:t>
      </w:r>
    </w:p>
    <w:p>
      <w:r>
        <w:t xml:space="preserve">(c) Balancing of employment-generating land uses and residential land uses improves economic and housing opportunities and reduces loss of economic productivity caused by transportation delay.</w:t>
      </w:r>
    </w:p>
    <w:p>
      <w:r>
        <w:t xml:space="preserve">(d) The attainment of a more balanced land use pattern requires the cooperation of government agencies with the private sector to assure that public and private decisions affecting land use take into consideration the need to seek balance in the location of employment-generating land uses and residential land uses.</w:t>
      </w:r>
    </w:p>
    <w:p>
      <w:r>
        <w:t xml:space="preserve">(e) Local agencies and state agencies should cooperate to facilitate the balancing of employment-generating land uses and residential land uses and provisions of transportation to serve these uses.</w:t>
      </w:r>
    </w:p>
    <w:p>
      <w:r>
        <w:t xml:space="preserve">(f) Local governments have the primary responsibility to plan for local land use patterns, within the parameters established by state law to achieve statewide needs.</w:t>
      </w:r>
    </w:p>
    <w:p>
      <w:r>
        <w:t xml:space="preserve">(g) Housing must be provided for the estimated 3 million new workers and their families expected to be added to the California economy in the 1990’s.</w:t>
      </w:r>
    </w:p>
    <w:p>
      <w:r>
        <w:t xml:space="preserve">(h) It is the intent of the Legislature to move toward the goal that every California worker have available the opportunity to reside close to his or her jobsite.</w:t>
      </w:r>
    </w:p>
    <w:p>
      <w:r>
        <w:rPr>
          <w:i/>
          <w:sz w:val="18"/>
          <w:szCs w:val="18"/>
          <w:color w:val="555555"/>
        </w:rPr>
        <w:t xml:space="preserve">(Added by Stats. 1990, Ch. 843, Sec. 1.)</w:t>
      </w:r>
    </w:p>
    <w:p>
      <w:pPr>
        <w:pStyle w:val="Heading4"/>
      </w:pPr>
      <w:r>
        <w:t xml:space="preserve">§ 65890.3.</w:t>
      </w:r>
    </w:p>
    <w:p>
      <w:r>
        <w:t xml:space="preserve">The Department of Housing and Community Development shall prepare a guidebook for use by cities, counties, councils of government, state agencies, and the private sector in the planning and development of a housing supply to meet the need created by employment growth. The guidebook shall be prepared in time for use following the availability of the 1990 Census of Population and Housing.</w:t>
      </w:r>
    </w:p>
    <w:p>
      <w:r>
        <w:rPr>
          <w:i/>
          <w:sz w:val="18"/>
          <w:szCs w:val="18"/>
          <w:color w:val="555555"/>
        </w:rPr>
        <w:t xml:space="preserve">(Added by Stats. 1990, Ch. 843, Sec. 1.)</w:t>
      </w:r>
    </w:p>
    <w:p>
      <w:pPr>
        <w:pStyle w:val="Heading4"/>
      </w:pPr>
      <w:r>
        <w:t xml:space="preserve">§ 65890.5.</w:t>
      </w:r>
    </w:p>
    <w:p>
      <w:r>
        <w:t xml:space="preserve">(a) The guidebook shall include the following:</w:t>
      </w:r>
    </w:p>
    <w:p>
      <w:r>
        <w:t xml:space="preserve">(1) Methodologies for measuring the balance of jobs and housing.</w:t>
      </w:r>
    </w:p>
    <w:p>
      <w:r>
        <w:t xml:space="preserve">(2) Methodologies for analysis of the projected needed housing supply to serve projected employment growth.</w:t>
      </w:r>
    </w:p>
    <w:p>
      <w:r>
        <w:t xml:space="preserve">(3) Methodologies to encourage the balance of jobs and housing.</w:t>
      </w:r>
    </w:p>
    <w:p>
      <w:r>
        <w:t xml:space="preserve">(4) Incentives which local, regional, and state agencies may offer to the private sector to encourage developments and design which will facilitate an improved balance between employment generating land use and residential land use.</w:t>
      </w:r>
    </w:p>
    <w:p>
      <w:r>
        <w:t xml:space="preserve">(5) Methodologies cities and counties may use to analyze trip generation and vehicle miles traveled to and from employment centers.</w:t>
      </w:r>
    </w:p>
    <w:p>
      <w:r>
        <w:t xml:space="preserve">(6) Methodologies cities and counties may use to achieve more efficient use of transportation facilities serving major employment centers.</w:t>
      </w:r>
    </w:p>
    <w:p>
      <w:r>
        <w:t xml:space="preserve">(7) Descriptions of successful and unsuccessful efforts by cities or counties to move toward improved jobs-housing balance.</w:t>
      </w:r>
    </w:p>
    <w:p>
      <w:r>
        <w:t xml:space="preserve">(b) The guidebook shall seek to describe and evaluate the various tools available to local, regional, and state governments to measure, evaluate, and improve the balance of jobs and housing and to mitigate the undesirable effects of any imbalance between jobs and housing. The guidebook shall describe efforts by cities, counties, and regional agencies to improve the balance of jobs and housing.</w:t>
      </w:r>
    </w:p>
    <w:p>
      <w:r>
        <w:t xml:space="preserve">(c) The department shall consult with interested parties and organizations such as academic institutions, environmental groups, businesses, labor unions, real estate groups, housing advocacy groups, cities, counties, and regional agencies. The final guidebook shall be completed no later than December 31, 1993.</w:t>
      </w:r>
    </w:p>
    <w:p>
      <w:r>
        <w:t xml:space="preserve">(d) Within two years of final publication of the guidebook, the Assembly Office of Research shall complete a study of the effectiveness of the guidebook as a decisionmaking tool by public agencies and the private sector to facilitate improved jobs-housing balance. The study shall include the office’s recommendations for legislation needed to improve the effectiveness of decisionmaking as it relates to achieving jobs-housing balance, if any.</w:t>
      </w:r>
    </w:p>
    <w:p>
      <w:r>
        <w:rPr>
          <w:i/>
          <w:sz w:val="18"/>
          <w:szCs w:val="18"/>
          <w:color w:val="555555"/>
        </w:rPr>
        <w:t xml:space="preserve">(Added by Stats. 1990, Ch. 843, Sec. 1.)</w:t>
      </w:r>
    </w:p>
    <w:p>
      <w:pPr>
        <w:pStyle w:val="Heading3"/>
      </w:pPr>
      <w:r>
        <w:t xml:space="preserve">ARTICLE 3. Administration [65900 - 65909.5]</w:t>
      </w:r>
    </w:p>
    <w:p>
      <w:pPr>
        <w:pStyle w:val="Heading4"/>
      </w:pPr>
      <w:r>
        <w:t xml:space="preserve">§ 65900.</w:t>
      </w:r>
    </w:p>
    <w:p>
      <w:r>
        <w:t xml:space="preserve">The legislative body of a city or county may, by ordinance, create and establish either a board of zoning adjustment, or the office of zoning administrator or both. It may also, by ordinance, create and establish a board of appeals. Members of a board of zoning adjustment and members of a board of appeals may receive compensation for their attendance at each meeting of their respective boards in a sum to be fixed by the legislative body by which they are appointed. In addition, they may also receive reasonable traveling expenses to and from the usual place of business of such board to any place of meeting of the board within the county or city.</w:t>
      </w:r>
    </w:p>
    <w:p>
      <w:r>
        <w:rPr>
          <w:i/>
          <w:sz w:val="18"/>
          <w:szCs w:val="18"/>
          <w:color w:val="555555"/>
        </w:rPr>
        <w:t xml:space="preserve">(Added by Stats. 1965, Ch. 1880.)</w:t>
      </w:r>
    </w:p>
    <w:p>
      <w:pPr>
        <w:pStyle w:val="Heading4"/>
      </w:pPr>
      <w:r>
        <w:t xml:space="preserve">§ 65901.</w:t>
      </w:r>
    </w:p>
    <w:p>
      <w:r>
        <w:t xml:space="preserve">(a) The board of zoning adjustment or zoning administrator shall hear and decide applications for conditional uses or other permits when the zoning ordinance provides therefor and establishes criteria for determining those matters, and applications for variances from the terms of the zoning ordinance. The board of zoning adjustment or the zoning administrator may also exercise any other powers granted by local ordinance, and may adopt all rules and procedures necessary or convenient for the conduct of the board’s or administrator’s business.</w:t>
      </w:r>
    </w:p>
    <w:p>
      <w:r>
        <w:t xml:space="preserve">(b) In accordance with the requirements for variances specified in Section 65906, the legislative body of the city or county may, by ordinance, authorize the board of zoning adjustment or zoning administrator to decide applications for variance from the terms of the zoning ordinance without a public hearing on the application. That ordinance shall specify the kinds of variances which may be granted by the board of zoning adjustment or zoning administrator, and the extent of variation which the board of zoning adjustment or zoning administrator may allow.</w:t>
      </w:r>
    </w:p>
    <w:p>
      <w:r>
        <w:rPr>
          <w:i/>
          <w:sz w:val="18"/>
          <w:szCs w:val="18"/>
          <w:color w:val="555555"/>
        </w:rPr>
        <w:t xml:space="preserve">(Amended by Stats. 1985, Ch. 1199, Sec. 9.)</w:t>
      </w:r>
    </w:p>
    <w:p>
      <w:pPr>
        <w:pStyle w:val="Heading4"/>
      </w:pPr>
      <w:r>
        <w:t xml:space="preserve">§ 65902.</w:t>
      </w:r>
    </w:p>
    <w:p>
      <w:r>
        <w:t xml:space="preserve">In the event that neither a board of zoning adjustment or the office of a zoning administrator has been created and established, the planning commission shall exercise all of the functions and duties of said board or said administrator.</w:t>
      </w:r>
    </w:p>
    <w:p>
      <w:r>
        <w:t xml:space="preserve">The legislative body of a county may provide that an area planning commission shall exercise all of the functions and duties of a board of zoning adjustment or a zoning administrator in a prescribed portion of the county.</w:t>
      </w:r>
    </w:p>
    <w:p>
      <w:r>
        <w:rPr>
          <w:i/>
          <w:sz w:val="18"/>
          <w:szCs w:val="18"/>
          <w:color w:val="555555"/>
        </w:rPr>
        <w:t xml:space="preserve">(Amended by Stats. 1971, Ch. 462.)</w:t>
      </w:r>
    </w:p>
    <w:p>
      <w:pPr>
        <w:pStyle w:val="Heading4"/>
      </w:pPr>
      <w:r>
        <w:t xml:space="preserve">§ 65903.</w:t>
      </w:r>
    </w:p>
    <w:p>
      <w:r>
        <w:t xml:space="preserve">A board of appeals, if one has been created and established by local ordinance, shall hear and determine appeals from the decisions of the board of zoning adjustment or the zoning administrator, as the case may be. Procedures for such appeals shall be as provided by local ordinance. Such board may reverse or affirm, wholly or partly, or may modify the order, requirement, decision or determination appealed from, and may make such order, requirement, decision, or determination as should be made, and such action shall be final.</w:t>
      </w:r>
    </w:p>
    <w:p>
      <w:r>
        <w:rPr>
          <w:i/>
          <w:sz w:val="18"/>
          <w:szCs w:val="18"/>
          <w:color w:val="555555"/>
        </w:rPr>
        <w:t xml:space="preserve">(Added by Stats. 1965, Ch. 1880.)</w:t>
      </w:r>
    </w:p>
    <w:p>
      <w:pPr>
        <w:pStyle w:val="Heading4"/>
      </w:pPr>
      <w:r>
        <w:t xml:space="preserve">§ 65904.</w:t>
      </w:r>
    </w:p>
    <w:p>
      <w:r>
        <w:t xml:space="preserve">If a board of appeals has not been created and established the local legislative body shall exercise all of the functions and duties of the board of appeals in the same manner and to the same effect as provided in Section 65903.</w:t>
      </w:r>
    </w:p>
    <w:p>
      <w:r>
        <w:rPr>
          <w:i/>
          <w:sz w:val="18"/>
          <w:szCs w:val="18"/>
          <w:color w:val="555555"/>
        </w:rPr>
        <w:t xml:space="preserve">(Added by Stats. 1965, Ch. 1880.)</w:t>
      </w:r>
    </w:p>
    <w:p>
      <w:pPr>
        <w:pStyle w:val="Heading4"/>
      </w:pPr>
      <w:r>
        <w:t xml:space="preserve">§ 65905.</w:t>
      </w:r>
    </w:p>
    <w:p>
      <w:r>
        <w:t xml:space="preserve">(a) Except as otherwise provided by this article, a public hearing shall be held on an application for a variance from the requirements of a zoning ordinance, an application for a conditional use permit or equivalent development permit, a proposed revocation or modification of a variance or use permit or equivalent development permit, or an appeal from the action taken on any of those applications.</w:t>
      </w:r>
    </w:p>
    <w:p>
      <w:r>
        <w:t xml:space="preserve">(b) Notice of a hearing held pursuant to subdivision (a) shall be given pursuant to Section 65091.</w:t>
      </w:r>
    </w:p>
    <w:p>
      <w:r>
        <w:rPr>
          <w:i/>
          <w:sz w:val="18"/>
          <w:szCs w:val="18"/>
          <w:color w:val="555555"/>
        </w:rPr>
        <w:t xml:space="preserve">(Repealed and added by Stats. 1984, Ch. 1009, Sec. 28.)</w:t>
      </w:r>
    </w:p>
    <w:p>
      <w:pPr>
        <w:pStyle w:val="Heading4"/>
      </w:pPr>
      <w:r>
        <w:t xml:space="preserve">§ 65905.5.</w:t>
      </w:r>
    </w:p>
    <w:p>
      <w:r>
        <w:t xml:space="preserve">(a) Notwithstanding any other law, if a proposed housing development project complies with the applicable, objective general plan and zoning standards in effect at the time an application is deemed complete, after the application is deemed complete, a city, county, or city and county shall not conduct more than five hearings pursuant to Section 65905, or any other law, ordinance, or regulation requiring a public hearing in connection with the approval of that housing development project. If the city, county, or city and county continues a hearing subject to this section to another date, the continued hearing shall count as one of the five hearings allowed under this section. The city, county, or city and county shall consider and either approve or disapprove the application at any of the five hearings allowed under this section consistent with the applicable timelines under the Permit Streamlining Act (Chapter 4.5 (commencing with Section 65920)).</w:t>
      </w:r>
    </w:p>
    <w:p>
      <w:r>
        <w:t xml:space="preserve">(b) For purposes of this section:</w:t>
      </w:r>
    </w:p>
    <w:p>
      <w:r>
        <w:t xml:space="preserve">(1) “Deemed complete” means that the application has met all of the requirements specified in the relevant list compiled pursuant to Section 65940 that was available at the time when the application was submitted.</w:t>
      </w:r>
    </w:p>
    <w:p>
      <w:r>
        <w:t xml:space="preserve">(2) “Hearing” includes any public hearing, workshop, or similar meeting, including any appeal, conducted by the city or county with respect to the housing development project, including any meeting relating to Section 65915, whether by the legislative body of the city or county, the planning agency established pursuant to Section 65100, or any other agency, department, board, commission, or any other designated hearing officer or body of the city or county, or any committee or subcommittee thereof. “Hearing” does not include a hearing to review a legislative approval, including any appeal, required for a proposed housing development project, including, but not limited to, a general plan amendment, a specific plan adoption or amendment, or a zoning amendment, or any hearing arising from a timely appeal of the approval or disapproval of a legislative approval.</w:t>
      </w:r>
    </w:p>
    <w:p>
      <w:r>
        <w:t xml:space="preserve">(3) (A) “Housing development project” has the same meaning as defined in paragraph (2) of subdivision (h) of Section 65589.5.</w:t>
      </w:r>
    </w:p>
    <w:p>
      <w:pPr>
        <w:ind w:left="360"/>
      </w:pPr>
      <w:r>
        <w:t xml:space="preserve">(B) “Housing development project” includes, but is not limited to, projects that involve no discretionary approvals and projects that involve both discretionary and nondiscretionary approvals.</w:t>
      </w:r>
    </w:p>
    <w:p>
      <w:pPr>
        <w:ind w:left="360"/>
      </w:pPr>
      <w:r>
        <w:t xml:space="preserve">(C) “Housing development project” includes a proposal to construct a single dwelling unit. This subparagraph shall not affect the interpretation of the scope of paragraph (2) of subdivision (h) of Section 65589.5.</w:t>
      </w:r>
    </w:p>
    <w:p>
      <w:r>
        <w:t xml:space="preserve">(c) (1) For purposes of this section, a housing development project shall be deemed consistent, compliant, and in conformity with an applicable plan, program, policy, ordinance, standard, requirement, or other similar provision if there is substantial evidence that would allow a reasonable person to conclude that the housing development project is consistent, compliant, or in conformity. The receipt of a density bonus including any incentives, concessions, or waivers pursuant to Section 65915 shall not constitute a valid basis on which to find that a proposed housing development project is inconsistent, not in compliance, or not in conformity, with an applicable plan, program, policy, ordinance, standard, requirement, or other similar provision.</w:t>
      </w:r>
    </w:p>
    <w:p>
      <w:r>
        <w:t xml:space="preserve">(2) A proposed housing development project is not inconsistent with the applicable zoning standards and criteria, and shall not require a rezoning, if the housing development project is consistent with the objective general plan standards and criteria, but the zoning for the project site is inconsistent with the general plan. If the local agency complies with the written documentation requirements of paragraph (2) of subdivision (j) of Section 65589.5, the local agency may require the proposed housing development project to comply with the objective standards and criteria of the zoning that is consistent with the general plan; however, the standards and criteria shall be applied to facilitate and accommodate development at the density allowed on the site by the general plan and proposed by the proposed housing development project.</w:t>
      </w:r>
    </w:p>
    <w:p>
      <w:r>
        <w:t xml:space="preserve">(d) Nothing in this section supersedes, limits, or otherwise modifies the requirements of, or the standards of review pursuant to, Division 13 (commencing with Section 21000) of the Public Resources Code.</w:t>
      </w:r>
    </w:p>
    <w:p>
      <w:r>
        <w:t xml:space="preserve">(e) The amendments to subdivisions (b) and (c) made by the act adding this subdivision do not constitute a change in, but are declaratory of, existing law. However, the amendments to this section in subparagraph (B) of paragraph (3) of subdivision (b) shall not affect a project for which an application was submitted to the city, county, or city and county before January 1, 2022.</w:t>
      </w:r>
    </w:p>
    <w:p>
      <w:r>
        <w:rPr>
          <w:i/>
          <w:sz w:val="18"/>
          <w:szCs w:val="18"/>
          <w:color w:val="555555"/>
        </w:rPr>
        <w:t xml:space="preserve">(Amended by Stats. 2025, Ch. 22, Sec. 12.   (AB 130)   Effective June 30, 2025.)</w:t>
      </w:r>
    </w:p>
    <w:p>
      <w:pPr>
        <w:pStyle w:val="Heading4"/>
      </w:pPr>
      <w:r>
        <w:t xml:space="preserve">§ 65906.</w:t>
      </w:r>
    </w:p>
    <w:p>
      <w:r>
        <w:t xml:space="preserve">Variances from the terms of the zoning ordinances shall be granted only when, because of special circumstances applicable to the property, including size, shape, topography, location or surroundings, the strict application of the zoning ordinance deprives such property of privileges enjoyed by other property in the vicinity and under identical zoning classification.</w:t>
      </w:r>
    </w:p>
    <w:p>
      <w:r>
        <w:t xml:space="preserve">Any variance granted shall be subject to such conditions as will assure that the adjustment thereby authorized shall not constitute a grant of special privileges inconsistent with the limitations upon other properties in the vicinity and zone in which such property is situated.</w:t>
      </w:r>
    </w:p>
    <w:p>
      <w:r>
        <w:t xml:space="preserve">A variance shall not be granted for a parcel of property which authorizes a use or activity which is not otherwise expressly authorized by the zone regulation governing the parcel of property. The provisions of this section shall not apply to conditional use permits.</w:t>
      </w:r>
    </w:p>
    <w:p>
      <w:r>
        <w:rPr>
          <w:i/>
          <w:sz w:val="18"/>
          <w:szCs w:val="18"/>
          <w:color w:val="555555"/>
        </w:rPr>
        <w:t xml:space="preserve">(Amended by Stats. 1974, Ch. 607.)</w:t>
      </w:r>
    </w:p>
    <w:p>
      <w:pPr>
        <w:pStyle w:val="Heading4"/>
      </w:pPr>
      <w:r>
        <w:t xml:space="preserve">§ 65906.5.</w:t>
      </w:r>
    </w:p>
    <w:p>
      <w:r>
        <w:t xml:space="preserve">Notwithstanding Section 65906, a variance may be granted from the parking requirements of a zoning ordinance in order that some or all of the required parking spaces be located offsite, including locations in other local jurisdictions, or that in-lieu fees or facilities be provided instead of the required parking spaces, if both the following conditions are met:</w:t>
      </w:r>
    </w:p>
    <w:p>
      <w:r>
        <w:t xml:space="preserve">(a) The variance will be an incentive to, and a benefit for, the nonresidential development.</w:t>
      </w:r>
    </w:p>
    <w:p>
      <w:r>
        <w:t xml:space="preserve">(b) The variance will facilitate access to the nonresidential development by patrons of public transit facilities, particularly guideway facilities.</w:t>
      </w:r>
    </w:p>
    <w:p>
      <w:r>
        <w:rPr>
          <w:i/>
          <w:sz w:val="18"/>
          <w:szCs w:val="18"/>
          <w:color w:val="555555"/>
        </w:rPr>
        <w:t xml:space="preserve">(Added by Stats. 1980, Ch. 1125.)</w:t>
      </w:r>
    </w:p>
    <w:p>
      <w:pPr>
        <w:pStyle w:val="Heading4"/>
      </w:pPr>
      <w:r>
        <w:t xml:space="preserve">§ 65906.6.</w:t>
      </w:r>
    </w:p>
    <w:p>
      <w:r>
        <w:t xml:space="preserve">(a) For the purpose of this section, the following definitions apply:</w:t>
      </w:r>
    </w:p>
    <w:p>
      <w:r>
        <w:t xml:space="preserve">(1) “Inclusionary housing in-lieu fees” means fees imposed as an alternative means of compliance with an inclusionary housing requirement.</w:t>
      </w:r>
    </w:p>
    <w:p>
      <w:r>
        <w:t xml:space="preserve">(2) “Local agency” means a county, city, whether general law or chartered, city and county, school district, special district, authority, agency, any other municipal public corporation or district, or other political subdivision of the state.</w:t>
      </w:r>
    </w:p>
    <w:p>
      <w:r>
        <w:t xml:space="preserve">(b) Commencing on January 1, 2026, a local agency that collects inclusionary housing in-lieu fees and has an internet website shall annually post on its internet website both of the following:</w:t>
      </w:r>
    </w:p>
    <w:p>
      <w:r>
        <w:t xml:space="preserve">(1) The amount of inclusionary housing in-lieu fees collected in the previous year.</w:t>
      </w:r>
    </w:p>
    <w:p>
      <w:r>
        <w:t xml:space="preserve">(2) Whether the inclusionary housing in-lieu fees are intended to be used for a project, if any.</w:t>
      </w:r>
    </w:p>
    <w:p>
      <w:r>
        <w:t xml:space="preserve">(c) Commencing on January 1, 2026, and every five years thereafter, a local agency that collects inclusionary housing in-lieu fees shall post on its internet website both of the following:</w:t>
      </w:r>
    </w:p>
    <w:p>
      <w:r>
        <w:t xml:space="preserve">(1) The amount of inclusionary housing in-lieu fees collected in the past five years.</w:t>
      </w:r>
    </w:p>
    <w:p>
      <w:r>
        <w:t xml:space="preserve">(2) The projects that the inclusionary housing in-lieu fees were spent on.</w:t>
      </w:r>
    </w:p>
    <w:p>
      <w:r>
        <w:rPr>
          <w:i/>
          <w:sz w:val="18"/>
          <w:szCs w:val="18"/>
          <w:color w:val="555555"/>
        </w:rPr>
        <w:t xml:space="preserve">(Added by Stats. 2024, Ch. 276, Sec. 1.   (AB 2663)   Effective January 1, 2025.)</w:t>
      </w:r>
    </w:p>
    <w:p>
      <w:pPr>
        <w:pStyle w:val="Heading4"/>
      </w:pPr>
      <w:r>
        <w:t xml:space="preserve">§ 65907.</w:t>
      </w:r>
    </w:p>
    <w:p>
      <w:r>
        <w:t xml:space="preserve">If an outdoor expansion of a business to mitigate COVID-19 pandemic restrictions on indoor dining interferes with, reduces, eliminates, or impacts required parking for existing uses, a local jurisdiction that has not adopted an ordinance that provides relief from parking restrictions for expanded outdoor dining areas shall reduce the number of required parking spaces for existing uses by the number of spaces that the local jurisdiction determines are needed to accommodate an expanded outdoor dining area.</w:t>
      </w:r>
    </w:p>
    <w:p>
      <w:r>
        <w:rPr>
          <w:i/>
          <w:sz w:val="18"/>
          <w:szCs w:val="18"/>
          <w:color w:val="555555"/>
        </w:rPr>
        <w:t xml:space="preserve">(Amended by Stats. 2025, Ch. 469, Sec. 3.   (AB 592)   Effective January 1, 2026.)</w:t>
      </w:r>
    </w:p>
    <w:p>
      <w:pPr>
        <w:pStyle w:val="Heading4"/>
      </w:pPr>
      <w:r>
        <w:t xml:space="preserve">§ 65908.</w:t>
      </w:r>
    </w:p>
    <w:p>
      <w:r>
        <w:t xml:space="preserve">(a) Any agency which institutes a judicial action or proceeding to enforce zoning regulations may file a notice of the pendency of the action or proceeding in the county recorder’s office of the county where the property affected by the action or proceeding is situated. The notice shall be filed at the time of the commencement of the action or proceeding, and, upon recordation of such notice as provided in this subdivision, shall have the same effect as a notice recorded pursuant to Section 409 of the Code of Civil Procedure.</w:t>
      </w:r>
    </w:p>
    <w:p>
      <w:r>
        <w:t xml:space="preserve">The county recorder shall record and index the notice of pendency of action or proceeding in the index of grantors and any other index relative to the property in question.</w:t>
      </w:r>
    </w:p>
    <w:p>
      <w:r>
        <w:t xml:space="preserve">(b) Any notice of pendency of action or proceeding filed pursuant to subdivision (a) may, upon motion of a party to the action or proceeding, be vacated upon an appropriate showing of need therefor by an order of a judge of the court in which the action or proceeding is pending. A certified copy of the order of vacation may be recorded in the office of the recorder of the county where the notice of pendency of action is recorded, and upon such recordation the notice of pendency of the action or proceeding shall not constitute constructive notice of any of the matters contained therein nor create any duty of inquiry in any person thereafter dealing with the property described therein. Such an order of vacation shall not be appealable, but the party aggrieved by such order may, within 20 days after service of written notice of the order, or within such additional time not exceeding 20 days as the court may, within the original 20 days, allow, but in no event later than 60 days after entry of the order, petition the proper reviewing court to review such order by writ of mandate. No such order of vacation shall be effective, nor shall it be recorded in the office of any county recorder, until the time within which a petition for writ of mandate may be filed pursuant to this subdivision has expired.</w:t>
      </w:r>
    </w:p>
    <w:p>
      <w:r>
        <w:rPr>
          <w:i/>
          <w:sz w:val="18"/>
          <w:szCs w:val="18"/>
          <w:color w:val="555555"/>
        </w:rPr>
        <w:t xml:space="preserve">(Added by Stats. 1970, Ch. 96.)</w:t>
      </w:r>
    </w:p>
    <w:p>
      <w:pPr>
        <w:pStyle w:val="Heading4"/>
      </w:pPr>
      <w:r>
        <w:t xml:space="preserve">§ 65909.</w:t>
      </w:r>
    </w:p>
    <w:p>
      <w:r>
        <w:t xml:space="preserve">No local governmental body, or any agency thereof, may condition the issuance of any building or use permit or zone variance on any or all of the following:</w:t>
      </w:r>
    </w:p>
    <w:p>
      <w:r>
        <w:t xml:space="preserve">(a) The dedication of land for any purpose not reasonably related to the use of the property for which the variance, building, or use permit is requested.</w:t>
      </w:r>
    </w:p>
    <w:p>
      <w:r>
        <w:t xml:space="preserve">(b) The posting of a bond to guarantee installation of public improvements not reasonably related to the use of the property for which the variance, building, or use permit is requested.</w:t>
      </w:r>
    </w:p>
    <w:p>
      <w:r>
        <w:rPr>
          <w:i/>
          <w:sz w:val="18"/>
          <w:szCs w:val="18"/>
          <w:color w:val="555555"/>
        </w:rPr>
        <w:t xml:space="preserve">(Amended by Stats. 1983, Ch. 101, Sec. 85.)</w:t>
      </w:r>
    </w:p>
    <w:p>
      <w:pPr>
        <w:pStyle w:val="Heading4"/>
      </w:pPr>
      <w:r>
        <w:t xml:space="preserve">§ 65909.5.</w:t>
      </w:r>
    </w:p>
    <w:p>
      <w:r>
        <w:t xml:space="preserve">The legislative body of any county or city, including a charter city, may establish reasonable fees for the processing of use permits, zone variances, or zone changes pursuant to the procedures required or authorized by this chapter or local ordinance, but the fees shall not exceed the amount reasonably required to administer the processing of such permits or zone variances. The fees shall be imposed pursuant to Sections 66014 and 66016.</w:t>
      </w:r>
    </w:p>
    <w:p>
      <w:r>
        <w:rPr>
          <w:i/>
          <w:sz w:val="18"/>
          <w:szCs w:val="18"/>
          <w:color w:val="555555"/>
        </w:rPr>
        <w:t xml:space="preserve">(Amended by Stats. 1990, Ch. 1572, Sec. 12.)</w:t>
      </w:r>
    </w:p>
    <w:p>
      <w:pPr>
        <w:pStyle w:val="Heading3"/>
      </w:pPr>
      <w:r>
        <w:t xml:space="preserve">ARTICLE 4. Open-Space Zoning [65910 - 65912]</w:t>
      </w:r>
    </w:p>
    <w:p>
      <w:pPr>
        <w:pStyle w:val="Heading4"/>
      </w:pPr>
      <w:r>
        <w:t xml:space="preserve">§ 65910.</w:t>
      </w:r>
    </w:p>
    <w:p>
      <w:r>
        <w:t xml:space="preserve">Every city and county by December 31, 1973, shall prepare and adopt an open-space zoning ordinance consistent with the local open-space plan adopted pursuant to Article 10.5 (commencing with Section 65560) of Chapter 3 of this title.</w:t>
      </w:r>
    </w:p>
    <w:p>
      <w:r>
        <w:rPr>
          <w:i/>
          <w:sz w:val="18"/>
          <w:szCs w:val="18"/>
          <w:color w:val="555555"/>
        </w:rPr>
        <w:t xml:space="preserve">(Amended by Stats. 1973, Ch. 120.)</w:t>
      </w:r>
    </w:p>
    <w:p>
      <w:pPr>
        <w:pStyle w:val="Heading4"/>
      </w:pPr>
      <w:r>
        <w:t xml:space="preserve">§ 65911.</w:t>
      </w:r>
    </w:p>
    <w:p>
      <w:r>
        <w:t xml:space="preserve">Variances from the terms of an open-space zoning ordinance shall be granted only when, because of special circumstances applicable to the property, including size, shape, topography, location or surroundings, the strict application of the zoning ordinance deprives such property of privileges enjoyed by other property in the vicinity and under identical zoning classification.</w:t>
      </w:r>
    </w:p>
    <w:p>
      <w:r>
        <w:t xml:space="preserve">Any variance granted shall be subject to such conditions as will assure that the adjustment thereby authorized shall not constitute a grant of special privileges inconsistent with the limitations upon other properties in the vicinity and zone in which such property is situated.</w:t>
      </w:r>
    </w:p>
    <w:p>
      <w:r>
        <w:t xml:space="preserve">This section shall be literally and strictly interpreted and enforced so as to protect the interest of the public in the orderly growth and development of cities and counties and in the preservation and conservation of open-space lands.</w:t>
      </w:r>
    </w:p>
    <w:p>
      <w:r>
        <w:rPr>
          <w:i/>
          <w:sz w:val="18"/>
          <w:szCs w:val="18"/>
          <w:color w:val="555555"/>
        </w:rPr>
        <w:t xml:space="preserve">(Added by Stats. 1970, Ch. 1590.)</w:t>
      </w:r>
    </w:p>
    <w:p>
      <w:pPr>
        <w:pStyle w:val="Heading4"/>
      </w:pPr>
      <w:r>
        <w:t xml:space="preserve">§ 65912.</w:t>
      </w:r>
    </w:p>
    <w:p>
      <w:r>
        <w:t xml:space="preserve">The Legislature hereby finds and declares that this article is not intended, and shall not be construed, as authorizing the city or the county to exercise its power to adopt, amend or repeal an open-space zoning ordinance in a manner which will take or damage private property for public use without the payment of just compensation therefor. This section is not intended to increase or decrease the rights of any owner of property under the Constitution of the State of California or of the United States.</w:t>
      </w:r>
    </w:p>
    <w:p>
      <w:r>
        <w:rPr>
          <w:i/>
          <w:sz w:val="18"/>
          <w:szCs w:val="18"/>
          <w:color w:val="555555"/>
        </w:rPr>
        <w:t xml:space="preserve">(Added by Stats. 1970, Ch. 1590.)</w:t>
      </w:r>
    </w:p>
    <w:p>
      <w:pPr>
        <w:pStyle w:val="Heading2"/>
      </w:pPr>
      <w:r>
        <w:t xml:space="preserve">CHAPTER 4.1. Affordable Housing and High Road Jobs Act of 2022 [65912.100 - 65912.140]</w:t>
      </w:r>
    </w:p>
    <w:p>
      <w:pPr>
        <w:pStyle w:val="Heading3"/>
      </w:pPr>
      <w:r>
        <w:t xml:space="preserve">ARTICLE 1. General Provisions [65912.100 - 65912.106]</w:t>
      </w:r>
    </w:p>
    <w:p>
      <w:pPr>
        <w:pStyle w:val="Heading4"/>
      </w:pPr>
      <w:r>
        <w:t xml:space="preserve">§ 65912.100.</w:t>
      </w:r>
    </w:p>
    <w:p>
      <w:r>
        <w:t xml:space="preserve">This chapter shall be known and cited as the Affordable Housing and High Road Jobs Act of 2022.</w:t>
      </w:r>
    </w:p>
    <w:p>
      <w:r>
        <w:rPr>
          <w:i/>
          <w:sz w:val="18"/>
          <w:szCs w:val="18"/>
          <w:color w:val="555555"/>
        </w:rPr>
        <w:t xml:space="preserve">(Added by Stats. 2022, Ch. 647, Sec. 3.   (AB 2011)   Effective January 1, 2023.   Operative July 1, 2023, pursuant to Sec. 7 of Stats. 2022, Ch. 647.   Repealed as of January 1, 2033, pursuant to Sec. 65912.105.)</w:t>
      </w:r>
    </w:p>
    <w:p>
      <w:pPr>
        <w:pStyle w:val="Heading4"/>
      </w:pPr>
      <w:r>
        <w:t xml:space="preserve">§ 65912.101.</w:t>
      </w:r>
    </w:p>
    <w:p>
      <w:r>
        <w:t xml:space="preserve">For purposes of this chapter:</w:t>
      </w:r>
    </w:p>
    <w:p>
      <w:r>
        <w:t xml:space="preserve">(a) “Base units” has the same meaning as “total units” as defined in subparagraph (A) of paragraph (8) of subdivision (o) of Section 65915.</w:t>
      </w:r>
    </w:p>
    <w:p>
      <w:r>
        <w:t xml:space="preserve">(b) “Campus development zone” means the set of parcels that are contained either wholly or partially within a one-half mile radius of a “main campus,” as defined by Section 94849 of the Education Code, of the University of California, the California State University, or the California Community Colleges.</w:t>
      </w:r>
    </w:p>
    <w:p>
      <w:r>
        <w:t xml:space="preserve">(c) “Commercial corridor” means a street that is not a freeway and that has a right-of-way of at least 70 and not greater than 150 feet.</w:t>
      </w:r>
    </w:p>
    <w:p>
      <w:r>
        <w:t xml:space="preserve">(d) “Development proponent” means a developer who submits a housing development project application to a local government under the streamlined, ministerial review process pursuant to this chapter.</w:t>
      </w:r>
    </w:p>
    <w:p>
      <w:r>
        <w:t xml:space="preserve">(e) “Extremely low income faculty or staff” means an employee of the University of California, the California State University, or the California Community Colleges who satisfies the requirements of Section 50106 of the Health and Safety Code.</w:t>
      </w:r>
    </w:p>
    <w:p>
      <w:r>
        <w:t xml:space="preserve">(f) “Extremely low income households” has the same meaning as defined in Section 50106 of the Health and Safety Code.</w:t>
      </w:r>
    </w:p>
    <w:p>
      <w:r>
        <w:t xml:space="preserve">(g) “Freeway” has the same meaning as defined in Section 332 of the Vehicle Code, except it does not include the portion of a freeway that is an on ramp or off ramp that serves as a connector between the freeway and other roadways that are not freeways.</w:t>
      </w:r>
    </w:p>
    <w:p>
      <w:r>
        <w:t xml:space="preserve">(h) “Health care expenditures” include contributions under Sections 501(c) or (d) or 401(a) of the Internal Revenue Code and payments toward “medical care” as defined under Section 213(d)(1) of the Internal Revenue Code.</w:t>
      </w:r>
    </w:p>
    <w:p>
      <w:r>
        <w:t xml:space="preserve">(i) “Housing development project” has the same meaning as defined in Section 65589.5.</w:t>
      </w:r>
    </w:p>
    <w:p>
      <w:r>
        <w:t xml:space="preserve">(j) “Industrial use” means utilities, manufacturing, transportation storage and maintenance facilities, warehousing uses, and any other use that is a source that is subject to permitting by a district, as defined in Section 39025 of the Health and Safety Code, pursuant to Division 26 (commencing with Section 39000) of the Health and Safety Code or the federal Clean Air Act (42 U.S.C. Sec. 7401 et seq.). “Industrial use” does not include any of the following:</w:t>
      </w:r>
    </w:p>
    <w:p>
      <w:r>
        <w:t xml:space="preserve">(1) Power substations or utility conveyances such as power lines, broadband wires, and pipes.</w:t>
      </w:r>
    </w:p>
    <w:p>
      <w:r>
        <w:t xml:space="preserve">(2) A use where the only source permitted by a district is an emergency backup generator.</w:t>
      </w:r>
    </w:p>
    <w:p>
      <w:r>
        <w:t xml:space="preserve">(3) Self-storage for the residents of a building.</w:t>
      </w:r>
    </w:p>
    <w:p>
      <w:r>
        <w:t xml:space="preserve">(k) “Local affordable housing requirement” means either of the following:</w:t>
      </w:r>
    </w:p>
    <w:p>
      <w:r>
        <w:t xml:space="preserve">(1) A local government requirement, as a condition of development of residential units, that a housing development project include a certain percentage of units affordable to, and occupied by, extremely low, very low, lower, or moderate-income households as a condition of development of residential units.</w:t>
      </w:r>
    </w:p>
    <w:p>
      <w:r>
        <w:t xml:space="preserve">(2) A local government requirement allowing a housing development project to be a use by right if the project includes a certain percentage of units affordable to, and occupied by, extremely low, very low, lower, or moderate-income households as a condition of development of residential units.</w:t>
      </w:r>
    </w:p>
    <w:p>
      <w:r>
        <w:t xml:space="preserve">(l) “Local government” means a city, including a charter city, a county, including a charter county, or a city and county, including a charter city and county.</w:t>
      </w:r>
    </w:p>
    <w:p>
      <w:r>
        <w:t xml:space="preserve">(m) “Lower income faculty or staff” means an employee of the University of California, the California State University, or the California Community Colleges who satisfies the requirements of Section 50079.5 of the Health and Safety Code.</w:t>
      </w:r>
    </w:p>
    <w:p>
      <w:r>
        <w:t xml:space="preserve">(n) “Lower income households” has the same meaning as defined in Section 50079.5 of the Health and Safety Code.</w:t>
      </w:r>
    </w:p>
    <w:p>
      <w:r>
        <w:t xml:space="preserve">(o) (1) “Lower income student” means any of the following:</w:t>
      </w:r>
    </w:p>
    <w:p>
      <w:pPr>
        <w:ind w:left="360"/>
      </w:pPr>
      <w:r>
        <w:t xml:space="preserve">(A) A student who has a household income and asset level that does not exceed either of the following:</w:t>
      </w:r>
    </w:p>
    <w:p>
      <w:pPr>
        <w:ind w:left="720"/>
      </w:pPr>
      <w:r>
        <w:t xml:space="preserve">(i) The level for Cal Grant A or Cal Grant B award recipients as set forth in subdivision (k) of Section 69432.7 of the Education Code.</w:t>
      </w:r>
    </w:p>
    <w:p>
      <w:pPr>
        <w:ind w:left="720"/>
      </w:pPr>
      <w:r>
        <w:t xml:space="preserve">(ii) The level for the California College Promise Grant as set forth in clause (ii) of subparagraph (B) of paragraph (1) of subdivision (g) of Section 76300 of the Education Code.</w:t>
      </w:r>
    </w:p>
    <w:p>
      <w:pPr>
        <w:ind w:left="360"/>
      </w:pPr>
      <w:r>
        <w:t xml:space="preserve">(B) A student who otherwise qualifies for the California College Promise Grant as set forth in subparagraph (B) of paragraph (1) of subdivision (g) of Section 76300 of the Education Code.</w:t>
      </w:r>
    </w:p>
    <w:p>
      <w:pPr>
        <w:ind w:left="360"/>
      </w:pPr>
      <w:r>
        <w:t xml:space="preserve">(C) A student who qualifies for Federal Pell Grant financial aid pursuant to Section 1070a of Title 20 of the United States Code.</w:t>
      </w:r>
    </w:p>
    <w:p>
      <w:pPr>
        <w:ind w:left="360"/>
      </w:pPr>
      <w:r>
        <w:t xml:space="preserve">(D) A student who qualifies for an exemption from paying nonresident tuition pursuant to Section 68130.5 of the Education Code, provided that the student also meets income criteria in subparagraph (A) or (B).</w:t>
      </w:r>
    </w:p>
    <w:p>
      <w:pPr>
        <w:ind w:left="360"/>
      </w:pPr>
      <w:r>
        <w:t xml:space="preserve">(E) A graduate student with income and asset levels that would qualify for one or more of the benefits in subparagraphs (A) to (D), inclusive, as determined by the campus at which the student is enrolled.</w:t>
      </w:r>
    </w:p>
    <w:p>
      <w:r>
        <w:t xml:space="preserve">(2) The eligibility of a student to occupy a unit for lower income students under this subdivision shall be verified by an affidavit, award letter, or letter of eligibility demonstrating that the student is eligible for financial aid, including an institutional grant or fee waiver, provided by the institution of higher education in which the student is enrolled, by the Student Aid Commission, or by the federal government.</w:t>
      </w:r>
    </w:p>
    <w:p>
      <w:r>
        <w:t xml:space="preserve">(p) “Major transit stop” has the same meaning as defined in subdivision (b) of Section 21155 of the Public Resources Code.</w:t>
      </w:r>
    </w:p>
    <w:p>
      <w:r>
        <w:t xml:space="preserve">(q) “Minimum efficiency reporting value” or “MERV” means the measurement scale developed by the American Society of Heating, Refrigerating and Air-Conditioning Engineers used to report the effectiveness of air filters.</w:t>
      </w:r>
    </w:p>
    <w:p>
      <w:r>
        <w:t xml:space="preserve">(r) “Moderate-income households” means households of persons and families of moderate income, as defined in Section 50093 of the Health and Safety Code.</w:t>
      </w:r>
    </w:p>
    <w:p>
      <w:r>
        <w:t xml:space="preserve">(s) “Multifamily” means a property with five or more housing units for sale or for rent.</w:t>
      </w:r>
    </w:p>
    <w:p>
      <w:r>
        <w:t xml:space="preserve">(t) “Neighborhood plan” means a specific plan adopted pursuant to Article 8 (commencing with Section 65450) of Chapter 3, an area plan, precise plan, community plan, urban village plan, or master plan. To qualify as a neighborhood plan, the plan must have been adopted by a local government before January 1, 2024, and within 25 years of the date that a development proponent submits an application pursuant to this chapter. A neighborhood plan does not include a community plan or plans where the cumulative area covered by the community plans in the jurisdiction is more than one-half of the area of the jurisdiction.</w:t>
      </w:r>
    </w:p>
    <w:p>
      <w:r>
        <w:t xml:space="preserve">(u) “Principally permitted use” means a use that, as of January 1, 2023, or thereafter, may occupy more than one-third of the square footage of designated use on the site and does not require a conditional use permit, except that parking uses are considered principally permitted whether or not they require a conditional use permit.</w:t>
      </w:r>
    </w:p>
    <w:p>
      <w:r>
        <w:t xml:space="preserve">(v) “Regional mall” means a site that meets all of the following criteria on the date that a development proponent submits an application pursuant to this chapter:</w:t>
      </w:r>
    </w:p>
    <w:p>
      <w:r>
        <w:t xml:space="preserve">(1) The permitted uses on the site include at least 250,000 square feet of retail use.</w:t>
      </w:r>
    </w:p>
    <w:p>
      <w:r>
        <w:t xml:space="preserve">(2) At least two-thirds of the permitted uses on the site are retail uses.</w:t>
      </w:r>
    </w:p>
    <w:p>
      <w:r>
        <w:t xml:space="preserve">(3) At least two of the permitted retail uses on the site are at least 10,000 square feet.</w:t>
      </w:r>
    </w:p>
    <w:p>
      <w:r>
        <w:t xml:space="preserve">(w) “Street” has the same meaning as defined in Section 590 of the Vehicle Code, and includes sidewalks, as defined in Section 555 of the Vehicle Code.</w:t>
      </w:r>
    </w:p>
    <w:p>
      <w:r>
        <w:t xml:space="preserve">(x) “Urban uses” means any current or former residential, commercial, public institutional, public park that is surrounded by other urban uses, parking lot or structure, transit or transportation passenger facility, or retail use, or any combination of those uses.</w:t>
      </w:r>
    </w:p>
    <w:p>
      <w:r>
        <w:t xml:space="preserve">(y) “Use by right” means a development project for which both of the following are true:</w:t>
      </w:r>
    </w:p>
    <w:p>
      <w:r>
        <w:t xml:space="preserve">(1) The development project is not subject to a conditional use permit, planned unit development permit, or any other discretionary local government approval, permit, or review process.</w:t>
      </w:r>
    </w:p>
    <w:p>
      <w:r>
        <w:t xml:space="preserve">(2) No aspect of the development project, including any permits required for the development project, is a “project” for purposes of Division 13 (commencing with Section 21000) of the Public Resources Code.</w:t>
      </w:r>
    </w:p>
    <w:p>
      <w:r>
        <w:t xml:space="preserve">(z) “Very low income faculty or staff” means an employee of the University of California, the California State University, or the California Community Colleges who satisfies the requirements of Section 50105 of the Health and Safety Code.</w:t>
      </w:r>
    </w:p>
    <w:p>
      <w:r>
        <w:t xml:space="preserve">(aa) “Very low income households” has the same meaning as defined in Section 50105 of the Health and Safety Code.</w:t>
      </w:r>
    </w:p>
    <w:p>
      <w:r>
        <w:t xml:space="preserve">(ab) “Very low vehicle travel area” has the same meaning as defined in subdivision (h) of Section 65589.5.</w:t>
      </w:r>
    </w:p>
    <w:p>
      <w:r>
        <w:rPr>
          <w:i/>
          <w:sz w:val="18"/>
          <w:szCs w:val="18"/>
          <w:color w:val="555555"/>
        </w:rPr>
        <w:t xml:space="preserve">(Amended by Stats. 2025, Ch. 500, Sec. 2.   (AB 893)   Effective January 1, 2026.   Repealed as of January 1, 2033, pursuant to Sec. 65912.105.)</w:t>
      </w:r>
    </w:p>
    <w:p>
      <w:pPr>
        <w:pStyle w:val="Heading4"/>
      </w:pPr>
      <w:r>
        <w:t xml:space="preserve">§ 65912.102.</w:t>
      </w:r>
    </w:p>
    <w:p>
      <w:r>
        <w:t xml:space="preserve">The department may review, adopt, amend, and repeal guidelines to implement uniform standards or criteria that supplement or clarify the terms, references, or standards set forth in this chapter. Any guidelines or terms adopted pursuant to this section are not subject to Chapter 3.5 (commencing with Section 11340) of Part 1 of Division 3 of Title 2 of the Government Code.</w:t>
      </w:r>
    </w:p>
    <w:p>
      <w:r>
        <w:rPr>
          <w:i/>
          <w:sz w:val="18"/>
          <w:szCs w:val="18"/>
          <w:color w:val="555555"/>
        </w:rPr>
        <w:t xml:space="preserve">(Added by Stats. 2022, Ch. 647, Sec. 3.   (AB 2011)   Effective January 1, 2023.   Operative July 1, 2023, pursuant to Sec. 7 of Stats. 2022, Ch. 647.   Repealed as of January 1, 2033, pursuant to Sec. 65912.105.)</w:t>
      </w:r>
    </w:p>
    <w:p>
      <w:pPr>
        <w:pStyle w:val="Heading4"/>
      </w:pPr>
      <w:r>
        <w:t xml:space="preserve">§ 65912.103.</w:t>
      </w:r>
    </w:p>
    <w:p>
      <w:r>
        <w:t xml:space="preserve">For purposes of establishing the total number of units in a development under this chapter, a development project includes both of the following:</w:t>
      </w:r>
    </w:p>
    <w:p>
      <w:r>
        <w:t xml:space="preserve">(a) All projects developed on a site, regardless of when those developments occur.</w:t>
      </w:r>
    </w:p>
    <w:p>
      <w:r>
        <w:t xml:space="preserve">(b) All projects developed on sites adjacent to a site developed pursuant to this chapter if, after January 1, 2022, the adjacent site had been subdivided from the site developed pursuant to this chapter.</w:t>
      </w:r>
    </w:p>
    <w:p>
      <w:r>
        <w:rPr>
          <w:i/>
          <w:sz w:val="18"/>
          <w:szCs w:val="18"/>
          <w:color w:val="555555"/>
        </w:rPr>
        <w:t xml:space="preserve">(Added by Stats. 2022, Ch. 647, Sec. 3.   (AB 2011)   Effective January 1, 2023.   Operative July 1, 2023, pursuant to Sec. 7 of Stats. 2022, Ch. 647.   Repealed as of January 1, 2033, pursuant to Sec. 65912.105.)</w:t>
      </w:r>
    </w:p>
    <w:p>
      <w:pPr>
        <w:pStyle w:val="Heading4"/>
      </w:pPr>
      <w:r>
        <w:t xml:space="preserve">§ 65912.103.5.</w:t>
      </w:r>
    </w:p>
    <w:p>
      <w:r>
        <w:t xml:space="preserve">For purposes of determining whether a property or site satisfies the criteria, objective development standards, or other requirements for receiving streamlined, ministerial review under this chapter, a local government’s review of the property or site shall be limited to the area described as being physically disturbed by construction in the application for streamlined, ministerial review and shall not include, unless expressly stated otherwise, other contiguous or noncontiguous areas even if under the ownership or control of the project proponent.</w:t>
      </w:r>
    </w:p>
    <w:p>
      <w:r>
        <w:rPr>
          <w:i/>
          <w:sz w:val="18"/>
          <w:szCs w:val="18"/>
          <w:color w:val="555555"/>
        </w:rPr>
        <w:t xml:space="preserve">(Added by Stats. 2025, Ch. 500, Sec. 3.   (AB 893)   Effective January 1, 2026.   Repealed as of January 1, 2033, pursuant to Sec. 65912.105.)</w:t>
      </w:r>
    </w:p>
    <w:p>
      <w:pPr>
        <w:pStyle w:val="Heading4"/>
      </w:pPr>
      <w:r>
        <w:t xml:space="preserve">§ 65912.104.</w:t>
      </w:r>
    </w:p>
    <w:p>
      <w:r>
        <w:t xml:space="preserve">(a) The department shall undertake at least two studies of the outcomes of this chapter. One study shall be completed on or before January 1, 2027, and one shall be completed on or before January 1, 2031.</w:t>
      </w:r>
    </w:p>
    <w:p>
      <w:r>
        <w:t xml:space="preserve">(b) The studies required by subdivision (a) shall include, but not be limited to, the number of projects built, the number of units built, the jurisdictional and regional location of the housing, the relative wealth and access to resources of the communities in which they are built, the level of affordability, the effect on greenhouse gas emissions, and the creation of construction jobs that pay the prevailing wage.</w:t>
      </w:r>
    </w:p>
    <w:p>
      <w:r>
        <w:t xml:space="preserve">(c) (1) The department shall publish a report of the findings of a study required by subdivision (a), post the report on its internet website, and submit the report to the Legislature pursuant to Section 9795.</w:t>
      </w:r>
    </w:p>
    <w:p>
      <w:r>
        <w:t xml:space="preserve">(2) The outcomes of projects built under campus development zones shall be reported in the January 1, 2031, report.</w:t>
      </w:r>
    </w:p>
    <w:p>
      <w:r>
        <w:rPr>
          <w:i/>
          <w:sz w:val="18"/>
          <w:szCs w:val="18"/>
          <w:color w:val="555555"/>
        </w:rPr>
        <w:t xml:space="preserve">(Amended by Stats. 2025, Ch. 500, Sec. 4.   (AB 893)   Effective January 1, 2026.   Repealed as of January 1, 2033, pursuant to Sec. 65912.105.)</w:t>
      </w:r>
    </w:p>
    <w:p>
      <w:pPr>
        <w:pStyle w:val="Heading4"/>
      </w:pPr>
      <w:r>
        <w:t xml:space="preserve">§ 65912.105.</w:t>
      </w:r>
    </w:p>
    <w:p>
      <w:r>
        <w:t xml:space="preserve">This chapter shall remain in effect only until January 1, 2033, and as of that date is repealed.</w:t>
      </w:r>
    </w:p>
    <w:p>
      <w:r>
        <w:rPr>
          <w:i/>
          <w:sz w:val="18"/>
          <w:szCs w:val="18"/>
          <w:color w:val="555555"/>
        </w:rPr>
        <w:t xml:space="preserve">(Added by Stats. 2022, Ch. 647, Sec. 3.   (AB 2011)   Effective January 1, 2023.   Operative July 1, 2023, pursuant to Sec. 7 of Stats. 2022, Ch. 647.   Repealed as of January 1, 2033, by its own provisions.   Note: Repeal affects Ch. 4.1, comprising sections 65912.100 to 65912.140.)</w:t>
      </w:r>
    </w:p>
    <w:p>
      <w:pPr>
        <w:pStyle w:val="Heading4"/>
      </w:pPr>
      <w:r>
        <w:t xml:space="preserve">§ 65912.106.</w:t>
      </w:r>
    </w:p>
    <w:p>
      <w:r>
        <w:t xml:space="preserve">If a housing development project application is submitted on or before December 31, 2024, the provisions of this article as applicable on December 31, 2024, shall apply unless the development proponent chooses to be subject to any of the provisions of this article as applicable on January 1, 2025.</w:t>
      </w:r>
    </w:p>
    <w:p>
      <w:r>
        <w:rPr>
          <w:i/>
          <w:sz w:val="18"/>
          <w:szCs w:val="18"/>
          <w:color w:val="555555"/>
        </w:rPr>
        <w:t xml:space="preserve">(Added by Stats. 2024, Ch. 272, Sec. 3.   (AB 2243)   Effective January 1, 2025.)</w:t>
      </w:r>
    </w:p>
    <w:p>
      <w:pPr>
        <w:pStyle w:val="Heading3"/>
      </w:pPr>
      <w:r>
        <w:t xml:space="preserve">ARTICLE 2. Affordable Housing Developments in Commercial Zones [65912.110 - 65912.114]</w:t>
      </w:r>
    </w:p>
    <w:p>
      <w:pPr>
        <w:pStyle w:val="Heading4"/>
      </w:pPr>
      <w:r>
        <w:t xml:space="preserve">§ 65912.110.</w:t>
      </w:r>
    </w:p>
    <w:p>
      <w:r>
        <w:t xml:space="preserve">Notwithstanding any inconsistent provision of a local government’s general plan, specific plan, zoning ordinance, or regulation, a development proponent may submit an application for a housing development that shall be a use by right and that shall be subject to a streamlined, ministerial review pursuant to Section 65912.114 if the proposed housing development satisfies all of the requirements in Sections 65912.111, 65912.112, and 65912.113.</w:t>
      </w:r>
    </w:p>
    <w:p>
      <w:r>
        <w:rPr>
          <w:i/>
          <w:sz w:val="18"/>
          <w:szCs w:val="18"/>
          <w:color w:val="555555"/>
        </w:rPr>
        <w:t xml:space="preserve">(Added by Stats. 2022, Ch. 647, Sec. 3.   (AB 2011)   Effective January 1, 2023.   Operative July 1, 2023, pursuant to Sec. 7 of Stats. 2022, Ch. 647.   Repealed as of January 1, 2033, pursuant to Sec. 65912.105.)</w:t>
      </w:r>
    </w:p>
    <w:p>
      <w:pPr>
        <w:pStyle w:val="Heading4"/>
      </w:pPr>
      <w:r>
        <w:t xml:space="preserve">§ 65912.111.</w:t>
      </w:r>
    </w:p>
    <w:p>
      <w:r>
        <w:t xml:space="preserve">A development project shall not be subject to the streamlined, ministerial review process provided by Section 65912.114 unless the development is proposed to be located on a site that satisfies all of the following criteria:</w:t>
      </w:r>
    </w:p>
    <w:p>
      <w:r>
        <w:t xml:space="preserve">(a) It is located in a zone where office, retail, or parking are a principally permitted use.</w:t>
      </w:r>
    </w:p>
    <w:p>
      <w:r>
        <w:t xml:space="preserve">(b) It is a legal parcel or parcels that meet either of the following:</w:t>
      </w:r>
    </w:p>
    <w:p>
      <w:r>
        <w:t xml:space="preserve">(1) It is within a city where the city boundaries include some portion of an urbanized area, as designated by the United States Census Bureau.</w:t>
      </w:r>
    </w:p>
    <w:p>
      <w:r>
        <w:t xml:space="preserve">(2) It is in an unincorporated area, and the legal parcel or parcels are wholly within the boundaries of an urbanized area, as designated by the United States Census Bureau.</w:t>
      </w:r>
    </w:p>
    <w:p>
      <w:r>
        <w:t xml:space="preserve">(c) At least 75 percent of the perimeter of the site adjoins parcels that are developed with urban uses. For purposes of this subdivision, parcels that are only separated by a street, pedestrian path, or bicycle path shall be considered to be adjoined.</w:t>
      </w:r>
    </w:p>
    <w:p>
      <w:r>
        <w:t xml:space="preserve">(d) (1) It is not on a site or adjoined to any site where more than one-third of the square footage on the site is dedicated to industrial use.</w:t>
      </w:r>
    </w:p>
    <w:p>
      <w:r>
        <w:t xml:space="preserve">(2) For purposes of this subdivision, parcels only separated by a street shall be considered to be adjoined.</w:t>
      </w:r>
    </w:p>
    <w:p>
      <w:r>
        <w:t xml:space="preserve">(3) For purposes of this subdivision, “dedicated to industrial use” means any of the following:</w:t>
      </w:r>
    </w:p>
    <w:p>
      <w:pPr>
        <w:ind w:left="360"/>
      </w:pPr>
      <w:r>
        <w:t xml:space="preserve">(A) The square footage is currently being used as an industrial use.</w:t>
      </w:r>
    </w:p>
    <w:p>
      <w:pPr>
        <w:ind w:left="360"/>
      </w:pPr>
      <w:r>
        <w:t xml:space="preserve">(B) The most recently permitted use of the square footage is an industrial use, and the site has been occupied within the past three years.</w:t>
      </w:r>
    </w:p>
    <w:p>
      <w:pPr>
        <w:ind w:left="360"/>
      </w:pPr>
      <w:r>
        <w:t xml:space="preserve">(C) The site was designated for industrial use in the latest version of a local government’s general plan adopted before January 1, 2022, and residential uses are not principally permitted on the site.</w:t>
      </w:r>
    </w:p>
    <w:p>
      <w:r>
        <w:t xml:space="preserve">(e) It satisfies the requirements specified in paragraph (6) of subdivision (a) of Section 65913.4, exclusive of clause (iv) of subparagraph (A) of paragraph (6) of subdivision (a) of Section 65913.4.</w:t>
      </w:r>
    </w:p>
    <w:p>
      <w:r>
        <w:t xml:space="preserve">(f) The development is not located on a site where either of the following apply:</w:t>
      </w:r>
    </w:p>
    <w:p>
      <w:r>
        <w:t xml:space="preserve">(1) The development would require the demolition of a historic structure that was placed on a national, state, or local historic register.</w:t>
      </w:r>
    </w:p>
    <w:p>
      <w:r>
        <w:t xml:space="preserve">(2) The existing parcel of land or site that is governed under the Mobilehome Residency Law (Chapter 2.5 (commencing with Section 798) of Title 2 of Part 2 of Division 2 of the Civil Code), the Recreational Vehicle Park Occupancy Law (Chapter 2.6 (commencing with Section 799.20) of Title 2 of Part 2 of Division 2 of the Civil Code), the Mobilehome Parks Act (Part 2.1 (commencing with Section 18200) of Division 13 of the Health and Safety Code), or the Special Occupancy Parks Act (Part 2.3 (commencing with Section 18860) of Division 13 of the Health and Safety Code).</w:t>
      </w:r>
    </w:p>
    <w:p>
      <w:r>
        <w:t xml:space="preserve">(g) For a site within a neighborhood plan area, the neighborhood plan applicable to the site permitted multifamily housing development on the site.</w:t>
      </w:r>
    </w:p>
    <w:p>
      <w:r>
        <w:t xml:space="preserve">(h) For a vacant site, the site satisfies both of the following:</w:t>
      </w:r>
    </w:p>
    <w:p>
      <w:r>
        <w:t xml:space="preserve">(1) It does not contain tribal cultural resources, as defined by Section 21074 of the Public Resources Code, that could be affected by the development that were found pursuant to a consultation as described by Section 21080.3.1 of the Public Resources Code and the effects of which cannot be mitigated pursuant to the process described in Section 21080.3.2 of the Public Resources Code.</w:t>
      </w:r>
    </w:p>
    <w:p>
      <w:r>
        <w:t xml:space="preserve">(2) It is not within a very high fire hazard severity zone, as indicated on maps adopted by the Department of Forestry and Fire Protection pursuant to Section 4202 of the Public Resources Code or as designated pursuant to subdivisions (a) and (b) of Section 51179.</w:t>
      </w:r>
    </w:p>
    <w:p>
      <w:r>
        <w:rPr>
          <w:i/>
          <w:sz w:val="18"/>
          <w:szCs w:val="18"/>
          <w:color w:val="555555"/>
        </w:rPr>
        <w:t xml:space="preserve">(Amended by Stats. 2024, Ch. 272, Sec. 4.   (AB 2243)   Effective January 1, 2025.   Repealed as of January 1, 2033, pursuant to Sec. 65912.105.)</w:t>
      </w:r>
    </w:p>
    <w:p>
      <w:pPr>
        <w:pStyle w:val="Heading4"/>
      </w:pPr>
      <w:r>
        <w:t xml:space="preserve">§ 65912.112.</w:t>
      </w:r>
    </w:p>
    <w:p>
      <w:r>
        <w:t xml:space="preserve">A development project shall not be subject to the streamlined, ministerial review process provided by Section 65912.114 unless the new units created by the development project meet all of the following affordability criteria:</w:t>
      </w:r>
    </w:p>
    <w:p>
      <w:r>
        <w:t xml:space="preserve">(a) One hundred percent of the units within the development project, excluding managers’ units, shall be dedicated to lower income households at an affordable cost, as defined by Section 50052.5 of the Health and Safety Code, or an affordable rent set in an amount consistent with the rent limits established by the California Tax Credit Allocation Committee.</w:t>
      </w:r>
    </w:p>
    <w:p>
      <w:r>
        <w:t xml:space="preserve">(b) The units shall be subject to a recorded deed restriction for a period of 55 years for rental units and 45 years for owner-occupied units.</w:t>
      </w:r>
    </w:p>
    <w:p>
      <w:r>
        <w:rPr>
          <w:i/>
          <w:sz w:val="18"/>
          <w:szCs w:val="18"/>
          <w:color w:val="555555"/>
        </w:rPr>
        <w:t xml:space="preserve">(Amended by Stats. 2024, Ch. 272, Sec. 5.   (AB 2243)   Effective January 1, 2025.   Repealed as of January 1, 2033, pursuant to Sec. 65912.105.)</w:t>
      </w:r>
    </w:p>
    <w:p>
      <w:pPr>
        <w:pStyle w:val="Heading4"/>
      </w:pPr>
      <w:r>
        <w:t xml:space="preserve">§ 65912.113.</w:t>
      </w:r>
    </w:p>
    <w:p>
      <w:r>
        <w:t xml:space="preserve">A development project shall not be subject to the streamlined, ministerial review process provided by Section 65912.114 unless the development proposal meets all of the following objective development standards:</w:t>
      </w:r>
    </w:p>
    <w:p>
      <w:r>
        <w:t xml:space="preserve">(a) The development shall be a multifamily housing development project.</w:t>
      </w:r>
    </w:p>
    <w:p>
      <w:r>
        <w:t xml:space="preserve">(b) The residential density for the development will meet or exceed the applicable density deemed appropriate to accommodate housing for lower income households in that jurisdiction as specified in paragraph (3) of subdivision (c) of Section 65583.2.</w:t>
      </w:r>
    </w:p>
    <w:p>
      <w:r>
        <w:t xml:space="preserve">(c) For any housing on the site located within 500 feet of a freeway, all of the following shall apply:</w:t>
      </w:r>
    </w:p>
    <w:p>
      <w:r>
        <w:t xml:space="preserve">(1) The building shall have a centralized heating, ventilation, and air-conditioning system.</w:t>
      </w:r>
    </w:p>
    <w:p>
      <w:r>
        <w:t xml:space="preserve">(2) The outdoor air intakes for the heating, ventilation, and air-conditioning system shall face away from the freeway.</w:t>
      </w:r>
    </w:p>
    <w:p>
      <w:r>
        <w:t xml:space="preserve">(3) The building shall provide air filtration media for outside and return air that provide a minimum efficiency reporting value of 16.</w:t>
      </w:r>
    </w:p>
    <w:p>
      <w:r>
        <w:t xml:space="preserve">(4) The air filtration media shall be replaced at the manufacturer’s designated interval.</w:t>
      </w:r>
    </w:p>
    <w:p>
      <w:r>
        <w:t xml:space="preserve">(5) The building shall not have any balconies facing the freeway.</w:t>
      </w:r>
    </w:p>
    <w:p>
      <w:r>
        <w:t xml:space="preserve">(d) None of the housing is located within 3,200 feet of a facility that actively extracts or refines oil or natural gas.</w:t>
      </w:r>
    </w:p>
    <w:p>
      <w:r>
        <w:t xml:space="preserve">(e) The development will meet the following objective zoning standards, objective subdivision standards, and objective design review standards:</w:t>
      </w:r>
    </w:p>
    <w:p>
      <w:r>
        <w:t xml:space="preserve">(1) The applicable objective standards shall be those for the zone that allows residential use at a greater density between the following:</w:t>
      </w:r>
    </w:p>
    <w:p>
      <w:pPr>
        <w:ind w:left="360"/>
      </w:pPr>
      <w:r>
        <w:t xml:space="preserve">(A) The existing zoning designation for the parcel if existing zoning allows multifamily residential use.</w:t>
      </w:r>
    </w:p>
    <w:p>
      <w:pPr>
        <w:ind w:left="360"/>
      </w:pPr>
      <w:r>
        <w:t xml:space="preserve">(B) The zoning designation for the closest parcel that allows residential use at a density proposed by the project.</w:t>
      </w:r>
    </w:p>
    <w:p>
      <w:r>
        <w:t xml:space="preserve">(2) The applicable objective standards shall be those in effect at the time that the development application is submitted to the local government pursuant to this article.</w:t>
      </w:r>
    </w:p>
    <w:p>
      <w:r>
        <w:t xml:space="preserve">(f) For any project that is the conversion of the use of an existing nonresidential use building to residential use, the local government shall not require the provision of common open space beyond what is already existing on the project site.</w:t>
      </w:r>
    </w:p>
    <w:p>
      <w:r>
        <w:t xml:space="preserve">(g) For purposes of this section,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development applicant or proponent and the public official before submittal. These standards may be embodied in alternative objective land use specifications adopted by a city or county, and may include, but are not limited to, housing overlay zones, specific plans, inclusionary zoning ordinances, and density bonus ordinances, subject to the following:</w:t>
      </w:r>
    </w:p>
    <w:p>
      <w:r>
        <w:t xml:space="preserve">(1) A development shall be deemed consistent with the objective zoning standards related to housing density, as applicable, if the density proposed is compliant with the maximum density allowed within that land use designation, notwithstanding any specified maximum unit allocation that may result in fewer units of housing being permitted.</w:t>
      </w:r>
    </w:p>
    <w:p>
      <w:r>
        <w:t xml:space="preserve">(2) In the event that objective zoning, general plan, subdivision, or design review standards are mutually inconsistent, a development shall be deemed consistent with the objective zoning and subdivision standards pursuant to this section if the development is consistent with the standards set forth in the general plan.</w:t>
      </w:r>
    </w:p>
    <w:p>
      <w:r>
        <w:rPr>
          <w:i/>
          <w:sz w:val="18"/>
          <w:szCs w:val="18"/>
          <w:color w:val="555555"/>
        </w:rPr>
        <w:t xml:space="preserve">(Amended by Stats. 2024, Ch. 272, Sec. 6.   (AB 2243)   Effective January 1, 2025.   Repealed as of January 1, 2033, pursuant to Sec. 65912.105.)</w:t>
      </w:r>
    </w:p>
    <w:p>
      <w:pPr>
        <w:pStyle w:val="Heading4"/>
      </w:pPr>
      <w:r>
        <w:t xml:space="preserve">§ 65912.114.</w:t>
      </w:r>
    </w:p>
    <w:p>
      <w:r>
        <w:t xml:space="preserve">(a) (1) A local government shall determine, in writing, whether a development submitted pursuant to this article is consistent or inconsistent with the objective planning standards specified in this article within the following timeframes:</w:t>
      </w:r>
    </w:p>
    <w:p>
      <w:pPr>
        <w:ind w:left="360"/>
      </w:pPr>
      <w:r>
        <w:t xml:space="preserve">(A) Within 60 days of submittal of the development proposal to the local government if the development contains 150 or fewer housing units.</w:t>
      </w:r>
    </w:p>
    <w:p>
      <w:pPr>
        <w:ind w:left="360"/>
      </w:pPr>
      <w:r>
        <w:t xml:space="preserve">(B) Within 90 days of submittal of the development proposal to the local government if the development contains more than 150 housing units.</w:t>
      </w:r>
    </w:p>
    <w:p>
      <w:pPr>
        <w:ind w:left="360"/>
      </w:pPr>
      <w:r>
        <w:t xml:space="preserve">(C) Within 30 days of submittal of any development proposal that was resubmitted to address written feedback provided by the local government pursuant to paragraph (2).</w:t>
      </w:r>
    </w:p>
    <w:p>
      <w:r>
        <w:t xml:space="preserve">(2) (A) If a local government determines that a development submitted pursuant to this article is in conflict with any of the objective planning standards specified in this article, it shall provide the development proponent, in writing, with an exhaustive list of the standard or standards the development conflicts with, and an explanation for the reason or reasons the development conflicts with that standard or standards, within the timeframes specified in paragraph (1).</w:t>
      </w:r>
    </w:p>
    <w:p>
      <w:pPr>
        <w:ind w:left="360"/>
      </w:pPr>
      <w:r>
        <w:t xml:space="preserve">(B) In any subsequent review of the application determined to be in conflict with the objective planning standards specified in this article, the local government shall not request the development proponent to provide any new information that was not stated in the initial list of items that were determined to be in conflict.</w:t>
      </w:r>
    </w:p>
    <w:p>
      <w:r>
        <w:t xml:space="preserve">(3) Once the local government determines that a development submitted pursuant to this article is consistent with the objective planning standards specified in this article, it shall approve the development within the following timeframes:</w:t>
      </w:r>
    </w:p>
    <w:p>
      <w:pPr>
        <w:ind w:left="360"/>
      </w:pPr>
      <w:r>
        <w:t xml:space="preserve">(A) Within 60 days of the date that the development is determined to be consistent with the objective planning standards specified in this article, if the development contains 150 or fewer housing units.</w:t>
      </w:r>
    </w:p>
    <w:p>
      <w:pPr>
        <w:ind w:left="360"/>
      </w:pPr>
      <w:r>
        <w:t xml:space="preserve">(B) Within 90 days of the date that the development is determined to be consistent with the objective planning standards specified in this article, if the development contains more than 150 housing units.</w:t>
      </w:r>
    </w:p>
    <w:p>
      <w:r>
        <w:t xml:space="preserve">(4) If the local government fails to provide the required documentation pursuant to paragraph (2), the development shall be deemed to satisfy the required objective planning standards.</w:t>
      </w:r>
    </w:p>
    <w:p>
      <w:r>
        <w:t xml:space="preserve">(b) (1) For purposes of this section, a development is consistent with the objective planning standards if there is substantial evidence that would allow a reasonable person to conclude that the development is consistent with the objective planning standards.</w:t>
      </w:r>
    </w:p>
    <w:p>
      <w:r>
        <w:t xml:space="preserve">(2) For purposes of this section, a development is not in conflict with the objective planning standards solely on the basis that application materials are not included, if the application contains substantial evidence that would allow a reasonable person to conclude that the development is consistent with the objective planning standards.</w:t>
      </w:r>
    </w:p>
    <w:p>
      <w:r>
        <w:t xml:space="preserve">(c) The determination of whether a proposed project submitted pursuant to this section is or is not in conflict with the objective planning standards is not a “project” as defined in Section 21065 of the Public Resources Code.</w:t>
      </w:r>
    </w:p>
    <w:p>
      <w:r>
        <w:t xml:space="preserve">(d) Design review of the development may be conducted by the local government’s planning commission or any equivalent board or commission responsible for design review. That design review shall be objective and be strictly focused on assessing compliance with criteria required for streamlined, ministerial review of projects, as well as any reasonable objective design standards published and adopted by ordinance or resolution by a local jurisdiction before submittal of the development to the local government, and shall be broadly applicable to developments within the jurisdiction. That design review shall not in any way inhibit, chill, or preclude the ministerial approval provided by this section.</w:t>
      </w:r>
    </w:p>
    <w:p>
      <w:r>
        <w:t xml:space="preserve">(e) If a development is located within an area of the coastal zone that is not excluded under clause (i), (ii), (iii), or (v) of subparagraph (A) of paragraph (6) of subdivision (a) of Section 65913.4, the development shall require a coastal development permit pursuant to Chapter 7 (commencing with Section 30600) of Division 20 of the Public Resources Code. A public agency with coastal development permitting authority shall approve a coastal development permit if it determines that the development is consistent with all objective standards of the local government’s certified local coastal program or, for areas that are not subject to a fully certified local coastal program, the certified land use plan of that area.</w:t>
      </w:r>
    </w:p>
    <w:p>
      <w:r>
        <w:t xml:space="preserve">(f) (1) A development proposed pursuant to this article shall be eligible for a density bonus, incentives or concessions, waivers or reductions of development standards, and parking ratios pursuant to Section 65915.</w:t>
      </w:r>
    </w:p>
    <w:p>
      <w:r>
        <w:t xml:space="preserve">(2) The utilization by a development proponent of incentives, concessions, and waivers or reductions of development standards allowed pursuant to Section 65915 shall not cause the project to be subject to a local discretionary government review process, or be considered a “project” under Division 13 (commencing with Section 21000) of the Public Resources Code, even if that incentive, concession, or waiver or reduction of development standards is not specified in a local ordinance.</w:t>
      </w:r>
    </w:p>
    <w:p>
      <w:r>
        <w:t xml:space="preserve">(3) For purposes of this section, receipt of any density bonus, concession, incentive, waiver or reduction of development standards, and parking ratios to which the applicant is entitled under Section 65915 shall not constitute a basis to find the project inconsistent with the local coastal program.</w:t>
      </w:r>
    </w:p>
    <w:p>
      <w:r>
        <w:t xml:space="preserve">(g) If a development proposed pursuant to this article demolishes or changes an existing use, the amount of a fee, as defined in Section 66000, imposed on the development shall be offset to account for the demolition or change so that the amount of the fee is attributable only to the development’s incremental impact on public facilities or services. For purposes of this subdivision, an offset amount that exceeds the fee amount shall not be refundable or used to offset any other fee. This subdivision does not supersede or in any way alter or lessen the effect of the Mitigation Fee Act (Chapter 5 (commencing with Section 66000), Chapter 6 (commencing with Section 66010), Chapter 7 (commencing with Section 66012), Chapter 7.5 (commencing with Section 66015), Chapter 8 (commencing with Section 66016), and Chapter 9 (commencing with Section 66020)). For the purpose of this subdivision, “changes an existing use” means no demolition is proposed, but a current office, commercial, or similar use changes to residential use.</w:t>
      </w:r>
    </w:p>
    <w:p>
      <w:r>
        <w:t xml:space="preserve">(h) The local government shall ensure that the project satisfies the requirements specified in Article 2 (commencing with Section 66300.5) of Chapter 12, regardless of whether the development is within or not within an affected city or within or not within an affected county.</w:t>
      </w:r>
    </w:p>
    <w:p>
      <w:r>
        <w:t xml:space="preserve">(i) If the development is consistent with all objective subdivision standards in the local subdivision ordinance, an application for a subdivision pursuant to the Subdivision Map Act (Division 2 (commencing with Section 66410)) shall be exempt from the requirements of the California Environmental Quality Act (Division 13 (commencing with Section 21000) of the Public Resources Code).</w:t>
      </w:r>
    </w:p>
    <w:p>
      <w:r>
        <w:t xml:space="preserve">(j) A local government may, by ordinance adopted to implement this article, exempt a parcel from this section before a development proponent submits a development application on a parcel pursuant to this article if the local government makes written findings establishing all of the following:</w:t>
      </w:r>
    </w:p>
    <w:p>
      <w:r>
        <w:t xml:space="preserve">(1) The local government has identified one or more parcels that meet the criteria described in subdivisions (b) through (f) of Section 65912.111.</w:t>
      </w:r>
    </w:p>
    <w:p>
      <w:r>
        <w:t xml:space="preserve">(2) (A) If a parcel identified in paragraph (1) would not otherwise be eligible for development pursuant to this chapter, the implementing ordinance authorizes the parcel to be developed pursuant to the requirements of this chapter. A parcel reclassified for development pursuant to this subparagraph shall be suitable for residential development. For purposes of this subparagraph, a parcel suitable for residential development shall have the same meaning as “land suitable for residential development,” as defined in Section 65583.2.</w:t>
      </w:r>
    </w:p>
    <w:p>
      <w:pPr>
        <w:ind w:left="360"/>
      </w:pPr>
      <w:r>
        <w:t xml:space="preserve">(B) If a parcel identified in paragraph (1) would otherwise be eligible for development pursuant to this chapter, the implementing ordinance authorizes the parcel to be developed ministerially at residential densities above the residential density required in subdivision (b) of Section 65912.113.</w:t>
      </w:r>
    </w:p>
    <w:p>
      <w:r>
        <w:t xml:space="preserve">(3) The substitution of the parcel or parcels identified in this subdivision for parcels reclassified pursuant to paragraph (2) will result in all of the following:</w:t>
      </w:r>
    </w:p>
    <w:p>
      <w:pPr>
        <w:ind w:left="360"/>
      </w:pPr>
      <w:r>
        <w:t xml:space="preserve">(A) No net loss of the total potential residential capacity in the jurisdiction relative to the total capacity that existed in the jurisdiction through the combined effect of this chapter and local law as of the date of the adoption of the ordinance. In making the no net loss calculation specified by this subparagraph, the local government need only factor in the parcels substituted and reclassified pursuant to this subdivision.</w:t>
      </w:r>
    </w:p>
    <w:p>
      <w:pPr>
        <w:ind w:left="360"/>
      </w:pPr>
      <w:r>
        <w:t xml:space="preserve">(B) No net loss of the total potential residential capacity of housing affordable to lower income households in the jurisdiction relative to the total capacity that existed in the jurisdiction through the combined effect of this chapter and local law as of the date of the adoption of the ordinance. In making the no net loss calculation specified by this subparagraph, the local government need only factor in the parcels substituted and reclassified pursuant to this subdivision.</w:t>
      </w:r>
    </w:p>
    <w:p>
      <w:pPr>
        <w:ind w:left="360"/>
      </w:pPr>
      <w:r>
        <w:t xml:space="preserve">(C) Affirmative furthering of fair housing.</w:t>
      </w:r>
    </w:p>
    <w:p>
      <w:r>
        <w:t xml:space="preserve">(4) A parcel or parcels reclassified for development pursuant to subparagraph (A) of paragraph (2) shall be eligible for development pursuant to this chapter notwithstanding any contrary provision of the local government’s charter, general plan, or ordinances, and a parcel or parcels reclassified for development pursuant to subparagraph (B) of paragraph (2) shall be developed ministerially at the densities and heights specified in the ordinance notwithstanding any contrary provision of the local government’s charter, general plan, or ordinances.</w:t>
      </w:r>
    </w:p>
    <w:p>
      <w:r>
        <w:t xml:space="preserve">(5) The local government has completed all of the rezonings required pursuant to subdivision (c) of Section 65583 for the sixth revision of its housing element.</w:t>
      </w:r>
    </w:p>
    <w:p>
      <w:r>
        <w:t xml:space="preserve">(6) The local government has designated on its zoning maps which parcels have been exempted from this chapter and which parcels have been reclassified for development pursuant to this chapter. This information shall be made publicly available through the local government’s internet website.</w:t>
      </w:r>
    </w:p>
    <w:p>
      <w:r>
        <w:t xml:space="preserve">(k) (1) The local government shall, as a condition of approval of the development, require the development proponent to complete a phase I environmental assessment, as defined in Section 78090 of the Health and Safety Code.</w:t>
      </w:r>
    </w:p>
    <w:p>
      <w:r>
        <w:t xml:space="preserve">(2) If a recognized environmental condition is found, the development proponent shall undertake a preliminary endangerment assessment, as defined in Section 78095 of the Health and Safety Code, prepared by an environmental assessor to determine the existence of any release of a hazardous substance on the site and to determine the potential for exposure of future occupants to significant health hazards from any nearby property or activity.</w:t>
      </w:r>
    </w:p>
    <w:p>
      <w:pPr>
        <w:ind w:left="360"/>
      </w:pPr>
      <w:r>
        <w:t xml:space="preserve">(A) If a release of a hazardous substance is found to exist on the site, before the local government issues a certificate of occupancy, the release shall be removed, or any significant effects of the release shall be mitigated to a level of insignificance in compliance with current state and federal requirements.</w:t>
      </w:r>
    </w:p>
    <w:p>
      <w:pPr>
        <w:ind w:left="360"/>
      </w:pPr>
      <w:r>
        <w:t xml:space="preserve">(B) If a potential for exposure to significant hazards from surrounding properties or activities is found to exist, before the local government issues a certificate of occupancy, the effects of the potential exposure shall be mitigated to a level of insignificance in compliance with current state and federal requirements.</w:t>
      </w:r>
    </w:p>
    <w:p>
      <w:r>
        <w:t xml:space="preserve">(l) A local government’s approval of a development pursuant to this section shall, notwithstanding any other law, be subject to the expiration timeframes specified in subdivision (g) of Section 65913.4.</w:t>
      </w:r>
    </w:p>
    <w:p>
      <w:r>
        <w:t xml:space="preserve">(m) Any proposed modifications to a development project approved pursuant to this section shall be undertaken pursuant to subdivision (h) of Section 65913.4.</w:t>
      </w:r>
    </w:p>
    <w:p>
      <w:r>
        <w:t xml:space="preserve">(n) A local government shall not adopt or impose any requirement, including, but not limited to, increased fees or inclusionary housing requirements, that applies to a project solely or partially on the basis that the project is eligible to receive streamlined, ministerial review pursuant to this section.</w:t>
      </w:r>
    </w:p>
    <w:p>
      <w:r>
        <w:t xml:space="preserve">(o) A local government shall issue a subsequent permit required for a development approved under this section pursuant to paragraph (2) of subdivision (i) of Section 65913.4.</w:t>
      </w:r>
    </w:p>
    <w:p>
      <w:r>
        <w:t xml:space="preserve">(p) A public improvement that is necessary to implement a development that is approved pursuant to this section shall be undertaken pursuant to paragraph (3) of subdivision (i) of Section 65913.4.</w:t>
      </w:r>
    </w:p>
    <w:p>
      <w:r>
        <w:t xml:space="preserve">(q) Easements for public right-of-way, public or private utilities, or other public improvements in, under, or over the property shall not make the property ineligible to receive streamlined, ministerial review pursuant to this section.</w:t>
      </w:r>
    </w:p>
    <w:p>
      <w:r>
        <w:t xml:space="preserve">(r) A local government may adopt an ordinance to implement the provisions of this article. An ordinance adopted to implement this section shall not be considered a “project” under Division 13 (commencing with Section 21000) of the Public Resources Code.</w:t>
      </w:r>
    </w:p>
    <w:p>
      <w:r>
        <w:t xml:space="preserve">(s) Section 65589.5 applies to a development proceeding pursuant to this article.</w:t>
      </w:r>
    </w:p>
    <w:p>
      <w:r>
        <w:rPr>
          <w:i/>
          <w:sz w:val="18"/>
          <w:szCs w:val="18"/>
          <w:color w:val="555555"/>
        </w:rPr>
        <w:t xml:space="preserve">(Amended by Stats. 2025, Ch. 500, Sec. 5.   (AB 893)   Effective January 1, 2026.   Repealed as of January 1, 2033, pursuant to Sec. 65912.105.)</w:t>
      </w:r>
    </w:p>
    <w:p>
      <w:pPr>
        <w:pStyle w:val="Heading3"/>
      </w:pPr>
      <w:r>
        <w:t xml:space="preserve">ARTICLE 3. Mixed-Income Housing Developments Along Commercial Corridors [65912.120 - 65912.124]</w:t>
      </w:r>
    </w:p>
    <w:p>
      <w:pPr>
        <w:pStyle w:val="Heading4"/>
      </w:pPr>
      <w:r>
        <w:t xml:space="preserve">§ 65912.120.</w:t>
      </w:r>
    </w:p>
    <w:p>
      <w:r>
        <w:t xml:space="preserve">Notwithstanding any inconsistent provision of a local government’s general plan, specific plan, zoning ordinance, or regulation, a development proponent may submit an application for a housing development that shall be a use by right and that shall be subject to a streamlined, ministerial review pursuant to Section 65912.124 if the proposed housing development satisfies all of the requirements in Sections 65912.121, 65912.122, and 65912.123.</w:t>
      </w:r>
    </w:p>
    <w:p>
      <w:r>
        <w:rPr>
          <w:i/>
          <w:sz w:val="18"/>
          <w:szCs w:val="18"/>
          <w:color w:val="555555"/>
        </w:rPr>
        <w:t xml:space="preserve">(Added by Stats. 2022, Ch. 647, Sec. 3.   (AB 2011)   Effective January 1, 2023.   Operative July 1, 2023, pursuant to Sec. 7 of Stats. 2022, Ch. 647.   Repealed as of January 1, 2033, pursuant to Sec. 65912.105.)</w:t>
      </w:r>
    </w:p>
    <w:p>
      <w:pPr>
        <w:pStyle w:val="Heading4"/>
      </w:pPr>
      <w:r>
        <w:t xml:space="preserve">§ 65912.121.</w:t>
      </w:r>
    </w:p>
    <w:p>
      <w:r>
        <w:t xml:space="preserve">A development project shall not be subject to the streamlined, ministerial review process provided by Section 65912.124 unless the development project is on a site that satisfies all of the following criteria:</w:t>
      </w:r>
    </w:p>
    <w:p>
      <w:r>
        <w:t xml:space="preserve">(a) It is located within a zone where office, retail, or parking are a principally permitted use.</w:t>
      </w:r>
    </w:p>
    <w:p>
      <w:r>
        <w:t xml:space="preserve">(b) It is located on a legal parcel, or parcels, that meet either of the following:</w:t>
      </w:r>
    </w:p>
    <w:p>
      <w:r>
        <w:t xml:space="preserve">(1) It is within a city where the city boundaries include some portion of an urbanized area, as designated by the United States Census Bureau.</w:t>
      </w:r>
    </w:p>
    <w:p>
      <w:r>
        <w:t xml:space="preserve">(2) It is in an unincorporated area, and the legal parcel, or parcels, are wholly within the boundaries of an urbanized area, as designated by the United States Census Bureau.</w:t>
      </w:r>
    </w:p>
    <w:p>
      <w:r>
        <w:t xml:space="preserve">(c) It satisfies either of the following criteria:</w:t>
      </w:r>
    </w:p>
    <w:p>
      <w:r>
        <w:t xml:space="preserve">(1) The project site abuts a commercial corridor and has a frontage along the commercial corridor of a minimum of 50 feet.</w:t>
      </w:r>
    </w:p>
    <w:p>
      <w:r>
        <w:t xml:space="preserve">(2) The site is in a campus development zone.</w:t>
      </w:r>
    </w:p>
    <w:p>
      <w:r>
        <w:t xml:space="preserve">(d) The site is not greater than 20 acres, unless the site is a regional mall, in which case the site is not greater than 100 acres.</w:t>
      </w:r>
    </w:p>
    <w:p>
      <w:r>
        <w:t xml:space="preserve">(e) At least 75 percent of the perimeter of the site adjoins parcels that are developed with urban uses. For purposes of this subdivision, parcels that are only separated by a street, pedestrian path, or bicycle path shall be considered to be adjoined.</w:t>
      </w:r>
    </w:p>
    <w:p>
      <w:r>
        <w:t xml:space="preserve">(f) (1) It is not on a site or adjoined to any site where more than one-third of the square footage on the site is dedicated to industrial use.</w:t>
      </w:r>
    </w:p>
    <w:p>
      <w:r>
        <w:t xml:space="preserve">(2) For purposes of this subdivision, parcels only separated by a street shall be considered to be adjoined.</w:t>
      </w:r>
    </w:p>
    <w:p>
      <w:r>
        <w:t xml:space="preserve">(3) For purposes of this subdivision, “dedicated to industrial use” means any of the following:</w:t>
      </w:r>
    </w:p>
    <w:p>
      <w:pPr>
        <w:ind w:left="360"/>
      </w:pPr>
      <w:r>
        <w:t xml:space="preserve">(A) The square footage is currently being used as an industrial use.</w:t>
      </w:r>
    </w:p>
    <w:p>
      <w:pPr>
        <w:ind w:left="360"/>
      </w:pPr>
      <w:r>
        <w:t xml:space="preserve">(B) The most recently permitted use of the square footage is an industrial use, and the site has been occupied within the past three years.</w:t>
      </w:r>
    </w:p>
    <w:p>
      <w:pPr>
        <w:ind w:left="360"/>
      </w:pPr>
      <w:r>
        <w:t xml:space="preserve">(C) The site was designated for industrial use in the latest version of a local government’s general plan adopted before January 1, 2022, and residential uses are not principally permitted on the site.</w:t>
      </w:r>
    </w:p>
    <w:p>
      <w:r>
        <w:t xml:space="preserve">(g) It satisfies the requirements specified in paragraph (6) of subdivision (a) of Section 65913.4, exclusive of clause (iv) of subparagraph (A) of paragraph (6) of subdivision (a) of Section 65913.4.</w:t>
      </w:r>
    </w:p>
    <w:p>
      <w:r>
        <w:t xml:space="preserve">(h) The development is not located on a site where any of the following apply:</w:t>
      </w:r>
    </w:p>
    <w:p>
      <w:r>
        <w:t xml:space="preserve">(1) The development would require the demolition of the following types of housing:</w:t>
      </w:r>
    </w:p>
    <w:p>
      <w:pPr>
        <w:ind w:left="360"/>
      </w:pPr>
      <w:r>
        <w:t xml:space="preserve">(A) Housing that is subject to a recorded covenant, ordinance, or law that restricts rents to levels affordable to persons and families of moderate, low, or very low income.</w:t>
      </w:r>
    </w:p>
    <w:p>
      <w:pPr>
        <w:ind w:left="360"/>
      </w:pPr>
      <w:r>
        <w:t xml:space="preserve">(B) Housing that is subject to any form of rent or price control through a public entity’s valid exercise of its police power.</w:t>
      </w:r>
    </w:p>
    <w:p>
      <w:pPr>
        <w:ind w:left="360"/>
      </w:pPr>
      <w:r>
        <w:t xml:space="preserve">(C) Housing that has been occupied by tenants within the past 10 years, excluding any manager’s units.</w:t>
      </w:r>
    </w:p>
    <w:p>
      <w:r>
        <w:t xml:space="preserve">(2) The site was previously used for permanent housing that was occupied by tenants, excluding any manager’s units, that was demolished within 10 years before the development proponent submits an application under this article.</w:t>
      </w:r>
    </w:p>
    <w:p>
      <w:r>
        <w:t xml:space="preserve">(3) The development would require the demolition of a historic structure that was placed on a national, state, or local historic register.</w:t>
      </w:r>
    </w:p>
    <w:p>
      <w:r>
        <w:t xml:space="preserve">(4) The property contains one to four dwelling units.</w:t>
      </w:r>
    </w:p>
    <w:p>
      <w:r>
        <w:t xml:space="preserve">(5) The property is vacant and zoned for housing but not for multifamily residential use.</w:t>
      </w:r>
    </w:p>
    <w:p>
      <w:r>
        <w:t xml:space="preserve">(6) The existing parcel of land or site is governed under the Mobilehome Residency Law (Chapter 2.5 (commencing with Section 798) of Title 2 of Part 2 of Division 2 of the Civil Code), the Recreational Vehicle Park Occupancy Law (Chapter 2.6 (commencing with Section 799.20) of Title 2 of Part 2 of Division 2 of the Civil Code), the Mobilehome Parks Act (Part 2.1 (commencing with Section 18200) of Division 13 of the Health and Safety Code), or the Special Occupancy Parks Act (Part 2.3 (commencing with Section 18860) of Division 13 of the Health and Safety Code).</w:t>
      </w:r>
    </w:p>
    <w:p>
      <w:r>
        <w:t xml:space="preserve">(i) For a site within a neighborhood plan area, the neighborhood plan applicable to the site permitted multifamily housing development on the site.</w:t>
      </w:r>
    </w:p>
    <w:p>
      <w:r>
        <w:t xml:space="preserve">(j) For a vacant site, the site satisfies both of the following:</w:t>
      </w:r>
    </w:p>
    <w:p>
      <w:r>
        <w:t xml:space="preserve">(1) It does not contain tribal cultural resources, as defined by Section 21074 of the Public Resources Code, that could be affected by the development that were found pursuant to a consultation as described by Section 21080.3.1 of the Public Resources Code and the effects of which cannot be mitigated pursuant to the process described in Section 21080.3.2 of the Public Resources Code.</w:t>
      </w:r>
    </w:p>
    <w:p>
      <w:r>
        <w:t xml:space="preserve">(2) It is not within a very high fire hazard severity zone, as indicated on maps adopted by the Department of Forestry and Fire Protection pursuant to Section 4202 of the Public Resources Code or as designated pursuant to subdivisions (a) and (b) of Section 51179.</w:t>
      </w:r>
    </w:p>
    <w:p>
      <w:r>
        <w:rPr>
          <w:i/>
          <w:sz w:val="18"/>
          <w:szCs w:val="18"/>
          <w:color w:val="555555"/>
        </w:rPr>
        <w:t xml:space="preserve">(Amended by Stats. 2025, Ch. 500, Sec. 6.   (AB 893)   Effective January 1, 2026.   Repealed as of January 1, 2033, pursuant to Sec. 65912.105.)</w:t>
      </w:r>
    </w:p>
    <w:p>
      <w:pPr>
        <w:pStyle w:val="Heading4"/>
      </w:pPr>
      <w:r>
        <w:t xml:space="preserve">§ 65912.122.</w:t>
      </w:r>
    </w:p>
    <w:p>
      <w:r>
        <w:t xml:space="preserve">A development project shall not be subject to the streamlined, ministerial review process provided by Section 65912.124 unless the new housing units created by the development project meet all of the following affordability criteria:</w:t>
      </w:r>
    </w:p>
    <w:p>
      <w:r>
        <w:t xml:space="preserve">(a) (1) Except as provided in paragraph (2), a rental housing development shall include either of the following:</w:t>
      </w:r>
    </w:p>
    <w:p>
      <w:pPr>
        <w:ind w:left="360"/>
      </w:pPr>
      <w:r>
        <w:t xml:space="preserve">(A) Eight percent of the base units for very low income households and 5 percent of the units for extremely low income households.</w:t>
      </w:r>
    </w:p>
    <w:p>
      <w:pPr>
        <w:ind w:left="360"/>
      </w:pPr>
      <w:r>
        <w:t xml:space="preserve">(B) Fifteen percent of the base units for lower income households.</w:t>
      </w:r>
    </w:p>
    <w:p>
      <w:r>
        <w:t xml:space="preserve">(2) Notwithstanding paragraph (1), a rental housing development in a campus development zone shall include either of the following:</w:t>
      </w:r>
    </w:p>
    <w:p>
      <w:pPr>
        <w:ind w:left="360"/>
      </w:pPr>
      <w:r>
        <w:t xml:space="preserve">(A) (i) Both of the following:</w:t>
      </w:r>
    </w:p>
    <w:p>
      <w:pPr>
        <w:ind w:left="1080"/>
      </w:pPr>
      <w:r>
        <w:t xml:space="preserve">(I) Five percent of the base units for extremely low income households, extremely low income faculty or staff, or students experiencing homelessness.</w:t>
      </w:r>
    </w:p>
    <w:p>
      <w:pPr>
        <w:ind w:left="1080"/>
      </w:pPr>
      <w:r>
        <w:t xml:space="preserve">(II) Eight percent of the base units for very low income households, very low income faculty or staff, or students experiencing homelessness.</w:t>
      </w:r>
    </w:p>
    <w:p>
      <w:pPr>
        <w:ind w:left="720"/>
      </w:pPr>
      <w:r>
        <w:t xml:space="preserve">(ii) For the purposes of this subparagraph, a homeless services provider, as defined in paragraph (3) of subdivision (e) of Section 103577 of the Health and Safety Code, or institution of higher education that has knowledge of a person’s homelessness status may verify a person’s status as homeless.</w:t>
      </w:r>
    </w:p>
    <w:p>
      <w:pPr>
        <w:ind w:left="360"/>
      </w:pPr>
      <w:r>
        <w:t xml:space="preserve">(B) Fifteen percent of the base units for lower income households, lower income students, or lower income faculty or staff.</w:t>
      </w:r>
    </w:p>
    <w:p>
      <w:r>
        <w:t xml:space="preserve">(3) The development proponent shall agree to, and the local government shall ensure, the continued affordability of all affordable rental units included pursuant to this subdivision for 55 years. Rents shall be set at an affordable rent, as defined in Section 50053 of the Health and Safety Code.</w:t>
      </w:r>
    </w:p>
    <w:p>
      <w:r>
        <w:t xml:space="preserve">(b) (1) Except as provided in paragraph (2), an owner-occupied housing development shall include either of the following:</w:t>
      </w:r>
    </w:p>
    <w:p>
      <w:pPr>
        <w:ind w:left="360"/>
      </w:pPr>
      <w:r>
        <w:t xml:space="preserve">(A) Thirty percent of the base units must be offered at an affordable housing cost, as defined in Section 50052.5 of the Health and Safety Code, to moderate-income households.</w:t>
      </w:r>
    </w:p>
    <w:p>
      <w:pPr>
        <w:ind w:left="360"/>
      </w:pPr>
      <w:r>
        <w:t xml:space="preserve">(B) Fifteen percent of the base units must be offered at an affordable housing cost, as defined in Section 50052.5 of the Health and Safety Code, to lower income households.</w:t>
      </w:r>
    </w:p>
    <w:p>
      <w:r>
        <w:t xml:space="preserve">(2) Notwithstanding paragraph (1), an owner-occupied housing development in a campus development zone shall include either of the following:</w:t>
      </w:r>
    </w:p>
    <w:p>
      <w:pPr>
        <w:ind w:left="360"/>
      </w:pPr>
      <w:r>
        <w:t xml:space="preserve">(A) Thirty percent of the base units must be offered at an affordable housing cost, as defined in Section 50052.5 of the Health and Safety Code, to moderate-income households.</w:t>
      </w:r>
    </w:p>
    <w:p>
      <w:pPr>
        <w:ind w:left="360"/>
      </w:pPr>
      <w:r>
        <w:t xml:space="preserve">(B) Fifteen percent of the base units must be offered at an affordable housing cost, as defined in Section 50052.5 of the Health and Safety Code, to lower income households, lower income students, or lower income faculty or staff.</w:t>
      </w:r>
    </w:p>
    <w:p>
      <w:r>
        <w:t xml:space="preserve">(3) The development proponent shall agree to, and the local government shall ensure, the continued affordability of all affordable ownership units for a period of 45 years.</w:t>
      </w:r>
    </w:p>
    <w:p>
      <w:r>
        <w:t xml:space="preserve">(c) If the local government has a local affordable housing requirement, the housing development project shall comply with all of the following:</w:t>
      </w:r>
    </w:p>
    <w:p>
      <w:r>
        <w:t xml:space="preserve">(1) The development project shall include the percentage of affordable units required by this section or the local requirement, whichever is higher.</w:t>
      </w:r>
    </w:p>
    <w:p>
      <w:r>
        <w:t xml:space="preserve">(2) The development project shall meet the affordability level of a local affordable housing requirement if it is a deeper affordability level than required by this section.</w:t>
      </w:r>
    </w:p>
    <w:p>
      <w:r>
        <w:t xml:space="preserve">(3) If the local affordable housing requirement requires greater than 15 percent of the units to be dedicated for lower income households and does not require the inclusion of units affordable to very low and extremely low income households, then the rental housing development shall do both of the following:</w:t>
      </w:r>
    </w:p>
    <w:p>
      <w:pPr>
        <w:ind w:left="360"/>
      </w:pPr>
      <w:r>
        <w:t xml:space="preserve">(A) Include 8 percent of the units for very low income households and 5 percent of the units for extremely low income households.</w:t>
      </w:r>
    </w:p>
    <w:p>
      <w:pPr>
        <w:ind w:left="360"/>
      </w:pPr>
      <w:r>
        <w:t xml:space="preserve">(B) Fifteen percent of units affordable to lower income households shall be subtracted from the percentage of units required by the local policy at the highest required affordability level.</w:t>
      </w:r>
    </w:p>
    <w:p>
      <w:r>
        <w:t xml:space="preserve">(d) Affordable units in the development project shall have the same bedroom and bathroom count ratio as the market rate units, be equitably distributed within the project, and have the same type or quality of appliances, fixtures, and finishes.</w:t>
      </w:r>
    </w:p>
    <w:p>
      <w:r>
        <w:rPr>
          <w:i/>
          <w:sz w:val="18"/>
          <w:szCs w:val="18"/>
          <w:color w:val="555555"/>
        </w:rPr>
        <w:t xml:space="preserve">(Amended by Stats. 2025, Ch. 500, Sec. 7.   (AB 893)   Effective January 1, 2026.   Repealed as of January 1, 2033, pursuant to Sec. 65912.105.)</w:t>
      </w:r>
    </w:p>
    <w:p>
      <w:pPr>
        <w:pStyle w:val="Heading4"/>
      </w:pPr>
      <w:r>
        <w:t xml:space="preserve">§ 65912.123.</w:t>
      </w:r>
    </w:p>
    <w:p>
      <w:r>
        <w:t xml:space="preserve">A development project shall not be subject to the streamlined, ministerial review process provided by Section 65912.124 unless the development project meets all of the following objective development standards:</w:t>
      </w:r>
    </w:p>
    <w:p>
      <w:r>
        <w:t xml:space="preserve">(a) The development shall be a multifamily housing development project.</w:t>
      </w:r>
    </w:p>
    <w:p>
      <w:r>
        <w:t xml:space="preserve">(b) The residential density for the development, prior to the award of any eligible density bonus pursuant to Section 65915, shall be determined as follows:</w:t>
      </w:r>
    </w:p>
    <w:p>
      <w:r>
        <w:t xml:space="preserve">(1) In a metropolitan jurisdiction, as determined pursuant to subdivisions (d) and (e) of Section 65583.2, the allowable residential density for the development shall be the greater of the following:</w:t>
      </w:r>
    </w:p>
    <w:p>
      <w:pPr>
        <w:ind w:left="360"/>
      </w:pPr>
      <w:r>
        <w:t xml:space="preserve">(A) The maximum allowable residential density, as defined in paragraph (6) of subdivision (o) of Section 65915, allowed on the parcel by the local government.</w:t>
      </w:r>
    </w:p>
    <w:p>
      <w:pPr>
        <w:ind w:left="360"/>
      </w:pPr>
      <w:r>
        <w:t xml:space="preserve">(B) For sites of less than one acre in size, 30 units per acre.</w:t>
      </w:r>
    </w:p>
    <w:p>
      <w:pPr>
        <w:ind w:left="360"/>
      </w:pPr>
      <w:r>
        <w:t xml:space="preserve">(C) For sites of one acre in size or greater located on a commercial corridor of less than 100 feet in width, 40 units per acre.</w:t>
      </w:r>
    </w:p>
    <w:p>
      <w:pPr>
        <w:ind w:left="360"/>
      </w:pPr>
      <w:r>
        <w:t xml:space="preserve">(D) For sites of one acre in size or greater located on a commercial corridor of 100 feet in width or greater, 60 units per acre.</w:t>
      </w:r>
    </w:p>
    <w:p>
      <w:pPr>
        <w:ind w:left="360"/>
      </w:pPr>
      <w:r>
        <w:t xml:space="preserve">(E) Notwithstanding subparagraph (B), (C), or (D), for sites within a very low vehicle travel area, within one-half mile of a major transit stop, or within a campus development zone, 80 units per acre.</w:t>
      </w:r>
    </w:p>
    <w:p>
      <w:r>
        <w:t xml:space="preserve">(2) In a jurisdiction that is not a metropolitan jurisdiction, as determined pursuant to subdivisions (d) and (e) of Section 65583.2, the allowable residential density for the development shall be the greater of the following:</w:t>
      </w:r>
    </w:p>
    <w:p>
      <w:pPr>
        <w:ind w:left="360"/>
      </w:pPr>
      <w:r>
        <w:t xml:space="preserve">(A) The maximum allowable residential density, as defined in paragraph (6) of subdivision (o) of Section 65915, allowed on the parcel by the local government.</w:t>
      </w:r>
    </w:p>
    <w:p>
      <w:pPr>
        <w:ind w:left="360"/>
      </w:pPr>
      <w:r>
        <w:t xml:space="preserve">(B) For sites of less than one acre in size, 20 units per acre.</w:t>
      </w:r>
    </w:p>
    <w:p>
      <w:pPr>
        <w:ind w:left="360"/>
      </w:pPr>
      <w:r>
        <w:t xml:space="preserve">(C) For sites of one acre in size or greater located on a commercial corridor of less than 100 feet in width, 30 units per acre.</w:t>
      </w:r>
    </w:p>
    <w:p>
      <w:pPr>
        <w:ind w:left="360"/>
      </w:pPr>
      <w:r>
        <w:t xml:space="preserve">(D) For sites of one acre in size or greater located on a commercial corridor of 100 feet in width or greater, 50 units per acre.</w:t>
      </w:r>
    </w:p>
    <w:p>
      <w:pPr>
        <w:ind w:left="360"/>
      </w:pPr>
      <w:r>
        <w:t xml:space="preserve">(E) Notwithstanding subparagraph (B), (C), or (D), for sites within a very low vehicle travel area, within one-half mile of a major transit stop, or within a campus development zone, 70 units per acre.</w:t>
      </w:r>
    </w:p>
    <w:p>
      <w:r>
        <w:t xml:space="preserve">(3) (A) For a housing development project application that has been determined to be consistent with the objective planning standards specified in this article, pursuant to subdivision (a) of Section 65912.124, before January 1, 2027, the development project shall be developed at a density as follows:</w:t>
      </w:r>
    </w:p>
    <w:p>
      <w:pPr>
        <w:ind w:left="720"/>
      </w:pPr>
      <w:r>
        <w:t xml:space="preserve">(i) Except as provided in clause (ii), 50 percent or greater of the applicable allowable residential density contained in subparagraphs (B) to (E), inclusive, of paragraph (1) or subparagraphs (B) to (E), inclusive, of paragraph (2), as applicable.</w:t>
      </w:r>
    </w:p>
    <w:p>
      <w:pPr>
        <w:ind w:left="720"/>
      </w:pPr>
      <w:r>
        <w:t xml:space="preserve">(ii) For a site within one-half mile of an existing passenger rail or bus rapid transit station, 75 percent or greater of the applicable allowable residential density contained in subparagraphs (B) to (E), inclusive, of paragraph (1) or subparagraphs (B) to (E), inclusive, of paragraph (2), as applicable.</w:t>
      </w:r>
    </w:p>
    <w:p>
      <w:pPr>
        <w:ind w:left="720"/>
      </w:pPr>
      <w:r>
        <w:t xml:space="preserve">(iii) For a site within a campus development zone, 75 percent or greater of the applicable allowable residential density contained in subparagraph (E) of paragraph (2).</w:t>
      </w:r>
    </w:p>
    <w:p>
      <w:pPr>
        <w:ind w:left="360"/>
      </w:pPr>
      <w:r>
        <w:t xml:space="preserve">(B) For a housing development project application that has been determined to be consistent with the objective planning standards specified in this article, pursuant to subdivision (a) of Section 65912.124, on or after January 1, 2027, the development project shall be developed at a density that is 75 percent or greater of the applicable allowable residential density contained in subparagraphs (B) to (E), inclusive, of paragraph (1) or subparagraphs (B) to (E), inclusive, of paragraph (2), as applicable.</w:t>
      </w:r>
    </w:p>
    <w:p>
      <w:r>
        <w:t xml:space="preserve">(4) Notwithstanding paragraphs (1) and (2), a development project shall not be subject to any density limitation if the development project is a conversion of existing buildings into residential use, unless the development project includes additional new square footage that is more than 20 percent of the overall square footage of the project.</w:t>
      </w:r>
    </w:p>
    <w:p>
      <w:r>
        <w:t xml:space="preserve">(c) The height limit applicable to the housing development shall be the greater of the following:</w:t>
      </w:r>
    </w:p>
    <w:p>
      <w:r>
        <w:t xml:space="preserve">(1) The height allowed on the parcel by the local government.</w:t>
      </w:r>
    </w:p>
    <w:p>
      <w:r>
        <w:t xml:space="preserve">(2) For sites on a commercial corridor of less than 100 feet in width, 35 feet.</w:t>
      </w:r>
    </w:p>
    <w:p>
      <w:r>
        <w:t xml:space="preserve">(3) For sites on a commercial corridor of 100 feet in width or greater, 45 feet.</w:t>
      </w:r>
    </w:p>
    <w:p>
      <w:r>
        <w:t xml:space="preserve">(4) Notwithstanding paragraphs (2) and (3), 65 feet for sites that meet all of the following criteria:</w:t>
      </w:r>
    </w:p>
    <w:p>
      <w:pPr>
        <w:ind w:left="360"/>
      </w:pPr>
      <w:r>
        <w:t xml:space="preserve">(A) They are within one-half mile of a major transit stop.</w:t>
      </w:r>
    </w:p>
    <w:p>
      <w:pPr>
        <w:ind w:left="360"/>
      </w:pPr>
      <w:r>
        <w:t xml:space="preserve">(B) They are within a city with a population of greater than 100,000.</w:t>
      </w:r>
    </w:p>
    <w:p>
      <w:pPr>
        <w:ind w:left="360"/>
      </w:pPr>
      <w:r>
        <w:t xml:space="preserve">(C) They are not within a coastal zone, as defined in Division 20 (commencing with Section 30000) of the Public Resources Code.</w:t>
      </w:r>
    </w:p>
    <w:p>
      <w:r>
        <w:t xml:space="preserve">(5) For sites in a campus development zone, either of the following:</w:t>
      </w:r>
    </w:p>
    <w:p>
      <w:pPr>
        <w:ind w:left="360"/>
      </w:pPr>
      <w:r>
        <w:t xml:space="preserve">(A) Forty-five feet, if not located in a metropolitan jurisdiction, as determined pursuant to subdivisions (d) and (e) of Section 65583.2.</w:t>
      </w:r>
    </w:p>
    <w:p>
      <w:pPr>
        <w:ind w:left="360"/>
      </w:pPr>
      <w:r>
        <w:t xml:space="preserve">(B) Sixty-five feet, if located in a metropolitan jurisdiction, as determined pursuant to subdivisions (d) and (e) of Section 65583.2.</w:t>
      </w:r>
    </w:p>
    <w:p>
      <w:r>
        <w:t xml:space="preserve">(d) The property meets the following standards:</w:t>
      </w:r>
    </w:p>
    <w:p>
      <w:r>
        <w:t xml:space="preserve">(1) For the portion of the property that fronts a commercial corridor or for a property in a campus development zone, the following shall occur:</w:t>
      </w:r>
    </w:p>
    <w:p>
      <w:pPr>
        <w:ind w:left="360"/>
      </w:pPr>
      <w:r>
        <w:t xml:space="preserve">(A) No setbacks shall be required.</w:t>
      </w:r>
    </w:p>
    <w:p>
      <w:pPr>
        <w:ind w:left="360"/>
      </w:pPr>
      <w:r>
        <w:t xml:space="preserve">(B) All aboveground parking must be set back at least 25 feet.</w:t>
      </w:r>
    </w:p>
    <w:p>
      <w:pPr>
        <w:ind w:left="360"/>
      </w:pPr>
      <w:r>
        <w:t xml:space="preserve">(C) On the ground floor, a building or buildings must abut within 10 feet of the street for at least 80 percent of the frontage.</w:t>
      </w:r>
    </w:p>
    <w:p>
      <w:r>
        <w:t xml:space="preserve">(2) For the portion of the property that abuts an adjoining property that also abuts the same commercial corridor as the property, no setbacks are required unless the adjoining property contains a residential use that was constructed prior to the enactment of this chapter, in which case the requirements of subparagraph (A) of paragraph (3) apply.</w:t>
      </w:r>
    </w:p>
    <w:p>
      <w:r>
        <w:t xml:space="preserve">(3) For the portion of the property line that does not abut or lie within a commercial corridor, or an adjoining property that also abuts the same commercial corridor as the property, the following shall occur:</w:t>
      </w:r>
    </w:p>
    <w:p>
      <w:pPr>
        <w:ind w:left="360"/>
      </w:pPr>
      <w:r>
        <w:t xml:space="preserve">(A) Along property lines that abut a property that contains a residential use, the following shall occur:</w:t>
      </w:r>
    </w:p>
    <w:p>
      <w:pPr>
        <w:ind w:left="720"/>
      </w:pPr>
      <w:r>
        <w:t xml:space="preserve">(i) The ground floor of the development project shall be set back at 10 feet. The amount required to be set back may be decreased by the local government.</w:t>
      </w:r>
    </w:p>
    <w:p>
      <w:pPr>
        <w:ind w:left="720"/>
      </w:pPr>
      <w:r>
        <w:t xml:space="preserve">(ii) Starting with the second floor of the property, each subsequent floor of the development project shall be stepped back in an amount equal to seven feet multiplied by the floor number. For purposes of this paragraph, the ground floor counts as the first floor. The amount required to be stepped back may be decreased by the local government.</w:t>
      </w:r>
    </w:p>
    <w:p>
      <w:pPr>
        <w:ind w:left="360"/>
      </w:pPr>
      <w:r>
        <w:t xml:space="preserve">(B) Along property lines that abut a property that does not contain a residential use, the development shall be set back 15 feet. The amount required to be stepped back may be decreased by the local government.</w:t>
      </w:r>
    </w:p>
    <w:p>
      <w:r>
        <w:t xml:space="preserve">(4) For a development project at a regional mall, all of the following requirements apply:</w:t>
      </w:r>
    </w:p>
    <w:p>
      <w:pPr>
        <w:ind w:left="360"/>
      </w:pPr>
      <w:r>
        <w:t xml:space="preserve">(A) The average size of a block shall not exceed three acres. For purposes of this subparagraph, a “block” means an area fully surrounded by streets, pedestrian paths, or a combination of streets and pedestrian paths that are each at least 40 feet in width.</w:t>
      </w:r>
    </w:p>
    <w:p>
      <w:pPr>
        <w:ind w:left="360"/>
      </w:pPr>
      <w:r>
        <w:t xml:space="preserve">(B) At least 5 percent of the site shall be dedicated to open space.</w:t>
      </w:r>
    </w:p>
    <w:p>
      <w:pPr>
        <w:ind w:left="360"/>
      </w:pPr>
      <w:r>
        <w:t xml:space="preserve">(C) For the portion of the property that fronts a street that is newly created by the project and is not a commercial corridor, a building shall abut within 10 feet of the street for at least 60 percent of the frontage.</w:t>
      </w:r>
    </w:p>
    <w:p>
      <w:r>
        <w:t xml:space="preserve">(e) No parking shall be required, including replacement parking, except that this article shall not reduce, eliminate, or preclude the enforcement of any requirement imposed on a new multifamily residential or nonresidential development to provide bicycle parking, electric vehicle supply equipment installed parking spaces, or parking spaces that are accessible to persons with disabilities that would have otherwise applied to the development if this article did not apply.</w:t>
      </w:r>
    </w:p>
    <w:p>
      <w:r>
        <w:t xml:space="preserve">(f) For any housing on the site located within 500 feet of a freeway, all of the following shall apply:</w:t>
      </w:r>
    </w:p>
    <w:p>
      <w:r>
        <w:t xml:space="preserve">(1) The building shall have a centralized heating, ventilation, and air-conditioning system.</w:t>
      </w:r>
    </w:p>
    <w:p>
      <w:r>
        <w:t xml:space="preserve">(2) The outdoor air intakes for the heating, ventilation, and air-conditioning system shall face away from the freeway.</w:t>
      </w:r>
    </w:p>
    <w:p>
      <w:r>
        <w:t xml:space="preserve">(3) The building shall provide air filtration media for outside and return air that provide a minimum efficiency reporting value of 16.</w:t>
      </w:r>
    </w:p>
    <w:p>
      <w:r>
        <w:t xml:space="preserve">(4) The air filtration media shall be replaced at the manufacturer’s designated interval.</w:t>
      </w:r>
    </w:p>
    <w:p>
      <w:r>
        <w:t xml:space="preserve">(5) The building shall not have any balconies facing the freeway.</w:t>
      </w:r>
    </w:p>
    <w:p>
      <w:r>
        <w:t xml:space="preserve">(g) None of the housing on the site is located within 3,200 feet of a facility that actively extracts or refines oil or natural gas.</w:t>
      </w:r>
    </w:p>
    <w:p>
      <w:r>
        <w:t xml:space="preserve">(h) (1) The development proponent shall provide written notice of the pending application to each commercial tenant on the parcel when the application is submitted.</w:t>
      </w:r>
    </w:p>
    <w:p>
      <w:r>
        <w:t xml:space="preserve">(2) The development proponent shall provide relocation assistance to each eligible commercial tenant located on the site as follows:</w:t>
      </w:r>
    </w:p>
    <w:p>
      <w:pPr>
        <w:ind w:left="360"/>
      </w:pPr>
      <w:r>
        <w:t xml:space="preserve">(A) For a commercial tenant operating on the site for at least one year but less than five years, the relocation assistance shall be equivalent to six months’ rent.</w:t>
      </w:r>
    </w:p>
    <w:p>
      <w:pPr>
        <w:ind w:left="360"/>
      </w:pPr>
      <w:r>
        <w:t xml:space="preserve">(B) For a commercial tenant operating on the site for at least 5 years but less than 10 years, the relocation assistance shall be equivalent to nine months’ rent.</w:t>
      </w:r>
    </w:p>
    <w:p>
      <w:pPr>
        <w:ind w:left="360"/>
      </w:pPr>
      <w:r>
        <w:t xml:space="preserve">(C) For a commercial tenant operating on the site for at least 10 years but less than 15 years, the relocation assistance shall be equivalent to 12 months’ rent.</w:t>
      </w:r>
    </w:p>
    <w:p>
      <w:pPr>
        <w:ind w:left="360"/>
      </w:pPr>
      <w:r>
        <w:t xml:space="preserve">(D) For a commercial tenant operating on the site for at least 15 years but less than 20 years, the relocation assistance shall be equivalent to 15 months’ rent.</w:t>
      </w:r>
    </w:p>
    <w:p>
      <w:pPr>
        <w:ind w:left="360"/>
      </w:pPr>
      <w:r>
        <w:t xml:space="preserve">(E) For a commercial tenant operating on the site for at least 20 years, the relocation assistance shall be equivalent to 18 months’ rent.</w:t>
      </w:r>
    </w:p>
    <w:p>
      <w:r>
        <w:t xml:space="preserve">(3) The relocation assistance shall be provided to an eligible commercial tenant upon expiration of the lease of that commercial tenant.</w:t>
      </w:r>
    </w:p>
    <w:p>
      <w:r>
        <w:t xml:space="preserve">(4) For purposes of this subdivision, a commercial tenant is eligible for relocation assistance if the commercial tenant meets all of the following criteria:</w:t>
      </w:r>
    </w:p>
    <w:p>
      <w:pPr>
        <w:ind w:left="360"/>
      </w:pPr>
      <w:r>
        <w:t xml:space="preserve">(A) The commercial tenant is an independently owned and operated business with its principal office located in the county in which the property on the site that is leased by the commercial tenant is located.</w:t>
      </w:r>
    </w:p>
    <w:p>
      <w:pPr>
        <w:ind w:left="360"/>
      </w:pPr>
      <w:r>
        <w:t xml:space="preserve">(B) The commercial tenant’s lease expired and was not renewed by the property owner.</w:t>
      </w:r>
    </w:p>
    <w:p>
      <w:pPr>
        <w:ind w:left="360"/>
      </w:pPr>
      <w:r>
        <w:t xml:space="preserve">(C) The commercial tenant’s lease expired within the three years following the development proponent’s submission of the application for a housing development pursuant to this article.</w:t>
      </w:r>
    </w:p>
    <w:p>
      <w:pPr>
        <w:ind w:left="360"/>
      </w:pPr>
      <w:r>
        <w:t xml:space="preserve">(D) The commercial tenant employs 20 or fewer employees and has annual average gross receipts under one million dollars ($1,000,000) for the three-taxable-year period ending with the taxable year that precedes the expiration of their lease.</w:t>
      </w:r>
    </w:p>
    <w:p>
      <w:pPr>
        <w:ind w:left="360"/>
      </w:pPr>
      <w:r>
        <w:t xml:space="preserve">(E) The commercial tenant is still in operation on the site at the time of the expiration of its lease.</w:t>
      </w:r>
    </w:p>
    <w:p>
      <w:r>
        <w:t xml:space="preserve">(5) Notwithstanding paragraph (4), for purposes of this subdivision, a commercial tenant is ineligible for relocation assistance if the commercial tenant meets both of the following criteria:</w:t>
      </w:r>
    </w:p>
    <w:p>
      <w:pPr>
        <w:ind w:left="360"/>
      </w:pPr>
      <w:r>
        <w:t xml:space="preserve">(A) The commercial tenant entered into a lease on the site after the development proponent’s submission of the application for a housing development pursuant to this article.</w:t>
      </w:r>
    </w:p>
    <w:p>
      <w:pPr>
        <w:ind w:left="360"/>
      </w:pPr>
      <w:r>
        <w:t xml:space="preserve">(B) The commercial tenant had not previously entered into a lease on the site.</w:t>
      </w:r>
    </w:p>
    <w:p>
      <w:r>
        <w:t xml:space="preserve">(6) (A) The commercial tenant shall utilize the funds provided by the development proponent to relocate the business or for costs of a new business.</w:t>
      </w:r>
    </w:p>
    <w:p>
      <w:pPr>
        <w:ind w:left="360"/>
      </w:pPr>
      <w:r>
        <w:t xml:space="preserve">(B) Notwithstanding paragraph (2), if the commercial tenant elects not to use the funds provided as required by subparagraph (A), the development proponent shall provide only assistance equal to three months’ rent, regardless of the duration of the commercial tenant’s lease.</w:t>
      </w:r>
    </w:p>
    <w:p>
      <w:r>
        <w:t xml:space="preserve">(7) For purposes of this subdivision, monthly rent is equal to one-twelfth of the total amount of rent paid by the commercial tenant in the last 12 months.</w:t>
      </w:r>
    </w:p>
    <w:p>
      <w:r>
        <w:t xml:space="preserve">(i) For any project that is the conversion of an existing building for nonresidential use building to residential use, the local government shall not require the provision of common open space beyond what is required for the existing project site.</w:t>
      </w:r>
    </w:p>
    <w:p>
      <w:r>
        <w:t xml:space="preserve">(j) Objective zoning standards, objective subdivision standards, and objective design review standards not specified elsewhere in this section, as follows:</w:t>
      </w:r>
    </w:p>
    <w:p>
      <w:r>
        <w:t xml:space="preserve">(1) The applicable objective standards shall be those for the closest zone in the city, county, or city and county that allows multifamily residential use at the residential density proposed by the project. If no zone exists that allows the residential density proposed by the project, the applicable objective standards shall be those for the zone that allows the greatest density within the city, county, or city and county.</w:t>
      </w:r>
    </w:p>
    <w:p>
      <w:r>
        <w:t xml:space="preserve">(2) The applicable objective standards shall be those in effect at the time that the development application is submitted to the local government pursuant to this article.</w:t>
      </w:r>
    </w:p>
    <w:p>
      <w:r>
        <w:t xml:space="preserve">(3) The objective standards shall not preclude a development from being built at the residential density required pursuant to subdivision (b) and shall not require the development to reduce unit size to meet the objective standards.</w:t>
      </w:r>
    </w:p>
    <w:p>
      <w:r>
        <w:t xml:space="preserve">(4) The applicable objective standards may include a requirement that up to one-half of the ground floor of the housing development project be dedicated to retail use.</w:t>
      </w:r>
    </w:p>
    <w:p>
      <w:r>
        <w:t xml:space="preserve">(5) For purposes of this section,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development applicant or proponent and the public official before submittal. These standards may be embodied in alternative objective land use specifications adopted by a city or county, and may include, but are not limited to, housing overlay zones, specific plans, inclusionary zoning ordinances, and density bonus ordinances. In the event that objective zoning, general plan, subdivision, or design review standards are mutually inconsistent, a development shall be deemed consistent with the objective zoning and subdivision standards pursuant to this subdivision if the development is consistent with the standards set forth in the general plan.</w:t>
      </w:r>
    </w:p>
    <w:p>
      <w:r>
        <w:rPr>
          <w:i/>
          <w:sz w:val="18"/>
          <w:szCs w:val="18"/>
          <w:color w:val="555555"/>
        </w:rPr>
        <w:t xml:space="preserve">(Amended by Stats. 2025, Ch. 500, Sec. 8.   (AB 893)   Effective January 1, 2026.   Repealed as of January 1, 2033, pursuant to Sec. 65912.105.)</w:t>
      </w:r>
    </w:p>
    <w:p>
      <w:pPr>
        <w:pStyle w:val="Heading4"/>
      </w:pPr>
      <w:r>
        <w:t xml:space="preserve">§ 65912.124.</w:t>
      </w:r>
    </w:p>
    <w:p>
      <w:r>
        <w:t xml:space="preserve">(a) (1) A local government shall determine, in writing, whether a development submitted pursuant to this article is consistent or is not consistent with the objective planning standards specified in this article within the following timeframes:</w:t>
      </w:r>
    </w:p>
    <w:p>
      <w:pPr>
        <w:ind w:left="360"/>
      </w:pPr>
      <w:r>
        <w:t xml:space="preserve">(A) Within 60 days of submittal of the development proposal to the local government if the development contains 150 or fewer housing units.</w:t>
      </w:r>
    </w:p>
    <w:p>
      <w:pPr>
        <w:ind w:left="360"/>
      </w:pPr>
      <w:r>
        <w:t xml:space="preserve">(B) Within 90 days of submittal of the development proposal to the local government if the development contains more than 150 housing units.</w:t>
      </w:r>
    </w:p>
    <w:p>
      <w:pPr>
        <w:ind w:left="360"/>
      </w:pPr>
      <w:r>
        <w:t xml:space="preserve">(C) Within 30 days of submittal of any development proposal that was resubmitted to address written feedback provided by the local government pursuant to this subdivision.</w:t>
      </w:r>
    </w:p>
    <w:p>
      <w:r>
        <w:t xml:space="preserve">(2) (A) If a local government determines that a development submitted pursuant to this article is in conflict with any of the objective planning standards specified in this article, it shall provide the development proponent, in writing, with an exhaustive list of the standard or standards the development conflicts with, and an explanation for the reason or reasons the development conflicts with that standard or standards, within the timeframes specified in paragraph (1).</w:t>
      </w:r>
    </w:p>
    <w:p>
      <w:pPr>
        <w:ind w:left="360"/>
      </w:pPr>
      <w:r>
        <w:t xml:space="preserve">(B) In any subsequent review of the application determined to be in conflict with the objective planning standards specified in this article, the local government shall not request the development proponent to provide any new information that was not stated in the initial list of items that were determined to be in conflict.</w:t>
      </w:r>
    </w:p>
    <w:p>
      <w:r>
        <w:t xml:space="preserve">(3) Once the local government determines that a development submitted pursuant to this article is consistent with the objective planning standards specified in this article, it shall approve the development within the following timeframes:</w:t>
      </w:r>
    </w:p>
    <w:p>
      <w:pPr>
        <w:ind w:left="360"/>
      </w:pPr>
      <w:r>
        <w:t xml:space="preserve">(A) Within 60 days of the date that the development is determined to be consistent with the objective planning standards specified in this article, if the development contains 150 or fewer housing units.</w:t>
      </w:r>
    </w:p>
    <w:p>
      <w:pPr>
        <w:ind w:left="360"/>
      </w:pPr>
      <w:r>
        <w:t xml:space="preserve">(B) Within 90 days of the date that the development is determined to be consistent with the objective planning standards specified in this article, if the development contains more than 150 housing units.</w:t>
      </w:r>
    </w:p>
    <w:p>
      <w:r>
        <w:t xml:space="preserve">(4) If the local government fails to provide the required documentation pursuant to paragraph (2), the development shall be deemed to satisfy the required objective planning standards.</w:t>
      </w:r>
    </w:p>
    <w:p>
      <w:r>
        <w:t xml:space="preserve">(b) (1) For purposes of this section, a development is consistent with the objective planning standards if there is substantial evidence that would allow a reasonable person to conclude that the development is consistent with the objective planning standards.</w:t>
      </w:r>
    </w:p>
    <w:p>
      <w:r>
        <w:t xml:space="preserve">(2) For purposes of this section, a development is not in conflict with the objective planning standards solely on the basis that application materials are not included, if the application contains substantial evidence that would allow a reasonable person to conclude that the development is consistent with the objective planning standards.</w:t>
      </w:r>
    </w:p>
    <w:p>
      <w:r>
        <w:t xml:space="preserve">(c) The determination of whether a proposed project submitted pursuant to this section is or is not in conflict with the objective planning standards is not a “project” as defined in Section 21065 of the Public Resources Code.</w:t>
      </w:r>
    </w:p>
    <w:p>
      <w:r>
        <w:t xml:space="preserve">(d) Design review of the development may be conducted by the local government’s planning commission or any equivalent board or commission responsible for design review. That design review shall be objective and be strictly focused on assessing compliance with criteria required for streamlined, ministerial review of projects, as well as any reasonable objective design standards published and adopted by ordinance or resolution by a local jurisdiction before submittal of the development to the local government, and shall be broadly applicable to developments within the jurisdiction. That design review shall not in any way inhibit, chill, or preclude the ministerial approval provided by this section.</w:t>
      </w:r>
    </w:p>
    <w:p>
      <w:r>
        <w:t xml:space="preserve">(e) If a development is located within an area of the coastal zone that is not excluded under clause (i), (ii), (iii), or (v) of subparagraph (A) of paragraph (6) of subdivision (a) of Section 65913.4, the development shall require a coastal development permit pursuant to Chapter 7 (commencing with Section 30600) of Division 20 of the Public Resources Code. A public agency with coastal development permitting authority shall approve a coastal development permit if it determines that the development is consistent with all objective standards of the local government’s certified local coastal program or, for areas that are not subject to a fully certified local coastal program, the certified land use plan of that area.</w:t>
      </w:r>
    </w:p>
    <w:p>
      <w:r>
        <w:t xml:space="preserve">(f) (1) A housing development proposed pursuant to this article shall be eligible for a density bonus, incentives or concessions, waivers or reductions of development standards, and parking ratios pursuant to Section 65915, except that the project shall not use a concession to reduce a local government requirement for the provision of ground floor retail that is consistent with the allowance contained in paragraph (3) of subdivision (j) of Section 65912.123.</w:t>
      </w:r>
    </w:p>
    <w:p>
      <w:r>
        <w:t xml:space="preserve">(2) A development proponent may use incentives, concessions, and waivers or reductions of development standards allotted pursuant to subdivisions (d) and (e) of Section 65915 to deviate from the objective standards contained in subdivision (c) and paragraphs (2) and (3) of subdivision (d) of Section 65912.123.</w:t>
      </w:r>
    </w:p>
    <w:p>
      <w:r>
        <w:t xml:space="preserve">(3) The utilization by a development proponent of incentives, concessions, and waivers or reductions of development standards allowed pursuant to Section 65915 shall not cause the project to be subject to a local discretionary government review process, or be considered a “project” under Division 13 (commencing with Section 21000) of the Public Resources Code, even if that incentive, concession, or waiver or reduction of development standards is not specified in a local ordinance.</w:t>
      </w:r>
    </w:p>
    <w:p>
      <w:r>
        <w:t xml:space="preserve">(4) For purposes of this section, receipt of any density bonus, concession, incentive, waiver or reduction of development standards, and parking ratios to which the applicant is entitled under Section 65915 shall not constitute a basis to find the project inconsistent with the local coastal program.</w:t>
      </w:r>
    </w:p>
    <w:p>
      <w:r>
        <w:t xml:space="preserve">(5) Notwithstanding paragraph (6) of subdivision (o) of Section 65915, for purposes of this subdivision, the maximum allowable residential density means the allowable density as determined pursuant to paragraphs (1) and (2) of subdivision (b) of Section 65912.123.</w:t>
      </w:r>
    </w:p>
    <w:p>
      <w:r>
        <w:t xml:space="preserve">(g) If a development proposed pursuant to this article demolishes or changes an existing use, the amount of a fee, as defined in Section 66000, imposed on the development shall be offset to account for the demolition or change so that the amount of the fee is attributable only to the development’s incremental impact on public facilities or services. For purposes of this subdivision, an offset amount that exceeds the fee amount shall not be refundable or used to offset any other fee. This subdivision does not supersede or in any way alter or lessen the effect of the Mitigation Fee Act (Chapter 5 (commencing with Section 66000), Chapter 6 (commencing with Section 66010), Chapter 7 (commencing with Section 66012), Chapter 7.5 (commencing with Section 66015), Chapter 8 (commencing with Section 66016), and Chapter 9 (commencing with Section 66020)). For the purpose of this subdivision, “changes an existing use” means no demolition is proposed, but a current office, commercial, or similar use changes to residential use.</w:t>
      </w:r>
    </w:p>
    <w:p>
      <w:r>
        <w:t xml:space="preserve">(h) The local government shall ensure that the project satisfies the requirements specified in Article 2 (commencing with Section 66300.5) of Chapter 12, regardless of whether the development is within or not within an affected city or within or not within an affected county.</w:t>
      </w:r>
    </w:p>
    <w:p>
      <w:r>
        <w:t xml:space="preserve">(i) If the development is consistent with all objective subdivision standards in the local subdivision ordinance, an application for a subdivision pursuant to the Subdivision Map Act (Division 2 (commencing with Section 66410)) shall be exempt from the requirements of the California Environmental Quality Act (Division 13 (commencing with Section 21000) of the Public Resources Code).</w:t>
      </w:r>
    </w:p>
    <w:p>
      <w:r>
        <w:t xml:space="preserve">(j) A local government may, by ordinance adopted to implement this article, exempt a parcel from this section before a development proponent submits a development application on a parcel pursuant to this article if the local government makes written findings establishing all of the following:</w:t>
      </w:r>
    </w:p>
    <w:p>
      <w:r>
        <w:t xml:space="preserve">(1) The local government has identified a parcel or parcels that meet the criteria described in subdivisions (b) and (e) to (h), inclusive, of Section 65912.121.</w:t>
      </w:r>
    </w:p>
    <w:p>
      <w:r>
        <w:t xml:space="preserve">(2) (A) If a parcel identified in paragraph (1) would not otherwise be eligible for development pursuant to this chapter, the implementing ordinance authorizes the parcel to be developed pursuant to the requirements of this chapter. A parcel reclassified for development pursuant to this subparagraph shall be suitable for residential development. For purposes of this subparagraph, a parcel suitable for residential development shall have the same meaning as “land suitable for residential development,” as defined in Section 65583.2.</w:t>
      </w:r>
    </w:p>
    <w:p>
      <w:pPr>
        <w:ind w:left="360"/>
      </w:pPr>
      <w:r>
        <w:t xml:space="preserve">(B) If a parcel identified in paragraph (1) would otherwise be eligible for development pursuant to this chapter, the implementing ordinance authorizes the parcel to be developed ministerially at residential densities above the residential density required in subdivision (b) of Section 65912.123 and heights required in subdivision (c) of Section 65912.123.</w:t>
      </w:r>
    </w:p>
    <w:p>
      <w:r>
        <w:t xml:space="preserve">(3) The substitution of the parcel or parcels identified in this subdivision for parcels reclassified pursuant to paragraph (2) will result in all of the following:</w:t>
      </w:r>
    </w:p>
    <w:p>
      <w:pPr>
        <w:ind w:left="360"/>
      </w:pPr>
      <w:r>
        <w:t xml:space="preserve">(A) No net loss of the total potential residential capacity in the jurisdiction relative to the total capacity that existed in the jurisdiction through the combined effect of local and state law as of the date of the adoption of the ordinance. In making the no net loss calculation specified by this subparagraph, the local government need only factor in the parcels substituted and reclassified pursuant to this subdivision.</w:t>
      </w:r>
    </w:p>
    <w:p>
      <w:pPr>
        <w:ind w:left="360"/>
      </w:pPr>
      <w:r>
        <w:t xml:space="preserve">(B) No net loss of the total potential residential capacity of housing affordable to lower income households in the jurisdiction relative to the total capacity that existed in the jurisdiction through the combined effect of this chapter and local law as of the date of the adoption of the ordinance. In making the no net loss calculation specified by this subparagraph, the local government need only factor in the parcels substituted and reclassified pursuant to this subdivision.</w:t>
      </w:r>
    </w:p>
    <w:p>
      <w:pPr>
        <w:ind w:left="360"/>
      </w:pPr>
      <w:r>
        <w:t xml:space="preserve">(C) Affirmative furthering of fair housing.</w:t>
      </w:r>
    </w:p>
    <w:p>
      <w:r>
        <w:t xml:space="preserve">(4) A parcel or parcels reclassified for development pursuant to subparagraph (A) of paragraph (2) shall be eligible for development pursuant to this chapter notwithstanding any contrary provision of the local government’s charter, general plan, or ordinances, and a parcel or parcels reclassified for development pursuant to subparagraph (B) of paragraph (2) shall be developed ministerially at the densities and heights specified in the ordinance notwithstanding any contrary provision of the local government’s charter, general plan, or ordinances.</w:t>
      </w:r>
    </w:p>
    <w:p>
      <w:r>
        <w:t xml:space="preserve">(5) The local government has completed all of the rezonings required pursuant to subdivision (c) of Section 65583 for the sixth revision of its housing element.</w:t>
      </w:r>
    </w:p>
    <w:p>
      <w:r>
        <w:t xml:space="preserve">(6) The local government has designated on its zoning maps which parcels have been exempted from this chapter and which parcels have been reclassified for development pursuant to this chapter. This information must be made publicly available through the local government’s internet website.</w:t>
      </w:r>
    </w:p>
    <w:p>
      <w:r>
        <w:t xml:space="preserve">(k) (1) The local government shall, as a condition of approval of the development, require the development proponent to complete a phase I environmental assessment, as defined in Section 78090 of the Health and Safety Code.</w:t>
      </w:r>
    </w:p>
    <w:p>
      <w:r>
        <w:t xml:space="preserve">(2) If a recognized environmental condition is found, the development proponent shall undertake a preliminary endangerment assessment, as defined in Section 78095 of the Health and Safety Code, prepared by an environmental assessor to determine the existence of any release of a hazardous substance on the site and to determine the potential for exposure of future occupants to significant health hazards from any nearby property or activity.</w:t>
      </w:r>
    </w:p>
    <w:p>
      <w:pPr>
        <w:ind w:left="360"/>
      </w:pPr>
      <w:r>
        <w:t xml:space="preserve">(A) If a release of a hazardous substance is found to exist on the site, before the local government issues a certificate of occupancy, the release shall be removed, or any significant effects of the release shall be mitigated to a level of insignificance in compliance with current state and federal requirements.</w:t>
      </w:r>
    </w:p>
    <w:p>
      <w:pPr>
        <w:ind w:left="360"/>
      </w:pPr>
      <w:r>
        <w:t xml:space="preserve">(B) If a potential for exposure to significant hazards from surrounding properties or activities is found to exist, before the local government issues a certificate of occupancy, the effects of the potential exposure shall be mitigated to a level of insignificance in compliance with current state and federal requirements.</w:t>
      </w:r>
    </w:p>
    <w:p>
      <w:r>
        <w:t xml:space="preserve">(l) A local government’s approval of a development pursuant to this section shall, notwithstanding any other law, be subject to the expiration timeframes specified in subdivision (g) of Section 65913.4.</w:t>
      </w:r>
    </w:p>
    <w:p>
      <w:r>
        <w:t xml:space="preserve">(m) Any proposed modifications to a development project approved pursuant to this section shall be undertaken pursuant to subdivision (h) of Section 65913.4.</w:t>
      </w:r>
    </w:p>
    <w:p>
      <w:r>
        <w:t xml:space="preserve">(n) A local government shall not adopt or impose any requirement, including, but not limited to, increased fees or inclusionary housing requirements, that applies to a project solely or partially on the basis that the project is eligible to receive streamlined, ministerial review pursuant to this section.</w:t>
      </w:r>
    </w:p>
    <w:p>
      <w:r>
        <w:t xml:space="preserve">(o) A local government shall issue a subsequent permit required for a development approved under this section pursuant to paragraph (2) of subdivision (i) of Section 65913.4.</w:t>
      </w:r>
    </w:p>
    <w:p>
      <w:r>
        <w:t xml:space="preserve">(p) A public improvement that is necessary to implement a development that is approved pursuant to this section shall be undertaken pursuant to paragraph (3) of subdivision (i) of Section 65913.4.</w:t>
      </w:r>
    </w:p>
    <w:p>
      <w:r>
        <w:t xml:space="preserve">(q) Easements for public right-of-way, public or private utilities, or other public improvements in, under, or over the property shall not make the property ineligible to receive streamlined, ministerial review pursuant to this section.</w:t>
      </w:r>
    </w:p>
    <w:p>
      <w:r>
        <w:t xml:space="preserve">(r) A local government may adopt an ordinance to implement the provisions of this article. An ordinance adopted to implement this section shall not be considered a “project” under Division 13 (commencing with Section 21000) of the Public Resources Code.</w:t>
      </w:r>
    </w:p>
    <w:p>
      <w:r>
        <w:t xml:space="preserve">(s) Section 65589.5 applies to a development proceeding pursuant to this article.</w:t>
      </w:r>
    </w:p>
    <w:p>
      <w:r>
        <w:rPr>
          <w:i/>
          <w:sz w:val="18"/>
          <w:szCs w:val="18"/>
          <w:color w:val="555555"/>
        </w:rPr>
        <w:t xml:space="preserve">(Amended by Stats. 2025, Ch. 500, Sec. 9.   (AB 893)   Effective January 1, 2026.   Repealed as of January 1, 2033, pursuant to Sec. 65912.105.)</w:t>
      </w:r>
    </w:p>
    <w:p>
      <w:pPr>
        <w:pStyle w:val="Heading3"/>
      </w:pPr>
      <w:r>
        <w:t xml:space="preserve">ARTICLE 4. Labor Standards [65912.130 - 65912.131]</w:t>
      </w:r>
    </w:p>
    <w:p>
      <w:pPr>
        <w:pStyle w:val="Heading4"/>
      </w:pPr>
      <w:r>
        <w:t xml:space="preserve">§ 65912.130.</w:t>
      </w:r>
    </w:p>
    <w:p>
      <w:r>
        <w:t xml:space="preserve">A development project approved by a local government pursuant to Article 2 (commencing with Section 65912.110) or Article 3 (commencing with Section 65912.120) shall meet all of the following labor standards:</w:t>
      </w:r>
    </w:p>
    <w:p>
      <w:r>
        <w:t xml:space="preserve">(a) The development proponent shall require in contracts with construction contractors, and shall certify to the local government, that the standards specified in this section will be met in project construction.</w:t>
      </w:r>
    </w:p>
    <w:p>
      <w:r>
        <w:t xml:space="preserve">(b) A development that is not in its entirety a public work for purposes of Chapter 1 (commencing with Section 1720) of Part 7 of Division 2 of the Labor Code and approved by a local government pursuant to Article 2 (commencing with Section 65912.110) or Article 3 (commencing with Section 65912.120) shall be subject to all of the following:</w:t>
      </w:r>
    </w:p>
    <w:p>
      <w:r>
        <w:t xml:space="preserve">(1) All construction workers employed in the execution of the development shall be paid at least the general prevailing rate of per diem wages for the type of work and geographic area, as determined by the Director of Industrial Relations pursuant to Sections 1773 and 1773.9 of the Labor Code, except that apprentices registered in programs approved by the Chief of the Division of Apprenticeship Standards may be paid at least the applicable apprentice prevailing rate.</w:t>
      </w:r>
    </w:p>
    <w:p>
      <w:r>
        <w:t xml:space="preserve">(2) The development proponent shall ensure that the prevailing wage requirement is included in all contracts for the performance of the work for those portions of the development that are not a public work.</w:t>
      </w:r>
    </w:p>
    <w:p>
      <w:r>
        <w:t xml:space="preserve">(3) All contractors and subcontractors for those portions of the development that are not a public work shall comply with all of the following:</w:t>
      </w:r>
    </w:p>
    <w:p>
      <w:pPr>
        <w:ind w:left="360"/>
      </w:pPr>
      <w:r>
        <w:t xml:space="preserve">(A) Pay to all construction workers employed in the execution of the work at least the general prevailing rate of per diem wages, except that apprentices registered in programs approved by the Chief of the Division of Apprenticeship Standards may be paid at least the applicable apprentice prevailing rate.</w:t>
      </w:r>
    </w:p>
    <w:p>
      <w:pPr>
        <w:ind w:left="360"/>
      </w:pPr>
      <w:r>
        <w:t xml:space="preserve">(B) Maintain and verify payroll records pursuant to Section 1776 of the Labor Code and make those records available for inspection and copying as provided in that section. This subparagraph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subparagraph, “project labor agreement” has the same meaning as set forth in paragraph (1) of subdivision (b) of Section 2500 of the Public Contract Code.</w:t>
      </w:r>
    </w:p>
    <w:p>
      <w:pPr>
        <w:ind w:left="360"/>
      </w:pPr>
      <w:r>
        <w:t xml:space="preserve">(C) Be registered in accordance with Section 1725.6 of the Labor Code.</w:t>
      </w:r>
    </w:p>
    <w:p>
      <w:r>
        <w:t xml:space="preserve">(c) (1) The obligation of the contractors and subcontractors to pay prevailing wages pursuant to this section may be enforced by any of the following:</w:t>
      </w:r>
    </w:p>
    <w:p>
      <w:pPr>
        <w:ind w:left="360"/>
      </w:pPr>
      <w:r>
        <w:t xml:space="preserve">(A) The Labor Commissioner through the issuance of a civil wage and penalty assessment pursuant to Section 1741 of the Labor Code, which may be reviewed pursuant to Section 1742 of the Labor Code, within 18 months after the completion of the development.</w:t>
      </w:r>
    </w:p>
    <w:p>
      <w:pPr>
        <w:ind w:left="360"/>
      </w:pPr>
      <w:r>
        <w:t xml:space="preserve">(B) An underpaid worker through an administrative complaint or civil action.</w:t>
      </w:r>
    </w:p>
    <w:p>
      <w:pPr>
        <w:ind w:left="360"/>
      </w:pPr>
      <w:r>
        <w:t xml:space="preserve">(C) A joint labor-management committee through a civil action under Section 1771.2 of the Labor Code.</w:t>
      </w:r>
    </w:p>
    <w:p>
      <w:r>
        <w:t xml:space="preserve">(2) If a civil wage and penalty assessment is issued pursuant to this section, the contractor, subcontractor, and surety on a bond or bonds issued to secure the payment of wages covered by the assessment shall be liable for liquidated damages pursuant to Section 1742.1 of the Labor Code.</w:t>
      </w:r>
    </w:p>
    <w:p>
      <w:r>
        <w:t xml:space="preserve">(3) This subdivision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subdivision, “project labor agreement” has the same meaning as set forth in paragraph (1) of subdivision (b) of Section 2500 of the Public Contract Code.</w:t>
      </w:r>
    </w:p>
    <w:p>
      <w:r>
        <w:t xml:space="preserve">(d) Notwithstanding subdivision (c) of Section 1773.1 of the Labor Code, the requirement that employer payments not reduce the obligation to pay the hourly straight time or overtime wages found to be prevailing does not apply to those portions of development that are not a public work if otherwise provided in a bona fide collective bargaining agreement covering the worker.</w:t>
      </w:r>
    </w:p>
    <w:p>
      <w:r>
        <w:t xml:space="preserve">(e) The requirement of this section to pay at least the general prevailing rate of per diem wages does not preclude use of an alternative workweek schedule adopted pursuant to Section 511 or 514 of the Labor Code.</w:t>
      </w:r>
    </w:p>
    <w:p>
      <w:r>
        <w:t xml:space="preserve">(f) For those portions of the development that are not a public work, the development proponent shall provide notice of all contracts for the performance of the work to the Department of Industrial Relations, in accordance with Section 1773.35 of the Labor Code.</w:t>
      </w:r>
    </w:p>
    <w:p>
      <w:r>
        <w:rPr>
          <w:i/>
          <w:sz w:val="18"/>
          <w:szCs w:val="18"/>
          <w:color w:val="555555"/>
        </w:rPr>
        <w:t xml:space="preserve">(Amended by Stats. 2023, Ch. 39, Sec. 20.   (AB 130)   Effective July 10, 2023.   Repealed as of January 1, 2033, pursuant to Sec. 65912.105.)</w:t>
      </w:r>
    </w:p>
    <w:p>
      <w:pPr>
        <w:pStyle w:val="Heading4"/>
      </w:pPr>
      <w:r>
        <w:t xml:space="preserve">§ 65912.131.</w:t>
      </w:r>
    </w:p>
    <w:p>
      <w:r>
        <w:t xml:space="preserve">In addition to the requirements of Section 65912.130, a development of 50 or more housing units approved by a local government pursuant to Article 2 (commencing with Section 65912.110) or Article 3 (commencing with Section 65912.120) shall meet all of the following labor standards:</w:t>
      </w:r>
    </w:p>
    <w:p>
      <w:r>
        <w:t xml:space="preserve">(a) The development proponent shall require in contracts with construction contractors and shall certify to the local government that each contractor of any tier who will employ construction craft employees or will let subcontracts for at least 1,000 hours shall satisfy the requirements in subdivisions (b) and (c). A construction contractor is deemed in compliance with subdivisions (b) and (c) if it is signatory to a valid collective bargaining agreement that requires utilization of registered apprentices and expenditures on health care for employees and dependents.</w:t>
      </w:r>
    </w:p>
    <w:p>
      <w:r>
        <w:t xml:space="preserve">(b) A contractor with construction craft employees shall either participate in an apprenticeship program approved by the Division of Apprenticeship Standards pursuant to Section 3075 of the Labor Code, or request the dispatch of apprentices from a state-approved apprenticeship program under the terms and conditions set forth in Section 1777.5 of the Labor Code. A contractor without construction craft employees shall show a contractual obligation that its subcontractors comply with this subdivision.</w:t>
      </w:r>
    </w:p>
    <w:p>
      <w:r>
        <w:t xml:space="preserve">(c) Each contractor with construction craft employees shall make health care expenditures for each employee in an amount per hour worked on the development equivalent to at least the hourly pro rata cost of a Covered California Platinum level plan for two 40-year-old adults and two dependents 0 to 14 years of age for the Covered California rating area in which the development is located. A contractor without construction craft employees shall show a contractual obligation that its subcontractors comply with this subdivision. Qualifying expenditures shall be credited toward compliance with prevailing wage payment requirements set forth in Section 65912.130.</w:t>
      </w:r>
    </w:p>
    <w:p>
      <w:r>
        <w:t xml:space="preserve">(d) (1) The development proponent shall provide to the local government, on a monthly basis while its construction contracts on the development are being performed, a report demonstrating compliance with subdivisions (b) and (c). The reports shall be considered public records under the California Public Records Act (Division 10 (commencing with Section 7920.000) of Title 1), and shall be open to public inspection.</w:t>
      </w:r>
    </w:p>
    <w:p>
      <w:r>
        <w:t xml:space="preserve">(2) A development proponent that fails to provide the monthly report shall be subject to a civil penalty for each month for which the report has not been provided, in the amount of 10 percent of the dollar value of construction work performed by that contractor on the development in the month in question, up to a maximum of ten thousand dollars ($10,000). Any contractor or subcontractor that fails to comply with subdivision (b) or (c) shall be subject to a civil penalty of two hundred dollars ($200) per day for each worker employed in contravention of subdivision (b) or (c).</w:t>
      </w:r>
    </w:p>
    <w:p>
      <w:r>
        <w:t xml:space="preserve">(3) Penalties may be assessed by the Labor Commissioner within 18 months of completion of the development using the procedures for issuance of civil wage and penalty assessments specified in Section 1741 of the Labor Code, and may be reviewed pursuant to Section 1742 of the Labor Code. Penalties shall be deposited in the State Public Works Enforcement Fund established pursuant to Section 1771.3 of the Labor Code.</w:t>
      </w:r>
    </w:p>
    <w:p>
      <w:r>
        <w:t xml:space="preserve">(e) Each construction contractor shall maintain and verify payroll records pursuant to Section 1776 of the Labor Code. Each construction contractor shall submit payroll records directly to the Labor Commissioner at least monthly in a format prescribed by the Labor Commissioner in accordance with subparagraph (A) of paragraph (3) of subdivision (a) of Section 1771.4 of the Labor Code. The records shall include a statement of fringe benefits. Upon request by a joint labor-management cooperation committee established pursuant to the federal Labor Management Cooperation Act of 1978 (29 U.S.C. Sec. 175a), the records shall be provided pursuant to subdivision (e) of Section 1776 of the Labor Code.</w:t>
      </w:r>
    </w:p>
    <w:p>
      <w:r>
        <w:t xml:space="preserve">(f) All construction contractors shall report any change in apprenticeship program participation or health care expenditures to the local government within 10 business days, and shall reflect those changes on the monthly report. The reports shall be considered public records pursuant to the California Public Records Act (Division 10 (commencing with Section 7920.000) of Title 1) and shall be open to public inspection.</w:t>
      </w:r>
    </w:p>
    <w:p>
      <w:r>
        <w:t xml:space="preserve">(g) A joint labor-management cooperation committee established pursuant to the federal Labor Management Cooperation Act of 1978 (29 U.S.C. Sec. 175a) shall have standing to sue a construction contractor for failure to make health care expenditures pursuant to subdivision (c) in accordance with Section 218.7, 218.8, or 218.9 of the Labor Code.</w:t>
      </w:r>
    </w:p>
    <w:p>
      <w:r>
        <w:rPr>
          <w:i/>
          <w:sz w:val="18"/>
          <w:szCs w:val="18"/>
          <w:color w:val="555555"/>
        </w:rPr>
        <w:t xml:space="preserve">(Amended by Stats. 2025, Ch. 774, Sec. 1.   (SB 597)   Effective January 1, 2026.   Repealed as of January 1, 2033, pursuant to Sec. 65912.105.)</w:t>
      </w:r>
    </w:p>
    <w:p>
      <w:pPr>
        <w:pStyle w:val="Heading3"/>
      </w:pPr>
      <w:r>
        <w:t xml:space="preserve">ARTICLE 5. Severability [65912.140 - 65912.140]</w:t>
      </w:r>
    </w:p>
    <w:p>
      <w:pPr>
        <w:pStyle w:val="Heading4"/>
      </w:pPr>
      <w:r>
        <w:t xml:space="preserve">§ 65912.140.</w:t>
      </w:r>
    </w:p>
    <w:p>
      <w:r>
        <w:t xml:space="preserve">The provisions of subdivision (c) of Section 65912.131 concerning health care expenditure are distinct and severable from the remaining provisions of this chapter. However, Article 4 (commencing with Section 65912.130) is a material and integral part of this chapter and is not severable. If any provision of Article 4 (commencing with Section 65912.130) or its application, exclusive of those included in subdivision (c) of Section 65912.131, is held invalid, this entire chapter shall be null and void.</w:t>
      </w:r>
    </w:p>
    <w:p>
      <w:r>
        <w:rPr>
          <w:i/>
          <w:sz w:val="18"/>
          <w:szCs w:val="18"/>
          <w:color w:val="555555"/>
        </w:rPr>
        <w:t xml:space="preserve">(Added by Stats. 2022, Ch. 647, Sec. 3.   (AB 2011)   Effective January 1, 2023.   Operative July 1, 2023, pursuant to Sec. 7 of Stats. 2022, Ch. 647.   Repealed as of January 1, 2033, pursuant to Sec. 65912.105.)</w:t>
      </w:r>
    </w:p>
    <w:p>
      <w:pPr>
        <w:pStyle w:val="Heading2"/>
      </w:pPr>
      <w:r>
        <w:t xml:space="preserve">CHAPTER 4.1.5. Transit-Oriented Development [65912.155 - 65912.162]</w:t>
      </w:r>
    </w:p>
    <w:p>
      <w:pPr>
        <w:pStyle w:val="Heading4"/>
      </w:pPr>
      <w:r>
        <w:t xml:space="preserve">§ 65912.155.</w:t>
      </w:r>
    </w:p>
    <w:p>
      <w:r>
        <w:t xml:space="preserve">The Legislature finds and declares all of the following:</w:t>
      </w:r>
    </w:p>
    <w:p>
      <w:r>
        <w:t xml:space="preserve">(a) California faces a housing shortage both acute and chronic, particularly in areas with access to robust public transit infrastructure.</w:t>
      </w:r>
    </w:p>
    <w:p>
      <w:r>
        <w:t xml:space="preserve">(b) Creating ownership opportunities can be an effective long-term strategy for building wealth and can create a path to financial security.</w:t>
      </w:r>
    </w:p>
    <w:p>
      <w:r>
        <w:t xml:space="preserve">(c) Building more homes near transit access reduces housing and transportation costs for California families, and promotes environmental sustainability, economic growth, and reduced traffic congestion.</w:t>
      </w:r>
    </w:p>
    <w:p>
      <w:r>
        <w:t xml:space="preserve">(d) Public transit systems require sustainable funding to provide reliable service, especially in areas experiencing increased density and ridership. The state does not invest in public transit service to the same degree as it does in roads, and the state funds a smaller proportion of the state’s major transit agencies’ operations costs than other states with comparable systems. Transit systems in other countries derive significant revenue from transit-oriented development at and near their stations.</w:t>
      </w:r>
    </w:p>
    <w:p>
      <w:r>
        <w:rPr>
          <w:i/>
          <w:sz w:val="18"/>
          <w:szCs w:val="18"/>
          <w:color w:val="555555"/>
        </w:rPr>
        <w:t xml:space="preserve">(Added by Stats. 2025, Ch. 512, Sec. 1.   (SB 79)   Effective January 1, 2026.)</w:t>
      </w:r>
    </w:p>
    <w:p>
      <w:pPr>
        <w:pStyle w:val="Heading4"/>
      </w:pPr>
      <w:r>
        <w:t xml:space="preserve">§ 65912.156.</w:t>
      </w:r>
    </w:p>
    <w:p>
      <w:r>
        <w:t xml:space="preserve">For purposes of this chapter, the following definitions apply:</w:t>
      </w:r>
    </w:p>
    <w:p>
      <w:r>
        <w:t xml:space="preserve">(a) “Adjacent” means within 200 feet of any pedestrian access point to a transit-oriented development stop.</w:t>
      </w:r>
    </w:p>
    <w:p>
      <w:r>
        <w:t xml:space="preserve">(b) “Commuter rail” means a public rail transit service not meeting the standards for heavy rail or light rail, excluding California High-Speed Rail and Amtrak Long Distance Service.</w:t>
      </w:r>
    </w:p>
    <w:p>
      <w:r>
        <w:t xml:space="preserve">(c) “Department” means the Department of Housing and Community Development.</w:t>
      </w:r>
    </w:p>
    <w:p>
      <w:r>
        <w:t xml:space="preserve">(d) “Heavy rail transit” means a public electric railway line with the capacity for a heavy volume of traffic using high-speed and rapid acceleration passenger rail cars operating singly or in multicar trains on fixed rails, separate rights-of-way from which all other vehicular and foot traffic are excluded, and high platform loading. “Heavy rail transit” does not include California High-Speed Rail.</w:t>
      </w:r>
    </w:p>
    <w:p>
      <w:r>
        <w:t xml:space="preserve">(e) “High-frequency commuter rail” means a commuter rail service operating a total of at least 48 trains per day across both directions, not including temporary service changes of less than one month or unplanned disruptions, and not meeting the standard for very high frequency commuter rail, at any point in the past three years.</w:t>
      </w:r>
    </w:p>
    <w:p>
      <w:r>
        <w:t xml:space="preserve">(f) “High-resource area” means an area designated as highest resource or high resource on the most recently adopted version of the opportunity area maps published by the California Tax Credit Allocation Committee and the department.</w:t>
      </w:r>
    </w:p>
    <w:p>
      <w:r>
        <w:t xml:space="preserve">(g) “Housing development project” has the same meaning as defined in Section 65589.5, but does not include a project of which any portion is designated for use as a hotel, motel, bed and breakfast inn, or other transient lodging. For the purposes of this subdivision, the term “other transient lodging” does not include either of the following:</w:t>
      </w:r>
    </w:p>
    <w:p>
      <w:r>
        <w:t xml:space="preserve">(1) A residential hotel, as defined in Section 50519 of the Health and Safety Code.</w:t>
      </w:r>
    </w:p>
    <w:p>
      <w:r>
        <w:t xml:space="preserve">(2) After the issuance of a certificate of occupancy, a resident’s use or marketing of a unit as short-term lodging, as defined in Section 17568.8 of the Business and Professions Code, in a manner consistent with local law.</w:t>
      </w:r>
    </w:p>
    <w:p>
      <w:r>
        <w:t xml:space="preserve">(h) “Light rail transit” includes streetcar, trolley, and tramway service. “Light rail transit” does not include airport people movers.</w:t>
      </w:r>
    </w:p>
    <w:p>
      <w:r>
        <w:t xml:space="preserve">(i) “Net habitable square footage” means the finished and heated floor area fully enclosed by the inside surface of walls, windows, doors, and partitions, and having a headroom of at least six and one-half feet, including working, living, eating, cooking, sleeping, stair, hall, service, and storage areas, but excluding garages, carports, parking spaces, cellars, half-stories, and unfinished attics and basements.</w:t>
      </w:r>
    </w:p>
    <w:p>
      <w:r>
        <w:t xml:space="preserve">(j) “Low-resource area” means an area designated as low resource on the most recently adopted version of the opportunity area maps published by the California Tax Credit Allocation Committee and the department.</w:t>
      </w:r>
    </w:p>
    <w:p>
      <w:r>
        <w:t xml:space="preserve">(k) “Rail transit” has the same meaning as defined in Section 99602 of the Public Utilities Code.</w:t>
      </w:r>
    </w:p>
    <w:p>
      <w:r>
        <w:t xml:space="preserve">(l) “Residential floor area ratio” means the ratio of net habitable square footage dedicated to residential use to the area of the lot.</w:t>
      </w:r>
    </w:p>
    <w:p>
      <w:r>
        <w:t xml:space="preserve">(m) “Transit-oriented development zone” means the area within one-half mile of a transit-oriented development stop.</w:t>
      </w:r>
    </w:p>
    <w:p>
      <w:r>
        <w:t xml:space="preserve">(n) “Tier 1 transit-oriented development stop” means a transit-oriented development stop within an urban transit county served by heavy rail transit or very high frequency commuter rail.</w:t>
      </w:r>
    </w:p>
    <w:p>
      <w:r>
        <w:t xml:space="preserve">(o) “Tier 2 transit-oriented development stop” means a transit-oriented development stop within an urban transit county, excluding a Tier 1 transit-oriented development stop, served by light rail transit, by high-frequency commuter rail, or by bus service meeting the standards of paragraph (1) of subdivision (a) of Section 21060.2 of the Public Resources Code.</w:t>
      </w:r>
    </w:p>
    <w:p>
      <w:r>
        <w:t xml:space="preserve">(p) “Transit-oriented development stop” means a major transit stop, as defined by Section 21064.3 of the Public Resources Code, and also including stops on a route for which a preferred alternative has been selected or which are identified in a regional transportation improvement program, that is served by heavy rail transit, very high frequency commuter rail, high frequency commuter rail, light rail transit, or bus service within an urban transit county meeting the standards of paragraph (1) of subdivision (a) of Section 21060.2 of the Public Resources Code. When a new transit route or extension is planned that was not identified in the applicable regional transportation plan on or before January 1, 2026, those stops shall not be eligible as transit-oriented development stops unless they would be eligible as Tier 1 transit-oriented development stops. If a county becomes an urban transit county subsequent to July 1, 2026, then bus service in that county shall remain ineligible for designation of a transit-oriented development stop.</w:t>
      </w:r>
    </w:p>
    <w:p>
      <w:r>
        <w:t xml:space="preserve">(q) “Urban transit county” means a county with more than 15 passenger rail stations.</w:t>
      </w:r>
    </w:p>
    <w:p>
      <w:r>
        <w:t xml:space="preserve">(r) “Very high frequency commuter rail” means a commuter rail service with a total of at least 72 trains per day across both directions, not including temporary service changes of less than one month or unplanned disruptions, at any point in the past three years.</w:t>
      </w:r>
    </w:p>
    <w:p>
      <w:r>
        <w:rPr>
          <w:i/>
          <w:sz w:val="18"/>
          <w:szCs w:val="18"/>
          <w:color w:val="555555"/>
        </w:rPr>
        <w:t xml:space="preserve">(Added by Stats. 2025, Ch. 512, Sec. 1.   (SB 79)   Effective January 1, 2026.)</w:t>
      </w:r>
    </w:p>
    <w:p>
      <w:pPr>
        <w:pStyle w:val="Heading4"/>
      </w:pPr>
      <w:r>
        <w:t xml:space="preserve">§ 65912.157.</w:t>
      </w:r>
    </w:p>
    <w:p>
      <w:r>
        <w:t xml:space="preserve">(a) A housing development project shall be an allowed use as a transit-oriented housing development on any site zoned for residential, mixed, or commercial development within one-half or one-quarter mile of a transit-oriented development stop, if the development complies with the applicable of all of the following requirements:</w:t>
      </w:r>
    </w:p>
    <w:p>
      <w:r>
        <w:t xml:space="preserve">(1) A transit-oriented housing development project allowed under this chapter shall include at least five dwelling units and meet the greater of the following:</w:t>
      </w:r>
    </w:p>
    <w:p>
      <w:pPr>
        <w:ind w:left="360"/>
      </w:pPr>
      <w:r>
        <w:t xml:space="preserve">(A) A minimum density of at least 30 dwelling units per acre.</w:t>
      </w:r>
    </w:p>
    <w:p>
      <w:pPr>
        <w:ind w:left="360"/>
      </w:pPr>
      <w:r>
        <w:t xml:space="preserve">(B) The minimum density required under local zoning, if applicable.</w:t>
      </w:r>
    </w:p>
    <w:p>
      <w:r>
        <w:t xml:space="preserve">(2) The average total area of floor space for the proposed units in the transit-oriented housing development project shall not exceed 1,750 net habitable square feet.</w:t>
      </w:r>
    </w:p>
    <w:p>
      <w:r>
        <w:t xml:space="preserve">(3) For a transit-oriented housing development project within one-quarter mile of a Tier 1 transit-oriented development stop, all of the following apply:</w:t>
      </w:r>
    </w:p>
    <w:p>
      <w:pPr>
        <w:ind w:left="360"/>
      </w:pPr>
      <w:r>
        <w:t xml:space="preserve">(A) A local government shall not impose any height limit less than 75 feet.</w:t>
      </w:r>
    </w:p>
    <w:p>
      <w:pPr>
        <w:ind w:left="360"/>
      </w:pPr>
      <w:r>
        <w:t xml:space="preserve">(B) A local government shall not impose any maximum density of less than 120 dwelling units per acre.</w:t>
      </w:r>
    </w:p>
    <w:p>
      <w:pPr>
        <w:ind w:left="360"/>
      </w:pPr>
      <w:r>
        <w:t xml:space="preserve">(C) A local government shall not enforce any other local development standard or combination of standards that would physically preclude achieving a residential floor area ratio of up to 3.5.</w:t>
      </w:r>
    </w:p>
    <w:p>
      <w:pPr>
        <w:ind w:left="360"/>
      </w:pPr>
      <w:r>
        <w:t xml:space="preserve">(D) A development that achieves a minimum density of 90 dwelling units per acre and that otherwise meets the eligibility requirements of Section 65915, including, but not limited to, affordability requirements, shall be eligible for additional concessions pursuant to Section 65915, as specified in subdivision (d).</w:t>
      </w:r>
    </w:p>
    <w:p>
      <w:r>
        <w:t xml:space="preserve">(4) For a transit-oriented housing development project further than one-quarter mile but within one-half mile of a Tier 1 transit-oriented development stop, and within a city with a population of at least 35,000, all of the following apply:</w:t>
      </w:r>
    </w:p>
    <w:p>
      <w:pPr>
        <w:ind w:left="360"/>
      </w:pPr>
      <w:r>
        <w:t xml:space="preserve">(A) A local government shall not impose any height limit less than 65 feet.</w:t>
      </w:r>
    </w:p>
    <w:p>
      <w:pPr>
        <w:ind w:left="360"/>
      </w:pPr>
      <w:r>
        <w:t xml:space="preserve">(B) A local government shall not impose any maximum density standard of less than 100 dwelling units per acre.</w:t>
      </w:r>
    </w:p>
    <w:p>
      <w:pPr>
        <w:ind w:left="360"/>
      </w:pPr>
      <w:r>
        <w:t xml:space="preserve">(C) A local government shall not enforce any other local development standard or combination of standards that would physically preclude achieving a residential floor area ratio of up to 3.</w:t>
      </w:r>
    </w:p>
    <w:p>
      <w:pPr>
        <w:ind w:left="360"/>
      </w:pPr>
      <w:r>
        <w:t xml:space="preserve">(D) A development that achieves a minimum density of 75 dwelling units per acre and that otherwise meets the eligibility requirements of Section 65915, including, but not limited to, affordability requirements, shall be eligible for additional concessions pursuant to Section 65915, as specified in subdivision (d).</w:t>
      </w:r>
    </w:p>
    <w:p>
      <w:r>
        <w:t xml:space="preserve">(5) For a transit-oriented housing development project within one-quarter mile of a Tier 2 transit-oriented development stop, all of the following apply:</w:t>
      </w:r>
    </w:p>
    <w:p>
      <w:pPr>
        <w:ind w:left="360"/>
      </w:pPr>
      <w:r>
        <w:t xml:space="preserve">(A) A local government shall not impose any height limit less than 65 feet.</w:t>
      </w:r>
    </w:p>
    <w:p>
      <w:pPr>
        <w:ind w:left="360"/>
      </w:pPr>
      <w:r>
        <w:t xml:space="preserve">(B) A local government shall not impose any maximum density standard of less than 100 dwelling units per acre.</w:t>
      </w:r>
    </w:p>
    <w:p>
      <w:pPr>
        <w:ind w:left="360"/>
      </w:pPr>
      <w:r>
        <w:t xml:space="preserve">(C) A local government shall not enforce any other local development standard or combination of standards that would physically preclude achieving a residential floor area ratio of up to 3.</w:t>
      </w:r>
    </w:p>
    <w:p>
      <w:pPr>
        <w:ind w:left="360"/>
      </w:pPr>
      <w:r>
        <w:t xml:space="preserve">(D) A development that achieves a minimum density of 75 dwelling units per acre and that otherwise meets the eligibility requirements of Section 65915, including, but not limited to, affordability requirements, shall be eligible for additional concessions pursuant to Section 65915, as specified in subdivision (d).</w:t>
      </w:r>
    </w:p>
    <w:p>
      <w:r>
        <w:t xml:space="preserve">(6) For a transit-oriented housing development project further than one-quarter mile but within one-half mile of a Tier 2 transit-oriented development stop, and within a city with a population of at least 35,000, all of the following apply:</w:t>
      </w:r>
    </w:p>
    <w:p>
      <w:pPr>
        <w:ind w:left="360"/>
      </w:pPr>
      <w:r>
        <w:t xml:space="preserve">(A) A local government shall not impose any height limit less than 55 feet.</w:t>
      </w:r>
    </w:p>
    <w:p>
      <w:pPr>
        <w:ind w:left="360"/>
      </w:pPr>
      <w:r>
        <w:t xml:space="preserve">(B) A local government shall not impose any maximum density standard of less than 80 dwelling units per acre.</w:t>
      </w:r>
    </w:p>
    <w:p>
      <w:pPr>
        <w:ind w:left="360"/>
      </w:pPr>
      <w:r>
        <w:t xml:space="preserve">(C) A local government shall not enforce any other local development standard or combination of standards that would physically preclude achieving a residential floor area ratio of up to 2.5.</w:t>
      </w:r>
    </w:p>
    <w:p>
      <w:pPr>
        <w:ind w:left="360"/>
      </w:pPr>
      <w:r>
        <w:t xml:space="preserve">(D) A development that achieves a minimum density of 60 dwelling units per acre and that otherwise meets the eligibility requirements of Section 65915, including, but not limited to, affordability requirements, shall be eligible for additional concession pursuant to Section 65915, as specified in subdivision (d).</w:t>
      </w:r>
    </w:p>
    <w:p>
      <w:r>
        <w:t xml:space="preserve">(b) For purposes of this chapter, the distance of a transit-oriented housing development project from a transit-oriented development stop shall be measured in a straight line from the nearest edge of the parcel containing the proposed project to a pedestrian access point for the transit-oriented development stop.</w:t>
      </w:r>
    </w:p>
    <w:p>
      <w:r>
        <w:t xml:space="preserve">(c) A local government may still enact and enforce standards, including an inclusionary zoning requirement that do not, alone or in concert, prevent achieving the applicable development standards of subdivision (a). A local government shall not adopt any requirement, including, but not limited to, increased fees or inclusionary zoning requirements, that applies to a project solely or partially on the basis that the project is seeking approval as a transit-oriented housing development, except as necessary for the requirements of this chapter.</w:t>
      </w:r>
    </w:p>
    <w:p>
      <w:r>
        <w:t xml:space="preserve">(d) A transit-oriented housing development project under this section shall be eligible for a density bonus, incentives or concessions, waivers or reductions of development standards, and parking ratios pursuant to Section 65915 or a local density bonus program, using the density allowed under this section as the base density. If a development proposes a height under this section in excess of the local height limit, then a local government shall not be required to grant a waiver, incentive, or concession pursuant to Section 65915 for additional height beyond that specified in this section, except as provided in subparagraph (D) of paragraph (2) of subdivision (d) of Section 65915. A development shall be eligible for the following additional concessions, if it meets the applicable density threshold specified for its location:</w:t>
      </w:r>
    </w:p>
    <w:p>
      <w:r>
        <w:t xml:space="preserve">(1) For a development providing housing for extremely low income households, three additional concessions.</w:t>
      </w:r>
    </w:p>
    <w:p>
      <w:r>
        <w:t xml:space="preserve">(2) For a development providing housing for very low income households, two additional concessions.</w:t>
      </w:r>
    </w:p>
    <w:p>
      <w:r>
        <w:t xml:space="preserve">(3) For a development providing housing for low-income households, one additional concession.</w:t>
      </w:r>
    </w:p>
    <w:p>
      <w:r>
        <w:t xml:space="preserve">(e) Notwithstanding any other law, a transit-oriented housing development project that meets any of the eligibility criteria under subdivision (a) and is immediately adjacent to a transit-oriented development stop shall be eligible for an adjacency intensifier to increase the height limit by an additional 20 feet, the maximum density standard by an additional 40 dwelling units per acre, and the residential floor area ratio by 1 prior to the application of Section 65915.</w:t>
      </w:r>
    </w:p>
    <w:p>
      <w:r>
        <w:t xml:space="preserve">(f) A development proposed pursuant to this section shall comply with Section 66300.6, including any local requirements or processes implementing the provisions of Section 66300.6. This subdivision shall apply to any city or county.</w:t>
      </w:r>
    </w:p>
    <w:p>
      <w:r>
        <w:t xml:space="preserve">(g) A development proposed pursuant to this section shall comply with any applicable local demolition and antidisplacement standards established through a local ordinance.</w:t>
      </w:r>
    </w:p>
    <w:p>
      <w:r>
        <w:t xml:space="preserve">(h) A development proposed pursuant to this section shall not be located on any of the following:</w:t>
      </w:r>
    </w:p>
    <w:p>
      <w:r>
        <w:t xml:space="preserve">(1) A site containing more than two units where the development would require the demolition of housing that is subject to any form of rent or price control through a public entity’s valid exercise of its police power that has been occupied by tenants within the past seven years.</w:t>
      </w:r>
    </w:p>
    <w:p>
      <w:r>
        <w:t xml:space="preserve">(2) A site that was previously used for more than two units of housing that were demolished within seven years before the development proponent submits an application under this section and any of the units were subject to any form of rent or price control through a public entity’s valid exercise of its police power.</w:t>
      </w:r>
    </w:p>
    <w:p>
      <w:r>
        <w:t xml:space="preserve">(3) The existing parcel of land or site is governed under the Mobilehome Residency Law (Chapter 2.5 (commencing with Section 798) of Title 2 of Part 2 of Division 2 of the Civil Code), the Recreational Vehicle Park Occupancy Law (Chapter 2.6 (commencing with Section 799.20) of Title 2 of Part 2 of Division 2 of the Civil Code), the Mobilehome Parks Act (Part 2.1 (commencing with Section 18200) of Division 13 of the Health and Safety Code), or the Special Occupancy Parks Act (Part 2.3 (commencing with Section 18860) of Division 13 of the Health and Safety Code).</w:t>
      </w:r>
    </w:p>
    <w:p>
      <w:r>
        <w:t xml:space="preserve">(i) A development proposed pursuant to this section shall include housing for lower income households by complying with one of the following requirements:</w:t>
      </w:r>
    </w:p>
    <w:p>
      <w:r>
        <w:t xml:space="preserve">(1) (A) Any of the following:</w:t>
      </w:r>
    </w:p>
    <w:p>
      <w:pPr>
        <w:ind w:left="720"/>
      </w:pPr>
      <w:r>
        <w:t xml:space="preserve">(i) At least 7 percent of the total units, as defined in subparagraph (A) of paragraph (9) of subdivision (o) of Section 65915, are dedicated to extremely low income households, as defined in Section 50106 of the Health and Safety Code.</w:t>
      </w:r>
    </w:p>
    <w:p>
      <w:pPr>
        <w:ind w:left="720"/>
      </w:pPr>
      <w:r>
        <w:t xml:space="preserve">(ii) At least 10 percent of the total units, as defined in subparagraph (A) of paragraph (9) of subdivision (o) of Section 65915, are dedicated to very low income households, as defined in Section 50105 of the Health and Safety Code.</w:t>
      </w:r>
    </w:p>
    <w:p>
      <w:pPr>
        <w:ind w:left="720"/>
      </w:pPr>
      <w:r>
        <w:t xml:space="preserve">(iii) At least 13 percent of the total units, as defined in subparagraph (A) of paragraph (9) of subdivision (o) of Section 65915, are dedicated to lower income households, as defined in Section 50079.5 of the Health and Safety Code.</w:t>
      </w:r>
    </w:p>
    <w:p>
      <w:pPr>
        <w:ind w:left="360"/>
      </w:pPr>
      <w:r>
        <w:t xml:space="preserve">(B) This paragraph shall not apply to any development of 10 units or less.</w:t>
      </w:r>
    </w:p>
    <w:p>
      <w:pPr>
        <w:ind w:left="360"/>
      </w:pPr>
      <w:r>
        <w:t xml:space="preserve">(C) All units dedicated to extremely low income, very low income, and low-income households pursuant to subparagraph (A) shall meet both of the following:</w:t>
      </w:r>
    </w:p>
    <w:p>
      <w:pPr>
        <w:ind w:left="720"/>
      </w:pPr>
      <w:r>
        <w:t xml:space="preserve">(i) The units shall have an affordable housing cost, as defined in Section 50052.5 of the Health and Safety Code, or an affordable rent, as defined in Section 50053 of the Health and Safety Code.</w:t>
      </w:r>
    </w:p>
    <w:p>
      <w:pPr>
        <w:ind w:left="720"/>
      </w:pPr>
      <w:r>
        <w:t xml:space="preserve">(ii) The development proponent shall agree to, and the local agency shall ensure, the continued affordability of all affordable rental units included pursuant to this section for 55 years and all affordable ownership units included pursuant to this section for a period of 45 years.</w:t>
      </w:r>
    </w:p>
    <w:p>
      <w:r>
        <w:t xml:space="preserve">(2) If a local inclusionary housing requirement mandates a higher percentage of affordable units or a deeper level of affordability than that described in paragraph (1), then the local inclusionary housing requirement mandate shall apply in place of the requirements in paragraph (1).</w:t>
      </w:r>
    </w:p>
    <w:p>
      <w:r>
        <w:t xml:space="preserve">(j) A development proposed pursuant to this chapter shall be consistent with the height, noise, and safety standards of an adopted airport land use compatibility plan or Department of Defense Air Installation Compatible Use Zones developed pursuant to Section 21675 of the Public Utilities Code, and of otherwise applicable objective fire safety standards established pursuant to the California Building Code, the California Fire Code, the California Wildland-Urban Interface Code, the Health and Safety Code, the Public Resources Code, or Chapter 6.8 (commencing with Section 51175) of Part 1 of Division 1 of Title 5 of this code.</w:t>
      </w:r>
    </w:p>
    <w:p>
      <w:r>
        <w:t xml:space="preserve">(k) Any transit-oriented housing development pursuant to this section shall meet the labor standards of subparagraphs (A), (B), (C), (D), (F), and (G) of paragraph (8) of subdivision (a) of Section 65913.4 for any building over 85 feet in height, which shall be applicable to the building.</w:t>
      </w:r>
    </w:p>
    <w:p>
      <w:r>
        <w:t xml:space="preserve">(l) For purposes of subdivision (j) of Section 65589.5, a proposed housing development project that is consistent with the applicable standards from this chapter, as well as applicable local objective general plan and zoning standards that do not alone or in concert prevent achieving those standards, and as modified by any incentive, concession, or waiver under Section 65915, shall be deemed consistent, compliant, and in conformity with an applicable plan, program, policy, ordinance, standard, requirement, or other similar provision. This subdivision shall not require a ministerial approval process or modify the requirements of Division 13 (commencing with Section 21000) of the Public Resources Code.</w:t>
      </w:r>
    </w:p>
    <w:p>
      <w:r>
        <w:t xml:space="preserve">(m) Beginning on January 1, 2027, a local government that denies a housing development project meeting the requirements of this section that is located in a high-resource area shall be presumed to be in violation of the Housing Accountability Act (Section 65589.5) and immediately liable for penalties pursuant to subparagraph (B) of paragraph (1) of subdivision (k) of Section 65589.5, unless the local government demonstrates, pursuant to the standards in subdivisions (j) and (o) of Section 65589.5, that it has a health, life, or safety reason for denying the project.</w:t>
      </w:r>
    </w:p>
    <w:p>
      <w:r>
        <w:t xml:space="preserve">(n) This section shall not apply to a local agency until July 1, 2026, unless the local agency adopts an ordinance or local transit-oriented development alternative plan deemed compliant by the department before July 1, 2026. It shall not apply within an unincorporated area of a county until the 7th regional housing needs allocation cycle.</w:t>
      </w:r>
    </w:p>
    <w:p>
      <w:r>
        <w:rPr>
          <w:i/>
          <w:sz w:val="18"/>
          <w:szCs w:val="18"/>
          <w:color w:val="555555"/>
        </w:rPr>
        <w:t xml:space="preserve">(Amended (as added by Stats. 2025, Ch. 512, Sec. 1) by Stats. 2026, Ch. 100, Sec. 2.   (SB 722)   Effective July 16, 2026.)</w:t>
      </w:r>
    </w:p>
    <w:p>
      <w:pPr>
        <w:pStyle w:val="Heading4"/>
      </w:pPr>
      <w:r>
        <w:t xml:space="preserve">§ 65912.158.</w:t>
      </w:r>
    </w:p>
    <w:p>
      <w:r>
        <w:t xml:space="preserve">(a) For the purposes of this section, “agency transit-oriented development project” means a housing development project or mixed use residential project that meets all of the following requirements:</w:t>
      </w:r>
    </w:p>
    <w:p>
      <w:r>
        <w:t xml:space="preserve">(1) A minimum of 50 percent of the total square footage of the project is dedicated to residential purposes.</w:t>
      </w:r>
    </w:p>
    <w:p>
      <w:r>
        <w:t xml:space="preserve">(2) A minimum of 20 percent of the total number of units shall be restricted for the affordable lower income households and shall be subject to a recorded affordability restriction for at least 55 years in the case of rental units and 45 years in the case of owner occupied units, unless a local ordinance or the terms of federal, state, or local tax credit, or other project financing requires a longer period of affordability.</w:t>
      </w:r>
    </w:p>
    <w:p>
      <w:r>
        <w:t xml:space="preserve">(3) The average total floor area of floor space for the proposed units in the housing development project shall not exceed 1,750 net habitable square feet.</w:t>
      </w:r>
    </w:p>
    <w:p>
      <w:r>
        <w:t xml:space="preserve">(4) The parcel or parcels on which the project is located is an infill site, as defined in Section 21061.3 of the Public Resources Code.</w:t>
      </w:r>
    </w:p>
    <w:p>
      <w:r>
        <w:t xml:space="preserve">(5) The transit-oriented development parcels on which the transit-oriented development project would be located was not acquired through eminent domain on or after July 1, 2025.</w:t>
      </w:r>
    </w:p>
    <w:p>
      <w:r>
        <w:t xml:space="preserve">(6) The parcels on which the transit-oriented development project would be located are owned by the agency and either:</w:t>
      </w:r>
    </w:p>
    <w:p>
      <w:pPr>
        <w:ind w:left="360"/>
      </w:pPr>
      <w:r>
        <w:t xml:space="preserve">(A) The parcels are adjacent to a transit-oriented development stop for which the agency operates service, or form a contiguous area adjacent to such a transit-oriented development stop.</w:t>
      </w:r>
    </w:p>
    <w:p>
      <w:pPr>
        <w:ind w:left="360"/>
      </w:pPr>
      <w:r>
        <w:t xml:space="preserve">(B) At least 75 percent of the project area is located within one-half mile of a transit-oriented development stop for which the agency operates service or plans to provide service and was owned by the agency on or before January 1, 2026.</w:t>
      </w:r>
    </w:p>
    <w:p>
      <w:r>
        <w:t xml:space="preserve">(b) (1) A transit agency’s board of directors may adopt by resolution agency transit-oriented development zoning standards for district-owned real property located in a transit-oriented development zone. These standards shall establish minimum local zoning requirements for height, density, residential floor area ratio, and allowed uses, that shall apply to an agency transit-oriented development project, that shall be consistent with Section 65912.157.</w:t>
      </w:r>
    </w:p>
    <w:p>
      <w:r>
        <w:t xml:space="preserve">(2) Adopted agency transit-oriented development zoning standards shall establish, for each transit station, the lowest permissible maximum standard for height, density, and residential floor area ratio, and a list of approved residential, retail, and commercial uses.</w:t>
      </w:r>
    </w:p>
    <w:p>
      <w:r>
        <w:t xml:space="preserve">(3) The agency transit-oriented development zoning standards adopted by the board of directors shall not adopt a lowest permissible maximum standard for density or residential floor area ratio below the level permitted under Section 65912.157, and shall not prohibit residential use.</w:t>
      </w:r>
    </w:p>
    <w:p>
      <w:r>
        <w:t xml:space="preserve">(4) The agency transit-oriented development zoning standards shall not establish density standards that exceed 200 percent of the maximum density established in Section 65912.157.</w:t>
      </w:r>
    </w:p>
    <w:p>
      <w:r>
        <w:t xml:space="preserve">(c) The adoption of, and amendments to, the agency transit-oriented development zoning standards shall comply with all of the following:</w:t>
      </w:r>
    </w:p>
    <w:p>
      <w:r>
        <w:t xml:space="preserve">(1) The transit agency shall hold a public hearing to receive public comment on the proposed agency transit-oriented development zoning standards or proposed changes to the agency transit-oriented development zoning standards. The transit agency shall conduct direct outreach to relevant local governments and to communities of concern around each station. Before or during the scoping meeting, the transit agency shall consult with each local government in which the station is located, as well as any relevant infrastructure agencies. The consultation required pursuant to this section shall include all of the following:</w:t>
      </w:r>
    </w:p>
    <w:p>
      <w:pPr>
        <w:ind w:left="360"/>
      </w:pPr>
      <w:r>
        <w:t xml:space="preserve">(A) A review of the housing needs of the jurisdiction.</w:t>
      </w:r>
    </w:p>
    <w:p>
      <w:pPr>
        <w:ind w:left="360"/>
      </w:pPr>
      <w:r>
        <w:t xml:space="preserve">(B) A review of the transit-oriented development approved and built in the past year in the jurisdiction.</w:t>
      </w:r>
    </w:p>
    <w:p>
      <w:pPr>
        <w:ind w:left="360"/>
      </w:pPr>
      <w:r>
        <w:t xml:space="preserve">(C) A review of any transit-oriented development projects proposed by the transit agency in the jurisdiction for the past year.</w:t>
      </w:r>
    </w:p>
    <w:p>
      <w:pPr>
        <w:ind w:left="360"/>
      </w:pPr>
      <w:r>
        <w:t xml:space="preserve">(D) A discussion of any obstacles to development of any project proposed by the transit agency.</w:t>
      </w:r>
    </w:p>
    <w:p>
      <w:r>
        <w:t xml:space="preserve">(2) Not less than 30 days before a public hearing of the board to consider the agency transit-oriented development zoning standards, the transit agency shall provide public notice and make the draft standards available to the public.</w:t>
      </w:r>
    </w:p>
    <w:p>
      <w:r>
        <w:t xml:space="preserve">(3) The board shall adopt or reject any proposed agency transit-oriented development zoning standards at a publicly noticed meeting of the board not less than 30 days following the original public hearing.</w:t>
      </w:r>
    </w:p>
    <w:p>
      <w:r>
        <w:t xml:space="preserve">(d) Objective standards adopted pursuant to paragraph (b) shall not preempt or otherwise displace local discretionary standards that apply to hotel, motel, bed and breakfast, or other transient lodging use, including short-term lodging, as defined in Section 17568.8 of the Business and Professions Code. For the purposes of this subdivision, the term “other transient lodging” does not include a residential hotel, as defined in Section 50519 of the Health and Safety Code.</w:t>
      </w:r>
    </w:p>
    <w:p>
      <w:r>
        <w:t xml:space="preserve">(e) Where local zoning is inconsistent with the agency transit-oriented development zoning standards for a station, the local jurisdiction may adopt a local zoning ordinance that conforms to the transit-oriented development zoning standards.</w:t>
      </w:r>
    </w:p>
    <w:p>
      <w:r>
        <w:t xml:space="preserve">(f) (1) A local government shall not be required to approve any height limit in excess of the standard for development adjacent to the transit-oriented development stop under Section 65912.157.</w:t>
      </w:r>
    </w:p>
    <w:p>
      <w:r>
        <w:t xml:space="preserve">(2) The transit agency shall make a finding as to whether the local zoning ordinance conforms to the agency transit-oriented development zoning standards. Local zoning shall remain in place unless the transit agency determines that it does not conform to the agency transit-oriented development zoning standards. If, according to the transit agency’s finding, the local zoning ordinance does not conform to the agency transit-oriented development zoning standards after two years of the date that the agency transit-oriented development zoning standards are adopted by the board for that station, the agency transit-oriented development zoning standards shall become the local zoning for any district-owned parcels that are eligible under this section, except for any height limit in excess of the standard for development adjacent to the transit-oriented development stop under Section 65912.157. For each station, a local jurisdiction may update zoning for transit agency-owned land to comply with agency transit-oriented development zoning standards until the time that the transit agency enters into an exclusive negotiating agreement with a developer for an agency transit-oriented development project.</w:t>
      </w:r>
    </w:p>
    <w:p>
      <w:r>
        <w:t xml:space="preserve">(g) (1) The transit agency’s approval of agency transit-oriented development zoning standards shall be subject to review under the California Environmental Quality Act (Division 13 (commencing with Section 21000) of the Public Resources Code). The district shall serve as the lead agency for California Environmental Quality Act review for transit-oriented development zoning standards.</w:t>
      </w:r>
    </w:p>
    <w:p>
      <w:r>
        <w:t xml:space="preserve">(2) Any subsequent California Environmental Quality Act review of rezoning to conform with agency transit-oriented development zoning standards, and of eligible transit-oriented development projects proposed and on district-owned land, shall incorporate the environmental review document certified for the transit-oriented development zoning standards consistent with Section 21094 of the Public Resources Code. A public agency shall not prepare an environmental impact report or mitigated negative declaration for rezoning pursuant to paragraph (2) of subdivision (f) to implement agency transit-oriented development zoning standards or for a transit-oriented development project subsequent to the transit agency’s certification of an environmental review document for approval of agency transit-oriented development zoning standards unless the public agency finds, based on substantial evidence, that the rezoning or transit-oriented development project creates a significant effect on the environment that was not analyzed in the prior environmental review document, and mitigated or avoided.</w:t>
      </w:r>
    </w:p>
    <w:p>
      <w:r>
        <w:t xml:space="preserve">(h) A local agency may adopt objective, written development standards, conditions, and policies that apply to development on district-owned property, provided that they demonstrate their consistency with the agency transit-oriented development zoning standards. In the event that the agency transit-oriented development zoning standards, objective planning standards, general plan, or design review standards are mutually inconsistent, the agency transit-oriented development zoning standards shall be the controlling standards. To the extent that the zoning standards do not resolve inconsistencies, the general plan shall be the controlling standard.</w:t>
      </w:r>
    </w:p>
    <w:p>
      <w:r>
        <w:t xml:space="preserve">(i) Zoning in effect as a result of this section shall be considered the same as locally approved zoning for all purposes, including the Density Bonus Law and the Housing Accountability Act.</w:t>
      </w:r>
    </w:p>
    <w:p>
      <w:r>
        <w:t xml:space="preserve">(j) Any agency transit-oriented development project shall comply with the antidisplacement requirements of Section 66300.6.</w:t>
      </w:r>
    </w:p>
    <w:p>
      <w:r>
        <w:t xml:space="preserve">(k) A local government shall not be required to approve any height limit under this section greater than the height limit specified in this chapter for development adjacent to the relevant tier of a transit-oriented development stop. A transit agency shall not set a maximum height, density, or residential floor area ratio below that which would be allowed for the site under this chapter.</w:t>
      </w:r>
    </w:p>
    <w:p>
      <w:r>
        <w:t xml:space="preserve">(l) If nonresidential development is included in an agency transit-oriented development project, at least 25 percent of the total planned units affordable to lower income households shall be made available for lease or sale and permitted for use and occupancy before or at the same time with every 25 percent of nonresidential development made available for lease or sale and permitted for use and occupancy.</w:t>
      </w:r>
    </w:p>
    <w:p>
      <w:r>
        <w:t xml:space="preserve">(m) The development applicant for an agency transit-oriented development project proposed pursuant to this section shall certify that the labor standards in paragraphs (8) and (9) of subdivision (a) of Section 65913.4 will be met in project construction, and those standards shall apply if the project is approved by the public agency. Notwithstanding the preceding sentence, this subdivision shall not apply if all contractors and subcontractors performing work on the development are subject to a project labor agreement with the transit agency that was entered into before July 1, 2026, that requires the payment of prevailing wages to all construction workers employed in the execution of the development and provides for the enforcement of that obligation through an arbitration procedure. For the purposes of this subdivision, “project labor agreement,” has the same meaning as set forth in paragraph (1) of subdivision (b) of Section 2500 of the Public Contract Code.</w:t>
      </w:r>
    </w:p>
    <w:p>
      <w:r>
        <w:rPr>
          <w:i/>
          <w:sz w:val="18"/>
          <w:szCs w:val="18"/>
          <w:color w:val="555555"/>
        </w:rPr>
        <w:t xml:space="preserve">(Added by Stats. 2025, Ch. 512, Sec. 1.   (SB 79)   Effective January 1, 2026.)</w:t>
      </w:r>
    </w:p>
    <w:p>
      <w:pPr>
        <w:pStyle w:val="Heading4"/>
      </w:pPr>
      <w:r>
        <w:t xml:space="preserve">§ 65912.159.</w:t>
      </w:r>
    </w:p>
    <w:p>
      <w:r>
        <w:t xml:space="preserve">(a) A housing development project proposed pursuant to Section 65912.157 shall be eligible for streamlined ministerial approval pursuant to Section 65913.4 in accordance with all of the following:</w:t>
      </w:r>
    </w:p>
    <w:p>
      <w:r>
        <w:t xml:space="preserve">(1) The proposed project shall be exempt from subparagraph (A) of paragraph (4) of, and paragraph (5) of, subdivision (a) of Section 65913.4.</w:t>
      </w:r>
    </w:p>
    <w:p>
      <w:r>
        <w:t xml:space="preserve">(2) The proposed project shall comply with the affordability requirements in subclauses (I) to (III), inclusive, of clause (i) of subparagraph (B) of paragraph (4) of subdivision (a) of Section 65913.4.</w:t>
      </w:r>
    </w:p>
    <w:p>
      <w:r>
        <w:t xml:space="preserve">(3) The proposed project shall comply with all other requirements of Section 65913.4, including, but not limited to, the prohibition against a site that is within a very high fire hazard severity zone, pursuant to subparagraph (D) of paragraph (6) of subdivision (a) of Section 65913.4.</w:t>
      </w:r>
    </w:p>
    <w:p>
      <w:r>
        <w:t xml:space="preserve">(b) Any housing development proposed pursuant to Section 65912.157 not seeking streamlined approval under Section 65913.4 shall be reviewed according to the jurisdiction’s development review process and Section 65589.5, except that any local zoning standard conflicting with the requirements of this chapter shall not apply.</w:t>
      </w:r>
    </w:p>
    <w:p>
      <w:r>
        <w:rPr>
          <w:i/>
          <w:sz w:val="18"/>
          <w:szCs w:val="18"/>
          <w:color w:val="555555"/>
        </w:rPr>
        <w:t xml:space="preserve">(Added by Stats. 2025, Ch. 512, Sec. 1.   (SB 79)   Effective January 1, 2026.)</w:t>
      </w:r>
    </w:p>
    <w:p>
      <w:pPr>
        <w:pStyle w:val="Heading4"/>
      </w:pPr>
      <w:r>
        <w:t xml:space="preserve">§ 65912.160.</w:t>
      </w:r>
    </w:p>
    <w:p>
      <w:r>
        <w:t xml:space="preserve">(a) The department shall oversee compliance with this chapter.</w:t>
      </w:r>
    </w:p>
    <w:p>
      <w:r>
        <w:t xml:space="preserve">(b) The department shall promulgate standards on how to allow for capacity pursuant to this chapter to be counted in a city or county’s inventory of land suitable for residential development pursuant to Section 65583.2, no later than July 1, 2026.</w:t>
      </w:r>
    </w:p>
    <w:p>
      <w:r>
        <w:t xml:space="preserve">(c) (1) A local government may enact an ordinance to make its zoning code consistent with the provisions of this chapter, subject to review by the department pursuant to subdivision (d). This ordinance may include objective development standards, conditions, and policies, applying to transit-oriented housing developments, that are demonstrated by a preponderance of evidence to not physically preclude, alone or in concert, the applicable housing development standards of Section 65912.157.</w:t>
      </w:r>
    </w:p>
    <w:p>
      <w:r>
        <w:t xml:space="preserve">(2) The ordinance described in paragraph (1) shall not be considered a project under Division 13 (commencing with Section 21000) of the Public Resources Code.</w:t>
      </w:r>
    </w:p>
    <w:p>
      <w:r>
        <w:t xml:space="preserve">(d) If a local government adopts an ordinance to come into compliance with this section, the following provisions shall apply:</w:t>
      </w:r>
    </w:p>
    <w:p>
      <w:r>
        <w:t xml:space="preserve">(1) (A) At least 14 days prior to adoption of an ordinance pursuant to this section, the local government shall submit a draft ordinance to the department.</w:t>
      </w:r>
    </w:p>
    <w:p>
      <w:pPr>
        <w:ind w:left="360"/>
      </w:pPr>
      <w:r>
        <w:t xml:space="preserve">(B) The department may review the draft and report its written findings to the planning agency.</w:t>
      </w:r>
    </w:p>
    <w:p>
      <w:r>
        <w:t xml:space="preserve">(2) A local government shall submit a copy of any ordinance enacted pursuant to this section to the department within 60 days of enactment.</w:t>
      </w:r>
    </w:p>
    <w:p>
      <w:r>
        <w:t xml:space="preserve">(3) (A) The department shall, within 90 days, review the enacted ordinance, make a finding as to whether the enacted ordinance is in substantial compliance with this section, and report that finding to the local government.</w:t>
      </w:r>
    </w:p>
    <w:p>
      <w:pPr>
        <w:ind w:left="360"/>
      </w:pPr>
      <w:r>
        <w:t xml:space="preserve">(B) If needed, the department may request an additional 30 days to make a finding as to whether the enacted ordinance is in substantial compliance with this section, and report that finding to the local government.</w:t>
      </w:r>
    </w:p>
    <w:p>
      <w:pPr>
        <w:ind w:left="360"/>
      </w:pPr>
      <w:r>
        <w:t xml:space="preserve">(C) If the department does not provide written findings to the local government within the review period provided for in this paragraph, the ordinance shall be deemed compliant for the purposes of assessing penalties, including those pursuant to subdivision (m) of Section 65912.157.</w:t>
      </w:r>
    </w:p>
    <w:p>
      <w:r>
        <w:t xml:space="preserve">(4) If at any time the department determines that the ordinance does not comply with this section, the department shall notify the local government in writing. The department shall provide the local government a reasonable time, not to exceed 60 days, to respond before taking further action as authorized by this section.</w:t>
      </w:r>
    </w:p>
    <w:p>
      <w:r>
        <w:t xml:space="preserve">(5) The local government shall consider any findings made by the department pursuant to paragraph (4) and shall do one of the following:</w:t>
      </w:r>
    </w:p>
    <w:p>
      <w:pPr>
        <w:ind w:left="360"/>
      </w:pPr>
      <w:r>
        <w:t xml:space="preserve">(A) Amend the ordinance to comply with this section.</w:t>
      </w:r>
    </w:p>
    <w:p>
      <w:pPr>
        <w:ind w:left="360"/>
      </w:pPr>
      <w:r>
        <w:t xml:space="preserve">(B) Enact the ordinance without changes. The local government shall include findings in its resolution adopting the ordinance that explain the reasons the local government believes that the ordinance complies with this section despite the findings of the department.</w:t>
      </w:r>
    </w:p>
    <w:p>
      <w:r>
        <w:t xml:space="preserve">(6) If the local government does not amend its ordinance in response to the department’s findings or does not adopt a resolution with findings explaining the reason the ordinance complies with this section and addressing the department’s findings, the department shall notify the local government and may notify the Attorney General that the local government is in violation of this section.</w:t>
      </w:r>
    </w:p>
    <w:p>
      <w:r>
        <w:t xml:space="preserve">(e) The ordinance may designate areas within one-half mile of a transit-oriented development stop as exempt from the provisions of this chapter if:</w:t>
      </w:r>
    </w:p>
    <w:p>
      <w:r>
        <w:t xml:space="preserve">(1) The local government makes findings supported by substantial evidence that there exists no walking path of less than one mile from that location to the transit-oriented development stop.</w:t>
      </w:r>
    </w:p>
    <w:p>
      <w:r>
        <w:t xml:space="preserve">(2) A local government with at least 15 transit-oriented development stops designates the area as an industrial employment hub. An industrial employment hub shall be a contiguous area of at least 250 acres designated in the jurisdiction’s general plan on or before January 1, 2025, as an employment lands area; the parcels within it shall be primarily dedicated to industrial use as defined in paragraph (3) of subdivision (f) of Section 65912.121; and housing shall not be a permitted use on any of the sites so excluded.</w:t>
      </w:r>
    </w:p>
    <w:p>
      <w:r>
        <w:t xml:space="preserve">(f) Each metropolitan planning organization shall create a map of transit-oriented development stops and zones within its region by tier, as designated under this chapter, in accordance with the department’s guidance pursuant to subdivision (b). This map shall have a rebuttable presumption of validity for use by project applicants and local governments.</w:t>
      </w:r>
    </w:p>
    <w:p>
      <w:r>
        <w:rPr>
          <w:i/>
          <w:sz w:val="18"/>
          <w:szCs w:val="18"/>
          <w:color w:val="555555"/>
        </w:rPr>
        <w:t xml:space="preserve">(Added by Stats. 2025, Ch. 512, Sec. 1.   (SB 79)   Effective January 1, 2026.)</w:t>
      </w:r>
    </w:p>
    <w:p>
      <w:pPr>
        <w:pStyle w:val="Heading4"/>
      </w:pPr>
      <w:r>
        <w:t xml:space="preserve">§ 65912.161.</w:t>
      </w:r>
    </w:p>
    <w:p>
      <w:r>
        <w:t xml:space="preserve">(a) For purposes of this section, “transit-oriented development alternative plan” shall mean a plan adopted by the local agency via the adoption of the housing element, a program to implement the housing element, the adoption of a specific plan, a zoning overlay, or enactment of an ordinance; that brings the local agency into compliance with this chapter and that incorporates all of the following:</w:t>
      </w:r>
    </w:p>
    <w:p>
      <w:r>
        <w:t xml:space="preserve">(1) A local transit-oriented development alternative plan shall maintain at least the same total net zoned capacity, in terms of both total units and residential floor area, as provided for in this chapter across all transit-oriented development zones within the jurisdiction.</w:t>
      </w:r>
    </w:p>
    <w:p>
      <w:pPr>
        <w:ind w:left="360"/>
      </w:pPr>
      <w:r>
        <w:t xml:space="preserve">(A) Net zoned capacity in units shall be measured by subtracting the current number of units on the site from the number allowed by the applicable development standards.</w:t>
      </w:r>
    </w:p>
    <w:p>
      <w:pPr>
        <w:ind w:left="360"/>
      </w:pPr>
      <w:r>
        <w:t xml:space="preserve">(B) Net zoned capacity in floor area shall be measured by subtracting the current developed floor area of the site from the amount allowed by the applicable development standards.</w:t>
      </w:r>
    </w:p>
    <w:p>
      <w:r>
        <w:t xml:space="preserve">(2) The plan shall not reduce the maximum allowed density for any individual site on which the plan allows residential use by more than 50 percent below that permitted under this chapter, except for sites meeting any of the following criteria:</w:t>
      </w:r>
    </w:p>
    <w:p>
      <w:pPr>
        <w:ind w:left="360"/>
      </w:pPr>
      <w:r>
        <w:t xml:space="preserve">(A) Sites within a very high fire hazard severity zone, as determined by the Department of Forestry and Fire Protection pursuant to Section 51178, or within the state responsibility area, as defined in Section 4102 of the Public Resources Code.</w:t>
      </w:r>
    </w:p>
    <w:p>
      <w:pPr>
        <w:ind w:left="360"/>
      </w:pPr>
      <w:r>
        <w:t xml:space="preserve">(B) Sites that are vulnerable to one foot of sea level rise, as determined by the National Oceanic and Atmospheric Administration, the Ocean Protection Council, the United States Geological Survey, the University of California, or a local government’s coastal hazards vulnerability assessment.</w:t>
      </w:r>
    </w:p>
    <w:p>
      <w:pPr>
        <w:ind w:left="360"/>
      </w:pPr>
      <w:r>
        <w:t xml:space="preserve">(C) Sites with a historic resource designated on a local register, so long as sites excluded from the density requirements of this paragraph on that basis do not cumulatively exceed 10 percent of the eligible area of any transit-oriented development zone.</w:t>
      </w:r>
    </w:p>
    <w:p>
      <w:pPr>
        <w:ind w:left="360"/>
      </w:pPr>
      <w:r>
        <w:t xml:space="preserve">(D) Sites within one-half mile of a Tier 2 transit-oriented development stop shall not have a density below 30 units per acre with a residential floor area ratio of 1.0, except for sites specified in subparagraphs (A) to (C), and should be considered for attached entry level owner occupied housing development opportunities.</w:t>
      </w:r>
    </w:p>
    <w:p>
      <w:r>
        <w:t xml:space="preserve">(3) The plan shall not reduce the capacity in any transit-oriented development zone in total units or residential floor area by more than 50 percent.</w:t>
      </w:r>
    </w:p>
    <w:p>
      <w:r>
        <w:t xml:space="preserve">(4) A site’s maximum capacity counted toward the plan shall not exceed 200 percent of the maximum density established under this chapter. Any site excluded from the minimum density requirements of subparagraphs (A) to (C) of paragraph (2) shall not be counted toward the plan’s capacity. For purposes of this section, calculations regarding capacity, density, and floor area shall include capacity, density, or floor area available under voluntary local housing incentive programs.</w:t>
      </w:r>
    </w:p>
    <w:p>
      <w:r>
        <w:t xml:space="preserve">(5) A local transit-oriented development alternative plan may consist of an existing local transit-oriented zoning ordinance, overlay zone, specific plan, or zoning incentive ordinance, provided that it meets the requirements of this subdivision.</w:t>
      </w:r>
    </w:p>
    <w:p>
      <w:r>
        <w:t xml:space="preserve">(b) (1) Prior to one year following the adoption of the seventh revision of the housing element, Section 65912.157 shall not apply to any of the following for which the local government has adopted an ordinance in accordance with Section 65912.160 indicating the site’s exclusion:</w:t>
      </w:r>
    </w:p>
    <w:p>
      <w:pPr>
        <w:ind w:left="360"/>
      </w:pPr>
      <w:r>
        <w:t xml:space="preserve">(A) A site that has been identified by the local jurisdiction which permits density and residential floor area ratio at no less than 50 percent of the standards specified under subdivision (a) of Section 65912.157.</w:t>
      </w:r>
    </w:p>
    <w:p>
      <w:pPr>
        <w:ind w:left="360"/>
      </w:pPr>
      <w:r>
        <w:t xml:space="preserve">(B) (i) A site in a transit-oriented development zone in which at least 33 percent of sites in the relevant transit-oriented development zone have permitted density and residential floor area ratio no less than 50 percent of the standards specified under subdivision (a) of Section 65912.157 and which includes sites with densities that cumulatively allow for at least 75 percent of the aggregate density for the transit-oriented development zone specified under subdivision (a) of Section 65912.157.</w:t>
      </w:r>
    </w:p>
    <w:p>
      <w:pPr>
        <w:ind w:left="720"/>
      </w:pPr>
      <w:r>
        <w:t xml:space="preserve">(ii) A site in a transit-oriented development zone around a transit-oriented development stop that is primarily comprised of a low-resource area which includes sites with densities that cumulatively allow for at least 40 percent of the aggregate density for the transit-oriented development zone specified under subdivision (a) of Section 65912.157.</w:t>
      </w:r>
    </w:p>
    <w:p>
      <w:pPr>
        <w:ind w:left="720"/>
      </w:pPr>
      <w:r>
        <w:t xml:space="preserve">(iii) A site in an area designated as low resource on the most recently adopted version of the opportunity area maps published by the California Tax Credit Allocation Committee and the department, and within a jurisdiction that cumulatively allows for at least 50 percent of the total capacity for units and floor area as specified under Section 65912.157 across all transit-oriented development zones.</w:t>
      </w:r>
    </w:p>
    <w:p>
      <w:pPr>
        <w:ind w:left="360"/>
      </w:pPr>
      <w:r>
        <w:t xml:space="preserve">(C) A site that is covered by a local transit-oriented development alternative plan adopted by a local government.</w:t>
      </w:r>
    </w:p>
    <w:p>
      <w:pPr>
        <w:ind w:left="360"/>
      </w:pPr>
      <w:r>
        <w:t xml:space="preserve">(D) Sites within a very high fire hazard severity zone, as determined by the Department of Forestry and Fire Protection pursuant to Section 51178, or within the state responsibility area, as defined in Section 4102 of the Public Resources Code.</w:t>
      </w:r>
    </w:p>
    <w:p>
      <w:pPr>
        <w:ind w:left="360"/>
      </w:pPr>
      <w:r>
        <w:t xml:space="preserve">(E) Sites that are vulnerable to one foot of sea level rise, as determined by the National Oceanic and Atmospheric Administration, the Ocean Protection Council, the United States Geological Survey, the University of California, or a local government’s coastal hazards vulnerability assessment.</w:t>
      </w:r>
    </w:p>
    <w:p>
      <w:pPr>
        <w:ind w:left="360"/>
      </w:pPr>
      <w:r>
        <w:t xml:space="preserve">(F) Sites with a historic resource designated as of January 1, 2025, on a local register.</w:t>
      </w:r>
    </w:p>
    <w:p>
      <w:r>
        <w:t xml:space="preserve">(2) A local government that has adopted an ordinance pursuant to this subdivision shall indicate on its public zoning map which sites or transit-oriented development zones are and are not covered by Section 65912.157.</w:t>
      </w:r>
    </w:p>
    <w:p>
      <w:r>
        <w:t xml:space="preserve">(c) (1) For the seventh and subsequent revisions of the housing element, a local government may include a local transit-oriented development alternative plan in any of the following ways:</w:t>
      </w:r>
    </w:p>
    <w:p>
      <w:pPr>
        <w:ind w:left="360"/>
      </w:pPr>
      <w:r>
        <w:t xml:space="preserve">(A) (i) Include a local transit-oriented alternative plan in its housing element. When a local government includes a transit-oriented development alternative plan in its housing element the plan shall include an analysis of how the plan maintains at least an equal feasible developable housing capacity as the baseline established by this chapter.</w:t>
      </w:r>
    </w:p>
    <w:p>
      <w:pPr>
        <w:ind w:left="720"/>
      </w:pPr>
      <w:r>
        <w:t xml:space="preserve">(ii) If a local government adopts a housing element that the department has determined to be compliant with this section, then any action to enforce or implement a compliant housing element shall be subject to applicable provisions of housing element law (Article 10.6 (commencing with Section 65580) of Chapter 3).</w:t>
      </w:r>
    </w:p>
    <w:p>
      <w:pPr>
        <w:ind w:left="720"/>
      </w:pPr>
      <w:r>
        <w:t xml:space="preserve">(iii) The initial submission of a transit-oriented development alternative plan shall be included in the local government’s first draft submittal referenced in subparagraph (C) of paragraph (1) of subdivision (b) of Section 65585.</w:t>
      </w:r>
    </w:p>
    <w:p>
      <w:pPr>
        <w:ind w:left="720"/>
      </w:pPr>
      <w:r>
        <w:t xml:space="preserve">(iv) Sites identified in a local transit-oriented development alternative plan may be included in the inventory of land suitable for residential development, pursuant to the additional requirements of Section 65583.</w:t>
      </w:r>
    </w:p>
    <w:p>
      <w:pPr>
        <w:ind w:left="360"/>
      </w:pPr>
      <w:r>
        <w:t xml:space="preserve">(B) If a local government does not include the local transit-oriented alternative plan in its housing element, the local government may adopt an alternative plan that has been deemed compliant by the department pursuant to Section 65912.160.</w:t>
      </w:r>
    </w:p>
    <w:p>
      <w:r>
        <w:t xml:space="preserve">(d) Section 65912.157 shall not apply within a jurisdiction that has a local transit-oriented alternative plan that has been approved by the department as satisfying the requirements of this section in effect. The department’s approval pursuant to this section shall be valid through the jurisdiction’s next amendment to the housing element of its general plan.</w:t>
      </w:r>
    </w:p>
    <w:p>
      <w:r>
        <w:t xml:space="preserve">(e) A local transit-oriented development alternative plan may consist of an existing local transit-oriented zoning ordinance, overlay zone, specific plan, zoning incentive ordinance or existing program, provided that it meets the requirements of this section.</w:t>
      </w:r>
    </w:p>
    <w:p>
      <w:r>
        <w:rPr>
          <w:i/>
          <w:sz w:val="18"/>
          <w:szCs w:val="18"/>
          <w:color w:val="555555"/>
        </w:rPr>
        <w:t xml:space="preserve">(Added by Stats. 2025, Ch. 512, Sec. 1.   (SB 79)   Effective January 1, 2026.)</w:t>
      </w:r>
    </w:p>
    <w:p>
      <w:pPr>
        <w:pStyle w:val="Heading4"/>
      </w:pPr>
      <w:r>
        <w:t xml:space="preserve">§ 65912.162.</w:t>
      </w:r>
    </w:p>
    <w:p>
      <w:r>
        <w:t xml:space="preserve">The Legislature finds and declares that the state faces a housing crisis of availability and affordability, in large part due to a severe shortage of housing, and solving the housing crisis therefore requires a multifaceted, statewide approach, including, but not limited to, encouraging an increase in the overall supply of housing, encouraging the development of housing that is affordable to households at all income levels, removing barriers to housing production, expanding homeownership opportunities, and expanding the availability of rental housing, and is a matter of statewide concern and is not a municipal affair as that term is used in Section 5 of Article XI of the California Constitution. Therefore, this chapter applies to all cities, including charter cities.</w:t>
      </w:r>
    </w:p>
    <w:p>
      <w:r>
        <w:rPr>
          <w:i/>
          <w:sz w:val="18"/>
          <w:szCs w:val="18"/>
          <w:color w:val="555555"/>
        </w:rPr>
        <w:t xml:space="preserve">(Added by Stats. 2025, Ch. 512, Sec. 1.   (SB 79)   Effective January 1, 2026.)</w:t>
      </w:r>
    </w:p>
    <w:p>
      <w:pPr>
        <w:pStyle w:val="Heading2"/>
      </w:pPr>
      <w:r>
        <w:t xml:space="preserve">CHAPTER 4.2. Housing Development Approvals [65913 - 65914.8]</w:t>
      </w:r>
    </w:p>
    <w:p>
      <w:pPr>
        <w:pStyle w:val="Heading4"/>
      </w:pPr>
      <w:r>
        <w:t xml:space="preserve">§ 65913.</w:t>
      </w:r>
    </w:p>
    <w:p>
      <w:r>
        <w:t xml:space="preserve">(a) The Legislature finds and declares that there exists a severe shortage of affordable housing, especially for persons and families of low and moderate income, and that there is an immediate need to encourage the development of new housing, not only through the provision of financial assistance, but also through changes in law designed to do all of the following:</w:t>
      </w:r>
    </w:p>
    <w:p>
      <w:r>
        <w:t xml:space="preserve">(1) Expedite the local and state residential development process.</w:t>
      </w:r>
    </w:p>
    <w:p>
      <w:r>
        <w:t xml:space="preserve">(2) Assure that local governments zone sufficient land at densities high enough for production of affordable housing.</w:t>
      </w:r>
    </w:p>
    <w:p>
      <w:r>
        <w:t xml:space="preserve">(3) Assure that local governments make a diligent effort through the administration of land use and development controls and the provision of regulatory concessions and incentives to significantly reduce housing development costs and thereby facilitate the development of affordable housing, including housing for elderly persons and families, as defined by Section 50067 of the Health and Safety Code.</w:t>
      </w:r>
    </w:p>
    <w:p>
      <w:r>
        <w:t xml:space="preserve">These changes in the law are consistent with the responsibility of local government to adopt the program required by subdivision (c) of Section 65583.</w:t>
      </w:r>
    </w:p>
    <w:p>
      <w:r>
        <w:t xml:space="preserve">(b) The Legislature further finds and declares that the costs of new housing developments have been increased, in part, by the existing permit process and by existing land use regulations and that vitally needed housing developments have been halted or rendered infeasible despite the benefits to the public health, safety, and welfare of those developments and despite the absence of adverse environmental impacts. It is, therefore, necessary to enact this chapter and to amend existing statutes which govern housing development so as to provide greater encouragement for local and state governments to approve needed and sound housing developments.</w:t>
      </w:r>
    </w:p>
    <w:p>
      <w:r>
        <w:rPr>
          <w:i/>
          <w:sz w:val="18"/>
          <w:szCs w:val="18"/>
          <w:color w:val="555555"/>
        </w:rPr>
        <w:t xml:space="preserve">(Amended by Stats. 1985, Ch. 1117, Sec. 1.)</w:t>
      </w:r>
    </w:p>
    <w:p>
      <w:pPr>
        <w:pStyle w:val="Heading4"/>
      </w:pPr>
      <w:r>
        <w:t xml:space="preserve">§ 65913.1.</w:t>
      </w:r>
    </w:p>
    <w:p>
      <w:r>
        <w:t xml:space="preserve">(a) In exercising its authority to zone for land uses and in revising its housing element pursuant to Article 10.6 (commencing with Section 65580) of Chapter 3, a city, county, or city and county shall designate and zone sufficient vacant land for residential use with appropriate standards, in relation to zoning for nonresidential use, and in relation to growth projections of the general plan to meet housing needs for all income categories as identified in the housing element of the general plan. For the purposes of this section:</w:t>
      </w:r>
    </w:p>
    <w:p>
      <w:r>
        <w:t xml:space="preserve">(1) “Appropriate standards” means densities and requirements with respect to minimum floor areas, building setbacks, rear and side yards, parking, the percentage of a lot that may be occupied by a structure, amenities, and other requirements imposed on residential lots pursuant to the zoning authority which contribute significantly to the economic feasibility of producing housing at the lowest possible cost given economic and environmental factors, the public health and safety, and the need to facilitate the development of housing affordable to persons and families of low or moderate income, as defined in Section 50093 of the Health and Safety Code, and to persons and families of lower income, as defined in Section 50079.5 of the Health and Safety Code. However, nothing in this section shall be construed to enlarge or diminish the authority of a city, county, or city and county to require a developer to construct this housing.</w:t>
      </w:r>
    </w:p>
    <w:p>
      <w:r>
        <w:t xml:space="preserve">(2) “Vacant land” does not include agricultural preserves pursuant to Chapter 7 (commencing with Section 51200) of Part 1 of Division 1 of Title 5.</w:t>
      </w:r>
    </w:p>
    <w:p>
      <w:r>
        <w:t xml:space="preserve">(b) Nothing in this section shall be construed to require a city, county, or city and county in which less than 5 percent of the total land area is undeveloped to zone a site within an urbanized area of that city, county, or city and county for residential uses at densities that exceed those on adjoining residential parcels by 100 percent. For the purposes of this section, “urbanized area” means a central city or cities and surrounding closely settled territory, as defined by the United States Department of Commerce Bureau of the Census in the Federal Register, Volume 39, Number 85, for Wednesday, May 1, 1974, at pages 15202-15203, and as periodically updated.</w:t>
      </w:r>
    </w:p>
    <w:p>
      <w:r>
        <w:rPr>
          <w:i/>
          <w:sz w:val="18"/>
          <w:szCs w:val="18"/>
          <w:color w:val="555555"/>
        </w:rPr>
        <w:t xml:space="preserve">(Amended by Stats. 2001, Ch. 939, Sec. 2.   Effective January 1, 2002.)</w:t>
      </w:r>
    </w:p>
    <w:p>
      <w:pPr>
        <w:pStyle w:val="Heading4"/>
      </w:pPr>
      <w:r>
        <w:t xml:space="preserve">§ 65913.2.</w:t>
      </w:r>
    </w:p>
    <w:p>
      <w:r>
        <w:t xml:space="preserve">In exercising its authority to regulate subdivisions under Division 2 (commencing with Section 66410), a city, county, or city and county shall:</w:t>
      </w:r>
    </w:p>
    <w:p>
      <w:r>
        <w:t xml:space="preserve">(a) Refrain from imposing criteria for design, as defined in Section 66418, or improvements, as defined in Section 66419, for the purpose of rendering infeasible the development of housing for any and all economic segments of the community. However, nothing in this section shall be construed to enlarge or diminish the authority of a city, county, or city and county under other provisions of law to permit a developer to construct such housing.</w:t>
      </w:r>
    </w:p>
    <w:p>
      <w:r>
        <w:t xml:space="preserve">(b) Consider the effect of ordinances adopted and actions taken by it with respect to the housing needs of the region in which the local jurisdiction is situated.</w:t>
      </w:r>
    </w:p>
    <w:p>
      <w:r>
        <w:t xml:space="preserve">(c) Refrain from imposing standards and criteria for public improvements including, but not limited to, streets, sewers, fire stations, schools, or parks, which exceed the standards and criteria being applied by the city, county, or city and county at that time to its publicly financed improvements located in similarly zoned districts within that city, county, or city and county.</w:t>
      </w:r>
    </w:p>
    <w:p>
      <w:r>
        <w:rPr>
          <w:i/>
          <w:sz w:val="18"/>
          <w:szCs w:val="18"/>
          <w:color w:val="555555"/>
        </w:rPr>
        <w:t xml:space="preserve">(Amended by Stats. 1983, Ch. 367, Sec. 1.)</w:t>
      </w:r>
    </w:p>
    <w:p>
      <w:pPr>
        <w:pStyle w:val="Heading4"/>
      </w:pPr>
      <w:r>
        <w:t xml:space="preserve">§ 65913.3.</w:t>
      </w:r>
    </w:p>
    <w:p>
      <w:r>
        <w:t xml:space="preserve">(a) (1) A local agency or state agency shall compile one or more lists that shall specify in detail the information that will be required from any applicant for a postentitlement phase permit. The local agency or state agency may revise the lists of information required from an applicant. Any revised list shall not apply to any permit pending review.</w:t>
      </w:r>
    </w:p>
    <w:p>
      <w:r>
        <w:t xml:space="preserve">(2) A local agency or state agency shall post an example of a complete, approved application and an example of a complete set of postentitlement phase permits. A local agency shall post examples for at least five types of housing development projects in the jurisdiction, including, but not limited to, accessory dwelling unit, duplex, multifamily, mixed use, and townhome.</w:t>
      </w:r>
    </w:p>
    <w:p>
      <w:r>
        <w:t xml:space="preserve">(3) (A) A local agency shall make the items required by paragraphs (1) and (2) available on the agency’s internet website no later than January 1, 2024.</w:t>
      </w:r>
    </w:p>
    <w:p>
      <w:pPr>
        <w:ind w:left="360"/>
      </w:pPr>
      <w:r>
        <w:t xml:space="preserve">(B) A state agency shall make the items required by paragraphs (1) and (2) available on the agency’s internet website no later than January 1, 2026.</w:t>
      </w:r>
    </w:p>
    <w:p>
      <w:r>
        <w:t xml:space="preserve">(b) (1) (A) A local agency or state agency shall determine whether an application for a postentitlement phase permit is complete and provide written notice of this determination to the applicant not later than 15 business days after the local agency or state agency received the application.</w:t>
      </w:r>
    </w:p>
    <w:p>
      <w:pPr>
        <w:ind w:left="360"/>
      </w:pPr>
      <w:r>
        <w:t xml:space="preserve">(B) If the local agency or state agency determines an application is incomplete, the local agency or state agency shall provide the applicant with a list of incomplete items and a description of how the application can be made complete. The list shall be limited to incomplete items that are included on the lists required by paragraph (1) of subdivision (a). The list and description shall be provided with the written notice required by subparagraph (A).</w:t>
      </w:r>
    </w:p>
    <w:p>
      <w:r>
        <w:t xml:space="preserve">(2) (A) After receiving a notice that the application was incomplete, an applicant may cure and address the items that are deemed to be incomplete by the local agency or state agency.</w:t>
      </w:r>
    </w:p>
    <w:p>
      <w:pPr>
        <w:ind w:left="360"/>
      </w:pPr>
      <w:r>
        <w:t xml:space="preserve">(B) In the review of an application submitted pursuant to subparagraph (A), the local agency or state agency shall not require the application to include an item that was not included in the list required by subparagraph (B) of paragraph (1).</w:t>
      </w:r>
    </w:p>
    <w:p>
      <w:pPr>
        <w:ind w:left="360"/>
      </w:pPr>
      <w:r>
        <w:t xml:space="preserve">(C) If an applicant submits an application pursuant to subparagraph (A), the local agency or state agency shall determine whether the additional application has remedied all incomplete items listed in the determination issued pursuant to subparagraph (B) of paragraph (1). This additional application is subject to the timelines and requirements specified in subparagraph (A) of paragraph (1).</w:t>
      </w:r>
    </w:p>
    <w:p>
      <w:r>
        <w:t xml:space="preserve">(3) If a local agency or state agency does not make a timely determination as required by paragraph (1) or (2) and the application or resubmitted application states that it is for a postentitlement phase permit, the application or resubmitted application shall be deemed to be complete for the purposes of this chapter.</w:t>
      </w:r>
    </w:p>
    <w:p>
      <w:r>
        <w:t xml:space="preserve">(c) (1) (A) For housing development projects with 25 units or fewer, a local agency or state agency shall complete the review and do either of the following:</w:t>
      </w:r>
    </w:p>
    <w:p>
      <w:pPr>
        <w:ind w:left="720"/>
      </w:pPr>
      <w:r>
        <w:t xml:space="preserve">(i) If the local agency or state agency determines that the complete application is not compliant with the permit standards, return in writing a full set of comments to the applicant with a comprehensive request for revisions.</w:t>
      </w:r>
    </w:p>
    <w:p>
      <w:pPr>
        <w:ind w:left="720"/>
      </w:pPr>
      <w:r>
        <w:t xml:space="preserve">(ii) If the local agency or state agency determines that the complete application is compliant with the permit standards, return the approved permit application on each postentitlement phase permit requested.</w:t>
      </w:r>
    </w:p>
    <w:p>
      <w:pPr>
        <w:ind w:left="360"/>
      </w:pPr>
      <w:r>
        <w:t xml:space="preserve">(B) The local agency or state agency shall immediately transmit that determination to the applicant by electronic mail and, if applicable, by posting the response on its internet website in the manner prescribed in subdivision (b) of Section 65913.3.5 not later than 30 business days after the local agency or state agency determines that an application for a postentitlement phase permit is complete pursuant to subdivision (b).</w:t>
      </w:r>
    </w:p>
    <w:p>
      <w:r>
        <w:t xml:space="preserve">(2) (A) For housing development projects with 26 units or more, a local agency or state agency shall complete the review and do either of the following:</w:t>
      </w:r>
    </w:p>
    <w:p>
      <w:pPr>
        <w:ind w:left="720"/>
      </w:pPr>
      <w:r>
        <w:t xml:space="preserve">(i) If the local agency or state agency determines that the complete application is not compliant with the permit standards, return in writing a full set of comments to the applicant with a comprehensive request for revisions.</w:t>
      </w:r>
    </w:p>
    <w:p>
      <w:pPr>
        <w:ind w:left="720"/>
      </w:pPr>
      <w:r>
        <w:t xml:space="preserve">(ii) If the local agency or state agency determines that the complete application is compliant with the permit standards, return the approved permit application on each postentitlement phase permit requested.</w:t>
      </w:r>
    </w:p>
    <w:p>
      <w:pPr>
        <w:ind w:left="360"/>
      </w:pPr>
      <w:r>
        <w:t xml:space="preserve">(B) The local agency or state agency shall immediately transmit that determination to the applicant by electronic mail and, if applicable, by posting the response on its internet website in the manner prescribed in subdivision (b) of Section 65913.3.5 not later than 60 business days after the local agency or state agency determines that an application for a postentitlement phase permit is complete pursuant to subdivision (b).</w:t>
      </w:r>
    </w:p>
    <w:p>
      <w:r>
        <w:t xml:space="preserve">(3) Once a local agency or state agency determines that a postentitlement phase permit is compliant with applicable permit standards pursuant to paragraph (1) or (2), the local agency or state agency shall not subject the postentitlement phase permit to any appeals or additional hearing requirements.</w:t>
      </w:r>
    </w:p>
    <w:p>
      <w:r>
        <w:t xml:space="preserve">(4) (A) The time limits in this subdivision shall not apply if the local agency or state agency makes written findings within the time limits specified in paragraph (1) or (2) based on substantial evidence in the record that the proposed postentitlement phase permit might have a specific, adverse impact on public health or safety and that additional time is necessary to process the application.</w:t>
      </w:r>
    </w:p>
    <w:p>
      <w:pPr>
        <w:ind w:left="360"/>
      </w:pPr>
      <w:r>
        <w:t xml:space="preserve">(B) For the purposes of this paragraph, “specific, adverse impact” means a significant, quantifiable, direct, and unavoidable impact, based on objective, identified, and written public health or safety standards, policies, or conditions as they existed on the date the application was deemed complete.</w:t>
      </w:r>
    </w:p>
    <w:p>
      <w:r>
        <w:t xml:space="preserve">(5) If the local agency or state agency requires review of the application by an outside entity, the time limits in this subdivision shall be tolled until the outside entity completes the review and returns the application to the local agency or state agency, at which point the local agency or state agency shall complete the review within the time remaining under the time limit, provided that the local agency or state agency notifies the applicant within three business days by electronic mail and, if applicable, by posting the notification on its internet website in the manner prescribed in subdivision (b) of Section 65913.3.5 of the tolling and resumption of the time limit.</w:t>
      </w:r>
    </w:p>
    <w:p>
      <w:r>
        <w:t xml:space="preserve">(d) (1) If a local agency or state agency finds that a complete application is noncompliant, the local agency or state agency shall provide the applicant with a list of items that are noncompliant and a description of how the application can be remedied by the applicant within the time limits specified in subdivision (c).</w:t>
      </w:r>
    </w:p>
    <w:p>
      <w:r>
        <w:t xml:space="preserve">(2) The local agency or state agency shall provide the list and description authorized by paragraph (1) when it transmits its determination to the applicant as required by subdivision (c).</w:t>
      </w:r>
    </w:p>
    <w:p>
      <w:r>
        <w:t xml:space="preserve">(3) If a local agency or state agency denies a postentitlement phase permit application based on a determination that the application is noncompliant, the applicant may attempt to remedy the application.</w:t>
      </w:r>
    </w:p>
    <w:p>
      <w:r>
        <w:t xml:space="preserve">(4) If an applicant submits an application pursuant to paragraph (3), the additional application is subject to the timelines of a new application as specified in subdivision (c).</w:t>
      </w:r>
    </w:p>
    <w:p>
      <w:r>
        <w:t xml:space="preserve">(e) (1) If a postentitlement phase permit is determined to be incomplete under subdivision (b) or denied or determined to be noncompliant under subdivision (c) or (d), the local agency or state agency shall provide a process for the applicant to appeal that decision in writing to the governing body of the agency or, if there is no governing body, to the director of the agency, as provided by that agency. A city or county shall provide that the right of appeal is to the governing body or, at their option, the planning commission, or both.</w:t>
      </w:r>
    </w:p>
    <w:p>
      <w:r>
        <w:t xml:space="preserve">(2) (A) With respect to a postentitlement phase permit concerning housing development projects with 25 units or fewer, a local agency or state agency on the appeal shall provide a final written determination by not later than 60 business days after receipt of the applicant’s written appeal. The fact that an appeal is permitted to both the planning commission and to the governing body of a local agency does not extend the 60-business-day period.</w:t>
      </w:r>
    </w:p>
    <w:p>
      <w:pPr>
        <w:ind w:left="360"/>
      </w:pPr>
      <w:r>
        <w:t xml:space="preserve">(B) With respect to a postentitlement phase permit concerning housing development projects with 26 units or more, a local agency or state agency on the appeal shall provide a final written determination by not later than 90 business days after receipt of the applicant’s written appeal. The fact that an appeal is permitted to both the planning commission and to the governing body of a local agency does not extend the 90-business-day period.</w:t>
      </w:r>
    </w:p>
    <w:p>
      <w:r>
        <w:t xml:space="preserve">(f) If a local agency fails to meet the time limits in this section, it shall be in violation of Section 65589.5.</w:t>
      </w:r>
    </w:p>
    <w:p>
      <w:r>
        <w:t xml:space="preserve">(g) If a state agency fails to meet the time limits in this section, the permit shall be deemed approved and any related reviews shall be deemed complete.</w:t>
      </w:r>
    </w:p>
    <w:p>
      <w:r>
        <w:t xml:space="preserve">(h) This section does not place limitations on the amount of feedback that a local agency or state agency may provide or revisions that a local agency or state agency may request of an applicant.</w:t>
      </w:r>
    </w:p>
    <w:p>
      <w:r>
        <w:t xml:space="preserve">(i) For residential or residential mixed-use developments that are subject to the requirements set forth in Section 65913.4, the provisions of paragraph (2) of subdivision (h) of Section 65913.4 shall apply. Permits for these developments that are subject to paragraph (2) of subdivision (h) of Section 65913.4 shall not be in conflict with the requirements of this section. The local agency or state agency shall comply with both sets of standards.</w:t>
      </w:r>
    </w:p>
    <w:p>
      <w:r>
        <w:t xml:space="preserve">(j) This section does not preclude an applicant and a local agency or state agency from mutually agreeing to an extension of any time limit provided by this section. However, a local agency or state agency shall not require an agreement as a condition of accepting the application for, or processing of, a postentitlement phase permit, unless the agreement is obtained for the purpose of permitting concurrent processing of related approvals or an environmental review on the same housing development project.</w:t>
      </w:r>
    </w:p>
    <w:p>
      <w:r>
        <w:t xml:space="preserve">(k) For purposes of this section, the following definitions apply:</w:t>
      </w:r>
    </w:p>
    <w:p>
      <w:r>
        <w:t xml:space="preserve">(1) “Housing development project” has the same meaning as in paragraph (3) of subdivision (b) of Section 65905.5.</w:t>
      </w:r>
    </w:p>
    <w:p>
      <w:r>
        <w:t xml:space="preserve">(2) “Local agency” means any county, city, or city and county.</w:t>
      </w:r>
    </w:p>
    <w:p>
      <w:r>
        <w:t xml:space="preserve">(3) (A) “Postentitlement phase permit” includes all of the following:</w:t>
      </w:r>
    </w:p>
    <w:p>
      <w:pPr>
        <w:ind w:left="720"/>
      </w:pPr>
      <w:r>
        <w:t xml:space="preserve">(i) All nondiscretionary permits and reviews that are required or issued by the local agency after the entitlement process has been completed to begin construction of a development that is intended to be at least two-thirds residential, excluding discretionary and ministerial planning permits, entitlements, and other permits and reviews that are covered under Chapter 4.5 (commencing with Section 65920). A postentitlement phase permit includes, but is not limited to, all of the following:</w:t>
      </w:r>
    </w:p>
    <w:p>
      <w:pPr>
        <w:ind w:left="1080"/>
      </w:pPr>
      <w:r>
        <w:t xml:space="preserve">(I) Building permits, and all interdepartmental reviews required for the issuance of a building permit.</w:t>
      </w:r>
    </w:p>
    <w:p>
      <w:pPr>
        <w:ind w:left="1080"/>
      </w:pPr>
      <w:r>
        <w:t xml:space="preserve">(II) Permits for minor or standard offsite improvements.</w:t>
      </w:r>
    </w:p>
    <w:p>
      <w:pPr>
        <w:ind w:left="1080"/>
      </w:pPr>
      <w:r>
        <w:t xml:space="preserve">(III) Permits for demolition.</w:t>
      </w:r>
    </w:p>
    <w:p>
      <w:pPr>
        <w:ind w:left="1080"/>
      </w:pPr>
      <w:r>
        <w:t xml:space="preserve">(IV) Permits for minor or standard excavation and grading.</w:t>
      </w:r>
    </w:p>
    <w:p>
      <w:pPr>
        <w:ind w:left="720"/>
      </w:pPr>
      <w:r>
        <w:t xml:space="preserve">(ii) All building permits and other permits issued under the California Building Standards Code (Title 24 of the California Code of Regulations) or any applicable local building code for the construction, demolition, or alteration of buildings, whether discretionary or nondiscretionary.</w:t>
      </w:r>
    </w:p>
    <w:p>
      <w:pPr>
        <w:ind w:left="720"/>
      </w:pPr>
      <w:r>
        <w:t xml:space="preserve">(iii) (I) Except as provided in subclause (II), any postentitlement review by a state agency that is necessary to begin construction of a development that is intended to be at least two-thirds residential, excluding discretionary and ministerial planning permits, entitlements, and other permits and reviews that are covered under Chapter 4.5 (commencing with Section 65920).</w:t>
      </w:r>
    </w:p>
    <w:p>
      <w:pPr>
        <w:ind w:left="1080"/>
      </w:pPr>
      <w:r>
        <w:t xml:space="preserve">(II) Notwithstanding subclause (I), a postentitlement phase permit does not include either of the following:</w:t>
      </w:r>
    </w:p>
    <w:p>
      <w:pPr>
        <w:ind w:left="1440"/>
      </w:pPr>
      <w:r>
        <w:t xml:space="preserve">(ia) A permit issued by a state agency acting pursuant to delegated federal permitting or enforcement authority under the federal Clean Water Act (33 U.S.C. Sec. 1251 et seq.) or the federal Safe Drinking Water Act (42 U.S.C. Sec. 300f et seq.).</w:t>
      </w:r>
    </w:p>
    <w:p>
      <w:pPr>
        <w:ind w:left="1440"/>
      </w:pPr>
      <w:r>
        <w:t xml:space="preserve">(ib) A permit authorizing discharges of waste to waters of the state.</w:t>
      </w:r>
    </w:p>
    <w:p>
      <w:pPr>
        <w:ind w:left="360"/>
      </w:pPr>
      <w:r>
        <w:t xml:space="preserve">(B) A local agency or state agency may identify a threshold for determining whether a permit constitutes a “minor” or “standard” permit for the purposes of this paragraph, which shall be supported by written findings. A local agency that identifies a threshold pursuant to this subparagraph shall adopt the threshold by ordinance.</w:t>
      </w:r>
    </w:p>
    <w:p>
      <w:pPr>
        <w:ind w:left="360"/>
      </w:pPr>
      <w:r>
        <w:t xml:space="preserve">(C) A postentitlement phase permit does not include a permit required and issued by the California Coastal Commission, a special district, or a utility that is not owned and operated by a local agency.</w:t>
      </w:r>
    </w:p>
    <w:p>
      <w:r>
        <w:t xml:space="preserve">(4) “State agency” has the same meaning as that term is defined in Section 11000.</w:t>
      </w:r>
    </w:p>
    <w:p>
      <w:r>
        <w:rPr>
          <w:i/>
          <w:sz w:val="18"/>
          <w:szCs w:val="18"/>
          <w:color w:val="555555"/>
        </w:rPr>
        <w:t xml:space="preserve">(Amended by Stats. 2025, Ch. 488, Sec. 1.   (AB 301)   Effective October 10, 2025.)</w:t>
      </w:r>
    </w:p>
    <w:p>
      <w:pPr>
        <w:pStyle w:val="Heading4"/>
      </w:pPr>
      <w:r>
        <w:t xml:space="preserve">§ 65913.3.1.</w:t>
      </w:r>
    </w:p>
    <w:p>
      <w:r>
        <w:t xml:space="preserve">(a) This section applies to both of the following:</w:t>
      </w:r>
    </w:p>
    <w:p>
      <w:r>
        <w:t xml:space="preserve">(1) An application from a housing development project for service from a special district.</w:t>
      </w:r>
    </w:p>
    <w:p>
      <w:r>
        <w:t xml:space="preserve">(2) An application from a housing development project for a postentitlement phase permit that a local agency deemed complete pursuant to subdivision (b) of Section 65913.3 that requires separate approval from a special district.</w:t>
      </w:r>
    </w:p>
    <w:p>
      <w:r>
        <w:t xml:space="preserve">(b) A special district that receives an application pursuant to subdivision (a) shall provide written notice to the applicant, pursuant to the timelines specified in subdivision (c), of next steps in the review process, including, but not limited to, any additional information that may be required to begin to review the application for service or approval.</w:t>
      </w:r>
    </w:p>
    <w:p>
      <w:r>
        <w:t xml:space="preserve">(c) (1) For a housing development with 25 units or fewer, a special district shall provide the written notice required by subdivision (b) within 30 business days of receipt of the application.</w:t>
      </w:r>
    </w:p>
    <w:p>
      <w:r>
        <w:t xml:space="preserve">(2) For a housing development with 26 units or more, a special district shall provide the written notice required by subdivision (b) within 60 business days of receipt of the application.</w:t>
      </w:r>
    </w:p>
    <w:p>
      <w:r>
        <w:t xml:space="preserve">(d) (1) After receiving notice that an application requires additional information pursuant to subdivision (b), an applicant may provide the requested information directly to the special district.</w:t>
      </w:r>
    </w:p>
    <w:p>
      <w:r>
        <w:t xml:space="preserve">(2) A special district that receives additional information pursuant to paragraph (1) shall respond to the applicant with a notice that contains the information or next steps required by subdivision (b) in the applicable time period described by subdivision (c).</w:t>
      </w:r>
    </w:p>
    <w:p>
      <w:r>
        <w:t xml:space="preserve">(3) A special district shall continue to review each submission by an applicant to determine additional relevant information and provide written notice of the next steps or additional information required in the applicable time periods described in subdivision (c) of each submission by the applicant.</w:t>
      </w:r>
    </w:p>
    <w:p>
      <w:r>
        <w:t xml:space="preserve">(e) This section does not limit the amount of comments, feedback, revisions, or requests for additional information a special district may provide to an applicant or to a local agency.</w:t>
      </w:r>
    </w:p>
    <w:p>
      <w:r>
        <w:t xml:space="preserve">(f) This section does not require the special district to approve the application or serve the housing development project within a specified time period.</w:t>
      </w:r>
    </w:p>
    <w:p>
      <w:r>
        <w:t xml:space="preserve">(g) For purposes of this section, the following definitions apply:</w:t>
      </w:r>
    </w:p>
    <w:p>
      <w:r>
        <w:t xml:space="preserve">(1) “Housing development project” has the same meaning as defined in paragraph (3) of subdivision (b) of Section 65905.5.</w:t>
      </w:r>
    </w:p>
    <w:p>
      <w:r>
        <w:t xml:space="preserve">(2) “Local agency” means any city, county, or city and county.</w:t>
      </w:r>
    </w:p>
    <w:p>
      <w:r>
        <w:t xml:space="preserve">(3) “Postentitlement phase permit” has the same meaning as defined in Section 65913.3.</w:t>
      </w:r>
    </w:p>
    <w:p>
      <w:r>
        <w:t xml:space="preserve">(4) “Special district” has the same meaning as defined in Section 56036.</w:t>
      </w:r>
    </w:p>
    <w:p>
      <w:r>
        <w:rPr>
          <w:i/>
          <w:sz w:val="18"/>
          <w:szCs w:val="18"/>
          <w:color w:val="555555"/>
        </w:rPr>
        <w:t xml:space="preserve">(Added by Stats. 2023, Ch. 735, Sec. 1.   (AB 281)   Effective January 1, 2024.)</w:t>
      </w:r>
    </w:p>
    <w:p>
      <w:pPr>
        <w:pStyle w:val="Heading4"/>
      </w:pPr>
      <w:r>
        <w:t xml:space="preserve">§ 65913.3.5.</w:t>
      </w:r>
    </w:p>
    <w:p>
      <w:r>
        <w:t xml:space="preserve">(a) (1) A local agency located in a county with a population of 1,100,000 or greater, or a local agency with a population of 75,000 or greater in any county, as determined by the 2020 census, shall comply with subdivision (b) no later than January 1, 2024.</w:t>
      </w:r>
    </w:p>
    <w:p>
      <w:r>
        <w:t xml:space="preserve">(2) A local agency required to comply with paragraph (1) may extend the time period described in that paragraph by up to two years if the legislative body of the local agency does both of the following by January 1, 2024:</w:t>
      </w:r>
    </w:p>
    <w:p>
      <w:pPr>
        <w:ind w:left="360"/>
      </w:pPr>
      <w:r>
        <w:t xml:space="preserve">(A) Makes a written finding that adopting an online permitting system by January 1, 2024, would require substantial increases in permitting fees.</w:t>
      </w:r>
    </w:p>
    <w:p>
      <w:pPr>
        <w:ind w:left="360"/>
      </w:pPr>
      <w:r>
        <w:t xml:space="preserve">(B) Has initiated a procurement process for the purpose of complying with subdivision (b).</w:t>
      </w:r>
    </w:p>
    <w:p>
      <w:r>
        <w:t xml:space="preserve">(3) (A) The following local agencies shall comply with subdivision (b) no later than January 1, 2028:</w:t>
      </w:r>
    </w:p>
    <w:p>
      <w:pPr>
        <w:ind w:left="720"/>
      </w:pPr>
      <w:r>
        <w:t xml:space="preserve">(i) A local agency with a population of fewer than 75,000 located in a county with a total population of less than 1,100,000, as determined by the 2020 census.</w:t>
      </w:r>
    </w:p>
    <w:p>
      <w:pPr>
        <w:ind w:left="720"/>
      </w:pPr>
      <w:r>
        <w:t xml:space="preserve">(ii) A county with a population in the unincorporated area of fewer than 75,000, as determined by the 2020 census.</w:t>
      </w:r>
    </w:p>
    <w:p>
      <w:pPr>
        <w:ind w:left="360"/>
      </w:pPr>
      <w:r>
        <w:t xml:space="preserve">(B) A local agency required to comply with subparagraph (A) may extend the time period in subparagraph (A) by up to five years if the legislative body of the local agency makes a written finding that adopting an online permitting system on or before January 1, 2028, would require substantial increases in permitting fees.</w:t>
      </w:r>
    </w:p>
    <w:p>
      <w:r>
        <w:t xml:space="preserve">(b) (1) Subject to subdivision (a), a local agency shall provide an option for postentitlement phase permits to be applied for, completed, and retrieved by the applicant on its internet website.</w:t>
      </w:r>
    </w:p>
    <w:p>
      <w:r>
        <w:t xml:space="preserve">(2) Until a local agency has established the process required by paragraph (1) on its internet website, it shall accept applications for postentitlement phase permits and any related documentation by electronic mail.</w:t>
      </w:r>
    </w:p>
    <w:p>
      <w:r>
        <w:t xml:space="preserve">(3) (A) The internet website shall list the current processing status of the applicant’s permit by the local agency. That status shall note whether it is being reviewed by the agency or action is required from the applicant.</w:t>
      </w:r>
    </w:p>
    <w:p>
      <w:pPr>
        <w:ind w:left="360"/>
      </w:pPr>
      <w:r>
        <w:t xml:space="preserve">(B) A local agency required to accept applications by electronic mail pursuant to paragraph (2) shall respond to inquiries from an applicant regarding the current processing status of the applicant’s permit via electronic mail.</w:t>
      </w:r>
    </w:p>
    <w:p>
      <w:r>
        <w:t xml:space="preserve">(c) Notwithstanding subdivision (a), this section shall only apply to large jurisdictions, as defined in Section 53559.1 of the Health and Safety Code.</w:t>
      </w:r>
    </w:p>
    <w:p>
      <w:r>
        <w:t xml:space="preserve">(d) For purposes of this section, the following definitions apply:</w:t>
      </w:r>
    </w:p>
    <w:p>
      <w:r>
        <w:t xml:space="preserve">(1) “Local agency” means any county, city, or city and county, including charter cities.</w:t>
      </w:r>
    </w:p>
    <w:p>
      <w:r>
        <w:t xml:space="preserve">(2) “Postentitlement phase permit” has the same meaning as in Section 65913.3.</w:t>
      </w:r>
    </w:p>
    <w:p>
      <w:r>
        <w:rPr>
          <w:i/>
          <w:sz w:val="18"/>
          <w:szCs w:val="18"/>
          <w:color w:val="555555"/>
        </w:rPr>
        <w:t xml:space="preserve">(Added by Stats. 2022, Ch. 651, Sec. 3.   (AB 2234)   Effective January 1, 2023.)</w:t>
      </w:r>
    </w:p>
    <w:p>
      <w:pPr>
        <w:pStyle w:val="Heading4"/>
      </w:pPr>
      <w:r>
        <w:t xml:space="preserve">§ 65913.4.</w:t>
      </w:r>
    </w:p>
    <w:p>
      <w:r>
        <w:t xml:space="preserve">(a) Except as provided in subdivision (r), a development proponent may submit an application for a development that is subject to the streamlined, ministerial approval process provided by subdivision (c) and is not subject to a conditional use permit or any other nonlegislative discretionary approval if the development complies with subdivision (b) and satisfies all of the following objective planning standards:</w:t>
      </w:r>
    </w:p>
    <w:p>
      <w:r>
        <w:t xml:space="preserve">(1) The development is a multifamily housing development that contains two or more residential units.</w:t>
      </w:r>
    </w:p>
    <w:p>
      <w:r>
        <w:t xml:space="preserve">(2) The development and the site on which it is located satisfy all of the following:</w:t>
      </w:r>
    </w:p>
    <w:p>
      <w:pPr>
        <w:ind w:left="360"/>
      </w:pPr>
      <w:r>
        <w:t xml:space="preserve">(A) It is a legal parcel or parcels located in a city if, and only if, the city boundaries include some portion of either an urbanized area or urban cluster, as designated by the United States Census Bureau, or, for unincorporated areas, a legal parcel or parcels wholly within the boundaries of an urbanized area or urban cluster, as designated by the United States Census Bureau.</w:t>
      </w:r>
    </w:p>
    <w:p>
      <w:pPr>
        <w:ind w:left="360"/>
      </w:pPr>
      <w:r>
        <w:t xml:space="preserve">(B) At least 75 percent of the perimeter of the site adjoins parcels that are developed with urban uses. For the purposes of this section, parcels that are only separated by a street or highway shall be considered to be adjoined.</w:t>
      </w:r>
    </w:p>
    <w:p>
      <w:pPr>
        <w:ind w:left="360"/>
      </w:pPr>
      <w:r>
        <w:t xml:space="preserve">(C) (i) A site that meets the requirements of clause (ii) and satisfies any of the following:</w:t>
      </w:r>
    </w:p>
    <w:p>
      <w:pPr>
        <w:ind w:left="1080"/>
      </w:pPr>
      <w:r>
        <w:t xml:space="preserve">(I) The site is zoned for residential use or residential mixed-use development.</w:t>
      </w:r>
    </w:p>
    <w:p>
      <w:pPr>
        <w:ind w:left="1080"/>
      </w:pPr>
      <w:r>
        <w:t xml:space="preserve">(II) The site has a general plan designation that allows residential use or a mix of residential and nonresidential uses.</w:t>
      </w:r>
    </w:p>
    <w:p>
      <w:pPr>
        <w:ind w:left="1080"/>
      </w:pPr>
      <w:r>
        <w:t xml:space="preserve">(III) The site meets the requirements of Section 65852.24.</w:t>
      </w:r>
    </w:p>
    <w:p>
      <w:pPr>
        <w:ind w:left="720"/>
      </w:pPr>
      <w:r>
        <w:t xml:space="preserve">(ii) At least two-thirds of the square footage of the development is designated for residential use. Additional density, floor area, and units, and any other concession, incentive, or waiver of development standards granted pursuant to the Density Bonus Law in Section 65915 shall be included in the square footage calculation. The square footage of the development shall not include underground space, such as basements or underground parking garages.</w:t>
      </w:r>
    </w:p>
    <w:p>
      <w:r>
        <w:t xml:space="preserve">(3) (A) The development proponent has committed to record, prior to the issuance of the first building permit, a land use restriction or covenant providing that any lower or moderate-income housing units required pursuant to subparagraph (B) of paragraph (4) shall remain available at affordable housing costs or rent to persons and families of lower or moderate income for no less than the following periods of time:</w:t>
      </w:r>
    </w:p>
    <w:p>
      <w:pPr>
        <w:ind w:left="720"/>
      </w:pPr>
      <w:r>
        <w:t xml:space="preserve">(i) Fifty-five years for units that are rented.</w:t>
      </w:r>
    </w:p>
    <w:p>
      <w:pPr>
        <w:ind w:left="720"/>
      </w:pPr>
      <w:r>
        <w:t xml:space="preserve">(ii) Forty-five years for units that are owned.</w:t>
      </w:r>
    </w:p>
    <w:p>
      <w:pPr>
        <w:ind w:left="360"/>
      </w:pPr>
      <w:r>
        <w:t xml:space="preserve">(B) The city or county shall require the recording of covenants or restrictions implementing this paragraph for each parcel or unit of real property included in the development.</w:t>
      </w:r>
    </w:p>
    <w:p>
      <w:r>
        <w:t xml:space="preserve">(4) The development satisfies clause (i) or (ii) of subparagraph (A) and satisfies subparagraph (B) below:</w:t>
      </w:r>
    </w:p>
    <w:p>
      <w:pPr>
        <w:ind w:left="360"/>
      </w:pPr>
      <w:r>
        <w:t xml:space="preserve">(A) (i) For a development located in a locality that is in its sixth or earlier housing element cycle, the development is located in either of the following:</w:t>
      </w:r>
    </w:p>
    <w:p>
      <w:pPr>
        <w:ind w:left="1080"/>
      </w:pPr>
      <w:r>
        <w:t xml:space="preserve">(I) In a locality that the department has determined is subject to this clause on the basis that the number of units that have been issued building permits, as shown on the most recent production report received by the department, is less than the locality’s share of the regional housing needs, by income category, for that reporting period. A locality shall remain eligible under this subclause until the department’s determination for the next reporting period.</w:t>
      </w:r>
    </w:p>
    <w:p>
      <w:pPr>
        <w:ind w:left="1080"/>
      </w:pPr>
      <w:r>
        <w:t xml:space="preserve">(II) In a locality that the department has determined is subject to this clause on the basis that the locality did not adopt a housing element that has been found in substantial compliance with housing element law (Article 10.6 (commencing with Section 65580) of Chapter 3) by the department. A locality shall remain eligible under this subclause until such time as the locality adopts a housing element that has been found in substantial compliance with housing element law (Article 10.6 (commencing with Section 65580) of Chapter 3) by the department.</w:t>
      </w:r>
    </w:p>
    <w:p>
      <w:pPr>
        <w:ind w:left="720"/>
      </w:pPr>
      <w:r>
        <w:t xml:space="preserve">(ii) For a development located in a locality that is in its seventh or later housing element cycle, is located in a locality that the department has determined is subject to this clause on the basis that the locality did not adopt a housing element that has been found in substantial compliance with housing element law (Article 10.6 (commencing with Section 65580) of Chapter 3) by the department by the statutory deadline, or that the number of units that have been issued building permits, as shown on the most recent production report received by the department, is less than the locality’s share of the regional housing needs, by income category, for that reporting period. A locality shall remain eligible under this subparagraph until the department’s determination for the next reporting period.</w:t>
      </w:r>
    </w:p>
    <w:p>
      <w:pPr>
        <w:ind w:left="360"/>
      </w:pPr>
      <w:r>
        <w:t xml:space="preserve">(B) The development is subject to a requirement mandating a minimum percentage of below market rate housing based on one of the following:</w:t>
      </w:r>
    </w:p>
    <w:p>
      <w:pPr>
        <w:ind w:left="720"/>
      </w:pPr>
      <w:r>
        <w:t xml:space="preserve">(i) The locality did not adopt a housing element pursuant to Section 65588 that has been found in substantial compliance with the housing element law (Article 10.6 (commencing with Section 65580) of Chapter 3) by the department, did not submit its latest production report to the department by the time period required by Section 65400, or that production report submitted to the department reflects that there were fewer units of above moderate-income housing issued building permits than were required for the regional housing needs assessment cycle for that reporting period. In addition, if the project contains more than 10 units of housing, the project does one of the following:</w:t>
      </w:r>
    </w:p>
    <w:p>
      <w:pPr>
        <w:ind w:left="1080"/>
      </w:pPr>
      <w:r>
        <w:t xml:space="preserve">(I) For for-rent projects, the project dedicates a minimum of 10 percent of the total number of units, before calculating any density bonus, to housing affordable to households making at or below 50 percent of the area median income. However, if the locality has adopted a local ordinance that requires that greater than 10 percent of the units be dedicated to housing affordable to households making below 50 percent of the area median income, that local ordinance applies.</w:t>
      </w:r>
    </w:p>
    <w:p>
      <w:pPr>
        <w:ind w:left="1080"/>
      </w:pPr>
      <w:r>
        <w:t xml:space="preserve">(II) For for-sale projects, the project dedicates a minimum of 10 percent of the total number of units, before calculating any density bonus, to housing affordable to households making at or below 80 percent of the area median income. However, if the locality has adopted a local ordinance that requires that greater than 10 percent of the units be dedicated to housing affordable to households making below 80 percent of the area median income, that local ordinance applies.</w:t>
      </w:r>
    </w:p>
    <w:p>
      <w:pPr>
        <w:ind w:left="1080"/>
      </w:pPr>
      <w:r>
        <w:t xml:space="preserve">(III) (ia) If the project is located within the San Francisco Bay area, the project, in lieu of complying with subclause (I) or (II), may opt to abide by this subclause. Projects utilizing this subclause shall dedicate 20 percent of the total number of units, before calculating any density bonus, to housing affordable to households making below 100 percent of the area median income with the average income of the units at or below 80 percent of the area median income. However, a local ordinance adopted by the locality applies if it requires greater than 20 percent of the units be dedicated to housing affordable to households making at or below 100 percent of the area median income, or requires that any of the units be dedicated at a level deeper than 100 percent. In order to comply with this subclause, the rent or sale price charged for units that are dedicated to housing affordable to households between 80 percent and 100 percent of the area median income shall not exceed 30 percent of the gross income of the household.</w:t>
      </w:r>
    </w:p>
    <w:p>
      <w:pPr>
        <w:ind w:left="1440"/>
      </w:pPr>
      <w:r>
        <w:t xml:space="preserve">(ib) For purposes of this subclause, “San Francisco Bay area” means the entire area within the territorial boundaries of the Counties of Alameda, Contra Costa, Marin, Napa, San Mateo, Santa Clara, Solano, and Sonoma, and the City and County of San Francisco.</w:t>
      </w:r>
    </w:p>
    <w:p>
      <w:pPr>
        <w:ind w:left="720"/>
      </w:pPr>
      <w:r>
        <w:t xml:space="preserve">(ii) (I) The locality’s latest production report reflects that there were fewer units of housing issued building permits affordable to either very low income or low-income households by income category than were required for the regional housing needs assessment cycle for that reporting period, and one of the following conditions exist:</w:t>
      </w:r>
    </w:p>
    <w:p>
      <w:pPr>
        <w:ind w:left="1440"/>
      </w:pPr>
      <w:r>
        <w:t xml:space="preserve">(ia) The project seeking approval dedicates 50 percent of the total number of units, before calculating any density bonus, to housing affordable to households making at or below 80 percent of the area median income.</w:t>
      </w:r>
    </w:p>
    <w:p>
      <w:pPr>
        <w:ind w:left="1440"/>
      </w:pPr>
      <w:r>
        <w:t xml:space="preserve">(ib) The project application was submitted prior to January 1, 2019, and the project includes at least 500 units of housing, the project seeking approval or seeking a modification to a prior approval dedicates 20 percent of the total number of units, before calculating any density bonus, as affordable units, with at least 9 percent affordable to households making at or below 50 percent of the area median income and the remainder affordable to households making at or below 80 percent of the area median income.</w:t>
      </w:r>
    </w:p>
    <w:p>
      <w:pPr>
        <w:ind w:left="1080"/>
      </w:pPr>
      <w:r>
        <w:t xml:space="preserve">(II) Notwithstanding the conditions described in sub-subclauses (ia) and (ib) of subclause (I), if the locality has adopted a local ordinance that requires that greater than 50 percent, or greater than 20 percent as applicable, of the units be dedicated to housing affordable to households making at or below 80 percent of the area median income, that local ordinance applies.</w:t>
      </w:r>
    </w:p>
    <w:p>
      <w:pPr>
        <w:ind w:left="1080"/>
      </w:pPr>
      <w:r>
        <w:t xml:space="preserve">(III) For purposes of this clause, the reference to units affordable to very low income households includes units affordable to acutely low income households, as defined in Section 50063.5 of the Health and Safety Code, and to extremely low income households, as defined in Section 50106 of the Health and Safety Code.</w:t>
      </w:r>
    </w:p>
    <w:p>
      <w:pPr>
        <w:ind w:left="720"/>
      </w:pPr>
      <w:r>
        <w:t xml:space="preserve">(iii) The locality did not submit its latest production report to the department by the time period required by Section 65400, or if the production report reflects that there were fewer units of housing affordable to both income levels described in clauses (i) and (ii) that were issued building permits than were required for the regional housing needs assessment cycle for that reporting period, the project seeking approval may choose between utilizing clause (i) or (ii).</w:t>
      </w:r>
    </w:p>
    <w:p>
      <w:pPr>
        <w:ind w:left="360"/>
      </w:pPr>
      <w:r>
        <w:t xml:space="preserve">(C) (i) A development proponent that uses a unit of affordable housing to satisfy the requirements of subparagraph (B) may also satisfy any other local or state requirement for affordable housing, including local ordinances or the Density Bonus Law in Section 65915, provided that the development proponent complies with the applicable requirements in the state or local law. If a local requirement for affordable housing requires units that are restricted to households with incomes higher than the applicable income limits required in subparagraph (B), then units that meet the applicable income limits required in subparagraph (B) shall be deemed to satisfy those local requirements for higher income units.</w:t>
      </w:r>
    </w:p>
    <w:p>
      <w:pPr>
        <w:ind w:left="720"/>
      </w:pPr>
      <w:r>
        <w:t xml:space="preserve">(ii) A development proponent that uses a unit of affordable housing to satisfy any other state or local affordability requirement may also satisfy the requirements of subparagraph (B), provided that the development proponent complies with applicable requirements of subparagraph (B).</w:t>
      </w:r>
    </w:p>
    <w:p>
      <w:pPr>
        <w:ind w:left="720"/>
      </w:pPr>
      <w:r>
        <w:t xml:space="preserve">(iii) A development proponent may satisfy the affordability requirements of subparagraph (B) with a unit that is restricted to households with incomes lower than the applicable income limits required in subparagraph (B).</w:t>
      </w:r>
    </w:p>
    <w:p>
      <w:pPr>
        <w:ind w:left="360"/>
      </w:pPr>
      <w:r>
        <w:t xml:space="preserve">(D) The amendments to this subdivision made by the act adding this subparagraph do not constitute a change in, but are declaratory of, existing law.</w:t>
      </w:r>
    </w:p>
    <w:p>
      <w:r>
        <w:t xml:space="preserve">(5) The development, excluding any additional density or any other concessions, incentives, or waivers of development standards for which the development is eligible pursuant to the Density Bonus Law in Section 65915, is consistent with objective zoning standards, objective subdivision standards, and objective design review standards in effect at the time that the development is submitted to the local government pursuant to this section, or at the time a notice of intent is submitted pursuant to subdivision (b), whichever occurs earlier. For purposes of this paragraph,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development applicant or proponent and the public official before submittal. These standards may be embodied in alternative objective land use specifications adopted by a city or county, and may include, but are not limited to, housing overlay zones, specific plans, inclusionary zoning ordinances, and density bonus ordinances, subject to the following:</w:t>
      </w:r>
    </w:p>
    <w:p>
      <w:pPr>
        <w:ind w:left="360"/>
      </w:pPr>
      <w:r>
        <w:t xml:space="preserve">(A) A development shall be deemed consistent with the objective zoning standards related to housing density, as applicable, if the density proposed is compliant with the maximum density allowed within that land use designation, notwithstanding any specified maximum unit allocation that may result in fewer units of housing being permitted.</w:t>
      </w:r>
    </w:p>
    <w:p>
      <w:pPr>
        <w:ind w:left="360"/>
      </w:pPr>
      <w:r>
        <w:t xml:space="preserve">(B) In the event that objective zoning, general plan, subdivision, or design review standards are mutually inconsistent, a development shall be deemed consistent with the objective zoning and subdivision standards pursuant to this subdivision if the development is consistent with the standards set forth in the general plan.</w:t>
      </w:r>
    </w:p>
    <w:p>
      <w:pPr>
        <w:ind w:left="360"/>
      </w:pPr>
      <w:r>
        <w:t xml:space="preserve">(C) It is the intent of the Legislature that the objective zoning standards, objective subdivision standards, and objective design review standards described in this paragraph be adopted or amended in compliance with the requirements of Chapter 905 of the Statutes of 2004.</w:t>
      </w:r>
    </w:p>
    <w:p>
      <w:pPr>
        <w:ind w:left="360"/>
      </w:pPr>
      <w:r>
        <w:t xml:space="preserve">(D) The amendments to this subdivision made by the act adding this subparagraph do not constitute a change in, but are declaratory of, existing law.</w:t>
      </w:r>
    </w:p>
    <w:p>
      <w:pPr>
        <w:ind w:left="360"/>
      </w:pPr>
      <w:r>
        <w:t xml:space="preserve">(E) A project that satisfies the requirements of Section 65852.24 shall be deemed consistent with objective zoning standards, objective design standards, and objective subdivision standards if the project is consistent with the provisions of subdivision (b) of Section 65852.24 and if none of the square footage in the project is designated for hotel, motel, bed and breakfast inn, or other transient lodging use, except for a residential hotel. For purposes of this subdivision, “residential hotel” shall have the same meaning as defined in Section 50519 of the Health and Safety Code.</w:t>
      </w:r>
    </w:p>
    <w:p>
      <w:r>
        <w:t xml:space="preserve">(6) The development is not located on a site that is any of the following:</w:t>
      </w:r>
    </w:p>
    <w:p>
      <w:pPr>
        <w:ind w:left="360"/>
      </w:pPr>
      <w:r>
        <w:t xml:space="preserve">(A) (i) An area of the coastal zone subject to paragraph (1) or (2) of subdivision (a) of Section 30603 of the Public Resources Code.</w:t>
      </w:r>
    </w:p>
    <w:p>
      <w:pPr>
        <w:ind w:left="720"/>
      </w:pPr>
      <w:r>
        <w:t xml:space="preserve">(ii) An area of the coastal zone that is not subject to a certified local coastal program or a certified land use plan.</w:t>
      </w:r>
    </w:p>
    <w:p>
      <w:pPr>
        <w:ind w:left="720"/>
      </w:pPr>
      <w:r>
        <w:t xml:space="preserve">(iii) An area of the coastal zone that is vulnerable to five feet of sea level rise, as determined by the National Oceanic and Atmospheric Administration, the Ocean Protection Council, the United States Geological Survey, the University of California, or a local government’s coastal hazards vulnerability assessment.</w:t>
      </w:r>
    </w:p>
    <w:p>
      <w:pPr>
        <w:ind w:left="720"/>
      </w:pPr>
      <w:r>
        <w:t xml:space="preserve">(iv) In a parcel within the coastal zone that is not zoned for multifamily housing.</w:t>
      </w:r>
    </w:p>
    <w:p>
      <w:pPr>
        <w:ind w:left="720"/>
      </w:pPr>
      <w:r>
        <w:t xml:space="preserve">(v) In a parcel in the coastal zone and located on either of the following:</w:t>
      </w:r>
    </w:p>
    <w:p>
      <w:pPr>
        <w:ind w:left="1080"/>
      </w:pPr>
      <w:r>
        <w:t xml:space="preserve">(I) On, or within a 100-foot radius of, a wetland, as defined in Section 30121 of the Public Resources Code.</w:t>
      </w:r>
    </w:p>
    <w:p>
      <w:pPr>
        <w:ind w:left="1080"/>
      </w:pPr>
      <w:r>
        <w:t xml:space="preserve">(II) On prime agricultural land, as defined in Sections 30113 and 30241 of the Public Resources Code.</w:t>
      </w:r>
    </w:p>
    <w:p>
      <w:pPr>
        <w:ind w:left="360"/>
      </w:pPr>
      <w:r>
        <w:t xml:space="preserve">(B) Either prime farmland or farmland of statewide importance, as defined pursuant to the United States Department of Agriculture land inventory and monitoring criteria, as modified for California, and designated on the maps prepared by the Farmland Mapping and Monitoring Program of the Department of Conservation, or land zoned or designated for agricultural protection or preservation by a local ballot measure that was approved by the voters of that jurisdiction.</w:t>
      </w:r>
    </w:p>
    <w:p>
      <w:pPr>
        <w:ind w:left="360"/>
      </w:pPr>
      <w:r>
        <w:t xml:space="preserve">(C) Wetlands, as defined in the United States Fish and Wildlife Service Manual, Part 660 FW 2 (June 21, 1993).</w:t>
      </w:r>
    </w:p>
    <w:p>
      <w:pPr>
        <w:ind w:left="360"/>
      </w:pPr>
      <w:r>
        <w:t xml:space="preserve">(D) Within a very high fire hazard severity zone, as determined by the Department of Forestry and Fire Protection pursuant to Section 51178, or within the state responsibility area, as defined in Section 4102 of the Public Resources Code. This subparagraph does not apply to sites that have adopted fire hazard mitigation measures pursuant to existing building standards or state fire mitigation measures applicable to the development, including, but not limited to, standards established under all of the following or their successor provisions:</w:t>
      </w:r>
    </w:p>
    <w:p>
      <w:pPr>
        <w:ind w:left="720"/>
      </w:pPr>
      <w:r>
        <w:t xml:space="preserve">(i) Section 4291 of the Public Resources Code or Section 51182, as applicable.</w:t>
      </w:r>
    </w:p>
    <w:p>
      <w:pPr>
        <w:ind w:left="720"/>
      </w:pPr>
      <w:r>
        <w:t xml:space="preserve">(ii) Section 4290 of the Public Resources Code.</w:t>
      </w:r>
    </w:p>
    <w:p>
      <w:pPr>
        <w:ind w:left="720"/>
      </w:pPr>
      <w:r>
        <w:t xml:space="preserve">(iii) Chapter 7A of the California Building Code (Title 24 of the California Code of Regulations).</w:t>
      </w:r>
    </w:p>
    <w:p>
      <w:pPr>
        <w:ind w:left="360"/>
      </w:pPr>
      <w:r>
        <w:t xml:space="preserve">(E) A hazardous waste site that is listed pursuant to Section 65962.5 or a hazardous waste site designated by the Department of Toxic Substances Control pursuant to Section 25356 of the Health and Safety Code, unless either of the following apply:</w:t>
      </w:r>
    </w:p>
    <w:p>
      <w:pPr>
        <w:ind w:left="720"/>
      </w:pPr>
      <w:r>
        <w:t xml:space="preserve">(i) The site is an underground storage tank site that received a uniform closure letter issued pursuant to subdivision (g) of Section 25296.10 of the Health and Safety Code based on closure criteria established by the State Water Resources Control Board for residential use or residential mixed uses. This section does not alter or change the conditions to remove a site from the list of hazardous waste sites listed pursuant to Section 65962.5.</w:t>
      </w:r>
    </w:p>
    <w:p>
      <w:pPr>
        <w:ind w:left="720"/>
      </w:pPr>
      <w:r>
        <w:t xml:space="preserve">(ii) The State Department of Public Health, State Water Resources Control Board, Department of Toxic Substances Control, or a local agency making a determination pursuant to subdivision (c) of Section 25296.10 of the Health and Safety Code, has otherwise determined that the site is suitable for residential use or residential mixed uses.</w:t>
      </w:r>
    </w:p>
    <w:p>
      <w:pPr>
        <w:ind w:left="360"/>
      </w:pPr>
      <w:r>
        <w:t xml:space="preserve">(F) Within a delineated earthquake fault zone as determined by the State Geologist in any official maps published by the State Geologist, unless the development complies with applicable seismic protection building code standards adopted by the California Building Standards Commission under the California Building Standards Law (Part 2.5 (commencing with Section 18901) of Division 13 of the Health and Safety Code), and by any local building department under Chapter 12.2 (commencing with Section 8875) of Division 1 of Title 2.</w:t>
      </w:r>
    </w:p>
    <w:p>
      <w:pPr>
        <w:ind w:left="360"/>
      </w:pPr>
      <w:r>
        <w:t xml:space="preserve">(G) Within a special flood hazard area subject to inundation by the 1 percent annual chance flood (100-year flood) as determined by the Federal Emergency Management Agency in any official maps published by the Federal Emergency Management Agency. If a development proponent is able to satisfy all applicable federal qualifying criteria in order to provide that the site satisfies this subparagraph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 A development may be located on a site described in this subparagraph if either of the following are met:</w:t>
      </w:r>
    </w:p>
    <w:p>
      <w:pPr>
        <w:ind w:left="720"/>
      </w:pPr>
      <w:r>
        <w:t xml:space="preserve">(i) The site has been subject to a Letter of Map Revision prepared by the Federal Emergency Management Agency and issued to the local jurisdiction.</w:t>
      </w:r>
    </w:p>
    <w:p>
      <w:pPr>
        <w:ind w:left="720"/>
      </w:pPr>
      <w:r>
        <w:t xml:space="preserve">(ii) The site meets Federal Emergency Management Agency requirements necessary to meet minimum flood plain management criteria of the National Flood Insurance Program pursuant to Part 59 (commencing with Section 59.1) and Part 60 (commencing with Section 60.1) of Subchapter B of Chapter I of Title 44 of the Code of Federal Regulations.</w:t>
      </w:r>
    </w:p>
    <w:p>
      <w:pPr>
        <w:ind w:left="360"/>
      </w:pPr>
      <w:r>
        <w:t xml:space="preserve">(H) Within a regulatory floodway as determined by the Federal Emergency Management Agency in any official maps published by the Federal Emergency Management Agency, unless the development has received a no-rise certification in accordance with Section 60.3(d)(3) of Title 44 of the Code of Federal Regulations. If a development proponent is able to satisfy all applicable federal qualifying criteria in order to provide that the site satisfies this subparagraph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w:t>
      </w:r>
    </w:p>
    <w:p>
      <w:pPr>
        <w:ind w:left="360"/>
      </w:pPr>
      <w:r>
        <w:t xml:space="preserve">(I) Lands identified for conservation in an adopted natural community conservation plan pursuant to the Natural Community Conservation Planning Act (Chapter 10 (commencing with Section 2800) of Division 3 of the Fish and Game Code), habitat conservation plan pursuant to the federal Endangered Species Act of 1973 (16 U.S.C. Sec. 1531 et seq.), or other adopted natural resource protection plan.</w:t>
      </w:r>
    </w:p>
    <w:p>
      <w:pPr>
        <w:ind w:left="360"/>
      </w:pPr>
      <w:r>
        <w:t xml:space="preserve">(J) Habitat for protected species identified as candidate, sensitive, or species of special status by state or federal agencies, fully protected species, or species protected by the federal Endangered Species Act of 1973 (16 U.S.C. Sec. 1531 et seq.), the California Endangered Species Act (Chapter 1.5 (commencing with Section 2050) of Division 3 of the Fish and Game Code), or the Native Plant Protection Act (Chapter 10 (commencing with Section 1900) of Division 2 of the Fish and Game Code).</w:t>
      </w:r>
    </w:p>
    <w:p>
      <w:pPr>
        <w:ind w:left="360"/>
      </w:pPr>
      <w:r>
        <w:t xml:space="preserve">(K) Lands under conservation easement.</w:t>
      </w:r>
    </w:p>
    <w:p>
      <w:r>
        <w:t xml:space="preserve">(7) The development is not located on a site where any of the following apply:</w:t>
      </w:r>
    </w:p>
    <w:p>
      <w:pPr>
        <w:ind w:left="360"/>
      </w:pPr>
      <w:r>
        <w:t xml:space="preserve">(A) The development would require the demolition of the following types of housing:</w:t>
      </w:r>
    </w:p>
    <w:p>
      <w:pPr>
        <w:ind w:left="720"/>
      </w:pPr>
      <w:r>
        <w:t xml:space="preserve">(i) Housing that is subject to a recorded covenant, ordinance, or law that restricts rents to levels affordable to persons and families of moderate, low, or very low income.</w:t>
      </w:r>
    </w:p>
    <w:p>
      <w:pPr>
        <w:ind w:left="720"/>
      </w:pPr>
      <w:r>
        <w:t xml:space="preserve">(ii) Housing that is subject to any form of rent or price control through a public entity’s valid exercise of its police power.</w:t>
      </w:r>
    </w:p>
    <w:p>
      <w:pPr>
        <w:ind w:left="720"/>
      </w:pPr>
      <w:r>
        <w:t xml:space="preserve">(iii) Housing that has been occupied by tenants within the past 10 years.</w:t>
      </w:r>
    </w:p>
    <w:p>
      <w:pPr>
        <w:ind w:left="360"/>
      </w:pPr>
      <w:r>
        <w:t xml:space="preserve">(B) The site was previously used for housing that was occupied by tenants that was demolished within 10 years before the development proponent submits an application under this section.</w:t>
      </w:r>
    </w:p>
    <w:p>
      <w:pPr>
        <w:ind w:left="360"/>
      </w:pPr>
      <w:r>
        <w:t xml:space="preserve">(C) The development would require the demolition of a historic structure that was placed on a national, state, or local historic register.</w:t>
      </w:r>
    </w:p>
    <w:p>
      <w:pPr>
        <w:ind w:left="360"/>
      </w:pPr>
      <w:r>
        <w:t xml:space="preserve">(D) The property contains housing units that are occupied by tenants, and units at the property are, or were, subsequently offered for sale to the general public by the subdivider or subsequent owner of the property.</w:t>
      </w:r>
    </w:p>
    <w:p>
      <w:r>
        <w:t xml:space="preserve">(8) Except as provided in paragraph (9), a proponent of a development project approved by a local government pursuant to this section shall require in contracts with construction contractors, and shall certify to the local government, that the following standards specified in this paragraph will be met in project construction, as applicable:</w:t>
      </w:r>
    </w:p>
    <w:p>
      <w:pPr>
        <w:ind w:left="360"/>
      </w:pPr>
      <w:r>
        <w:t xml:space="preserve">(A) A development that is not in its entirety a public work for purposes of Chapter 1 (commencing with Section 1720) of Part 7 of Division 2 of the Labor Code and approved by a local government pursuant to Article 2 (commencing with Section 65912.110) or Article 3 (commencing with Section 65912.120) shall be subject to all of the following:</w:t>
      </w:r>
    </w:p>
    <w:p>
      <w:pPr>
        <w:ind w:left="720"/>
      </w:pPr>
      <w:r>
        <w:t xml:space="preserve">(i) All construction workers employed in the execution of the development shall be paid at least the general prevailing rate of per diem wages for the type of work and geographic area, as determined by the Director of Industrial Relations pursuant to Sections 1773 and 1773.9 of the Labor Code, except that apprentices registered in programs approved by the Chief of the Division of Apprenticeship Standards may be paid at least the applicable apprentice prevailing rate.</w:t>
      </w:r>
    </w:p>
    <w:p>
      <w:pPr>
        <w:ind w:left="720"/>
      </w:pPr>
      <w:r>
        <w:t xml:space="preserve">(ii) The development proponent shall ensure that the prevailing wage requirement is included in all contracts for the performance of the work, and shall also provide notice of all contracts for the performance of the work to the Department of Industrial Relations, in accordance with Section 1773.35 of the Labor Code, for those portions of the development that are not a public work.</w:t>
      </w:r>
    </w:p>
    <w:p>
      <w:pPr>
        <w:ind w:left="720"/>
      </w:pPr>
      <w:r>
        <w:t xml:space="preserve">(iii) All contractors and subcontractors for those portions of the development that are not a public work shall comply with all of the following:</w:t>
      </w:r>
    </w:p>
    <w:p>
      <w:pPr>
        <w:ind w:left="1080"/>
      </w:pPr>
      <w:r>
        <w:t xml:space="preserve">(I) Pay to all construction workers employed in the execution of the work at least the general prevailing rate of per diem wages, except that apprentices registered in programs approved by the Chief of the Division of Apprenticeship Standards may be paid at least the applicable apprentice prevailing rate.</w:t>
      </w:r>
    </w:p>
    <w:p>
      <w:pPr>
        <w:ind w:left="1080"/>
      </w:pPr>
      <w:r>
        <w:t xml:space="preserve">(II) Maintain and verify payroll records pursuant to Section 1776 of the Labor Code and make those records available for inspection and copying as provided in that section. This subclause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subclause, “project labor agreement” has the same meaning as set forth in paragraph (1) of subdivision (b) of Section 2500 of the Public Contract Code.</w:t>
      </w:r>
    </w:p>
    <w:p>
      <w:pPr>
        <w:ind w:left="1080"/>
      </w:pPr>
      <w:r>
        <w:t xml:space="preserve">(III) Be registered in accordance with Section 1725.6 of the Labor Code.</w:t>
      </w:r>
    </w:p>
    <w:p>
      <w:pPr>
        <w:ind w:left="360"/>
      </w:pPr>
      <w:r>
        <w:t xml:space="preserve">(B) (i) The obligation of the contractors and subcontractors to pay prevailing wages pursuant to this paragraph may be enforced by any of the following:</w:t>
      </w:r>
    </w:p>
    <w:p>
      <w:pPr>
        <w:ind w:left="1080"/>
      </w:pPr>
      <w:r>
        <w:t xml:space="preserve">(I) The Labor Commissioner through the issuance of a civil wage and penalty assessment pursuant to Section 1741 of the Labor Code, which may be reviewed pursuant to Section 1742 of the Labor Code, within 18 months after the completion of the development.</w:t>
      </w:r>
    </w:p>
    <w:p>
      <w:pPr>
        <w:ind w:left="1080"/>
      </w:pPr>
      <w:r>
        <w:t xml:space="preserve">(II) An underpaid worker through an administrative complaint or civil action.</w:t>
      </w:r>
    </w:p>
    <w:p>
      <w:pPr>
        <w:ind w:left="1080"/>
      </w:pPr>
      <w:r>
        <w:t xml:space="preserve">(III) A joint labor-management committee through a civil action under Section 1771.2 of the Labor Code.</w:t>
      </w:r>
    </w:p>
    <w:p>
      <w:pPr>
        <w:ind w:left="720"/>
      </w:pPr>
      <w:r>
        <w:t xml:space="preserve">(ii) If a civil wage and penalty assessment is issued pursuant to this paragraph, the contractor, subcontractor, and surety on a bond or bonds issued to secure the payment of wages covered by the assessment shall be liable for liquidated damages pursuant to Section 1742.1 of the Labor Code.</w:t>
      </w:r>
    </w:p>
    <w:p>
      <w:pPr>
        <w:ind w:left="720"/>
      </w:pPr>
      <w:r>
        <w:t xml:space="preserve">(iii) This paragraph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clause, “project labor agreement” has the same meaning as set forth in paragraph (1) of subdivision (b) of Section 2500 of the Public Contract Code.</w:t>
      </w:r>
    </w:p>
    <w:p>
      <w:pPr>
        <w:ind w:left="360"/>
      </w:pPr>
      <w:r>
        <w:t xml:space="preserve">(C) Notwithstanding subdivision (c) of Section 1773.1 of the Labor Code, the requirement that employer payments not reduce the obligation to pay the hourly straight time or overtime wages found to be prevailing does not apply to those portions of a development that are not a public work if otherwise provided in a bona fide collective bargaining agreement covering the worker.</w:t>
      </w:r>
    </w:p>
    <w:p>
      <w:pPr>
        <w:ind w:left="360"/>
      </w:pPr>
      <w:r>
        <w:t xml:space="preserve">(D) The requirement of this paragraph to pay at least the general prevailing rate of per diem wages does not preclude use of an alternative workweek schedule adopted pursuant to Section 511 or 514 of the Labor Code.</w:t>
      </w:r>
    </w:p>
    <w:p>
      <w:pPr>
        <w:ind w:left="360"/>
      </w:pPr>
      <w:r>
        <w:t xml:space="preserve">(E) A development of 50 or more housing units approved by a local government pursuant to this section shall meet all of the following labor standards:</w:t>
      </w:r>
    </w:p>
    <w:p>
      <w:pPr>
        <w:ind w:left="720"/>
      </w:pPr>
      <w:r>
        <w:t xml:space="preserve">(i) The development proponent shall require in contracts with construction contractors and shall certify to the local government that each contractor of any tier who will employ construction craft employees or will let subcontracts for at least 1,000 hours shall satisfy the requirements in clauses (ii) and (iii). A construction contractor is deemed in compliance with clauses (ii) and (iii) if it is signatory to a valid collective bargaining agreement that requires utilization of registered apprentices and expenditures on health care for employees and dependents.</w:t>
      </w:r>
    </w:p>
    <w:p>
      <w:pPr>
        <w:ind w:left="720"/>
      </w:pPr>
      <w:r>
        <w:t xml:space="preserve">(ii) A contractor with construction craft employees shall either participate in an apprenticeship program approved by the California Division of Apprenticeship Standards pursuant to Section 3075 of the Labor Code, or request the dispatch of apprentices from a state-approved apprenticeship program under the terms and conditions set forth in Section 1777.5 of the Labor Code. A contractor without construction craft employees shall show a contractual obligation that its subcontractors comply with this clause.</w:t>
      </w:r>
    </w:p>
    <w:p>
      <w:pPr>
        <w:ind w:left="720"/>
      </w:pPr>
      <w:r>
        <w:t xml:space="preserve">(iii) Each contractor with construction craft employees shall make health care expenditures for each employee in an amount per hour worked on the development equivalent to at least the hourly pro rata cost of a Covered California Platinum level plan for two adults 40 years of age and two dependents 0 to 14 years of age for the Covered California rating area in which the development is located. A contractor without construction craft employees shall show a contractual obligation that its subcontractors comply with this clause. Qualifying expenditures shall be credited toward compliance with prevailing wage payment requirements set forth in this paragraph.</w:t>
      </w:r>
    </w:p>
    <w:p>
      <w:pPr>
        <w:ind w:left="720"/>
      </w:pPr>
      <w:r>
        <w:t xml:space="preserve">(iv) (I) The development proponent shall provide to the local government, on a monthly basis while its construction contracts on the development are being performed, a report demonstrating compliance with clauses (ii) and (iii). The reports shall be considered public records under the California Public Records Act (Division 10 (commencing with Section 7920.000) of Title 1) and shall be open to public inspection.</w:t>
      </w:r>
    </w:p>
    <w:p>
      <w:pPr>
        <w:ind w:left="1080"/>
      </w:pPr>
      <w:r>
        <w:t xml:space="preserve">(II) A development proponent that fails to provide the monthly report shall be subject to a civil penalty for each month for which the report has not been provided, in the amount of 10 percent of the dollar value of construction work performed by that contractor on the development in the month in question, up to a maximum of ten thousand dollars ($10,000). Any contractor or subcontractor that fails to comply with clauses (ii) and (iii) shall be subject to a civil penalty of two hundred dollars ($200) per day for each worker employed in contravention of clauses (ii) and (iii).</w:t>
      </w:r>
    </w:p>
    <w:p>
      <w:pPr>
        <w:ind w:left="1080"/>
      </w:pPr>
      <w:r>
        <w:t xml:space="preserve">(III) Penalties may be assessed by the Labor Commissioner within 18 months of completion of the development using the procedures for issuance of civil wage and penalty assessments specified in Section 1741 of the Labor Code, and may be reviewed pursuant to Section 1742 of the Labor Code. Penalties shall be deposited in the State Public Works Enforcement Fund established pursuant to Section 1771.3 of the Labor Code.</w:t>
      </w:r>
    </w:p>
    <w:p>
      <w:pPr>
        <w:ind w:left="720"/>
      </w:pPr>
      <w:r>
        <w:t xml:space="preserve">(v) Each construction contractor shall maintain and verify payroll records pursuant to Section 1776 of the Labor Code. Each construction contractor shall submit payroll records directly to the Labor Commissioner at least monthly in a format prescribed by the Labor Commissioner in accordance with subparagraph (A) of paragraph (3) of subdivision (a) of Section 1771.4 of the Labor Code. The records shall include a statement of fringe benefits. Upon request by a joint labor-management cooperation committee established pursuant to the federal Labor Management Cooperation Act of 1978 (29 U.S.C. Sec. 175a), the records shall be provided pursuant to subdivision (e) of Section 1776 of the Labor Code.</w:t>
      </w:r>
    </w:p>
    <w:p>
      <w:pPr>
        <w:ind w:left="720"/>
      </w:pPr>
      <w:r>
        <w:t xml:space="preserve">(vi) All construction contractors shall report any change in apprenticeship program participation or health care expenditures to the local government within 10 business days, and shall reflect those changes on the monthly report. The reports shall be considered public records pursuant to the California Public Records Act (Division 10 (commencing with Section 7920.000) of Title 1) and shall be open to public inspection.</w:t>
      </w:r>
    </w:p>
    <w:p>
      <w:pPr>
        <w:ind w:left="720"/>
      </w:pPr>
      <w:r>
        <w:t xml:space="preserve">(vii) A joint labor-management cooperation committee established pursuant to the federal Labor Management Cooperation Act of 1978 (29 U.S.C. Sec. 175a) shall have standing to sue a construction contractor for failure to make health care expenditures pursuant to clause (iii) in accordance with Section 218.7, 218.8, or 218.9 of the Labor Code.</w:t>
      </w:r>
    </w:p>
    <w:p>
      <w:pPr>
        <w:ind w:left="360"/>
      </w:pPr>
      <w:r>
        <w:t xml:space="preserve">(F) For any project over 85 feet in height above grade, the following skilled and trained workforce provisions apply:</w:t>
      </w:r>
    </w:p>
    <w:p>
      <w:pPr>
        <w:ind w:left="720"/>
      </w:pPr>
      <w:r>
        <w:t xml:space="preserve">(i) Except as provided in clause (ii), the developer shall enter into construction contracts with prime contractors only if all of the following are satisfied:</w:t>
      </w:r>
    </w:p>
    <w:p>
      <w:pPr>
        <w:ind w:left="1080"/>
      </w:pPr>
      <w:r>
        <w:t xml:space="preserve">(I) The contract contains an enforceable commitment that the prime contractor and subcontractors at every tier will use a skilled and trained workforce, as defined in Section 2601 of the Public Contract Code, to perform work on the project that falls within an apprenticeable occupation in the building and construction trades. However, this enforceable commitment requirement shall not apply to any scopes of work where new bids are accepted pursuant to subclause (I) of clause (ii).</w:t>
      </w:r>
    </w:p>
    <w:p>
      <w:pPr>
        <w:ind w:left="1080"/>
      </w:pPr>
      <w:r>
        <w:t xml:space="preserve">(II) The developer or prime contractor shall establish minimum bidding requirements for subcontractors that are objective to the maximum extent possible. The developer or prime contractor shall not impose any obstacles in the bid process for subcontractors that go beyond what is reasonable and commercially customary. The developer or prime contractor must accept bids submitted by any bidder that meets the minimum criteria set forth in the bid solicitation.</w:t>
      </w:r>
    </w:p>
    <w:p>
      <w:pPr>
        <w:ind w:left="1080"/>
      </w:pPr>
      <w:r>
        <w:t xml:space="preserve">(III) The prime contractor has provided an affidavit under penalty of perjury that, in compliance with this subparagraph, it will use a skilled and trained workforce and will obtain from its subcontractors an enforceable commitment to use a skilled and trained workforce for each scope of work in which it receives at least three bids attesting to satisfaction of the skilled and trained workforce requirements.</w:t>
      </w:r>
    </w:p>
    <w:p>
      <w:pPr>
        <w:ind w:left="1080"/>
      </w:pPr>
      <w:r>
        <w:t xml:space="preserve">(IV) When a prime contractor or subcontractor is required to provide an enforceable commitment that a skilled and trained workforce will be used to complete a contract or project, the commitment shall be made in an enforceable agreement with the developer that provides the following:</w:t>
      </w:r>
    </w:p>
    <w:p>
      <w:pPr>
        <w:ind w:left="1440"/>
      </w:pPr>
      <w:r>
        <w:t xml:space="preserve">(ia) The prime contractor and subcontractors at every tier will comply with this chapter.</w:t>
      </w:r>
    </w:p>
    <w:p>
      <w:pPr>
        <w:ind w:left="1440"/>
      </w:pPr>
      <w:r>
        <w:t xml:space="preserve">(ib) The prime contractor will provide the developer, on a monthly basis while the project or contract is being performed, a report demonstrating compliance by the prime contractor.</w:t>
      </w:r>
    </w:p>
    <w:p>
      <w:pPr>
        <w:ind w:left="1440"/>
      </w:pPr>
      <w:r>
        <w:t xml:space="preserve">(ic) The prime contractor shall provide the developer, on a monthly basis while the project or contract is being performed, the monthly reports demonstrating compliance submitted to the prime contractor by the affected subcontractors.</w:t>
      </w:r>
    </w:p>
    <w:p>
      <w:pPr>
        <w:ind w:left="720"/>
      </w:pPr>
      <w:r>
        <w:t xml:space="preserve">(ii) (I) If a prime contractor fails to receive at least three bids in a scope of construction work from subcontractors that attest to satisfying the skilled and trained workforce requirements as described in this subparagraph, the prime contractor may accept new bids for that scope of work. The prime contractor need not require that a skilled and trained workforce be used by the subcontractors for that scope of work.</w:t>
      </w:r>
    </w:p>
    <w:p>
      <w:pPr>
        <w:ind w:left="1080"/>
      </w:pPr>
      <w:r>
        <w:t xml:space="preserve">(II) The requirements of this subparagraph shall not apply if all contractors, subcontractors, and craft unions performing work on the development are subject to a multicraft project labor agreement that requires the payment of prevailing wages to all construction workers employed in the execution of the development and provides for enforcement of that obligation through an arbitration procedure. The multicraft project labor agreement shall include all construction crafts with applicable coverage determinations for the specified scopes of work on the project pursuant to Section 1773 of the Labor Code and shall be executed by all applicable labor organizations regardless of affiliation. For purposes of this clause, “project labor agreement” means a prehire collective bargaining agreement that establishes terms and conditions of employment for a specific construction project or projects and is an agreement described in Section 158(f) of Title 29 of the United States Code.</w:t>
      </w:r>
    </w:p>
    <w:p>
      <w:pPr>
        <w:ind w:left="1080"/>
      </w:pPr>
      <w:r>
        <w:t xml:space="preserve">(III) Requirements set forth in this subparagraph shall not apply to projects where 100 percent of the units, exclusive of a manager’s unit or units, are dedicated to lower income households, as defined in Section 50079.5 of the Health and Safety Code.</w:t>
      </w:r>
    </w:p>
    <w:p>
      <w:pPr>
        <w:ind w:left="720"/>
      </w:pPr>
      <w:r>
        <w:t xml:space="preserve">(iii) If the skilled and trained workforce requirements of this subparagraph apply, the prime contractor shall require subcontractors to provide, and subcontractors on the project shall provide, the following to the prime contractor:</w:t>
      </w:r>
    </w:p>
    <w:p>
      <w:pPr>
        <w:ind w:left="1080"/>
      </w:pPr>
      <w:r>
        <w:t xml:space="preserve">(I) An affidavit signed under penalty of perjury that a skilled and trained workforce shall be employed on the project.</w:t>
      </w:r>
    </w:p>
    <w:p>
      <w:pPr>
        <w:ind w:left="1080"/>
      </w:pPr>
      <w:r>
        <w:t xml:space="preserve">(II) Reports on a monthly basis, while the project or contract is being performed, demonstrating compliance with this chapter.</w:t>
      </w:r>
    </w:p>
    <w:p>
      <w:pPr>
        <w:ind w:left="720"/>
      </w:pPr>
      <w:r>
        <w:t xml:space="preserve">(iv) Upon issuing any invitation or bid solicitation for the project, but no less than seven days before the bid is due, the developer shall send a notice of the invitation or solicitation that describes the project to the following entities within the jurisdiction of the proposed project site:</w:t>
      </w:r>
    </w:p>
    <w:p>
      <w:pPr>
        <w:ind w:left="1080"/>
      </w:pPr>
      <w:r>
        <w:t xml:space="preserve">(I) Any bona fide labor organization representing workers in the building and construction trades who may perform work necessary to complete the project and the local building and construction trades council.</w:t>
      </w:r>
    </w:p>
    <w:p>
      <w:pPr>
        <w:ind w:left="1080"/>
      </w:pPr>
      <w:r>
        <w:t xml:space="preserve">(II) Any organization representing contractors that may perform work necessary to complete the project, including any contractors’ association or regional builders’ exchange.</w:t>
      </w:r>
    </w:p>
    <w:p>
      <w:pPr>
        <w:ind w:left="720"/>
      </w:pPr>
      <w:r>
        <w:t xml:space="preserve">(v) The developer or prime contractor shall, within three business days of a request by a joint labor-management cooperation committee established pursuant to the federal Labor Management Cooperation Act of 1978 (29 U.S.C. Sec. 175a), provide all of the following:</w:t>
      </w:r>
    </w:p>
    <w:p>
      <w:pPr>
        <w:ind w:left="1080"/>
      </w:pPr>
      <w:r>
        <w:t xml:space="preserve">(I) The names and Contractors State License Board numbers of the prime contractor and any subcontractors that submitted a proposal or bid for the development project.</w:t>
      </w:r>
    </w:p>
    <w:p>
      <w:pPr>
        <w:ind w:left="1080"/>
      </w:pPr>
      <w:r>
        <w:t xml:space="preserve">(II) The names and Contractors State License Board numbers of contractors and subcontractors that are under contract to perform construction work.</w:t>
      </w:r>
    </w:p>
    <w:p>
      <w:pPr>
        <w:ind w:left="720"/>
      </w:pPr>
      <w:r>
        <w:t xml:space="preserve">(vi) (I) For all projects subject to this subparagraph, the development proponent shall provide to the locality, on a monthly basis while the project or contract is being performed, a report demonstrating that the self-performing prime contractor and all subcontractors used a skilled and trained workforce, as defined in Section 2601 of the Public Contract Code, unless otherwise exempt under this subparagraph. A monthly report provided to the locality pursuant to this subclause shall be a public record under the California Public Records Act Division 10 (commencing with Section 7920.000) of Title 1 and shall be open to public inspection. A developer that fails to provide a complete monthly report shall be subject to a civil penalty of 10 percent of the dollar value of construction work performed by that contractor on the project in the month in question, up to a maximum of ten thousand dollars ($10,000) per month for each month for which the report has not been provided.</w:t>
      </w:r>
    </w:p>
    <w:p>
      <w:pPr>
        <w:ind w:left="1080"/>
      </w:pPr>
      <w:r>
        <w:t xml:space="preserve">(II) Any subcontractors or prime contractor self-performing work subject to the skilled and trained workforce requirements under this subparagraph that fail to use a skilled and trained workforce shall be subject to a civil penalty of two hundred dollars ($200) per day for each worker employed in contravention of the skilled and trained workforce requirement. Penalties may be assessed by the Labor Commissioner within 18 months of completion of the project using the same issuance of civil wage and penalty assessments pursuant to Section 1741 of the Labor Code and may be reviewed pursuant to the same procedures in Section 1742 of the Labor Code. Prime contractors shall not be jointly liable for violations of this subparagraph by subcontractors. Penalties shall be paid to the State Public Works Enforcement Fund or the locality or its labor standards enforcement agency, depending on the lead entity performing the enforcement work.</w:t>
      </w:r>
    </w:p>
    <w:p>
      <w:pPr>
        <w:ind w:left="1080"/>
      </w:pPr>
      <w:r>
        <w:t xml:space="preserve">(III) Any provision of a contract or agreement of any kind between a developer and a prime contractor that purports to delegate, transfer, or assign to a prime contractor any obligations of or penalties incurred by a developer shall be deemed contrary to public policy and shall be void and unenforceable.</w:t>
      </w:r>
    </w:p>
    <w:p>
      <w:pPr>
        <w:ind w:left="360"/>
      </w:pPr>
      <w:r>
        <w:t xml:space="preserve">(G) A locality, and any labor standards enforcement agency the locality lawfully maintains, shall have standing to take administrative action or sue a construction contractor for failure to comply with this paragraph. A prevailing locality or labor standards enforcement agency shall distribute any wages and penalties to workers in accordance with law and retain any fees, additional penalties, or assessments.</w:t>
      </w:r>
    </w:p>
    <w:p>
      <w:r>
        <w:t xml:space="preserve">(9) Notwithstanding paragraph (8), a development that is subject to approval pursuant to this section is exempt from any requirement to pay prevailing wages, use a workforce participating in an apprenticeship, or provide health care expenditures if it satisfies both of the following:</w:t>
      </w:r>
    </w:p>
    <w:p>
      <w:pPr>
        <w:ind w:left="360"/>
      </w:pPr>
      <w:r>
        <w:t xml:space="preserve">(A) The project consists of 10 or fewer units.</w:t>
      </w:r>
    </w:p>
    <w:p>
      <w:pPr>
        <w:ind w:left="360"/>
      </w:pPr>
      <w:r>
        <w:t xml:space="preserve">(B) The project is not a public work for purposes of Chapter 1 (commencing with Section 1720) of Part 7 of Division 2 of the Labor Code.</w:t>
      </w:r>
    </w:p>
    <w:p>
      <w:r>
        <w:t xml:space="preserve">(10) The development shall not be upon an existing parcel of land or site that is governed under the Mobilehome Residency Law (Chapter 2.5 (commencing with Section 798) of Title 2 of Part 2 of Division 2 of the Civil Code), the Recreational Vehicle Park Occupancy Law (Chapter 2.6 (commencing with Section 799.20) of Title 2 of Part 2 of Division 2 of the Civil Code), the Mobilehome Parks Act (Part 2.1 (commencing with Section 18200) of Division 13 of the Health and Safety Code), or the Special Occupancy Parks Act (Part 2.3 (commencing with Section 18860) of Division 13 of the Health and Safety Code).</w:t>
      </w:r>
    </w:p>
    <w:p>
      <w:r>
        <w:t xml:space="preserve">(b) (1) (A) (i) Before submitting an application for a development subject to the streamlined, ministerial approval process described in subdivision (c), the development proponent shall submit to the local government a notice of its intent to submit an application. The notice of intent shall be in the form of a preliminary application that includes all of the information described in Section 65941.1, as that section read on January 1, 2020.</w:t>
      </w:r>
    </w:p>
    <w:p>
      <w:pPr>
        <w:ind w:left="720"/>
      </w:pPr>
      <w:r>
        <w:t xml:space="preserve">(ii) Upon receipt of a notice of intent to submit an application described in clause (i), the local government shall engage in a scoping consultation regarding the proposed development with any California Native American tribe that is traditionally and culturally affiliated with the geographic area, as described in Section 21080.3.1 of the Public Resources Code, of the proposed development. In order to expedite compliance with this subdivision, the local government shall contact the Native American Heritage Commission for assistance in identifying any California Native American tribe that is traditionally and culturally affiliated with the geographic area of the proposed development.</w:t>
      </w:r>
    </w:p>
    <w:p>
      <w:pPr>
        <w:ind w:left="720"/>
      </w:pPr>
      <w:r>
        <w:t xml:space="preserve">(iii) The timeline for noticing and commencing a scoping consultation in accordance with this subdivision shall be as follows:</w:t>
      </w:r>
    </w:p>
    <w:p>
      <w:pPr>
        <w:ind w:left="1080"/>
      </w:pPr>
      <w:r>
        <w:t xml:space="preserve">(I) The local government shall provide a formal notice of a development proponent’s notice of intent to submit an application described in clause (i) to each California Native American tribe that is traditionally and culturally affiliated with the geographic area of the proposed development within 30 days of receiving that notice of intent. The formal notice provided pursuant to this subclause shall include all of the following:</w:t>
      </w:r>
    </w:p>
    <w:p>
      <w:pPr>
        <w:ind w:left="1440"/>
      </w:pPr>
      <w:r>
        <w:t xml:space="preserve">(ia) A description of the proposed development.</w:t>
      </w:r>
    </w:p>
    <w:p>
      <w:pPr>
        <w:ind w:left="1440"/>
      </w:pPr>
      <w:r>
        <w:t xml:space="preserve">(ib) The location of the proposed development.</w:t>
      </w:r>
    </w:p>
    <w:p>
      <w:pPr>
        <w:ind w:left="1440"/>
      </w:pPr>
      <w:r>
        <w:t xml:space="preserve">(ic) An invitation to engage in a scoping consultation in accordance with this subdivision.</w:t>
      </w:r>
    </w:p>
    <w:p>
      <w:pPr>
        <w:ind w:left="1080"/>
      </w:pPr>
      <w:r>
        <w:t xml:space="preserve">(II) Each California Native American tribe that receives a formal notice pursuant to this clause shall have 30 days from the receipt of that notice to accept the invitation to engage in a scoping consultation.</w:t>
      </w:r>
    </w:p>
    <w:p>
      <w:pPr>
        <w:ind w:left="1080"/>
      </w:pPr>
      <w:r>
        <w:t xml:space="preserve">(III) If the local government receives a response accepting an invitation to engage in a scoping consultation pursuant to this subdivision, the local government shall commence the scoping consultation within 30 days of receiving that response.</w:t>
      </w:r>
    </w:p>
    <w:p>
      <w:pPr>
        <w:ind w:left="360"/>
      </w:pPr>
      <w:r>
        <w:t xml:space="preserve">(B) The scoping consultation shall recognize that California Native American tribes traditionally and culturally affiliated with a geographic area have knowledge and expertise concerning the resources at issue and shall take into account the cultural significance of the resource to the culturally affiliated California Native American tribe.</w:t>
      </w:r>
    </w:p>
    <w:p>
      <w:pPr>
        <w:ind w:left="360"/>
      </w:pPr>
      <w:r>
        <w:t xml:space="preserve">(C) The parties to a scoping consultation conducted pursuant to this subdivision shall be the local government and any California Native American tribe traditionally and culturally affiliated with the geographic area of the proposed development. More than one California Native American tribe traditionally and culturally affiliated with the geographic area of the proposed development may participate in the scoping consultation. However, the local government, upon the request of any California Native American tribe traditionally and culturally affiliated with the geographic area of the proposed development, shall engage in a separate scoping consultation with that California Native American tribe. The development proponent and its consultants may participate in a scoping consultation process conducted pursuant to this subdivision if all of the following conditions are met:</w:t>
      </w:r>
    </w:p>
    <w:p>
      <w:pPr>
        <w:ind w:left="720"/>
      </w:pPr>
      <w:r>
        <w:t xml:space="preserve">(i) The development proponent and its consultants agree to respect the principles set forth in this subdivision.</w:t>
      </w:r>
    </w:p>
    <w:p>
      <w:pPr>
        <w:ind w:left="720"/>
      </w:pPr>
      <w:r>
        <w:t xml:space="preserve">(ii) The development proponent and its consultants engage in the scoping consultation in good faith.</w:t>
      </w:r>
    </w:p>
    <w:p>
      <w:pPr>
        <w:ind w:left="720"/>
      </w:pPr>
      <w:r>
        <w:t xml:space="preserve">(iii) The California Native American tribe participating in the scoping consultation approves the participation of the development proponent and its consultants. The California Native American tribe may rescind its approval at any time during the scoping consultation, either for the duration of the scoping consultation or with respect to any particular meeting or discussion held as part of the scoping consultation.</w:t>
      </w:r>
    </w:p>
    <w:p>
      <w:pPr>
        <w:ind w:left="360"/>
      </w:pPr>
      <w:r>
        <w:t xml:space="preserve">(D) The participants to a scoping consultation pursuant to this subdivision shall comply with all of the following confidentiality requirements:</w:t>
      </w:r>
    </w:p>
    <w:p>
      <w:pPr>
        <w:ind w:left="720"/>
      </w:pPr>
      <w:r>
        <w:t xml:space="preserve">(i) Section 7927.000.</w:t>
      </w:r>
    </w:p>
    <w:p>
      <w:pPr>
        <w:ind w:left="720"/>
      </w:pPr>
      <w:r>
        <w:t xml:space="preserve">(ii) Section 7927.005.</w:t>
      </w:r>
    </w:p>
    <w:p>
      <w:pPr>
        <w:ind w:left="720"/>
      </w:pPr>
      <w:r>
        <w:t xml:space="preserve">(iii) Subdivision (c) of Section 21082.3 of the Public Resources Code.</w:t>
      </w:r>
    </w:p>
    <w:p>
      <w:pPr>
        <w:ind w:left="720"/>
      </w:pPr>
      <w:r>
        <w:t xml:space="preserve">(iv) Subdivision (d) of Section 15120 of Title 14 of the California Code of Regulations.</w:t>
      </w:r>
    </w:p>
    <w:p>
      <w:pPr>
        <w:ind w:left="720"/>
      </w:pPr>
      <w:r>
        <w:t xml:space="preserve">(v) Any additional confidentiality standards adopted by the California Native American tribe participating in the scoping consultation.</w:t>
      </w:r>
    </w:p>
    <w:p>
      <w:pPr>
        <w:ind w:left="360"/>
      </w:pPr>
      <w:r>
        <w:t xml:space="preserve">(E) The California Environmental Quality Act (Division 13 (commencing with Section 21000) of the Public Resources Code) shall not apply to a scoping consultation conducted pursuant to this subdivision.</w:t>
      </w:r>
    </w:p>
    <w:p>
      <w:r>
        <w:t xml:space="preserve">(2) (A) If, after concluding the scoping consultation, the parties find that no potential tribal cultural resource would be affected by the proposed development, the development proponent may submit an application for the proposed development that is subject to the streamlined, ministerial approval process described in subdivision (c).</w:t>
      </w:r>
    </w:p>
    <w:p>
      <w:pPr>
        <w:ind w:left="360"/>
      </w:pPr>
      <w:r>
        <w:t xml:space="preserve">(B) If, after concluding the scoping consultation, the parties find that a potential tribal cultural resource could be affected by the proposed development and an enforceable agreement is documented between the California Native American tribe and the local government on methods, measures, and conditions for tribal cultural resource treatment, the development proponent may submit the application for a development subject to the streamlined, ministerial approval process described in subdivision (c). The local government shall ensure that the enforceable agreement is included in the requirements and conditions for the proposed development.</w:t>
      </w:r>
    </w:p>
    <w:p>
      <w:pPr>
        <w:ind w:left="360"/>
      </w:pPr>
      <w:r>
        <w:t xml:space="preserve">(C) If, after concluding the scoping consultation, the parties find that a potential tribal cultural resource could be affected by the proposed development and an enforceable agreement is not documented between the California Native American tribe and the local government regarding methods, measures, and conditions for tribal cultural resource treatment, the development shall not be eligible for the streamlined, ministerial approval process described in subdivision (c).</w:t>
      </w:r>
    </w:p>
    <w:p>
      <w:pPr>
        <w:ind w:left="360"/>
      </w:pPr>
      <w:r>
        <w:t xml:space="preserve">(D) For purposes of this paragraph, a scoping consultation shall be deemed to be concluded if either of the following occur:</w:t>
      </w:r>
    </w:p>
    <w:p>
      <w:pPr>
        <w:ind w:left="720"/>
      </w:pPr>
      <w:r>
        <w:t xml:space="preserve">(i) The parties to the scoping consultation document an enforceable agreement concerning methods, measures, and conditions to avoid or address potential impacts to tribal cultural resources that are or may be present.</w:t>
      </w:r>
    </w:p>
    <w:p>
      <w:pPr>
        <w:ind w:left="720"/>
      </w:pPr>
      <w:r>
        <w:t xml:space="preserve">(ii) One or more parties to the scoping consultation, acting in good faith and after reasonable effort, conclude that a mutual agreement on methods, measures, and conditions to avoid or address impacts to tribal cultural resources that are or may be present cannot be reached.</w:t>
      </w:r>
    </w:p>
    <w:p>
      <w:pPr>
        <w:ind w:left="360"/>
      </w:pPr>
      <w:r>
        <w:t xml:space="preserve">(E) If the development or environmental setting substantially changes after the completion of the scoping consultation, the local government shall notify the California Native American tribe of the changes and engage in a subsequent scoping consultation if requested by the California Native American tribe.</w:t>
      </w:r>
    </w:p>
    <w:p>
      <w:r>
        <w:t xml:space="preserve">(3) A local government may only accept an application for streamlined, ministerial approval pursuant to this section if one of the following applies:</w:t>
      </w:r>
    </w:p>
    <w:p>
      <w:pPr>
        <w:ind w:left="360"/>
      </w:pPr>
      <w:r>
        <w:t xml:space="preserve">(A) A California Native American tribe that received a formal notice of the development proponent’s notice of intent to submit an application pursuant to subclause (I) of clause (iii) of subparagraph (A) of paragraph (1) did not accept the invitation to engage in a scoping consultation.</w:t>
      </w:r>
    </w:p>
    <w:p>
      <w:pPr>
        <w:ind w:left="360"/>
      </w:pPr>
      <w:r>
        <w:t xml:space="preserve">(B) The California Native American tribe accepted an invitation to engage in a scoping consultation pursuant to subclause (II) of clause (iii) of subparagraph (A) of paragraph (1) but substantially failed to engage in the scoping consultation after repeated documented attempts by the local government to engage the California Native American tribe.</w:t>
      </w:r>
    </w:p>
    <w:p>
      <w:pPr>
        <w:ind w:left="360"/>
      </w:pPr>
      <w:r>
        <w:t xml:space="preserve">(C) The parties to a scoping consultation pursuant to this subdivision find that no potential tribal cultural resource will be affected by the proposed development pursuant to subparagraph (A) of paragraph (2).</w:t>
      </w:r>
    </w:p>
    <w:p>
      <w:pPr>
        <w:ind w:left="360"/>
      </w:pPr>
      <w:r>
        <w:t xml:space="preserve">(D) A scoping consultation between a California Native American tribe and the local government has occurred in accordance with this subdivision and resulted in agreement pursuant to subparagraph (B) of paragraph (2).</w:t>
      </w:r>
    </w:p>
    <w:p>
      <w:r>
        <w:t xml:space="preserve">(4) A project shall not be eligible for the streamlined, ministerial process described in subdivision (c) if any of the following apply:</w:t>
      </w:r>
    </w:p>
    <w:p>
      <w:pPr>
        <w:ind w:left="360"/>
      </w:pPr>
      <w:r>
        <w:t xml:space="preserve">(A) There is a tribal cultural resource that is on a national, state, tribal, or local historic register list located on the site of the project.</w:t>
      </w:r>
    </w:p>
    <w:p>
      <w:pPr>
        <w:ind w:left="360"/>
      </w:pPr>
      <w:r>
        <w:t xml:space="preserve">(B) There is a potential tribal cultural resource that could be affected by the proposed development and the parties to a scoping consultation conducted pursuant to this subdivision do not document an enforceable agreement on methods, measures, and conditions for tribal cultural resource treatment, as described in subparagraph (C) of paragraph (2).</w:t>
      </w:r>
    </w:p>
    <w:p>
      <w:pPr>
        <w:ind w:left="360"/>
      </w:pPr>
      <w:r>
        <w:t xml:space="preserve">(C) The parties to a scoping consultation conducted pursuant to this subdivision do not agree as to whether a potential tribal cultural resource will be affected by the proposed development.</w:t>
      </w:r>
    </w:p>
    <w:p>
      <w:r>
        <w:t xml:space="preserve">(5) (A) If, after a scoping consultation conducted pursuant to this subdivision, a project is not eligible for the streamlined, ministerial approval process described in subdivision (c) for any or all of the following reasons, the local government shall provide written documentation of that fact, and an explanation of the reason for which the project is not eligible, to the development proponent and to any California Native American tribe that is a party to that scoping consultation:</w:t>
      </w:r>
    </w:p>
    <w:p>
      <w:pPr>
        <w:ind w:left="720"/>
      </w:pPr>
      <w:r>
        <w:t xml:space="preserve">(i) There is a tribal cultural resource that is on a national, state, tribal, or local historic register list located on the site of the project, as described in subparagraph (A) of paragraph (4).</w:t>
      </w:r>
    </w:p>
    <w:p>
      <w:pPr>
        <w:ind w:left="720"/>
      </w:pPr>
      <w:r>
        <w:t xml:space="preserve">(ii) The parties to the scoping consultation have not documented an enforceable agreement on methods, measures, and conditions for tribal cultural resource treatment, as described in subparagraph (C) of paragraph (2) and subparagraph (B) of paragraph (4).</w:t>
      </w:r>
    </w:p>
    <w:p>
      <w:pPr>
        <w:ind w:left="720"/>
      </w:pPr>
      <w:r>
        <w:t xml:space="preserve">(iii) The parties to the scoping consultation do not agree as to whether a potential tribal cultural resource will be affected by the proposed development, as described in subparagraph (C) of paragraph (4).</w:t>
      </w:r>
    </w:p>
    <w:p>
      <w:pPr>
        <w:ind w:left="360"/>
      </w:pPr>
      <w:r>
        <w:t xml:space="preserve">(B) The written documentation provided to a development proponent pursuant to this paragraph shall include information on how the development proponent may seek a conditional use permit or other discretionary approval of the development from the local government.</w:t>
      </w:r>
    </w:p>
    <w:p>
      <w:r>
        <w:t xml:space="preserve">(6) This section is not intended, and shall not be construed, to limit consultation and discussion between a local government and a California Native American tribe pursuant to other applicable law, confidentiality provisions under other applicable law, the protection of religious exercise to the fullest extent permitted under state and federal law, or the ability of a California Native American tribe to submit information to the local government or participate in any process of the local government.</w:t>
      </w:r>
    </w:p>
    <w:p>
      <w:r>
        <w:t xml:space="preserve">(7) For purposes of this subdivision:</w:t>
      </w:r>
    </w:p>
    <w:p>
      <w:pPr>
        <w:ind w:left="360"/>
      </w:pPr>
      <w:r>
        <w:t xml:space="preserve">(A) “Consultation” means the meaningful and timely process of seeking, discussing, and considering carefully the views of others, in a manner that is cognizant of all parties’ cultural values and, where feasible, seeking agreement. Consultation between local governments and Native American tribes shall be conducted in a way that is mutually respectful of each party’s sovereignty. Consultation shall also recognize the tribes’ potential needs for confidentiality with respect to places that have traditional tribal cultural importance. A lead agency shall consult the tribal consultation best practices described in the “State of California Tribal Consultation Guidelines: Supplement to the General Plan Guidelines” prepared by the Office of Planning and Research.</w:t>
      </w:r>
    </w:p>
    <w:p>
      <w:pPr>
        <w:ind w:left="360"/>
      </w:pPr>
      <w:r>
        <w:t xml:space="preserve">(B) “Scoping” means the act of participating in early discussions or investigations between the local government and California Native American tribe, and the development proponent if authorized by the California Native American tribe, regarding the potential effects a proposed development could have on a potential tribal cultural resource, as defined in Section 21074 of the Public Resources Code, or California Native American tribe, as defined in Section 21073 of the Public Resources Code.</w:t>
      </w:r>
    </w:p>
    <w:p>
      <w:r>
        <w:t xml:space="preserve">(8) This subdivision shall not apply to any project that has been approved under the streamlined, ministerial approval process provided under this section before the effective date of the act adding this subdivision.</w:t>
      </w:r>
    </w:p>
    <w:p>
      <w:r>
        <w:t xml:space="preserve">(c) (1) Notwithstanding any local law, if a local government’s planning director or equivalent position determines that a development submitted pursuant to this section is consistent with the objective planning standards specified in subdivision (a) and pursuant to paragraph (3) of this subdivision, the local government shall approve the development. Upon a determination that a development submitted pursuant to this section is in conflict with any of the objective planning standards specified in subdivision (a), the local government staff or relevant local planning and permitting department that made the determination shall provide the development proponent written documentation of which standard or standards the development conflicts with, and an explanation for the reason or reasons the development conflicts with that standard or standards, as follows:</w:t>
      </w:r>
    </w:p>
    <w:p>
      <w:pPr>
        <w:ind w:left="360"/>
      </w:pPr>
      <w:r>
        <w:t xml:space="preserve">(A) Within 60 days of submittal of the development to the local government pursuant to this section if the development contains 150 or fewer housing units.</w:t>
      </w:r>
    </w:p>
    <w:p>
      <w:pPr>
        <w:ind w:left="360"/>
      </w:pPr>
      <w:r>
        <w:t xml:space="preserve">(B) Within 90 days of submittal of the development to the local government pursuant to this section if the development contains more than 150 housing units.</w:t>
      </w:r>
    </w:p>
    <w:p>
      <w:pPr>
        <w:ind w:left="360"/>
      </w:pPr>
      <w:r>
        <w:t xml:space="preserve">(C) Within 30 days of submittal of any development proposal that was resubmitted to address written feedback provided by the local government pursuant to this paragraph.</w:t>
      </w:r>
    </w:p>
    <w:p>
      <w:r>
        <w:t xml:space="preserve">(2) If the local government’s planning director or equivalent position fails to provide the required documentation pursuant to paragraph (1), the development shall be deemed to satisfy the objective planning standards specified in subdivision (a).</w:t>
      </w:r>
    </w:p>
    <w:p>
      <w:r>
        <w:t xml:space="preserve">(3) For purposes of this section, a development is consistent with the objective planning standards specified in subdivision (a) if there is substantial evidence that would allow a reasonable person to conclude that the development is consistent with the objective planning standards. The local government shall not determine that a development, including an application for a modification under subdivision (h), is in conflict with the objective planning standards on the basis that application materials are not included, if the application contains substantial evidence that would allow a reasonable person to conclude that the development is consistent with the objective planning standards.</w:t>
      </w:r>
    </w:p>
    <w:p>
      <w:r>
        <w:t xml:space="preserve">(4) Upon submittal of an application for streamlined, ministerial approval pursuant to this section to the local government, all departments of the local government that are required to issue an approval of the development prior to the granting of an entitlement shall comply with the requirements of this section within the time periods specified in paragraph (1).</w:t>
      </w:r>
    </w:p>
    <w:p>
      <w:r>
        <w:t xml:space="preserve">(d) (1) Any design review of the development may be conducted by the local government’s planning commission or any equivalent board or commission responsible for design review. That design review shall be objective and be strictly focused on assessing compliance with criteria required for streamlined projects, as well as any reasonable objective design standards published and adopted by ordinance or resolution by a local jurisdiction before submission of a development application, and shall be broadly applicable to development within the jurisdiction. That design review shall be completed, and if the development is consistent with all objective standards, the local government shall approve the development as follows and shall not in any way inhibit, chill, or preclude the ministerial approval provided by this section or its effect, as applicable:</w:t>
      </w:r>
    </w:p>
    <w:p>
      <w:pPr>
        <w:ind w:left="360"/>
      </w:pPr>
      <w:r>
        <w:t xml:space="preserve">(A) Within 90 days of submittal of the development to the local government pursuant to this section if the development contains 150 or fewer housing units.</w:t>
      </w:r>
    </w:p>
    <w:p>
      <w:pPr>
        <w:ind w:left="360"/>
      </w:pPr>
      <w:r>
        <w:t xml:space="preserve">(B) Within 180 days of submittal of the development to the local government pursuant to this section if the development contains more than 150 housing units.</w:t>
      </w:r>
    </w:p>
    <w:p>
      <w:r>
        <w:t xml:space="preserve">(2) An application for a subdivision pursuant to the Subdivision Map Act (Division 2 (commencing with Section 66410)) shall be exempt from the requirements of the California Environmental Quality Act (Division 13 (commencing with Section 21000) of the Public Resources Code) and shall be subject to the public oversight timelines set forth in paragraph (1) if the development is consistent with the requirements of this section, including, but not limited to, paragraph (8) of subdivision (a), and all objective subdivision standards in the local subdivision ordinance, and meets at least one of the following requirements:</w:t>
      </w:r>
    </w:p>
    <w:p>
      <w:pPr>
        <w:ind w:left="360"/>
      </w:pPr>
      <w:r>
        <w:t xml:space="preserve">(A) The development has received or will receive financing or funding by means of a low-income housing tax credit.</w:t>
      </w:r>
    </w:p>
    <w:p>
      <w:pPr>
        <w:ind w:left="360"/>
      </w:pPr>
      <w:r>
        <w:t xml:space="preserve">(B) The development is located on a legal parcel or parcels within either of the following:</w:t>
      </w:r>
    </w:p>
    <w:p>
      <w:pPr>
        <w:ind w:left="720"/>
      </w:pPr>
      <w:r>
        <w:t xml:space="preserve">(i) An incorporated city, the boundaries of which include some portion of an urbanized area.</w:t>
      </w:r>
    </w:p>
    <w:p>
      <w:pPr>
        <w:ind w:left="720"/>
      </w:pPr>
      <w:r>
        <w:t xml:space="preserve">(ii) An urbanized area or urban cluster in a county with a population greater than 250,000 based on the most recent United States Census Bureau data.</w:t>
      </w:r>
    </w:p>
    <w:p>
      <w:pPr>
        <w:ind w:left="720"/>
      </w:pPr>
      <w:r>
        <w:t xml:space="preserve">(iii) For purposes of this subparagraph, the following definitions apply:</w:t>
      </w:r>
    </w:p>
    <w:p>
      <w:pPr>
        <w:ind w:left="1080"/>
      </w:pPr>
      <w:r>
        <w:t xml:space="preserve">(I) “Urbanized area” means an urbanized area designated by the United States Census Bureau, as published in the Federal Register, Volume 77, Number 59, on March 27, 2012.</w:t>
      </w:r>
    </w:p>
    <w:p>
      <w:pPr>
        <w:ind w:left="1080"/>
      </w:pPr>
      <w:r>
        <w:t xml:space="preserve">(II) “Urban cluster” means an urban cluster designated by the United States Census Bureau, as published in the Federal Register, Volume 77, Number 59, on March 27, 2012.</w:t>
      </w:r>
    </w:p>
    <w:p>
      <w:r>
        <w:t xml:space="preserve">(3) If a local government determines that a development submitted pursuant to this section is in conflict with any of the standards imposed pursuant to paragraph (1), it shall provide the development proponent written documentation of which objective standard or standards the development conflicts with, and an explanation for the reason or reasons the development conflicts with that objective standard or standards consistent with the timelines described in paragraph (1) of subdivision (c).</w:t>
      </w:r>
    </w:p>
    <w:p>
      <w:r>
        <w:t xml:space="preserve">(e) (1) Notwithstanding any other law, a local government, whether or not it has adopted an ordinance governing automobile parking requirements in multifamily developments, shall not impose automobile parking standards for a streamlined development that was approved pursuant to this section in any of the following instances:</w:t>
      </w:r>
    </w:p>
    <w:p>
      <w:pPr>
        <w:ind w:left="360"/>
      </w:pPr>
      <w:r>
        <w:t xml:space="preserve">(A) The development is located within one-half mile of public transit.</w:t>
      </w:r>
    </w:p>
    <w:p>
      <w:pPr>
        <w:ind w:left="360"/>
      </w:pPr>
      <w:r>
        <w:t xml:space="preserve">(B) The development is located within an architecturally and historically significant historic district.</w:t>
      </w:r>
    </w:p>
    <w:p>
      <w:pPr>
        <w:ind w:left="360"/>
      </w:pPr>
      <w:r>
        <w:t xml:space="preserve">(C) When on-street parking permits are required but not offered to the occupants of the development.</w:t>
      </w:r>
    </w:p>
    <w:p>
      <w:pPr>
        <w:ind w:left="360"/>
      </w:pPr>
      <w:r>
        <w:t xml:space="preserve">(D) When there is a car share vehicle located within one block of the development.</w:t>
      </w:r>
    </w:p>
    <w:p>
      <w:r>
        <w:t xml:space="preserve">(2) If the development does not fall within any of the categories described in paragraph (1), the local government shall not impose automobile parking requirements for streamlined developments approved pursuant to this section that exceed one parking space per unit.</w:t>
      </w:r>
    </w:p>
    <w:p>
      <w:r>
        <w:t xml:space="preserve">(f) Notwithstanding any law, a local government shall not require any of the following prior to approving a development that meets the requirements of this section:</w:t>
      </w:r>
    </w:p>
    <w:p>
      <w:r>
        <w:t xml:space="preserve">(1) Studies, information, or other materials that do not pertain directly to determining whether the development is consistent with the objective planning standards applicable to the development.</w:t>
      </w:r>
    </w:p>
    <w:p>
      <w:r>
        <w:t xml:space="preserve">(2) (A) Compliance with any standards necessary to receive a postentitlement permit.</w:t>
      </w:r>
    </w:p>
    <w:p>
      <w:pPr>
        <w:ind w:left="360"/>
      </w:pPr>
      <w:r>
        <w:t xml:space="preserve">(B) This paragraph does not prohibit a local agency from requiring compliance with any standards necessary to receive a postentitlement permit after a permit has been issued pursuant to this section.</w:t>
      </w:r>
    </w:p>
    <w:p>
      <w:pPr>
        <w:ind w:left="360"/>
      </w:pPr>
      <w:r>
        <w:t xml:space="preserve">(C) For purposes of this paragraph, “postentitlement permit” has the same meaning as provided in subparagraph (A) of paragraph (3) of subdivision (j) of Section 65913.3.</w:t>
      </w:r>
    </w:p>
    <w:p>
      <w:r>
        <w:t xml:space="preserve">(g) (1) If a local government approves a development pursuant to this section, then, notwithstanding any other law, that approval shall not expire if the project satisfies both of the following requirements:</w:t>
      </w:r>
    </w:p>
    <w:p>
      <w:pPr>
        <w:ind w:left="360"/>
      </w:pPr>
      <w:r>
        <w:t xml:space="preserve">(A) The project includes public investment in housing affordability, beyond tax credits.</w:t>
      </w:r>
    </w:p>
    <w:p>
      <w:pPr>
        <w:ind w:left="360"/>
      </w:pPr>
      <w:r>
        <w:t xml:space="preserve">(B) At least 50 percent of the units are affordable to households making at or below 80 percent of the area median income.</w:t>
      </w:r>
    </w:p>
    <w:p>
      <w:r>
        <w:t xml:space="preserve">(2) (A) If a local government approves a development pursuant to this section, and the project does not satisfy the requirements of subparagraphs (A) and (B) of paragraph (1), that approval shall remain valid for three years from the date of the final action establishing that approval, or if litigation is filed challenging that approval, from the date of the final judgment upholding that approval. Approval shall remain valid for a project provided construction activity, including demolition and grading activity, on the development site that has begun pursuant to a permit issued by the local jurisdiction and is in progress. For purposes of this subdivision, “in progress” means one of the following:</w:t>
      </w:r>
    </w:p>
    <w:p>
      <w:pPr>
        <w:ind w:left="720"/>
      </w:pPr>
      <w:r>
        <w:t xml:space="preserve">(i) The construction has begun and has not ceased for more than 180 days.</w:t>
      </w:r>
    </w:p>
    <w:p>
      <w:pPr>
        <w:ind w:left="720"/>
      </w:pPr>
      <w:r>
        <w:t xml:space="preserve">(ii) If the development requires multiple building permits, an initial phase has been completed, and the project proponent has applied for and is diligently pursuing a building permit for a subsequent phase, provided that once it has been issued, the building permit for the subsequent phase does not lapse.</w:t>
      </w:r>
    </w:p>
    <w:p>
      <w:pPr>
        <w:ind w:left="360"/>
      </w:pPr>
      <w:r>
        <w:t xml:space="preserve">(B) Notwithstanding subparagraph (A), a local government may grant a project a one-time, one-year extension if the project proponent can provide documentation that there has been significant progress toward getting the development construction ready, such as filing a building permit application.</w:t>
      </w:r>
    </w:p>
    <w:p>
      <w:r>
        <w:t xml:space="preserve">(3) If the development proponent requests a modification pursuant to subdivision (h), then the time during which the approval shall remain valid shall be extended for the number of days between the submittal of a modification request and the date of its final approval, plus an additional 180 days to allow time to obtain a building permit. If litigation is filed relating to the modification request, the time shall be further extended during the pendency of the litigation. The extension required by this paragraph shall only apply to the first request for a modification submitted by the development proponent.</w:t>
      </w:r>
    </w:p>
    <w:p>
      <w:r>
        <w:t xml:space="preserve">(4) The amendments made to this subdivision by the act that added this paragraph shall also be retroactively applied to developments approved prior to January 1, 2022.</w:t>
      </w:r>
    </w:p>
    <w:p>
      <w:r>
        <w:t xml:space="preserve">(h) (1) (A) A development proponent may request a modification to a development that has been approved under the streamlined, ministerial approval process provided in subdivision (c) if that request is submitted to the local government before the issuance of the final building permit required for construction of the development.</w:t>
      </w:r>
    </w:p>
    <w:p>
      <w:pPr>
        <w:ind w:left="360"/>
      </w:pPr>
      <w:r>
        <w:t xml:space="preserve">(B) Except as provided in paragraph (3), the local government shall approve a modification if it determines that the modification is consistent with the objective planning standards specified in subdivision (a) that were in effect when the original development application was first submitted.</w:t>
      </w:r>
    </w:p>
    <w:p>
      <w:pPr>
        <w:ind w:left="360"/>
      </w:pPr>
      <w:r>
        <w:t xml:space="preserve">(C) The local government shall evaluate any modifications requested pursuant to this subdivision for consistency with the objective planning standards using the same assumptions and analytical methodology that the local government originally used to assess consistency for the development that was approved for streamlined, ministerial approval pursuant to subdivision (c).</w:t>
      </w:r>
    </w:p>
    <w:p>
      <w:pPr>
        <w:ind w:left="360"/>
      </w:pPr>
      <w:r>
        <w:t xml:space="preserve">(D) A guideline that was adopted or amended by the department pursuant to subdivision (n) after a development was approved through the streamlined, ministerial approval process described in subdivision (c) shall not be used as a basis to deny proposed modifications.</w:t>
      </w:r>
    </w:p>
    <w:p>
      <w:r>
        <w:t xml:space="preserve">(2) Upon receipt of the development proponent’s application requesting a modification, the local government shall determine if the requested modification is consistent with the objective planning standard and either approve or deny the modification request within 60 days after submission of the modification, or within 90 days if design review is required.</w:t>
      </w:r>
    </w:p>
    <w:p>
      <w:r>
        <w:t xml:space="preserve">(3) Notwithstanding paragraph (1), the local government may apply objective planning standards adopted after the development application was first submitted to the requested modification in any of the following instances:</w:t>
      </w:r>
    </w:p>
    <w:p>
      <w:pPr>
        <w:ind w:left="360"/>
      </w:pPr>
      <w:r>
        <w:t xml:space="preserve">(A) The development is revised such that the total square footage of construction increases by 15 percent or more or the total number of residential units decreases by 15 percent or more. The calculation of the square footage of construction increases shall not include underground space.</w:t>
      </w:r>
    </w:p>
    <w:p>
      <w:pPr>
        <w:ind w:left="360"/>
      </w:pPr>
      <w:r>
        <w:t xml:space="preserve">(B) The development is revised such that the total square footage of construction increases by 5 percent or more or the total number of residential units decreases by 5 percent or more and it is necessary to subject the development to an objective standard beyond those in effect when the development application was submitted in order to mitigate or avoid a specific, adverse impact, as that term is defined in subparagraph (A) of paragraph (1) of subdivision (j) of Section 65589.5, upon the public health or safety and there is no feasible alternative method to satisfactorily mitigate or avoid the adverse impact. The calculation of the square footage of construction increases shall not include underground space.</w:t>
      </w:r>
    </w:p>
    <w:p>
      <w:pPr>
        <w:ind w:left="360"/>
      </w:pPr>
      <w:r>
        <w:t xml:space="preserve">(C) (i) Objective building standards contained in the California Building Standards Code (Title 24 of the California Code of Regulations), including, but not limited to, building plumbing, electrical, fire, and grading codes, may be applied to all modification applications that are submitted prior to the first building permit application. Those standards may be applied to modification applications submitted after the first building permit application if agreed to by the development proponent.</w:t>
      </w:r>
    </w:p>
    <w:p>
      <w:pPr>
        <w:ind w:left="720"/>
      </w:pPr>
      <w:r>
        <w:t xml:space="preserve">(ii) The amendments made to clause (i) by the act that added clause (i) shall also be retroactively applied to modification applications submitted prior to January 1, 2022.</w:t>
      </w:r>
    </w:p>
    <w:p>
      <w:r>
        <w:t xml:space="preserve">(4) The local government’s review of a modification request pursuant to this subdivision shall be strictly limited to determining whether the modification, including any modification to previously approved density bonus concessions or waivers, modifies the development’s consistency with the objective planning standards and shall not reconsider prior determinations that are not affected by the modification.</w:t>
      </w:r>
    </w:p>
    <w:p>
      <w:r>
        <w:t xml:space="preserve">(i) (1) A local government shall not adopt or impose any requirement, including, but not limited to, increased fees or inclusionary housing requirements, that applies to a project solely or partially on the basis that the project is eligible to receive ministerial or streamlined approval pursuant to this section.</w:t>
      </w:r>
    </w:p>
    <w:p>
      <w:r>
        <w:t xml:space="preserve">(2) (A) A local government shall issue a subsequent permit required for a development approved under this section if the application substantially complies with the development as it was approved pursuant to subdivision (c). Upon receipt of an application for a subsequent permit, the local government shall process the permit without unreasonable delay and shall not impose any procedure or requirement that is not imposed on projects that are not approved pursuant to this section. The local government shall consider the application for subsequent permits based upon the objective standards specified in any state or local laws that were in effect when the original development application was submitted, unless the development proponent agrees to a change in objective standards. Issuance of subsequent permits shall implement the approved development, and review of the permit application shall not inhibit, chill, or preclude the development. For purposes of this paragraph, a “subsequent permit” means a permit required subsequent to receiving approval under subdivision (c), and includes, but is not limited to, demolition, grading, encroachment, and building permits and final maps, if necessary.</w:t>
      </w:r>
    </w:p>
    <w:p>
      <w:pPr>
        <w:ind w:left="360"/>
      </w:pPr>
      <w:r>
        <w:t xml:space="preserve">(B) The amendments made to subparagraph (A) by the act that added this subparagraph shall also be retroactively applied to subsequent permit applications submitted prior to January 1, 2022.</w:t>
      </w:r>
    </w:p>
    <w:p>
      <w:r>
        <w:t xml:space="preserve">(3) (A) If a public improvement is necessary to implement a development that is subject to the streamlined, ministerial approval pursuant to this section, including, but not limited to, a bicycle lane, sidewalk or walkway, public transit stop, driveway, street paving or overlay, a curb or gutter, a modified intersection, a street sign or street light, landscape or hardscape, an above-ground or underground utility connection, a water line, fire hydrant, storm or sanitary sewer connection, retaining wall, and any related work, and that public improvement is located on land owned by the local government, to the extent that the public improvement requires approval from the local government, the local government shall not exercise its discretion over any approval relating to the public improvement in a manner that would inhibit, chill, or preclude the development.</w:t>
      </w:r>
    </w:p>
    <w:p>
      <w:pPr>
        <w:ind w:left="360"/>
      </w:pPr>
      <w:r>
        <w:t xml:space="preserve">(B) If an application for a public improvement described in subparagraph (A) is submitted to a local government, the local government shall do all of the following:</w:t>
      </w:r>
    </w:p>
    <w:p>
      <w:pPr>
        <w:ind w:left="720"/>
      </w:pPr>
      <w:r>
        <w:t xml:space="preserve">(i) Consider the application based upon any objective standards specified in any state or local laws that were in effect when the original development application was submitted.</w:t>
      </w:r>
    </w:p>
    <w:p>
      <w:pPr>
        <w:ind w:left="720"/>
      </w:pPr>
      <w:r>
        <w:t xml:space="preserve">(ii) Conduct its review and approval in the same manner as it would evaluate the public improvement if required by a project that is not eligible to receive ministerial or streamlined approval pursuant to this section.</w:t>
      </w:r>
    </w:p>
    <w:p>
      <w:pPr>
        <w:ind w:left="360"/>
      </w:pPr>
      <w:r>
        <w:t xml:space="preserve">(C) If an application for a public improvement described in subparagraph (A) is submitted to a local government, the local government shall not do either of the following:</w:t>
      </w:r>
    </w:p>
    <w:p>
      <w:pPr>
        <w:ind w:left="720"/>
      </w:pPr>
      <w:r>
        <w:t xml:space="preserve">(i) Adopt or impose any requirement that applies to a project solely or partially on the basis that the project is eligible to receive ministerial or streamlined approval pursuant to this section.</w:t>
      </w:r>
    </w:p>
    <w:p>
      <w:pPr>
        <w:ind w:left="720"/>
      </w:pPr>
      <w:r>
        <w:t xml:space="preserve">(ii) Unreasonably delay in its consideration, review, or approval of the application.</w:t>
      </w:r>
    </w:p>
    <w:p>
      <w:r>
        <w:t xml:space="preserve">(j) (1) This section shall not affect a development proponent’s ability to use any alternative streamlined by right permit processing adopted by a local government, including the provisions of subdivision (i) of Section 65583.2.</w:t>
      </w:r>
    </w:p>
    <w:p>
      <w:r>
        <w:t xml:space="preserve">(2) This section shall not prevent a development from also qualifying as a housing development project entitled to the protections of Section 65589.5. This paragraph does not constitute a change in, but is declaratory of, existing law.</w:t>
      </w:r>
    </w:p>
    <w:p>
      <w:r>
        <w:t xml:space="preserve">(k) The California Environmental Quality Act (Division 13 (commencing with Section 21000) of the Public Resources Code) does not apply to actions taken by a state agency, local government, or the San Francisco Bay Area Rapid Transit District to:</w:t>
      </w:r>
    </w:p>
    <w:p>
      <w:r>
        <w:t xml:space="preserve">(1) Lease, convey, or encumber land owned by the local government or the San Francisco Bay Area Rapid Transit District or to facilitate the lease, conveyance, or encumbrance of land owned by the local government, or for the lease of land owned by the San Francisco Bay Area Rapid Transit District in association with an eligible TOD project, as defined pursuant to Section 29010.1 of the Public Utilities Code, nor to any decisions associated with that lease, or to provide financial assistance to a development that receives streamlined approval pursuant to this section that is to be used for housing for persons and families of very low, low, or moderate income, as defined in Section 50093 of the Health and Safety Code.</w:t>
      </w:r>
    </w:p>
    <w:p>
      <w:r>
        <w:t xml:space="preserve">(2) Approve improvements located on land owned by the local government or the San Francisco Bay Area Rapid Transit District that are necessary to implement a development that receives streamlined approval pursuant to this section that is to be used for housing for persons and families of very low, low, or moderate income, as defined in Section 50093 of the Health and Safety Code.</w:t>
      </w:r>
    </w:p>
    <w:p>
      <w:r>
        <w:t xml:space="preserve">(l) For purposes of establishing the total number of units in a development under this chapter, a development or development project includes both of the following:</w:t>
      </w:r>
    </w:p>
    <w:p>
      <w:r>
        <w:t xml:space="preserve">(1) All projects developed on a site, regardless of when those developments occur.</w:t>
      </w:r>
    </w:p>
    <w:p>
      <w:r>
        <w:t xml:space="preserve">(2) All projects developed on sites adjacent to a site developed pursuant to this chapter if, after January 1, 2023, the adjacent site had been subdivided from the site developed pursuant to this chapter.</w:t>
      </w:r>
    </w:p>
    <w:p>
      <w:r>
        <w:t xml:space="preserve">(m) For purposes of this section, the following terms have the following meanings:</w:t>
      </w:r>
    </w:p>
    <w:p>
      <w:r>
        <w:t xml:space="preserve">(1) “Affordable housing cost” has the same meaning as set forth in Section 50052.5 of the Health and Safety Code.</w:t>
      </w:r>
    </w:p>
    <w:p>
      <w:r>
        <w:t xml:space="preserve">(2) (A) Subject to the qualification provided by subparagraphs (B) and (C), “affordable rent” has the same meaning as set forth in Section 50053 of the Health and Safety Code.</w:t>
      </w:r>
    </w:p>
    <w:p>
      <w:pPr>
        <w:ind w:left="360"/>
      </w:pPr>
      <w:r>
        <w:t xml:space="preserve">(B) For a development for which an application pursuant to this section was submitted prior to January 1, 2019, that includes 500 units or more of housing, and that dedicates 20 percent of the total number of units, before calculating any density bonus, to housing affordable to households making at, or below, 80 percent of the area median income, affordable rent for at least 30 percent of these units shall be set at an affordable rent as defined in subparagraph (A) and “affordable rent” for the remainder of these units shall mean a rent that is consistent with the maximum rent levels for a housing development that receives an allocation of state or federal low-income housing tax credits from the California Tax Credit Allocation Committee.</w:t>
      </w:r>
    </w:p>
    <w:p>
      <w:pPr>
        <w:ind w:left="360"/>
      </w:pPr>
      <w:r>
        <w:t xml:space="preserve">(C) For a development that dedicates 100 percent of units, exclusive of a manager’s unit or units, to lower income households, “affordable rent” shall mean a rent that is consistent with the maximum rent levels stipulated by the public program providing financing for the development.</w:t>
      </w:r>
    </w:p>
    <w:p>
      <w:r>
        <w:t xml:space="preserve">(3) “Department” means the Department of Housing and Community Development.</w:t>
      </w:r>
    </w:p>
    <w:p>
      <w:r>
        <w:t xml:space="preserve">(4) “Development proponent” means the developer who submits a housing development project application to a local government under the streamlined ministerial review process pursuant to this section.</w:t>
      </w:r>
    </w:p>
    <w:p>
      <w:r>
        <w:t xml:space="preserve">(5) “Completed entitlements” means a housing development that has received all the required land use approvals or entitlements necessary for the issuance of a building permit.</w:t>
      </w:r>
    </w:p>
    <w:p>
      <w:r>
        <w:t xml:space="preserve">(6) “Health care expenditures” include contributions under Section 401(a), 501(c), or 501(d) of the Internal Revenue Code and payments toward “medical care,” as defined in Section 213(d)(1) of the Internal Revenue Code.</w:t>
      </w:r>
    </w:p>
    <w:p>
      <w:r>
        <w:t xml:space="preserve">(7) “Housing development project” has the same meaning as in Section 65589.5.</w:t>
      </w:r>
    </w:p>
    <w:p>
      <w:r>
        <w:t xml:space="preserve">(8) “Locality” or “local government” means a city, including a charter city, a county, including a charter county, or a city and county, including a charter city and county.</w:t>
      </w:r>
    </w:p>
    <w:p>
      <w:r>
        <w:t xml:space="preserve">(9) “Moderate-income housing units” means housing units with an affordable housing cost or affordable rent for persons and families of moderate income, as that term is defined in Section 50093 of the Health and Safety Code.</w:t>
      </w:r>
    </w:p>
    <w:p>
      <w:r>
        <w:t xml:space="preserve">(10) “Production report” means the information reported pursuant to subparagraph (H) of paragraph (2) of subdivision (a) of Section 65400.</w:t>
      </w:r>
    </w:p>
    <w:p>
      <w:r>
        <w:t xml:space="preserve">(11) “State agency” includes every state office, officer, department, division, bureau, board, and commission, but does not include the California State University or the University of California.</w:t>
      </w:r>
    </w:p>
    <w:p>
      <w:r>
        <w:t xml:space="preserve">(12) (A) “Reporting period” means either of the following:</w:t>
      </w:r>
    </w:p>
    <w:p>
      <w:pPr>
        <w:ind w:left="720"/>
      </w:pPr>
      <w:r>
        <w:t xml:space="preserve">(i) The first half of the regional housing needs assessment cycle.</w:t>
      </w:r>
    </w:p>
    <w:p>
      <w:pPr>
        <w:ind w:left="720"/>
      </w:pPr>
      <w:r>
        <w:t xml:space="preserve">(ii) The last half of the regional housing needs assessment cycle.</w:t>
      </w:r>
    </w:p>
    <w:p>
      <w:pPr>
        <w:ind w:left="360"/>
      </w:pPr>
      <w:r>
        <w:t xml:space="preserve">(B) Notwithstanding subparagraph (A), “reporting period” means annually for the City and County of San Francisco.</w:t>
      </w:r>
    </w:p>
    <w:p>
      <w:r>
        <w:t xml:space="preserve">(13) “Urban uses” means any current or former residential, commercial, public institutional, public park that is surrounded by other urban uses, parking lot or structure, transit or transportation passenger facility, or retail use, or any combination of those uses.</w:t>
      </w:r>
    </w:p>
    <w:p>
      <w:r>
        <w:t xml:space="preserve">(n) The department may review, adopt, amend, and repeal guidelines to implement uniform standards or criteria that supplement or clarify the terms, references, or standards set forth in this section. Any guidelines or terms adopted pursuant to this subdivision shall not be subject to Chapter 3.5 (commencing with Section 11340) of Part 1 of Division 3 of Title 2 of the Government Code.</w:t>
      </w:r>
    </w:p>
    <w:p>
      <w:r>
        <w:t xml:space="preserve">(o) The determination of whether an application for a development is subject to the streamlined ministerial approval process provided by subdivision (c) is not a “project” as defined in Section 21065 of the Public Resources Code.</w:t>
      </w:r>
    </w:p>
    <w:p>
      <w:r>
        <w:t xml:space="preserve">(p) Notwithstanding any other law, for purposes of this section and for development in compliance with the requirements of this section on property owned by or leased to the state, the Department of General Services may act in the place of a locality or local government, at the discretion of the department.</w:t>
      </w:r>
    </w:p>
    <w:p>
      <w:r>
        <w:t xml:space="preserve">(q) (1) For developments proposed in a census tract that is designated either as a moderate resource area, low resource area, or an area of high segregation and poverty on the most recent “CTCAC/HCD Opportunity Map” published by the California Tax Credit Allocation Committee and the Department of Housing and Community Development, within 45 days after receiving a notice of intent, as described in subdivision (b), and before the development proponent submits an application for the proposed development that is subject to the streamlined, ministerial approval process described in subdivision (c), the local government shall provide for a public meeting to be held by the city council or county board of supervisors to provide an opportunity for the public and the local government to comment on the development.</w:t>
      </w:r>
    </w:p>
    <w:p>
      <w:r>
        <w:t xml:space="preserve">(2) The public meeting shall be held at a regular meeting and be subject to the Ralph M. Brown Act (Chapter 9 (commencing with Section 54950) of Part 1 of Division 2 of Title 5).</w:t>
      </w:r>
    </w:p>
    <w:p>
      <w:r>
        <w:t xml:space="preserve">(3) If the development proposal is located within a city with a population of greater than 250,000 or the unincorporated area of a county with a population of greater than 250,000, the public meeting shall be held by the jurisdiction’s planning commission.</w:t>
      </w:r>
    </w:p>
    <w:p>
      <w:r>
        <w:t xml:space="preserve">(4) Comments may be provided by testimony during the meeting or in writing at any time before the meeting concludes.</w:t>
      </w:r>
    </w:p>
    <w:p>
      <w:r>
        <w:t xml:space="preserve">(5) The development proponent shall attest in writing that it attended the meeting described in paragraph (1) and reviewed the public testimony and written comments from the meeting in its application for the proposed development that is subject to the streamlined, ministerial approval process described in subdivision (c).</w:t>
      </w:r>
    </w:p>
    <w:p>
      <w:r>
        <w:t xml:space="preserve">(6) If the local government fails to hold the hearing described in paragraph (1) within 45 days after receiving the notice of intent, the development proponent shall hold a public meeting on the proposed development before submitting an application pursuant to this section.</w:t>
      </w:r>
    </w:p>
    <w:p>
      <w:r>
        <w:t xml:space="preserve">(r) (1) This section shall not apply to applications for developments proposed on qualified sites that are submitted on or after January 1, 2024, but before July 1, 2025.</w:t>
      </w:r>
    </w:p>
    <w:p>
      <w:r>
        <w:t xml:space="preserve">(2) For purposes of this subdivision, “qualified site” means a site that meets the following requirements:</w:t>
      </w:r>
    </w:p>
    <w:p>
      <w:pPr>
        <w:ind w:left="360"/>
      </w:pPr>
      <w:r>
        <w:t xml:space="preserve">(A) The site is located within an equine or equestrian district designated by a general plan or specific or master plan, which may include a specific narrative reference to a geographically determined area or map of the same. Parcels adjoined and only separated by a street or highway shall be considered to be within an equestrian district.</w:t>
      </w:r>
    </w:p>
    <w:p>
      <w:pPr>
        <w:ind w:left="360"/>
      </w:pPr>
      <w:r>
        <w:t xml:space="preserve">(B) As of January 1, 2024, the general plan applicable to the site contains, and has contained for five or more years, an equine or equestrian district designation where the site is located.</w:t>
      </w:r>
    </w:p>
    <w:p>
      <w:pPr>
        <w:ind w:left="360"/>
      </w:pPr>
      <w:r>
        <w:t xml:space="preserve">(C) As of January 1, 2024, the equine or equestrian district applicable to the site is not zoned to include residential uses, but authorizes residential uses with a conditional use permit.</w:t>
      </w:r>
    </w:p>
    <w:p>
      <w:pPr>
        <w:ind w:left="360"/>
      </w:pPr>
      <w:r>
        <w:t xml:space="preserve">(D) The applicable local government has an adopted housing element that is compliant with applicable law.</w:t>
      </w:r>
    </w:p>
    <w:p>
      <w:r>
        <w:t xml:space="preserve">(3) The Legislature finds and declares that the purpose of this subdivision is to allow local governments to conduct general plan updates to align their general plan with applicable zoning changes.</w:t>
      </w:r>
    </w:p>
    <w:p>
      <w:r>
        <w:t xml:space="preserve">(s) The provisions of clause (iii) of subparagraph (E) of paragraph (8) of subdivision (a) relating to health care expenditures are distinct and severable from the remaining provisions of this section. However, the remaining portions of paragraph (8) of subdivision (a) are a material and integral part of this section and are not severable. If any provision or application of paragraph (8) of subdivision (a) is held invalid, this entire section shall be null and void.</w:t>
      </w:r>
    </w:p>
    <w:p>
      <w:r>
        <w:t xml:space="preserve">(t) (1) The changes made to this section by the act adding this subdivision shall apply in a coastal zone, as defined in Division 20 (commencing with Section 30000) of the Public Resources Code, on and after January 1, 2025.</w:t>
      </w:r>
    </w:p>
    <w:p>
      <w:r>
        <w:t xml:space="preserve">(2) In an area of the coastal zone not excluded under paragraph (6) of subdivision (a), a development that satisfies the requirements of subdivision (a) shall require a coastal development permit pursuant to Chapter 7 (commencing with Section 30600) of Division 20 of the Public Resources Code. A public agency with coastal development permitting authority shall approve a coastal development permit if it determines that the development is consistent with all objective standards of the local government’s certified local coastal program or, for areas that are not subject to a fully certified local coastal program, the certified land use plan of that area.</w:t>
      </w:r>
    </w:p>
    <w:p>
      <w:r>
        <w:t xml:space="preserve">(3) For purposes of this section, receipt of any density bonus, concessions, incentives, waivers or reductions of development standards, and parking ratios to which the applicant is entitled under Section 65915 shall not constitute a basis to find the project inconsistent with the local coastal program.</w:t>
      </w:r>
    </w:p>
    <w:p>
      <w:r>
        <w:t xml:space="preserve">(u) It is the policy of the state that this section be interpreted and implemented in a manner to afford the fullest possible weight to the interest of, and the approval and provision of, increased housing supply.</w:t>
      </w:r>
    </w:p>
    <w:p>
      <w:r>
        <w:t xml:space="preserve">(v) This section shall remain in effect only until January 1, 2036, and as of that date is repealed.</w:t>
      </w:r>
    </w:p>
    <w:p>
      <w:r>
        <w:rPr>
          <w:i/>
          <w:sz w:val="18"/>
          <w:szCs w:val="18"/>
          <w:color w:val="555555"/>
        </w:rPr>
        <w:t xml:space="preserve">(Amended by Stats. 2025, Ch. 774, Sec. 2.   (SB 597)   Effective January 1, 2026.   Repealed as of January 1, 2036, by its own provisions.)</w:t>
      </w:r>
    </w:p>
    <w:p>
      <w:pPr>
        <w:pStyle w:val="Heading4"/>
      </w:pPr>
      <w:r>
        <w:t xml:space="preserve">§ 65913.4.5.</w:t>
      </w:r>
    </w:p>
    <w:p>
      <w:r>
        <w:t xml:space="preserve">(a) (1) A local agency shall issue a building permit for one or more residential units that are part of a housing development project consisting of 10 or fewer units on a lot proposed to be subdivided as part of a subdivision pursuant to paragraph (3) if the applicant for the permit has met both of the following requirements:</w:t>
      </w:r>
    </w:p>
    <w:p>
      <w:pPr>
        <w:ind w:left="360"/>
      </w:pPr>
      <w:r>
        <w:t xml:space="preserve">(A) The applicant has received a tentative map approval or parcel map approval for the subdivision.</w:t>
      </w:r>
    </w:p>
    <w:p>
      <w:pPr>
        <w:ind w:left="360"/>
      </w:pPr>
      <w:r>
        <w:t xml:space="preserve">(B) The applicant has submitted a building permit application that the local agency deemed complete pursuant to subdivision (b) of Section 65913.3.</w:t>
      </w:r>
    </w:p>
    <w:p>
      <w:r>
        <w:t xml:space="preserve">(2) The local agency may condition the issuance of a building permit on the applicant submitting proof to the satisfaction of the local agency of a recorded covenant and agreement enforceable by the local agency that states that the applicant and the applicant’s successors and assignees agree that the building permit is issued on the condition that a certificate of occupancy or equivalent final approval for the building will not be issued unless the final map has been recorded.</w:t>
      </w:r>
    </w:p>
    <w:p>
      <w:r>
        <w:t xml:space="preserve">(3) (A) The local agency shall issue the building permit based upon the tentative or parcel map and its conditions of approval. Any dedication, improvement, and sewer requirements identified in the approved tentative or parcel map or its conditions of approval shall be guaranteed to the satisfaction of the local agency at the time the building permit is issued.</w:t>
      </w:r>
    </w:p>
    <w:p>
      <w:pPr>
        <w:ind w:left="360"/>
      </w:pPr>
      <w:r>
        <w:t xml:space="preserve">(B) The local agency may require security to ensure faithful performance of the requirements identified in the approved tentative or parcel map or its conditions of approval. The amount of security shall be determined by the local agency and shall not be more than 300 percent of the total estimated cost of the improvements or of the acts to be performed. The security shall be provided in either of the following forms, as determined by the local agency:</w:t>
      </w:r>
    </w:p>
    <w:p>
      <w:pPr>
        <w:ind w:left="720"/>
      </w:pPr>
      <w:r>
        <w:t xml:space="preserve">(i) Bond or bonds by one or more duly authorized corporate sureties.</w:t>
      </w:r>
    </w:p>
    <w:p>
      <w:pPr>
        <w:ind w:left="720"/>
      </w:pPr>
      <w:r>
        <w:t xml:space="preserve">(ii) An instrument of credit from an agency of the state, federal, or local government when any agency of the state, federal, or local government provides at least 20 percent of the financing for the portion of the act or agreement requiring security, or from one or more financial institutions subject to regulation by the state or federal government and pledging that the funds necessary to carry out the act or agreement are on deposit and guaranteed for payment, or a letter of credit issued by such a financial institution.</w:t>
      </w:r>
    </w:p>
    <w:p>
      <w:r>
        <w:t xml:space="preserve">(4) Notwithstanding paragraph (1), a local agency may deny issuance of a building permit if the building official makes a written finding, based upon a preponderance of the evidence, that construction of the proposed structure or structures before recordation of the final map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(b) A local agency may adopt an ordinance to implement the provisions of this section. An ordinance adopted to implement this section shall not be considered a project under Division 13 (commencing with Section 21000) of the Public Resources Code.</w:t>
      </w:r>
    </w:p>
    <w:p>
      <w:r>
        <w:t xml:space="preserve">(c) This section shall become operative on July 1, 2024.</w:t>
      </w:r>
    </w:p>
    <w:p>
      <w:r>
        <w:rPr>
          <w:i/>
          <w:sz w:val="18"/>
          <w:szCs w:val="18"/>
          <w:color w:val="555555"/>
        </w:rPr>
        <w:t xml:space="preserve">(Added by Stats. 2023, Ch. 783, Sec. 3.   (SB 684)   Effective January 1, 2024.   Operative July 1, 2024, by its own provisions.)</w:t>
      </w:r>
    </w:p>
    <w:p>
      <w:pPr>
        <w:pStyle w:val="Heading4"/>
      </w:pPr>
      <w:r>
        <w:t xml:space="preserve">§ 65913.5.</w:t>
      </w:r>
    </w:p>
    <w:p>
      <w:r>
        <w:t xml:space="preserve">(a) (1) Notwithstanding any local restrictions on adopting zoning ordinances enacted by the jurisdiction that limit the legislative body’s ability to adopt zoning ordinances, including, subject to the requirements of paragraph (4) of subdivision (b), restrictions enacted by local initiative, a local government may adopt an ordinance to zone a parcel for up to 10 units of residential density per parcel, at a height specified by the local government in the ordinance, if the parcel is located in one of the following:</w:t>
      </w:r>
    </w:p>
    <w:p>
      <w:pPr>
        <w:ind w:left="360"/>
      </w:pPr>
      <w:r>
        <w:t xml:space="preserve">(A) A transit-rich area.</w:t>
      </w:r>
    </w:p>
    <w:p>
      <w:pPr>
        <w:ind w:left="360"/>
      </w:pPr>
      <w:r>
        <w:t xml:space="preserve">(B) An urban infill site.</w:t>
      </w:r>
    </w:p>
    <w:p>
      <w:r>
        <w:t xml:space="preserve">(2) A local government shall not adopt an ordinance pursuant to this subdivision on or after January 1, 2029. However, the operative date of an ordinance adopted under this subdivision may extend beyond January 1, 2029.</w:t>
      </w:r>
    </w:p>
    <w:p>
      <w:r>
        <w:t xml:space="preserve">(3) An ordinance adopted in accordance with this subdivision, and any resolution to amend the jurisdiction’s General Plan, ordinance, or other local regulation adopted to be consistent with that zoning ordinance, shall not constitute a “project” for purposes of Division 13 (commencing with Section 21000) of the Public Resources Code.</w:t>
      </w:r>
    </w:p>
    <w:p>
      <w:r>
        <w:t xml:space="preserve">(4) Paragraph (1) shall not apply to either of the following:</w:t>
      </w:r>
    </w:p>
    <w:p>
      <w:pPr>
        <w:ind w:left="360"/>
      </w:pPr>
      <w:r>
        <w:t xml:space="preserve">(A) Parcels located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 This paragraph does not apply to sites that have adopted fire hazard mitigation measures pursuant to existing building standards or state fire mitigation measures applicable to the development.</w:t>
      </w:r>
    </w:p>
    <w:p>
      <w:pPr>
        <w:ind w:left="360"/>
      </w:pPr>
      <w:r>
        <w:t xml:space="preserve">(B) Any local restriction enacted or approved by a local initiative that designates publicly owned land as open-space land, as defined in subdivision (h) of Section 65560, or for park or recreational purposes.</w:t>
      </w:r>
    </w:p>
    <w:p>
      <w:r>
        <w:t xml:space="preserve">(b) A legislative body shall comply with all of the following when adopting a zoning ordinance pursuant to subdivision (a):</w:t>
      </w:r>
    </w:p>
    <w:p>
      <w:r>
        <w:t xml:space="preserve">(1) The zoning ordinance shall include a declaration that the zoning ordinance is adopted pursuant to this section.</w:t>
      </w:r>
    </w:p>
    <w:p>
      <w:r>
        <w:t xml:space="preserve">(2) The zoning ordinance shall clearly demarcate the areas that are zoned pursuant to this section.</w:t>
      </w:r>
    </w:p>
    <w:p>
      <w:r>
        <w:t xml:space="preserve">(3) The legislative body shall make a finding that the increased density authorized by the ordinance is consistent with the city or county’s obligation to affirmatively further fair housing pursuant to Section 8899.50.</w:t>
      </w:r>
    </w:p>
    <w:p>
      <w:r>
        <w:t xml:space="preserve">(4) If the ordinance supersedes any zoning restriction established by a local initiative, the ordinance shall only take effect if adopted by a two-thirds vote of the members of the legislative body.</w:t>
      </w:r>
    </w:p>
    <w:p>
      <w:r>
        <w:t xml:space="preserve">(c) (1) Notwithstanding any other law that allows ministerial or by right approval of a development project or that grants an exemption from Division 13 (commencing with Section 21000) of the Public Resources Code, a residential or mixed-use residential project consisting of more than 10 new residential units on one or more parcels that are zoned pursuant to an ordinance adopted under this section shall not be approved ministerially or by right and shall not be exempt from Division 13 (commencing with Section 21000) of the Public Resources Code.</w:t>
      </w:r>
    </w:p>
    <w:p>
      <w:r>
        <w:t xml:space="preserve">(2) This subdivision shall not apply to a project located on a parcel or parcels that are zoned pursuant to an ordinance adopted under this section, but subsequently rezoned without regard to this section. A subsequent ordinance adopted to rezone the parcel or parcels shall not be exempt from Division 13 (commencing with Section 21000) of the Public Resources Code. Any environmental review conducted to adopt the subsequent ordinance shall consider the change in the zoning applicable to the parcel or parcels before they were zoned or rezoned pursuant to the ordinance adopted under this section.</w:t>
      </w:r>
    </w:p>
    <w:p>
      <w:r>
        <w:t xml:space="preserve">(3) The creation of up to two accessory dwelling units and two junior accessory dwelling units per parcel pursuant to Article 2 (commencing with Section 66314) and Article 3 (commencing with Section 66333) of Chapter 13 shall not count towards the total number of units of a residential or mixed-use residential project when determining if the project may be approved ministerially or by right under paragraph (1).</w:t>
      </w:r>
    </w:p>
    <w:p>
      <w:r>
        <w:t xml:space="preserve">(4) A project may not be divided into smaller projects in order to exclude the project from the prohibition in this subdivision.</w:t>
      </w:r>
    </w:p>
    <w:p>
      <w:r>
        <w:t xml:space="preserve">(d) (1) An ordinance adopted pursuant to this section shall not reduce the density of any parcel subject to the ordinance.</w:t>
      </w:r>
    </w:p>
    <w:p>
      <w:r>
        <w:t xml:space="preserve">(2) A legislative body that adopts a zoning ordinance pursuant to this section shall not subsequently reduce the density of any parcel subject to the ordinance.</w:t>
      </w:r>
    </w:p>
    <w:p>
      <w:r>
        <w:t xml:space="preserve">(e) For purposes of this section:</w:t>
      </w:r>
    </w:p>
    <w:p>
      <w:r>
        <w:t xml:space="preserve">(1) “High-quality bus corridor” means a corridor with fixed route bus service that meets all of the following criteria:</w:t>
      </w:r>
    </w:p>
    <w:p>
      <w:pPr>
        <w:ind w:left="360"/>
      </w:pPr>
      <w:r>
        <w:t xml:space="preserve">(A) It has average service intervals of no more than 15 minutes during the three peak hours between 6 a.m. to 10 a.m., inclusive, and the three peak hours between 3 p.m. and 7 p.m., inclusive, on Monday through Friday.</w:t>
      </w:r>
    </w:p>
    <w:p>
      <w:pPr>
        <w:ind w:left="360"/>
      </w:pPr>
      <w:r>
        <w:t xml:space="preserve">(B) It has average service intervals of no more than 20 minutes during the hours of 6 a.m. to 10 p.m., inclusive, on Monday through Friday.</w:t>
      </w:r>
    </w:p>
    <w:p>
      <w:pPr>
        <w:ind w:left="360"/>
      </w:pPr>
      <w:r>
        <w:t xml:space="preserve">(C) It has average intervals of no more than 30 minutes during the hours of 8 a.m. to 10 p.m., inclusive, on Saturday and Sunday.</w:t>
      </w:r>
    </w:p>
    <w:p>
      <w:r>
        <w:t xml:space="preserve">(2) “Transit-rich area” means a parcel within one-half mile of a major transit stop, as defined in Section 21064.3 of the Public Resources Code, or a parcel on a high-quality bus corridor.</w:t>
      </w:r>
    </w:p>
    <w:p>
      <w:r>
        <w:t xml:space="preserve">(3) “Urban infill site” means a site that satisfies all of the following:</w:t>
      </w:r>
    </w:p>
    <w:p>
      <w:pPr>
        <w:ind w:left="360"/>
      </w:pPr>
      <w:r>
        <w:t xml:space="preserve">(A) A site that is a legal parcel or parcels located in a city if, and only if, the city boundaries include some portion of either an urbanized area or urban cluster, as designated by the United States Census Bureau, or, for unincorporated areas, a legal parcel or parcels wholly within the boundaries of an urbanized area or urban cluster, as designated by the United States Census Bureau.</w:t>
      </w:r>
    </w:p>
    <w:p>
      <w:pPr>
        <w:ind w:left="360"/>
      </w:pPr>
      <w:r>
        <w:t xml:space="preserve">(B) A site in which at least 75 percent of the perimeter of the site adjoins parcels that are developed with urban uses. For the purposes of this section, parcels that are only separated by a street or highway shall be considered to be adjoined.</w:t>
      </w:r>
    </w:p>
    <w:p>
      <w:pPr>
        <w:ind w:left="360"/>
      </w:pPr>
      <w:r>
        <w:t xml:space="preserve">(C) A site that is zoned for residential use or residential mixed-use development, or has a general plan designation that allows residential use or a mix of residential and nonresidential uses, with at least two-thirds of the square footage of the development designated for residential use.</w:t>
      </w:r>
    </w:p>
    <w:p>
      <w:r>
        <w:t xml:space="preserve">(f) The Legislature finds and declares that provision of adequate housing, in light of the severe shortage of housing at all income levels in this state, is a matter of statewide concern and is not a municipal affair as that term is used in Section 5 of Article XI of the California Constitution. Therefore, this section applies to all cities, including charter cities.</w:t>
      </w:r>
    </w:p>
    <w:p>
      <w:r>
        <w:rPr>
          <w:i/>
          <w:sz w:val="18"/>
          <w:szCs w:val="18"/>
          <w:color w:val="555555"/>
        </w:rPr>
        <w:t xml:space="preserve">(Amended by Stats. 2024, Ch. 7, Sec. 19.   (SB 477)   Effective March 25, 2024.)</w:t>
      </w:r>
    </w:p>
    <w:p>
      <w:pPr>
        <w:pStyle w:val="Heading4"/>
      </w:pPr>
      <w:r>
        <w:t xml:space="preserve">§ 65913.6.</w:t>
      </w:r>
    </w:p>
    <w:p>
      <w:r>
        <w:t xml:space="preserve">(a) For purposes of this section, all of the following definitions shall apply:</w:t>
      </w:r>
    </w:p>
    <w:p>
      <w:r>
        <w:t xml:space="preserve">(1) “Housing development project” means a housing development project as defined in paragraph (2) of subdivision (h) of Section 65589.5.</w:t>
      </w:r>
    </w:p>
    <w:p>
      <w:r>
        <w:t xml:space="preserve">(2) “Local agency” means any county, city, or city and county, including a charter city, or city and county.</w:t>
      </w:r>
    </w:p>
    <w:p>
      <w:r>
        <w:t xml:space="preserve">(3) “Place of worship” means a property owned or operated by a religious institution, that is used for the purpose of regular assembly by members of the institution.</w:t>
      </w:r>
    </w:p>
    <w:p>
      <w:r>
        <w:t xml:space="preserve">(4) “Religious institution” means an institution owned, controlled, and operated and maintained by a bona fide church, religious denomination, or religious organization composed of multidenominational members of the same well-recognized religion, lawfully operating as a nonprofit religious corporation pursuant to Part 4 (commencing with Section 9110) of Division 2 of Title 1 of the Corporations Code.</w:t>
      </w:r>
    </w:p>
    <w:p>
      <w:r>
        <w:t xml:space="preserve">(5) “Religious institution affiliated housing development project” means a housing development project that meets all of the following criteria:</w:t>
      </w:r>
    </w:p>
    <w:p>
      <w:pPr>
        <w:ind w:left="360"/>
      </w:pPr>
      <w:r>
        <w:t xml:space="preserve">(A) The housing development project is located on one or more contiguous parcels that are each owned entirely, whether directly or through a wholly owned company or corporation, by a religious institution.</w:t>
      </w:r>
    </w:p>
    <w:p>
      <w:pPr>
        <w:ind w:left="360"/>
      </w:pPr>
      <w:r>
        <w:t xml:space="preserve">(B) The housing development project qualifies as being near colocated religious-use parking spaces by being any of the following:</w:t>
      </w:r>
    </w:p>
    <w:p>
      <w:pPr>
        <w:ind w:left="720"/>
      </w:pPr>
      <w:r>
        <w:t xml:space="preserve">(i) Located on one or more parcels that collectively contain religious-use parking spaces.</w:t>
      </w:r>
    </w:p>
    <w:p>
      <w:pPr>
        <w:ind w:left="720"/>
      </w:pPr>
      <w:r>
        <w:t xml:space="preserve">(ii) Located adjacent to a parcel owned by the religious institution that contains religious-use parking spaces.</w:t>
      </w:r>
    </w:p>
    <w:p>
      <w:pPr>
        <w:ind w:left="720"/>
      </w:pPr>
      <w:r>
        <w:t xml:space="preserve">(iii) Located on one or more parcels separated by no more than 0.1 miles from a parcel owned by the religious institution that contains religious-use parking spaces.</w:t>
      </w:r>
    </w:p>
    <w:p>
      <w:pPr>
        <w:ind w:left="360"/>
      </w:pPr>
      <w:r>
        <w:t xml:space="preserve">(C) The housing development project qualifies for a density bonus under Section 65915.</w:t>
      </w:r>
    </w:p>
    <w:p>
      <w:r>
        <w:t xml:space="preserve">(6) “Religious-use parking spaces” means parking spaces that are required under the local agency’s parking requirements for existing places of worship, or parking spaces that would be required in a proposed development for a new place of worship.</w:t>
      </w:r>
    </w:p>
    <w:p>
      <w:r>
        <w:t xml:space="preserve">(b) (1) Notwithstanding any other law or ordinance, a local agency shall not require the replacement of religious-use parking spaces that a developer of a religious institution affiliated housing development project proposes to eliminate, or reduce in the case of a plan for a new development, as part of that housing development project pursuant to this section.</w:t>
      </w:r>
    </w:p>
    <w:p>
      <w:r>
        <w:t xml:space="preserve">(2) The number of religious-use parking spaces requested to be eliminated, or reduced in the case of a plan for a new development, by a developer of a religious institution affiliated housing development project pursuant to this section shall not exceed the following:</w:t>
      </w:r>
    </w:p>
    <w:p>
      <w:pPr>
        <w:ind w:left="360"/>
      </w:pPr>
      <w:r>
        <w:t xml:space="preserve">(A) In the case of an existing place of worship to be retained, 50 percent of the number of religious-use parking spaces that are available at the time the request is made.</w:t>
      </w:r>
    </w:p>
    <w:p>
      <w:pPr>
        <w:ind w:left="360"/>
      </w:pPr>
      <w:r>
        <w:t xml:space="preserve">(B) In the case of a newly constructed place of worship, 50 percent of the number of religious-use parking spaces that would be required for a newly constructed place of worship.</w:t>
      </w:r>
    </w:p>
    <w:p>
      <w:r>
        <w:t xml:space="preserve">(3) The elimination of religious-use parking spaces pursuant to a religious institution affiliated housing development project that has been approved by a local agency does not constitute a concession pursuant to Section 65915.</w:t>
      </w:r>
    </w:p>
    <w:p>
      <w:r>
        <w:t xml:space="preserve">(c) Notwithstanding any other law or ordinance, a local agency shall not require the curing of any preexisting deficit of the number of religious-use parking spaces as a condition of approval of a religious institution affiliated housing development project.</w:t>
      </w:r>
    </w:p>
    <w:p>
      <w:r>
        <w:t xml:space="preserve">(d) Notwithstanding any other law or ordinance, a local agency shall allow the number of religious-use parking spaces that will be available after completion of a religious institution affiliated housing development project to count toward the number of parking spaces otherwise required for approval of the housing development project under any other law or ordinance.</w:t>
      </w:r>
    </w:p>
    <w:p>
      <w:r>
        <w:t xml:space="preserve">(e) Notwithstanding any other law or ordinance, a local agency shall not deny a proposed religious institution affiliated housing development project solely on the basis that the project will reduce the total number of parking spaces available at the place of worship provided that the total reduction does not exceed 50 percent of existing parking spaces, or 50 percent of the parking spaces that would be required of a new development of a place of worship.</w:t>
      </w:r>
    </w:p>
    <w:p>
      <w:r>
        <w:t xml:space="preserve">(f) (1) Notwithstanding any provision of this section, except as provided in paragraph (3), the reduction in parking spaces authorized in this section shall not reduce the minimum parking standards that a local agency may require of a religious institution affiliated housing development project below one space per unit.</w:t>
      </w:r>
    </w:p>
    <w:p>
      <w:r>
        <w:t xml:space="preserve">(2) For the purposes of this subdivision, a local agency shall not be required to allow the remaining religious-use parking spaces to count toward the number of parking spaces otherwise required for approval of the housing development project as provided in subdivision (d) to the extent that the application of subdivision (d) would prohibit a local agency from requiring up to one parking space per unit.</w:t>
      </w:r>
    </w:p>
    <w:p>
      <w:r>
        <w:t xml:space="preserve">(3) This subdivision shall not apply to a religious institution affiliated housing development project if either of the following is true:</w:t>
      </w:r>
    </w:p>
    <w:p>
      <w:pPr>
        <w:ind w:left="360"/>
      </w:pPr>
      <w:r>
        <w:t xml:space="preserve">(A) The parcel is located within one-half mile walking distance of public transit. For the purposes of this paragraph, “public transit” means either a high-quality transit corridor as defined in subdivision (b) of Section 21155 of the Public Resources Code or a major transit stop as defined in Section 21064.3 of the Public Resources Code.</w:t>
      </w:r>
    </w:p>
    <w:p>
      <w:pPr>
        <w:ind w:left="360"/>
      </w:pPr>
      <w:r>
        <w:t xml:space="preserve">(B) There is a car share vehicle located within one block of the parcel.</w:t>
      </w:r>
    </w:p>
    <w:p>
      <w:r>
        <w:t xml:space="preserve">(g) This section shall not reduce, eliminate, or preclude the enforcement of any requirement imposed on a new development to provide electric vehicle supply equipment installed parking spaces or parking spaces that are accessible to persons with disabilities that otherwise applies.</w:t>
      </w:r>
    </w:p>
    <w:p>
      <w:r>
        <w:t xml:space="preserve">(h) The Legislature finds and declares that the provision of adequate housing, in light of the severe shortage of housing at all income levels in this state, is a matter of statewide concern rather than a municipal affair as that term is used in Section 5 of Article XI of the California Constitution, and therefore this section applies to all cities, including charter cities.</w:t>
      </w:r>
    </w:p>
    <w:p>
      <w:r>
        <w:rPr>
          <w:i/>
          <w:sz w:val="18"/>
          <w:szCs w:val="18"/>
          <w:color w:val="555555"/>
        </w:rPr>
        <w:t xml:space="preserve">(Amended by Stats. 2022, Ch. 122, Sec. 1.   (AB 2244)   Effective January 1, 2023.)</w:t>
      </w:r>
    </w:p>
    <w:p>
      <w:pPr>
        <w:pStyle w:val="Heading4"/>
      </w:pPr>
      <w:r>
        <w:t xml:space="preserve">§ 65913.7.</w:t>
      </w:r>
    </w:p>
    <w:p>
      <w:r>
        <w:t xml:space="preserve">If a court finds that an action of a city, county, or city and county is in violation of Section 65913.1 or 65913.2, the city, county, or city and county shall bring its action into compliance within 60 days. However, the court shall retain jurisdiction to enforce its decision. Upon the court’s determination that the 60-day period for compliance would place an undue hardship on the city, county, or city and county, the court may extend the time period for compliance by an additional 60 days.</w:t>
      </w:r>
    </w:p>
    <w:p>
      <w:r>
        <w:rPr>
          <w:i/>
          <w:sz w:val="18"/>
          <w:szCs w:val="18"/>
          <w:color w:val="555555"/>
        </w:rPr>
        <w:t xml:space="preserve">(Added by Stats. 1982, Ch. 1355, Sec. 3.)</w:t>
      </w:r>
    </w:p>
    <w:p>
      <w:pPr>
        <w:pStyle w:val="Heading4"/>
      </w:pPr>
      <w:r>
        <w:t xml:space="preserve">§ 65913.8.</w:t>
      </w:r>
    </w:p>
    <w:p>
      <w:r>
        <w:t xml:space="preserve">A fee, charge, or other form of payment imposed by a governing body of a local agency for a public capital facility improvement related to a development project may not include an amount for the maintenance or operation of an improvement when the fee, charge, or other form of payment is required as a condition of the approval of a development project, or required to fulfill a condition of the approval. However, a fee, charge, or other form of payment may be required for the maintenance and operation of an improvement meeting the criteria of either subdivision (a) or (b), as follows:</w:t>
      </w:r>
    </w:p>
    <w:p>
      <w:r>
        <w:t xml:space="preserve">(a) The improvement is (1) designed and installed to serve only the specific development project on which the fee, charge, or other form of payment is imposed, (2) the improvement serves 19 or fewer lots or units, and (3) the local agency makes a finding, based upon substantial evidence, that it is infeasible or impractical to form a public entity for maintenance of the improvement or to annex the property served by the improvement to an entity as described in subdivision (b).</w:t>
      </w:r>
    </w:p>
    <w:p>
      <w:r>
        <w:t xml:space="preserve">(b) The improvement is within a water district, sewer maintenance district, street lighting district, or drainage district. In these circumstances, a payment for maintenance or operation may be required for a period not to exceed 24 months when, subsequent to the construction of the improvement, either the local agency forms a public entity or assessment district to finance the maintenance or operation, or the area containing the improvement is annexed to a public entity that will finance the maintenance or operation, whichever is earlier. The local agency may extend a fee, charge, or other form of payment pursuant to this section once for whatever duration it deems reasonable beyond the 24-month period upon making a finding, based upon substantial evidence, that this time period is insufficient for creation of, or annexation to, a public entity or an assessment district that would finance the maintenance or operation.</w:t>
      </w:r>
    </w:p>
    <w:p>
      <w:r>
        <w:t xml:space="preserve">As used in this section, “development project” and “local agency” have the same meaning as provided in subdivisions (a) and (c) of Section 66000.</w:t>
      </w:r>
    </w:p>
    <w:p>
      <w:r>
        <w:rPr>
          <w:i/>
          <w:sz w:val="18"/>
          <w:szCs w:val="18"/>
          <w:color w:val="555555"/>
        </w:rPr>
        <w:t xml:space="preserve">(Added by Stats. 1988, Ch. 1309, Sec. 1.)</w:t>
      </w:r>
    </w:p>
    <w:p>
      <w:pPr>
        <w:pStyle w:val="Heading4"/>
      </w:pPr>
      <w:r>
        <w:t xml:space="preserve">§ 65913.9.</w:t>
      </w:r>
    </w:p>
    <w:p>
      <w:r>
        <w:t xml:space="preserve">This chapter shall apply to all cities, including charter cities, counties, and cities and counties.</w:t>
      </w:r>
    </w:p>
    <w:p>
      <w:r>
        <w:t xml:space="preserve">The Legislature finds and declares that the development of a sufficient supply of housing to meet the needs of all Californians is a matter of statewide concern.</w:t>
      </w:r>
    </w:p>
    <w:p>
      <w:r>
        <w:rPr>
          <w:i/>
          <w:sz w:val="18"/>
          <w:szCs w:val="18"/>
          <w:color w:val="555555"/>
        </w:rPr>
        <w:t xml:space="preserve">(Added by renumbering Section 65913.4 by Stats. 1982, Ch. 1355, Sec. 2.)</w:t>
      </w:r>
    </w:p>
    <w:p>
      <w:pPr>
        <w:pStyle w:val="Heading4"/>
      </w:pPr>
      <w:r>
        <w:t xml:space="preserve">§ 65913.10.</w:t>
      </w:r>
    </w:p>
    <w:p>
      <w:r>
        <w:t xml:space="preserve">(a) For purposes of any state or local law, ordinance, or regulation that requires the city or county to determine whether the site of a proposed housing development project is a historic site, the city or county shall make that determination at the time the application for the housing development project is deemed complete. A determination as to whether a parcel of property is a historic site shall remain valid during the pendency of the housing development project for which the application was made unless any archaeological, paleontological, or tribal cultural resources are encountered during any grading, site disturbance, or building alteration activities.</w:t>
      </w:r>
    </w:p>
    <w:p>
      <w:r>
        <w:t xml:space="preserve">(b) For purposes of this section:</w:t>
      </w:r>
    </w:p>
    <w:p>
      <w:r>
        <w:t xml:space="preserve">(1) “Deemed complete” means that the application has met all of the requirements specified in the relevant list compiled pursuant to Section 65940 that was available at the time when the application was submitted.</w:t>
      </w:r>
    </w:p>
    <w:p>
      <w:r>
        <w:t xml:space="preserve">(2) “Housing development project” has the same meaning as defined in paragraph (3) of subdivision (b) of Section 65905.5.</w:t>
      </w:r>
    </w:p>
    <w:p>
      <w:r>
        <w:t xml:space="preserve">(c) (1) Nothing in this section supersedes, limits, or otherwise modifies the requirements of, or the standards of review pursuant to, Division 13 (commencing with Section 21000) of the Public Resources Code.</w:t>
      </w:r>
    </w:p>
    <w:p>
      <w:r>
        <w:t xml:space="preserve">(2) Nothing in this section supersedes, limits, or otherwise modifies the requirements of the California Coastal Act of 1976 (Division 20 (commencing with Section 30000) of the Public Resources Code).</w:t>
      </w:r>
    </w:p>
    <w:p>
      <w:r>
        <w:rPr>
          <w:i/>
          <w:sz w:val="18"/>
          <w:szCs w:val="18"/>
          <w:color w:val="555555"/>
        </w:rPr>
        <w:t xml:space="preserve">(Amended by Stats. 2025, Ch. 22, Sec. 13.   (AB 130)   Effective June 30, 2025.)</w:t>
      </w:r>
    </w:p>
    <w:p>
      <w:pPr>
        <w:pStyle w:val="Heading4"/>
      </w:pPr>
      <w:r>
        <w:t xml:space="preserve">§ 65913.11.</w:t>
      </w:r>
    </w:p>
    <w:p>
      <w:r>
        <w:t xml:space="preserve">(a) With respect to a housing development project that meets the requirements of subdivision (b), a local agency shall not do any of the following:</w:t>
      </w:r>
    </w:p>
    <w:p>
      <w:r>
        <w:t xml:space="preserve">(1) For a housing development project consisting of three to seven units, impose a floor area ratio standard that is less than 1.0.</w:t>
      </w:r>
    </w:p>
    <w:p>
      <w:r>
        <w:t xml:space="preserve">(2) For a housing development project consisting of 8 to 10 units, impose a floor area ratio standard that is less than 1.25.</w:t>
      </w:r>
    </w:p>
    <w:p>
      <w:r>
        <w:t xml:space="preserve">(3) Deny a housing development project proposed to be developed on an existing legal parcel solely on the basis that the lot area of that existing parcel does not meet the local agency’s requirements for minimum lot size.</w:t>
      </w:r>
    </w:p>
    <w:p>
      <w:r>
        <w:t xml:space="preserve">(b) To be eligible for the provisions in subdivision (a), a housing development project shall meet all of the following conditions:</w:t>
      </w:r>
    </w:p>
    <w:p>
      <w:r>
        <w:t xml:space="preserve">(1) The project consists of at least 3, but not more than 10, units.</w:t>
      </w:r>
    </w:p>
    <w:p>
      <w:r>
        <w:t xml:space="preserve">(2) The project is located in a multifamily residential zone or a mixed-use zone, as designated by the local agency, and is not located in either of the following:</w:t>
      </w:r>
    </w:p>
    <w:p>
      <w:pPr>
        <w:ind w:left="360"/>
      </w:pPr>
      <w:r>
        <w:t xml:space="preserve">(A) Within a single-family zone.</w:t>
      </w:r>
    </w:p>
    <w:p>
      <w:pPr>
        <w:ind w:left="360"/>
      </w:pPr>
      <w:r>
        <w:t xml:space="preserve">(B) Within a historic district or property included on the State Historic Resources Inventory, as defined in Section 5020.1 of the Public Resources Code, or within a site that is designated or listed as a city or county landmark or historic property or district pursuant to a city or county ordinance.</w:t>
      </w:r>
    </w:p>
    <w:p>
      <w:r>
        <w:t xml:space="preserve">(3) The project is located on a legal parcel or parcels located in a city if, and only if, the city boundaries include some portion of either an urbanized area or urban cluster, as designated by the United States Census Bureau, or, for unincorporated areas, a legal parcel or parcels wholly within the boundaries of an urbanized area or urban cluster, as designated by the United States Census Bureau.</w:t>
      </w:r>
    </w:p>
    <w:p>
      <w:r>
        <w:t xml:space="preserve">(c) (1) This section shall not be construed to prohibit a local agency from imposing any zoning or design standards, including, but not limited to, building height and setbacks, on a housing development project that meets the requirements of subdivision (b), other than zoning or design standards that establish floor area ratios or lot size requirements that expressly conflict with the standards in subdivision (a).</w:t>
      </w:r>
    </w:p>
    <w:p>
      <w:r>
        <w:t xml:space="preserve">(2) Notwithstanding paragraph (1), a local agency may not impose a lot coverage requirement that would physically preclude a housing development project that meets the requirements established in subdivision (b) from achieving the floor area ratio allowed in subdivision (a).</w:t>
      </w:r>
    </w:p>
    <w:p>
      <w:r>
        <w:t xml:space="preserve">(d) As used in this section:</w:t>
      </w:r>
    </w:p>
    <w:p>
      <w:r>
        <w:t xml:space="preserve">(1) “Housing development project” means a housing development project as defined in paragraph (2) of subdivision (h) of Section 65589.5.</w:t>
      </w:r>
    </w:p>
    <w:p>
      <w:r>
        <w:t xml:space="preserve">(2) “Local agency” means a county, city, or city and county, including a charter city, or city and county.</w:t>
      </w:r>
    </w:p>
    <w:p>
      <w:r>
        <w:t xml:space="preserve">(3) “Unit” means a unit of housing, but shall not include an accessory dwelling unit or a junior accessory dwelling unit.</w:t>
      </w:r>
    </w:p>
    <w:p>
      <w:r>
        <w:rPr>
          <w:i/>
          <w:sz w:val="18"/>
          <w:szCs w:val="18"/>
          <w:color w:val="555555"/>
        </w:rPr>
        <w:t xml:space="preserve">(Amended by Stats. 2022, Ch. 427, Sec. 15.   (SB 1489)   Effective January 1, 2023.)</w:t>
      </w:r>
    </w:p>
    <w:p>
      <w:pPr>
        <w:pStyle w:val="Heading4"/>
      </w:pPr>
      <w:r>
        <w:t xml:space="preserve">§ 65913.12.</w:t>
      </w:r>
    </w:p>
    <w:p>
      <w:r>
        <w:t xml:space="preserve">(a) For purposes of this section, the following terms have the following meanings:</w:t>
      </w:r>
    </w:p>
    <w:p>
      <w:r>
        <w:t xml:space="preserve">(1) “Dedicated to industrial use” means any of the following:</w:t>
      </w:r>
    </w:p>
    <w:p>
      <w:pPr>
        <w:ind w:left="360"/>
      </w:pPr>
      <w:r>
        <w:t xml:space="preserve">(A) The square footage is currently being used as an industrial use.</w:t>
      </w:r>
    </w:p>
    <w:p>
      <w:pPr>
        <w:ind w:left="360"/>
      </w:pPr>
      <w:r>
        <w:t xml:space="preserve">(B) The most recently permitted use of the square footage is an industrial use.</w:t>
      </w:r>
    </w:p>
    <w:p>
      <w:pPr>
        <w:ind w:left="360"/>
      </w:pPr>
      <w:r>
        <w:t xml:space="preserve">(C) The site was designated for industrial use in the latest version of a local government’s general plan adopted before January 1, 2022.</w:t>
      </w:r>
    </w:p>
    <w:p>
      <w:r>
        <w:t xml:space="preserve">(2) “Development proponent” means a developer who submits a housing development project application to a local agency pursuant to this section.</w:t>
      </w:r>
    </w:p>
    <w:p>
      <w:r>
        <w:t xml:space="preserve">(3) “Extremely affordable adaptive reuse project” means a housing development project that meets the following criteria:</w:t>
      </w:r>
    </w:p>
    <w:p>
      <w:pPr>
        <w:ind w:left="360"/>
      </w:pPr>
      <w:r>
        <w:t xml:space="preserve">(A) The development is a multifamily housing development project.</w:t>
      </w:r>
    </w:p>
    <w:p>
      <w:pPr>
        <w:ind w:left="360"/>
      </w:pPr>
      <w:r>
        <w:t xml:space="preserve">(B) The development involves the retrofitting and repurposing of a residential building or commercial building that currently allows temporary dwelling or occupancy, to create new residential units.</w:t>
      </w:r>
    </w:p>
    <w:p>
      <w:pPr>
        <w:ind w:left="360"/>
      </w:pPr>
      <w:r>
        <w:t xml:space="preserve">(C) The development will be entirely within the envelope of the existing building.</w:t>
      </w:r>
    </w:p>
    <w:p>
      <w:pPr>
        <w:ind w:left="360"/>
      </w:pPr>
      <w:r>
        <w:t xml:space="preserve">(D) The development meets all of the following affordability criteria:</w:t>
      </w:r>
    </w:p>
    <w:p>
      <w:pPr>
        <w:ind w:left="720"/>
      </w:pPr>
      <w:r>
        <w:t xml:space="preserve">(i) One hundred percent of the units within the development project, excluding managers’ units, shall be dedicated to lower income households at an affordable housing cost, as defined by Section 50052.5 of the Health and Safety Code, or an affordable rent set in an amount consistent with the rent limits established by the California Tax Credit Allocation Committee.</w:t>
      </w:r>
    </w:p>
    <w:p>
      <w:pPr>
        <w:ind w:left="720"/>
      </w:pPr>
      <w:r>
        <w:t xml:space="preserve">(ii) At least 50 percent of the units within the development project shall be dedicated to very low income households at an affordable housing cost, as defined by Section 50052.5 of the Health and Safety Code, or an affordable rent set in an amount consistent with the rent limits established by the California Tax Credit Allocation Committee.</w:t>
      </w:r>
    </w:p>
    <w:p>
      <w:pPr>
        <w:ind w:left="720"/>
      </w:pPr>
      <w:r>
        <w:t xml:space="preserve">(iii) The units shall be subject to a recorded deed restriction for a period of 55 years for rental units and 45 years for owner-occupied units.</w:t>
      </w:r>
    </w:p>
    <w:p>
      <w:r>
        <w:t xml:space="preserve">(4) “Housing development project” has the same meaning as defined in Section 65589.5.</w:t>
      </w:r>
    </w:p>
    <w:p>
      <w:r>
        <w:t xml:space="preserve">(5) “Industrial use” means utilities, manufacturing, transportation storage and maintenance facilities, and warehousing uses. “Industrial use” does not include power substations or utility conveyances such as power lines, broadband wires, and pipes.</w:t>
      </w:r>
    </w:p>
    <w:p>
      <w:r>
        <w:t xml:space="preserve">(6) “Infill parcel” means a parcel that is either of the following:</w:t>
      </w:r>
    </w:p>
    <w:p>
      <w:pPr>
        <w:ind w:left="360"/>
      </w:pPr>
      <w:r>
        <w:t xml:space="preserve">(A) At least 75 percent of the perimeter of the site of the development adjoins parcels that are developed with urban uses. For purposes of this paragraph, parcels that are separated by a street or highway shall be considered adjoined.</w:t>
      </w:r>
    </w:p>
    <w:p>
      <w:pPr>
        <w:ind w:left="360"/>
      </w:pPr>
      <w:r>
        <w:t xml:space="preserve">(B) The parcel is within one-half mile of public transit.</w:t>
      </w:r>
    </w:p>
    <w:p>
      <w:r>
        <w:t xml:space="preserve">(7) “Local agency” means a city, including a charter city, a county, including a charter county, or a city and county, including a charter city and county.</w:t>
      </w:r>
    </w:p>
    <w:p>
      <w:r>
        <w:t xml:space="preserve">(8) “Lower income households” has the same meaning as defined in Section 50079.5 of the Health and Safety Code.</w:t>
      </w:r>
    </w:p>
    <w:p>
      <w:r>
        <w:t xml:space="preserve">(9) “Public transit” means a major transit stop as defined in Section 21064.3 of the Public Resources Code.</w:t>
      </w:r>
    </w:p>
    <w:p>
      <w:r>
        <w:t xml:space="preserve">(10) “Very low income households” has the same meaning as defined in Section 50105 of the Health and Safety Code.</w:t>
      </w:r>
    </w:p>
    <w:p>
      <w:r>
        <w:t xml:space="preserve">(b) (1) Notwithstanding any inconsistent provision of a local agency’s general plan, specific plan, zoning ordinance, or regulation, a housing development project submitted pursuant to this section shall be an allowable use if it meets the following objective planning standards:</w:t>
      </w:r>
    </w:p>
    <w:p>
      <w:pPr>
        <w:ind w:left="360"/>
      </w:pPr>
      <w:r>
        <w:t xml:space="preserve">(A) The development is an extremely affordable adaptive reuse project.</w:t>
      </w:r>
    </w:p>
    <w:p>
      <w:pPr>
        <w:ind w:left="360"/>
      </w:pPr>
      <w:r>
        <w:t xml:space="preserve">(B) The development is proposed to be located on a site that is an infill parcel.</w:t>
      </w:r>
    </w:p>
    <w:p>
      <w:pPr>
        <w:ind w:left="360"/>
      </w:pPr>
      <w:r>
        <w:t xml:space="preserve">(C) The development is not proposed to be located on a site or adjoined to any site where more than one-third of the square footage on the site is dedicated to industrial use. For purposes of this paragraph, parcels only separated by a street or highway shall be considered adjoined.</w:t>
      </w:r>
    </w:p>
    <w:p>
      <w:pPr>
        <w:ind w:left="360"/>
      </w:pPr>
      <w:r>
        <w:t xml:space="preserve">(D) The development does not eliminate any existing open space on the parcel.</w:t>
      </w:r>
    </w:p>
    <w:p>
      <w:pPr>
        <w:ind w:left="360"/>
      </w:pPr>
      <w:r>
        <w:t xml:space="preserve">(E) For developments of 50 units or more, the development shall provide onsite management services.</w:t>
      </w:r>
    </w:p>
    <w:p>
      <w:r>
        <w:t xml:space="preserve">(2) Except as specified in paragraph (3), a local agency may impose objective design review standards for a housing development project submitted pursuant to this section.</w:t>
      </w:r>
    </w:p>
    <w:p>
      <w:r>
        <w:t xml:space="preserve">(3) A local agency shall not impose or require the curing of any preexisting deficit of or conflict with any of the following standards on a project submitted for review pursuant to this section:</w:t>
      </w:r>
    </w:p>
    <w:p>
      <w:pPr>
        <w:ind w:left="360"/>
      </w:pPr>
      <w:r>
        <w:t xml:space="preserve">(A) Any maximum density requirements.</w:t>
      </w:r>
    </w:p>
    <w:p>
      <w:pPr>
        <w:ind w:left="360"/>
      </w:pPr>
      <w:r>
        <w:t xml:space="preserve">(B) Any maximum floor area ratio requirements.</w:t>
      </w:r>
    </w:p>
    <w:p>
      <w:pPr>
        <w:ind w:left="360"/>
      </w:pPr>
      <w:r>
        <w:t xml:space="preserve">(C) Any requirement to add additional parking.</w:t>
      </w:r>
    </w:p>
    <w:p>
      <w:pPr>
        <w:ind w:left="360"/>
      </w:pPr>
      <w:r>
        <w:t xml:space="preserve">(D) Any requirement to add additional open space.</w:t>
      </w:r>
    </w:p>
    <w:p>
      <w:r>
        <w:t xml:space="preserve">(4) A local agency may deny a project specified in paragraph (1) that is proposed to be located on a site or adjoined to any site where any of the square footage on the site is dedicated to industrial use if the local agency makes written findings that approving the development would have an adverse effect on public health and safety.</w:t>
      </w:r>
    </w:p>
    <w:p>
      <w:r>
        <w:t xml:space="preserve">(c) (1) For purposes of the Housing Accountability Act (Section 65589.5), a proposed housing development that is consistent with the provisions of subdivision (b) shall be deemed consistent, compliant, and in conformity with an applicable plan, program, policy, ordinance, standard, requirement, or other similar provision.</w:t>
      </w:r>
    </w:p>
    <w:p>
      <w:r>
        <w:t xml:space="preserve">(2) If a local agency determines that a development submitted pursuant to this section is in conflict with any of the objective planning standards specified in or an objective design review standard imposed pursuant to subdivision (b), it shall provide the development proponent written documentation of which standard or standards the development conflicts with, and an explanation for the reason or reasons the development conflicts with that standard or standards, within the following timeframes:</w:t>
      </w:r>
    </w:p>
    <w:p>
      <w:pPr>
        <w:ind w:left="360"/>
      </w:pPr>
      <w:r>
        <w:t xml:space="preserve">(A) Within 60 days of submittal of the completed proposal for the development project to the local agency if the development contains 150 or fewer housing units.</w:t>
      </w:r>
    </w:p>
    <w:p>
      <w:pPr>
        <w:ind w:left="360"/>
      </w:pPr>
      <w:r>
        <w:t xml:space="preserve">(B) Within 90 days of submittal of the completed proposal for the development project to the local agency if the development contains more than 150 housing units.</w:t>
      </w:r>
    </w:p>
    <w:p>
      <w:r>
        <w:t xml:space="preserve">(3) If a local agency does not make a timely determination within the timeframes described in paragraph (2), the application shall be deemed consistent, compliant, and in conformity with an applicable plan, program, policy, ordinance, standard, requirement, or other similar provision.</w:t>
      </w:r>
    </w:p>
    <w:p>
      <w:r>
        <w:rPr>
          <w:i/>
          <w:sz w:val="18"/>
          <w:szCs w:val="18"/>
          <w:color w:val="555555"/>
        </w:rPr>
        <w:t xml:space="preserve">(Added by Stats. 2023, Ch. 764, Sec. 1.   (AB 1490)   Effective January 1, 2024.)</w:t>
      </w:r>
    </w:p>
    <w:p>
      <w:pPr>
        <w:pStyle w:val="Heading4"/>
      </w:pPr>
      <w:r>
        <w:t xml:space="preserve">§ 65913.16.</w:t>
      </w:r>
    </w:p>
    <w:p>
      <w:r>
        <w:t xml:space="preserve">(a) This section shall be known, and may be cited, as the Affordable Housing on Faith and Higher Education Lands Act of 2023.</w:t>
      </w:r>
    </w:p>
    <w:p>
      <w:r>
        <w:t xml:space="preserve">(b) For purposes of this section:</w:t>
      </w:r>
    </w:p>
    <w:p>
      <w:r>
        <w:t xml:space="preserve">(1) “Applicant” means a qualified developer who submits an application for streamlined approval pursuant to this section.</w:t>
      </w:r>
    </w:p>
    <w:p>
      <w:r>
        <w:t xml:space="preserve">(2) “Development proponent” means a developer that submits a housing development project application to a local government under the streamlined, ministerial review process pursuant to this chapter.</w:t>
      </w:r>
    </w:p>
    <w:p>
      <w:r>
        <w:t xml:space="preserve">(3) “Health care expenditures” include contributions pursuant to Section 501(c) or (d) or 401(a) of the Internal Revenue Code and payments toward “medical care” as defined in Section 213(d)(1) of the Internal Revenue Code.</w:t>
      </w:r>
    </w:p>
    <w:p>
      <w:r>
        <w:t xml:space="preserve">(4) “Heavy industrial use” means a use that is a source, other than a Title V source, as defined by Section 39053.5 of the Health and Safety Code, that is subject to permitting by a district, as defined in Section 39025 of the Health and Safety Code, pursuant to Division 26 (commencing with Section 39000) of the Health and Safety Code or the federal Clean Air Act (42 U.S.C. Sec. 7401 et seq.). A use where the only source permitted by a district is an emergency backup generator, and the source is in compliance with permitted emissions and operating limits, is not a heavy industrial use.</w:t>
      </w:r>
    </w:p>
    <w:p>
      <w:r>
        <w:t xml:space="preserve">(5) “Housing development project” has the same meaning as defined in Section 65589.5.</w:t>
      </w:r>
    </w:p>
    <w:p>
      <w:r>
        <w:t xml:space="preserve">(6) “Independent institution of higher education” has the same meaning as defined in Section 66010 of the Education Code.</w:t>
      </w:r>
    </w:p>
    <w:p>
      <w:r>
        <w:t xml:space="preserve">(7) “Light industrial use” means an industrial use that is not subject to permitting by a district, as defined in Section 39025 of the Health and Safety Code.</w:t>
      </w:r>
    </w:p>
    <w:p>
      <w:r>
        <w:t xml:space="preserve">(8) “Local government” means a city, including a charter city, county, including a charter county, or city and county, including a charter city and county.</w:t>
      </w:r>
    </w:p>
    <w:p>
      <w:r>
        <w:t xml:space="preserve">(9) “Qualified developer” means any of the following:</w:t>
      </w:r>
    </w:p>
    <w:p>
      <w:pPr>
        <w:ind w:left="360"/>
      </w:pPr>
      <w:r>
        <w:t xml:space="preserve">(A) A local public entity, as defined in Section 50079 of the Health and Safety Code.</w:t>
      </w:r>
    </w:p>
    <w:p>
      <w:pPr>
        <w:ind w:left="360"/>
      </w:pPr>
      <w:r>
        <w:t xml:space="preserve">(B) (i) A developer that is a nonprofit corporation, a limited partnership in which a managing general partner is a nonprofit corporation, or a limited liability company in which a managing member is a nonprofit corporation.</w:t>
      </w:r>
    </w:p>
    <w:p>
      <w:pPr>
        <w:ind w:left="720"/>
      </w:pPr>
      <w:r>
        <w:t xml:space="preserve">(ii) The developer, at the time of submission of an application for development pursuant to this section, owns property or manages housing units located on property that is exempt from taxation pursuant to the welfare exemption established in subdivision (a) of Section 214 of the Revenue and Taxation Code.</w:t>
      </w:r>
    </w:p>
    <w:p>
      <w:pPr>
        <w:ind w:left="360"/>
      </w:pPr>
      <w:r>
        <w:t xml:space="preserve">(C) A developer that contracts with a nonprofit corporation that has received a welfare exemption under Section 214.15 of the Revenue and Taxation Code for properties intended to be sold to low-income families with financing in the form of zero interest rate loans.</w:t>
      </w:r>
    </w:p>
    <w:p>
      <w:pPr>
        <w:ind w:left="360"/>
      </w:pPr>
      <w:r>
        <w:t xml:space="preserve">(D) A developer that the religious institution or independent institution of education, as defined in this section, has contracted with before to construct housing or other improvements to real property.</w:t>
      </w:r>
    </w:p>
    <w:p>
      <w:r>
        <w:t xml:space="preserve">(10) “Religious institution” means an institution owned, controlled, and operated and maintained by a bona fide church, religious denomination, or religious organization composed of multidenominational members of the same well-recognized religion, lawfully operating as a nonprofit religious corporation pursuant to Part 4 (commencing with Section 9110), or as a corporation sole pursuant to Part 6 (commencing with Section 10000), of Division 2 of Title 1 of the Corporations Code.</w:t>
      </w:r>
    </w:p>
    <w:p>
      <w:r>
        <w:t xml:space="preserve">(11) “Title V industrial use” means a use that is a Title V source, as defined in Section 39053.5 of the Health and Safety Code.</w:t>
      </w:r>
    </w:p>
    <w:p>
      <w:r>
        <w:t xml:space="preserve">(12) “Use by right” means a development project that satisfies both of the following conditions:</w:t>
      </w:r>
    </w:p>
    <w:p>
      <w:pPr>
        <w:ind w:left="360"/>
      </w:pPr>
      <w:r>
        <w:t xml:space="preserve">(A) The development project does not require a conditional use permit, planned unit development permit, or other discretionary local government review.</w:t>
      </w:r>
    </w:p>
    <w:p>
      <w:pPr>
        <w:ind w:left="360"/>
      </w:pPr>
      <w:r>
        <w:t xml:space="preserve">(B) The development project is not a “project” for purposes of Division 13 (commencing with Section 21000) of the Public Resources Code.</w:t>
      </w:r>
    </w:p>
    <w:p>
      <w:r>
        <w:t xml:space="preserve">(c) Notwithstanding any inconsistent provision of a local government’s general plan, specific plan, zoning ordinance, or regulation, upon the request of an applicant, a housing development project shall be a use by right, if all of the following criteria are satisfied:</w:t>
      </w:r>
    </w:p>
    <w:p>
      <w:r>
        <w:t xml:space="preserve">(1) The development is located on land owned on or before January 1, 2024, by an independent institution of higher education or a religious institution, including ownership through an affiliated or associated nonprofit public benefit corporation organized pursuant to the Nonprofit Corporation Law (Part 2 (commencing with Section 5110) of Division 2 of Title 1 of the Corporations Code).</w:t>
      </w:r>
    </w:p>
    <w:p>
      <w:r>
        <w:t xml:space="preserve">(2) The development is located on a parcel that satisfies the requirements specified in subparagraphs (A) and (B) of paragraph (2) of subdivision (a) of Section 65913.4.</w:t>
      </w:r>
    </w:p>
    <w:p>
      <w:r>
        <w:t xml:space="preserve">(3) The development is located on a parcel that satisfies the requirements specified in subparagraphs (B) to (K), inclusive, of paragraph (6) of subdivision (a) of Section 65913.4.</w:t>
      </w:r>
    </w:p>
    <w:p>
      <w:r>
        <w:t xml:space="preserve">(4) The development is located on a parcel that satisfies the requirements specified in paragraph (7) of subdivision (a) of Section 65913.4.</w:t>
      </w:r>
    </w:p>
    <w:p>
      <w:r>
        <w:t xml:space="preserve">(5) (A) The development is not adjoined to any site where more than one-third of the square footage on the site is dedicated to light industrial use. For purposes of this subdivision, parcels separated by only a street or highway shall be considered to be adjoined.</w:t>
      </w:r>
    </w:p>
    <w:p>
      <w:pPr>
        <w:ind w:left="360"/>
      </w:pPr>
      <w:r>
        <w:t xml:space="preserve">(B) For purposes of subparagraph (A), a property is “dedicated to light industrial use” if all of the following requirements are met:</w:t>
      </w:r>
    </w:p>
    <w:p>
      <w:pPr>
        <w:ind w:left="720"/>
      </w:pPr>
      <w:r>
        <w:t xml:space="preserve">(i) The square footage is currently being put to a light industrial use.</w:t>
      </w:r>
    </w:p>
    <w:p>
      <w:pPr>
        <w:ind w:left="720"/>
      </w:pPr>
      <w:r>
        <w:t xml:space="preserve">(ii) The most recently permitted use of the square footage is a light industrial use.</w:t>
      </w:r>
    </w:p>
    <w:p>
      <w:pPr>
        <w:ind w:left="720"/>
      </w:pPr>
      <w:r>
        <w:t xml:space="preserve">(iii) The latest version of the local government’s general plan, adopted before January 1, 2022, designates the property for light industrial use.</w:t>
      </w:r>
    </w:p>
    <w:p>
      <w:r>
        <w:t xml:space="preserve">(6) The housing units on the development site are not located within 1,200 feet of a site that is either of the following:</w:t>
      </w:r>
    </w:p>
    <w:p>
      <w:pPr>
        <w:ind w:left="360"/>
      </w:pPr>
      <w:r>
        <w:t xml:space="preserve">(A) A site that is currently a heavy industrial use.</w:t>
      </w:r>
    </w:p>
    <w:p>
      <w:pPr>
        <w:ind w:left="360"/>
      </w:pPr>
      <w:r>
        <w:t xml:space="preserve">(B) A site where the most recent permitted use was a heavy industrial use.</w:t>
      </w:r>
    </w:p>
    <w:p>
      <w:r>
        <w:t xml:space="preserve">(7) Except as provided in paragraph (8), the housing units on the development site are not located within 1,600 feet of a site that is either of the following:</w:t>
      </w:r>
    </w:p>
    <w:p>
      <w:pPr>
        <w:ind w:left="360"/>
      </w:pPr>
      <w:r>
        <w:t xml:space="preserve">(A) A site that is currently a Title V industrial use.</w:t>
      </w:r>
    </w:p>
    <w:p>
      <w:pPr>
        <w:ind w:left="360"/>
      </w:pPr>
      <w:r>
        <w:t xml:space="preserve">(B) A site where the most recent permitted use was a Title V industrial use.</w:t>
      </w:r>
    </w:p>
    <w:p>
      <w:r>
        <w:t xml:space="preserve">(8) For a site where multifamily housing is not an existing permitted use, the housing units on the development site are not located within 3,200 feet of a facility that actively extracts or refines oil or natural gas.</w:t>
      </w:r>
    </w:p>
    <w:p>
      <w:r>
        <w:t xml:space="preserve">(9) One hundred percent of the development project’s total units, exclusive of a manager’s unit or units, are for lower income households, as defined by Section 50079.5 of the Health and Safety Code, except that up to 20 percent of the total units in the development may be for moderate-income households, as defined in Section 50053 of the Health and Safety Code, and 5 percent of the units may be for staff of the independent institution of higher education or religious institution that owns the land. Units in the development shall be offered at affordable housing cost, as defined in Section 50052.5 of the Health and Safety Code, or at affordable rent, as set in an amount consistent with the rent limits established by the California Tax Credit Allocation Committee. The rent or sales price for a moderate-income unit shall be affordable and shall not exceed 30 percent of income for a moderate-income household or homebuyer for a unit of similar size and bedroom count in the same ZIP Code in the city, county, or city and county in which the housing development is located. The applicant shall provide the city, county, or city and county with evidence to establish that the units meet the requirements of this paragraph. All units, exclusive of any manager unit or units, shall be subject to a recorded deed restriction as provided in this paragraph for at least the following periods of time:</w:t>
      </w:r>
    </w:p>
    <w:p>
      <w:pPr>
        <w:ind w:left="360"/>
      </w:pPr>
      <w:r>
        <w:t xml:space="preserve">(A) Fifty-five years for units that are rented unless a local ordinance or the terms of a federal, state, or local grant, tax credit, or other project financing requires, as a condition of the development of residential units, that the development include a certain percentage of units that are affordable to, and occupied by, low-income, lower income, very low income, or extremely low income households for a term that exceeds 55 years for rental housing units.</w:t>
      </w:r>
    </w:p>
    <w:p>
      <w:pPr>
        <w:ind w:left="360"/>
      </w:pPr>
      <w:r>
        <w:t xml:space="preserve">(B) Forty-five years for units that are owner-occupied or the first purchaser of each unit participates in an equity sharing agreement as described in subparagraph (C) of paragraph (2) of subdivision (c) of Section 65915.</w:t>
      </w:r>
    </w:p>
    <w:p>
      <w:r>
        <w:t xml:space="preserve">(10) The development project complies with all objective development standards of the city or county that are not in conflict with this section.</w:t>
      </w:r>
    </w:p>
    <w:p>
      <w:r>
        <w:t xml:space="preserve">(11) If the housing development project requires the demolition of existing residential dwelling units, or is located on a site where residential dwelling units have been demolished within the last five years, the applicant shall comply with subdivision (d) of Section 66300.</w:t>
      </w:r>
    </w:p>
    <w:p>
      <w:r>
        <w:t xml:space="preserve">(12) The applicant certifies to the local government that either of the following is true for the housing development project, as applicable:</w:t>
      </w:r>
    </w:p>
    <w:p>
      <w:pPr>
        <w:ind w:left="360"/>
      </w:pPr>
      <w:r>
        <w:t xml:space="preserve">(A) The entirety of the development project is a public work for purposes of Chapter 1 (commencing with Section 1720) of Part 7 of Division 2 of the Labor Code.</w:t>
      </w:r>
    </w:p>
    <w:p>
      <w:pPr>
        <w:ind w:left="360"/>
      </w:pPr>
      <w:r>
        <w:t xml:space="preserve">(B) A development that contains more than 10 units and is not in its entirety a public work for purposes of Chapter 1 (commencing with Section 1720) of Part 7 of Division 2 of the Labor Code and approved by a local government pursuant to Article 2 (commencing with Section 65912.110) of, or Article 3 (commencing with Section 65912.120) of, Chapter 4.1 shall be subject to all of the following:</w:t>
      </w:r>
    </w:p>
    <w:p>
      <w:pPr>
        <w:ind w:left="720"/>
      </w:pPr>
      <w:r>
        <w:t xml:space="preserve">(i) All construction workers employed in the execution of the development shall be paid at least the general prevailing rate of per diem wages for the type of work and geographic area, as determined by the Director of Industrial Relations pursuant to Sections 1773 and 1773.9 of the Labor Code, except that apprentices registered in programs provided by the Chief of the Division of Apprenticeship Standards may be paid at least the applicable apprentice prevailing rate.</w:t>
      </w:r>
    </w:p>
    <w:p>
      <w:pPr>
        <w:ind w:left="720"/>
      </w:pPr>
      <w:r>
        <w:t xml:space="preserve">(ii) The development proponent shall ensure that the prevailing wage requirement is included in all contracts for the performance of the work, and shall also provide notice of all contracts for the performance of the work to the Department of Industrial Relations, in accordance with Section 1773.35 of the Labor Code, for those portions of the development that are not a public work.</w:t>
      </w:r>
    </w:p>
    <w:p>
      <w:pPr>
        <w:ind w:left="720"/>
      </w:pPr>
      <w:r>
        <w:t xml:space="preserve">(iii) All contractors and subcontractors for those portions of the development that are not a public work shall comply with all of the following:</w:t>
      </w:r>
    </w:p>
    <w:p>
      <w:pPr>
        <w:ind w:left="1080"/>
      </w:pPr>
      <w:r>
        <w:t xml:space="preserve">(I) Pay to all construction workers employed in the execution of the work at least the general prevailing rate of per diem wages, except that apprentices registered in the programs approved by the Chief of the Division of Apprenticeship Standards may be paid at least the applicable apprentice prevailing rate.</w:t>
      </w:r>
    </w:p>
    <w:p>
      <w:pPr>
        <w:ind w:left="1080"/>
      </w:pPr>
      <w:r>
        <w:t xml:space="preserve">(II) Maintain and verify payroll records pursuant to Section 1776 of the Labor Code and make those records available for inspection and copying as provided in that section. This subclause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subclause, “project labor agreement” has the same meaning as set forth in paragraph (1) of subdivision (b) of Section 2500 of the Public Contract Code.</w:t>
      </w:r>
    </w:p>
    <w:p>
      <w:pPr>
        <w:ind w:left="1080"/>
      </w:pPr>
      <w:r>
        <w:t xml:space="preserve">(III) Be registered in accordance with Section 1725.6 of the Labor Code.</w:t>
      </w:r>
    </w:p>
    <w:p>
      <w:r>
        <w:t xml:space="preserve">(13) (A) The development proponent completes a Phase I environmental assessment, as defined in Section 78090 of the Health and Safety Code, and a Phase II environmental assessment, as defined in subdivision (o) of Section 25403 of the Health and Safety Code, if warranted.</w:t>
      </w:r>
    </w:p>
    <w:p>
      <w:pPr>
        <w:ind w:left="360"/>
      </w:pPr>
      <w:r>
        <w:t xml:space="preserve">(B) If a recognized environmental condition is found, the development proponent shall undertake a preliminary endangerment assessment, as defined in Section 78095 of the Health and Safety Code, prepared by an environmental assessor to determine the existence of any release of a hazardous substance on the site and to determine the potential for exposure of future occupants to significant health hazards from any nearby property or activity.</w:t>
      </w:r>
    </w:p>
    <w:p>
      <w:pPr>
        <w:ind w:left="720"/>
      </w:pPr>
      <w:r>
        <w:t xml:space="preserve">(i) If a release of hazardous substance is found to exist on the site, the release shall be removed, or any significant effect of the release shall be mitigated to a level of insignificance in compliance with state and federal requirements.</w:t>
      </w:r>
    </w:p>
    <w:p>
      <w:pPr>
        <w:ind w:left="720"/>
      </w:pPr>
      <w:r>
        <w:t xml:space="preserve">(ii) If a potential for exposure to significant hazards from surrounding properties or activities is found to exist, the effects of the potential exposure shall be mitigated to a level of insignificance in compliance with current state and federal requirements.</w:t>
      </w:r>
    </w:p>
    <w:p>
      <w:r>
        <w:t xml:space="preserve">(14) If the development is within 500 feet of a freeway, regularly occupied areas of the building shall provide air filtration media for outside and return air that provide a minimum efficiency reporting value (MERV) of 13.</w:t>
      </w:r>
    </w:p>
    <w:p>
      <w:r>
        <w:t xml:space="preserve">(15) For a vacant site, the site does not contain tribal cultural resources, as defined in Section 21074 of the Public Resources Code, that could be affected by the development that were found pursuant to a consultation as described in Section 21080.3.1 of the Public Resources Code, and the effects of which cannot be mitigated pursuant to the process described in Section 21080.3.2 of the Public Resources Code.</w:t>
      </w:r>
    </w:p>
    <w:p>
      <w:r>
        <w:t xml:space="preserve">(d) (1) The obligation of the contractors and subcontractors to pay prevailing wages pursuant to this section may be enforced by any of the following:</w:t>
      </w:r>
    </w:p>
    <w:p>
      <w:pPr>
        <w:ind w:left="360"/>
      </w:pPr>
      <w:r>
        <w:t xml:space="preserve">(A) The Labor Commissioner, through the issuance of a civil wage and penalty assessment pursuant to Section 1741 of the Labor Code, that may be reviewed pursuant to Section 1742 of the Labor Code, within 18 months after the completion of the development.</w:t>
      </w:r>
    </w:p>
    <w:p>
      <w:pPr>
        <w:ind w:left="360"/>
      </w:pPr>
      <w:r>
        <w:t xml:space="preserve">(B) An underpaid worker through an administrative complaint or civil action.</w:t>
      </w:r>
    </w:p>
    <w:p>
      <w:pPr>
        <w:ind w:left="360"/>
      </w:pPr>
      <w:r>
        <w:t xml:space="preserve">(C) A joint labor-management committee through a civil action pursuant to Section 1771.2 of the Labor Code.</w:t>
      </w:r>
    </w:p>
    <w:p>
      <w:r>
        <w:t xml:space="preserve">(2) If a civil wage and penalty assessment is issued pursuant to this section, the contractor, subcontractor, and surety on a bond or bonds issued to secure the payment of wages covered by the assessment shall be liable for liquidated damages pursuant to Section 1742.1 of the Labor Code.</w:t>
      </w:r>
    </w:p>
    <w:p>
      <w:r>
        <w:t xml:space="preserve">(3) This subdivision does not apply if all contractors and subcontractors performing work on the development are subject to a project labor agreement that requires the payment of prevailing wages to all construction workers employed in the execution of the development and provides for enforcement of that obligation through an arbitration procedure. For purposes of this subdivision, “project labor agreement” has the same meaning as set forth in paragraph (1) of subdivision (b) of Section 2500 of the Public Contract Code.</w:t>
      </w:r>
    </w:p>
    <w:p>
      <w:r>
        <w:t xml:space="preserve">(e) Notwithstanding subdivision (c) of Section 1773.1 of the Labor Code, the requirement that employer payments not reduce the obligation to pay the hourly straight time or overtime wages found to be prevailing does not apply to those portions of a development that are not a public work if otherwise provided in a bona fide collective bargaining agreement covering the worker.</w:t>
      </w:r>
    </w:p>
    <w:p>
      <w:r>
        <w:t xml:space="preserve">(f) The requirement of this section to pay at least the general prevailing rate of per diem wages does not preclude use of an alternative workweek schedule adopted pursuant to Section 511 or 514 of the Labor Code.</w:t>
      </w:r>
    </w:p>
    <w:p>
      <w:r>
        <w:t xml:space="preserve">(g) In addition to the requirements of paragraph (12) of subdivision (c), and the requirements of subdivisions (d), (e), and (f), a development of 50 or more housing units approved by a local government pursuant to Article 2 (commencing with Section 65912.110) of, or Article 3 (commencing with Section 65912.120) of, Chapter 4.1 shall meet all of the following labor standards:</w:t>
      </w:r>
    </w:p>
    <w:p>
      <w:r>
        <w:t xml:space="preserve">(1) The development proponent shall require in contracts with construction contractors and shall certify to the local government that each contractor of any tier who will employ construction craft employees or will let subcontracts for at least 1,000 hours shall satisfy the requirements in paragraphs (2) and (3). A construction contractor is deemed in compliance with paragraphs (2) and (3) if it is signatory to a valid collective bargaining agreement that requires use of registered apprentices and expenditures on health care for employees and dependents.</w:t>
      </w:r>
    </w:p>
    <w:p>
      <w:r>
        <w:t xml:space="preserve">(2) A contractor with construction craft employees shall either participate in an apprenticeship program approved by the Division of Apprenticeship Standards pursuant to Section 3075 of the Labor Code, or request the dispatch of apprentices from a state-approved apprenticeship program under the terms and conditions set forth in Section 1777.5 of the Labor Code. A contractor without construction craft employees shall show a contractual obligation that its subcontractors comply with this subdivision.</w:t>
      </w:r>
    </w:p>
    <w:p>
      <w:r>
        <w:t xml:space="preserve">(3) Each contractor with construction craft employees shall make health care expenditures for each employee in an amount per hour worked on the development equivalent to at least the hourly pro rata cost of a Covered California Platinum-level plan for two adults 40 years of age and two dependents 0 to 14 years of age for the Covered California rating area in which the development is located. A contractor without construction craft employees shall show a contractual obligation that its subcontractors comply with this paragraph. Qualifying expenditures shall be credited toward compliance with prevailing wage payment requirements set forth in Section 65912.130.</w:t>
      </w:r>
    </w:p>
    <w:p>
      <w:r>
        <w:t xml:space="preserve">(4) (A) The development proponent shall provide to the local government, on a monthly basis while its construction contracts on the development are being performed, a report demonstrating compliance with paragraphs (2) and (3). The report shall be considered public records under the California Public Records Act (Division 10 (commencing with Section 7920.000) of Title 1), and shall be open to public inspection.</w:t>
      </w:r>
    </w:p>
    <w:p>
      <w:pPr>
        <w:ind w:left="360"/>
      </w:pPr>
      <w:r>
        <w:t xml:space="preserve">(B) A development proponent that fails to provide the monthly report shall be subject to a civil penalty for each month for which the report has not been provided, in the amount of 10 percent of the dollar value of construction work performed by that contractor on the development in the month in question, up to a maximum of ten thousand dollars ($10,000). Any contractor or subcontractor that fails to comply with paragraph (2) or (3) shall be subject to a civil penalty of two hundred dollars ($200) per day for each worker employed in contravention of paragraph (2) or (3).</w:t>
      </w:r>
    </w:p>
    <w:p>
      <w:pPr>
        <w:ind w:left="360"/>
      </w:pPr>
      <w:r>
        <w:t xml:space="preserve">(C) Penalties may be assessed by the Labor Commissioner within 18 months of completion of the development using the procedures for issuance of civil wage and penalty assessments specified in Section 1741 of the Labor Code, and may be reviewed pursuant to Section 1742 of the Labor Code. Penalties shall be deposited in the State Public Works Enforcement Fund established pursuant to Section 1771.3 of the Labor Code.</w:t>
      </w:r>
    </w:p>
    <w:p>
      <w:r>
        <w:t xml:space="preserve">(5) Each construction contractor shall maintain and verify payroll records pursuant to Section 1776 of the Labor Code. Each construction contractor shall submit payroll records directly to the Labor Commissioner at least monthly in a format prescribed by the Labor Commissioner in accordance with subparagraph (A) of paragraph (3) of subdivision (a) of Section 1771.4 of the Labor Code. The records shall include a statement of fringe benefits. Upon request by a joint labor-management cooperation committee established pursuant to the federal Labor Management Cooperation Act of 1978 (29 U.S.C. Sec. 175a), the records shall be provided pursuant to subdivision (e) of Section 1776 of the Labor Code.</w:t>
      </w:r>
    </w:p>
    <w:p>
      <w:r>
        <w:t xml:space="preserve">(6) All construction contractors shall report any change in apprenticeship program participation or health care expenditures to the local government within 10 business days, and shall reflect those changes on the monthly report. The reports shall be considered public records pursuant to the California Public Records Act (Division 10 (commencing with Section 7920.000 of Title 1)) and shall be open to public inspection.</w:t>
      </w:r>
    </w:p>
    <w:p>
      <w:r>
        <w:t xml:space="preserve">(7) A joint labor-management cooperation committee established pursuant to the federal Labor Management Cooperation Act of 1978 (29 U.S.C. Sec. 175a) shall have standing to sue a construction contractor for failure to make health care expenditures pursuant to paragraph (3) in accordance with Section 218.7, 218.8, or 218.9 of the Labor Code.</w:t>
      </w:r>
    </w:p>
    <w:p>
      <w:r>
        <w:t xml:space="preserve">(h) Notwithstanding any other provision of this section, a development project that is eligible for approval as a use by right pursuant to this section may include the following ancillary uses, provided that those uses are limited to the ground floor of the development:</w:t>
      </w:r>
    </w:p>
    <w:p>
      <w:r>
        <w:t xml:space="preserve">(1) In a single-family residential zone, ancillary uses shall be limited to childcare centers, without limitation on the number of children, and facilities operated by community-based organizations for the provision of recreational, social, or educational services for use by the residents of the development and members of the local community in which the development is located.</w:t>
      </w:r>
    </w:p>
    <w:p>
      <w:r>
        <w:t xml:space="preserve">(2) In all other zones, the development may include the childcare centers and facilities described in paragraph (1), as well as any other commercial uses that are permitted without a conditional use permit or planned unit development permit.</w:t>
      </w:r>
    </w:p>
    <w:p>
      <w:r>
        <w:t xml:space="preserve">(i) Notwithstanding any other provision of this section, a development project that is eligible for approval as a use by right pursuant to this section includes any religious institutional use, or any use that was previously existing and legally permitted by the city or county on the site, if all of the following criteria are met:</w:t>
      </w:r>
    </w:p>
    <w:p>
      <w:r>
        <w:t xml:space="preserve">(1) The total square footage of nonresidential space on the site does not exceed the amount previously existing or permitted in a conditional use permit.</w:t>
      </w:r>
    </w:p>
    <w:p>
      <w:r>
        <w:t xml:space="preserve">(2) The new uses abide by the same operational conditions as contained in the previous conditional use permit.</w:t>
      </w:r>
    </w:p>
    <w:p>
      <w:r>
        <w:t xml:space="preserve">(j) A housing development project that qualifies as a use by right pursuant to subdivision (b) shall be allowed the following density, as applicable:</w:t>
      </w:r>
    </w:p>
    <w:p>
      <w:r>
        <w:t xml:space="preserve">(1) (A) If the development project is located in a zone that allows residential uses, including in single-family residential zones, the development project shall be allowed a density of the applicable density deemed appropriate to accommodate housing for lower income households identified in subparagraph (B) of paragraph (3) of subdivision (c) of Section 65583.2 and a height of one story or 11 feet above the maximum height otherwise applicable to the parcel.</w:t>
      </w:r>
    </w:p>
    <w:p>
      <w:pPr>
        <w:ind w:left="360"/>
      </w:pPr>
      <w:r>
        <w:t xml:space="preserve">(B) If the local government allows for greater residential density on that parcel, or greater residential density or building heights on an adjoining parcel, than permitted in subparagraph (A), the greater density or building height shall apply, including a height of one story or 11 feet above the maximum height otherwise applicable to the parcel.</w:t>
      </w:r>
    </w:p>
    <w:p>
      <w:pPr>
        <w:ind w:left="360"/>
      </w:pPr>
      <w:r>
        <w:t xml:space="preserve">(C) A housing development project that is located in a zone that allows residential uses, including in single-family residential zones, shall be eligible for a density bonus, incentives, or concessions, or waivers or reductions of development standards and parking ratios, pursuant to Section 65915.</w:t>
      </w:r>
    </w:p>
    <w:p>
      <w:r>
        <w:t xml:space="preserve">(2) (A) If the development project is located in a zone that does not allow residential uses, the development project shall be allowed a density of 40 units per acre and a height of one story or 11 feet above the maximum height otherwise applicable to the parcel.</w:t>
      </w:r>
    </w:p>
    <w:p>
      <w:pPr>
        <w:ind w:left="360"/>
      </w:pPr>
      <w:r>
        <w:t xml:space="preserve">(B) If the local government allows for greater residential density or building heights on that parcel, or an adjoining parcel, than permitted in subparagraph (A), the greater density or building height shall apply, including a height of one story or 11 feet above the maximum height otherwise applicable to the parcel. A development project shall not use an incentive, waiver, or concession to increase the height of the development to greater than the height authorized under this subparagraph.</w:t>
      </w:r>
    </w:p>
    <w:p>
      <w:pPr>
        <w:ind w:left="360"/>
      </w:pPr>
      <w:r>
        <w:t xml:space="preserve">(C) Except as provided in subparagraph (B), a housing development project that is located in a zone that does not allow residential uses shall be eligible for a density bonus, incentives, or concessions, or waivers or reductions of development standards and parking ratios, pursuant to Section 65915.</w:t>
      </w:r>
    </w:p>
    <w:p>
      <w:r>
        <w:t xml:space="preserve">(k) (1) Except as provided in paragraph (2), the proposed development, including any religious institutional use or any use that was previously existing and legally permitted by the city or county on the site pursuant to subdivision (j), shall provide off-street parking of up to one space per unit, unless a state law or local ordinance provides for a lower standard of parking, in which case the law or ordinance shall apply.</w:t>
      </w:r>
    </w:p>
    <w:p>
      <w:r>
        <w:t xml:space="preserve">(2) A local government shall not impose a parking requirement if either of the following is true:</w:t>
      </w:r>
    </w:p>
    <w:p>
      <w:pPr>
        <w:ind w:left="360"/>
      </w:pPr>
      <w:r>
        <w:t xml:space="preserve">(A) The parcel is located within one-half mile walking distance of public transit, either a high-quality transit corridor or a major transit stop as defined in subdivision (b) of Section 21155 of the Public Resources Code.</w:t>
      </w:r>
    </w:p>
    <w:p>
      <w:pPr>
        <w:ind w:left="360"/>
      </w:pPr>
      <w:r>
        <w:t xml:space="preserve">(B) There is a car share vehicle located within one block of the parcel.</w:t>
      </w:r>
    </w:p>
    <w:p>
      <w:r>
        <w:t xml:space="preserve">(l) (1) If the local government determines that the proposed development is in conflict with any of the objective planning standards specified in this section, it shall provide the development proponent written documentation of which standard or standards the development conflicts with, and an explanation for the reason or reasons the development conflicts with that standard or standards, within the following timeframes:</w:t>
      </w:r>
    </w:p>
    <w:p>
      <w:pPr>
        <w:ind w:left="360"/>
      </w:pPr>
      <w:r>
        <w:t xml:space="preserve">(A) Within 60 days of submittal of the development proposal to the local government if the development contains 150 or fewer housing units.</w:t>
      </w:r>
    </w:p>
    <w:p>
      <w:pPr>
        <w:ind w:left="360"/>
      </w:pPr>
      <w:r>
        <w:t xml:space="preserve">(B) Within 90 days of submittal of the development proposal to the local government if the development contains more than 150 housing units.</w:t>
      </w:r>
    </w:p>
    <w:p>
      <w:r>
        <w:t xml:space="preserve">(2) If the local government fails to provide the required documentation pursuant to paragraph (1), the development shall be deemed to satisfy the required objective planning standards.</w:t>
      </w:r>
    </w:p>
    <w:p>
      <w:r>
        <w:t xml:space="preserve">(3) For purposes of this section, a development is consistent with the objective planning standards if there is substantial evidence that would allow a reasonable person to conclude that the development is consistent with the objective planning standards.</w:t>
      </w:r>
    </w:p>
    <w:p>
      <w:r>
        <w:t xml:space="preserve">(4) The determination of whether a proposed project submitted pursuant to this section is or is not in conflict with the objective planning standards is not a “project” as defined in Section 21065 of the Public Resources Code.</w:t>
      </w:r>
    </w:p>
    <w:p>
      <w:r>
        <w:t xml:space="preserve">(5) Design review of the development may be conducted by the local government’s planning commission or any equivalent board or commission responsible for review and approval of development projects, or the city council or board of supervisors, as appropriate. That design review shall be objective and be strictly focused on assessing compliance with criteria required for streamlined, ministerial review of projects, as well as any reasonable objective design standards published and adopted by ordinance or resolution by a local jurisdiction before submittal of the development to the local government, and shall be broadly applicable to developments within the jurisdiction. That design review shall be completed as follows and shall not in any way inhibit, chill, or preclude the ministerial approval provided by this section or its effect, as applicable:</w:t>
      </w:r>
    </w:p>
    <w:p>
      <w:pPr>
        <w:ind w:left="360"/>
      </w:pPr>
      <w:r>
        <w:t xml:space="preserve">(A) Within 90 days of submittal of the development proposal to the local government pursuant to this section if the development contains 150 or fewer housing units.</w:t>
      </w:r>
    </w:p>
    <w:p>
      <w:pPr>
        <w:ind w:left="360"/>
      </w:pPr>
      <w:r>
        <w:t xml:space="preserve">(B) Within 180 days of submittal of the development proposal to the local government pursuant to this section if the development contains more than 150 housing units.</w:t>
      </w:r>
    </w:p>
    <w:p>
      <w:r>
        <w:t xml:space="preserve">(6) The local government shall ensure that the project satisfies the requirements specified in subdivision (d) of Section 66300, regardless of whether the development is within or not within an affected city or within or not within an affected county.</w:t>
      </w:r>
    </w:p>
    <w:p>
      <w:r>
        <w:t xml:space="preserve">(7) If the development is consistent with all objective subdivision standards in the local subdivision ordinance, an application for a subdivision pursuant to the Subdivision Map Act (Division 2 (commencing with Section 66410)) shall be exempt from the requirements of the California Environmental Quality Act (Division 13 (commencing with Section 21000) of the Public Resources Code).</w:t>
      </w:r>
    </w:p>
    <w:p>
      <w:r>
        <w:t xml:space="preserve">(8) A local government’s approval of a development pursuant to this section shall, notwithstanding any other law, be subject to the expiration timeframes specified in subdivision (f) of Section 65913.4.</w:t>
      </w:r>
    </w:p>
    <w:p>
      <w:r>
        <w:t xml:space="preserve">(9) Any proposed modifications to a development project approved pursuant to this section shall be undertaken pursuant to subdivision (g) of Section 65913.4.</w:t>
      </w:r>
    </w:p>
    <w:p>
      <w:r>
        <w:t xml:space="preserve">(10) A local government shall not adopt or impose any requirement, including, but not limited to, increased fees or inclusionary housing requirements, that applies to a project solely or partially on the basis that the project is eligible to receive streamlined, ministerial review pursuant to this section.</w:t>
      </w:r>
    </w:p>
    <w:p>
      <w:r>
        <w:t xml:space="preserve">(11) A local government shall issue a subsequent permit required for a development approved under this section pursuant to paragraph (2) of subdivision (h) of Section 65913.4.</w:t>
      </w:r>
    </w:p>
    <w:p>
      <w:r>
        <w:t xml:space="preserve">(12) A public improvement that is necessary to implement a development that is approved pursuant to this section shall be undertaken pursuant to paragraph (3) of subdivision (h) of Section 65913.4.</w:t>
      </w:r>
    </w:p>
    <w:p>
      <w:r>
        <w:t xml:space="preserve">(m) This section shall not prevent a development from also qualifying as a housing development project entitled to the protections of Section 65589.5.</w:t>
      </w:r>
    </w:p>
    <w:p>
      <w:r>
        <w:t xml:space="preserve">(n) The Legislature finds and declares that ensuring residential development at greater density on land owned by independent institutions of higher education and religious institutions is a matter of statewide concern and is not a municipal affair as that term is used in Section 5 of Article XI of the California Constitution. Therefore, this section applies to all cities, including charter cities.</w:t>
      </w:r>
    </w:p>
    <w:p>
      <w:r>
        <w:t xml:space="preserve">(o) The provisions of paragraph (3) of subdivision (g) concerning health care expenditures are distinct and severable from the remaining provisions of this section. However, all other provisions of subdivision (g) are material and integral parts of this section and are not severable. If any provision of subdivision (g), exclusive of those included in paragraph (3), is held invalid, the entire section shall be invalid and shall not be given effect.</w:t>
      </w:r>
    </w:p>
    <w:p>
      <w:r>
        <w:t xml:space="preserve">(p) This section shall remain in effect only until January 1, 2036, and as of that date is repealed.</w:t>
      </w:r>
    </w:p>
    <w:p>
      <w:r>
        <w:rPr>
          <w:i/>
          <w:sz w:val="18"/>
          <w:szCs w:val="18"/>
          <w:color w:val="555555"/>
        </w:rPr>
        <w:t xml:space="preserve">(Amended by Stats. 2025, Ch. 774, Sec. 3.   (SB 597)   Effective January 1, 2026.   Repealed as of January 1, 2036, by its own provisions.)</w:t>
      </w:r>
    </w:p>
    <w:p>
      <w:pPr>
        <w:pStyle w:val="Heading4"/>
      </w:pPr>
      <w:r>
        <w:t xml:space="preserve">§ 65914.</w:t>
      </w:r>
    </w:p>
    <w:p>
      <w:r>
        <w:t xml:space="preserve">(a) In any civil action or proceeding, including, but not limited to, an action brought pursuant to Section 21167 of the Public Resources Code, against a public entity that has issued planning, subdivision, or other approvals for a housing development, to enjoin the carrying out or approval of a housing development or to secure a writ of mandate relative to the approval of, or a decision to carry out the housing development, the court, after entry of final judgment and the time to appeal has elapsed, and after notice to the plaintiff or plaintiffs, may award all reasonably incurred costs of suit, including attorney’s fees, to the prevailing public entity or nonprofit housing corporation that is the real party in interest and the permit applicant of the low- and moderate-income housing if it finds all of the following:</w:t>
      </w:r>
    </w:p>
    <w:p>
      <w:r>
        <w:t xml:space="preserve">(1) The housing development meets or exceeds the requirements for low- and moderate-income housing as set forth in Section 65915.</w:t>
      </w:r>
    </w:p>
    <w:p>
      <w:r>
        <w:t xml:space="preserve">(2) The action was frivolous and undertaken with the primary purpose of delaying or thwarting the low- or moderate-income nature of the housing development or portions thereof.</w:t>
      </w:r>
    </w:p>
    <w:p>
      <w:r>
        <w:t xml:space="preserve">(3) The public entity or nonprofit housing corporation that is the real party in interest and the permit applicant of the low- and moderate-income housing making application for costs under this section has prevailed on all issues presented by the pleadings and the public entity or nonprofit housing corporation that is the real party in interest and the permit applicant of the low- and moderate-income housing actively, through counsel or otherwise, took part on a continuing basis in the defense of the lawsuit.</w:t>
      </w:r>
    </w:p>
    <w:p>
      <w:r>
        <w:t xml:space="preserve">(4) A demand for a preliminary injunction was made by the plaintiff and denied by a court of competent jurisdiction, or the action or proceeding was dismissed as a result of a motion for summary judgment by any defendant, and the denial or dismissal was not reversed on appeal.</w:t>
      </w:r>
    </w:p>
    <w:p>
      <w:r>
        <w:t xml:space="preserve">(b) In any appeal of any action described in subdivision (a), the reviewing court may award all reasonably incurred costs of suit, including attorney’s fees, to the prevailing public entity or nonprofit housing corporation that is the real party in interest and the permit applicant of the low- and moderate-income housing if the court reviews and upholds the trial court’s findings with respect to paragraphs (1) to (4), inclusive, of subdivision (a).</w:t>
      </w:r>
    </w:p>
    <w:p>
      <w:r>
        <w:t xml:space="preserve">(c) Nothing in this section shall be construed to limit the application of any other remedies or rights provided under law.</w:t>
      </w:r>
    </w:p>
    <w:p>
      <w:r>
        <w:rPr>
          <w:i/>
          <w:sz w:val="18"/>
          <w:szCs w:val="18"/>
          <w:color w:val="555555"/>
        </w:rPr>
        <w:t xml:space="preserve">(Amended by Stats. 2003, Ch. 793, Sec. 4.   Effective January 1, 2004.)</w:t>
      </w:r>
    </w:p>
    <w:p>
      <w:pPr>
        <w:pStyle w:val="Heading4"/>
      </w:pPr>
      <w:r>
        <w:t xml:space="preserve">§ 65914.2.</w:t>
      </w:r>
    </w:p>
    <w:p>
      <w:r>
        <w:t xml:space="preserve">(a) It is the intent of the Legislature in enacting this section to do both of the following:</w:t>
      </w:r>
    </w:p>
    <w:p>
      <w:r>
        <w:t xml:space="preserve">(1) Establish minimum uniform, transparent, fair, and effective remedies against public agencies that are found by a court of law to have violated housing reform laws.</w:t>
      </w:r>
    </w:p>
    <w:p>
      <w:r>
        <w:t xml:space="preserve">(2) Prevent public agencies from undermining these minimum uniform, transparent, fair, and effective remedies through the imposition of reimbursement and indemnification agreements on applicants for housing development approvals with respect to legal challenges involving the agency’s own alleged violation of housing reform laws.</w:t>
      </w:r>
    </w:p>
    <w:p>
      <w:r>
        <w:t xml:space="preserve">(b) Notwithstanding any other law, and in addition to any other available remedies, in any action brought by the applicant for a housing development project against a public agency to enforce the public agency’s compliance with a housing reform law as applied to the applicant’s housing development project, where the applicant is the prevailing party, the following shall apply:</w:t>
      </w:r>
    </w:p>
    <w:p>
      <w:r>
        <w:t xml:space="preserve">(1) The applicant shall be entitled to reasonable attorney’s fees and costs.</w:t>
      </w:r>
    </w:p>
    <w:p>
      <w:r>
        <w:t xml:space="preserve">(2) (A) In the case of an action against a public agency that is a local agency:</w:t>
      </w:r>
    </w:p>
    <w:p>
      <w:pPr>
        <w:ind w:left="720"/>
      </w:pPr>
      <w:r>
        <w:t xml:space="preserve">(i) (I) If the local agency was advised in writing prior to the commencement of the action by either the Attorney General or the Department of Housing and Community Development that the local agency’s decision, action, or inaction would represent a violation of a specific housing reform law in substantially the same manner as alleged by the applicant in its lawsuit, the court shall, consistent with subclause (II), impose a fine in an amount not less than the minimum fines described in subparagraph (B) of paragraph (1) of subdivision (k) of Section 65589.5, unless the housing development projects consists of four or fewer units, in which case, the court shall impose a fine in an amount not less than fifty thousand dollars ($50,000) per violation.</w:t>
      </w:r>
    </w:p>
    <w:p>
      <w:pPr>
        <w:ind w:left="1080"/>
      </w:pPr>
      <w:r>
        <w:t xml:space="preserve">(II) The court shall not impose the fine described in subclause (I) unless, after the Attorney General or Department of Housing and Community Development sends the written communication to the local agency, the applicant provides written notice to the local agency of its intent to commence an action. The notice shall identify the factual elements of the dispute and the legal theory forming the basis for the allegation that the local agency’s decision, action, or inaction violated the housing reform law. The notice shall be provided to the local agency at least 60 days before commencement of the action.</w:t>
      </w:r>
    </w:p>
    <w:p>
      <w:pPr>
        <w:ind w:left="1080"/>
      </w:pPr>
      <w:r>
        <w:t xml:space="preserve">(III) For any action commenced or intended to be commenced under this section, any period of limitation for actions under any California law shall be extended for a period of 60 days beginning on the date the applicant provides written notice, pursuant to subclause (II), to the local agency indicating its intent to commence an action.</w:t>
      </w:r>
    </w:p>
    <w:p>
      <w:pPr>
        <w:ind w:left="720"/>
      </w:pPr>
      <w:r>
        <w:t xml:space="preserve">(ii) (I) If a court has previously found that the local agency violated the same housing reform law on which an applicant prevailed in its lawsuit, within the same planning period, the court shall impose a fine in an amount not less than the minimum fines described in clause (i) multiplied by a factor of five.</w:t>
      </w:r>
    </w:p>
    <w:p>
      <w:pPr>
        <w:ind w:left="1080"/>
      </w:pPr>
      <w:r>
        <w:t xml:space="preserve">(II) For the purpose of imposing a fine under subclause (I), any subsequent violation of the same housing reform law shall be considered to have occurred within the same planning period if the local agency does not have a housing element considered to be in substantial compliance, as described in Section 65585.03.</w:t>
      </w:r>
    </w:p>
    <w:p>
      <w:pPr>
        <w:ind w:left="360"/>
      </w:pPr>
      <w:r>
        <w:t xml:space="preserve">(B) Notwithstanding Chapter 2 (commencing with Section 910) of Part 3 of Division 3.6 of Title 1, the applicant shall not be required to present a claim to seek the fine described in subparagraph (A).</w:t>
      </w:r>
    </w:p>
    <w:p>
      <w:pPr>
        <w:ind w:left="360"/>
      </w:pPr>
      <w:r>
        <w:t xml:space="preserve">(C) Nothing in this subdivision limits the application of Section 1021.5 of the Code of Civil Procedure or limits the availability of fees to a successful party under that section.</w:t>
      </w:r>
    </w:p>
    <w:p>
      <w:r>
        <w:t xml:space="preserve">(c) (1) A public agency shall not require an applicant for a housing development project to indemnify, defend, or hold harmless the public agency in any manner with respect to an action brought by the applicant, or any other person, alleging that the public agency violated the applicant’s rights or deprived the applicant of the benefits or protections provided by a housing reform law.</w:t>
      </w:r>
    </w:p>
    <w:p>
      <w:r>
        <w:t xml:space="preserve">(2) A requirement, condition of approval, or agreement in violation of paragraph (1) is against public policy and void and unenforceable.</w:t>
      </w:r>
    </w:p>
    <w:p>
      <w:r>
        <w:t xml:space="preserve">(3) This subdivision shall not be construed to derogate any claim that a requirement as described in paragraph (1) is or was unlawful under previously existing law.</w:t>
      </w:r>
    </w:p>
    <w:p>
      <w:r>
        <w:t xml:space="preserve">(d) For purposes of this section:</w:t>
      </w:r>
    </w:p>
    <w:p>
      <w:r>
        <w:t xml:space="preserve">(1) “Housing development project” has the same meaning as provided in paragraph (3) of subdivision (b) of Section 65905.5.</w:t>
      </w:r>
    </w:p>
    <w:p>
      <w:r>
        <w:t xml:space="preserve">(2) “Housing reform law” means any law or regulation, or provision of any law or regulation, that establishes or facilitates rights, safeguards, streamlining benefits, time limitations, or other protections for the benefit of applicants for housing development projects, or restricts, proscribes, prohibits, or otherwise imposes any procedural or substantive limitation on a public agency for the benefit of a housing development project.</w:t>
      </w:r>
    </w:p>
    <w:p>
      <w:r>
        <w:t xml:space="preserve">(3) “Local agency” has the same meaning as used in Section 65930.</w:t>
      </w:r>
    </w:p>
    <w:p>
      <w:r>
        <w:t xml:space="preserve">(4) “Planning period” means the time period between the due date for one housing element and the due date for the next housing element for each revision according to the applicable schedule described in paragraphs (2) and (3) of subdivision (e) of Section 65588.</w:t>
      </w:r>
    </w:p>
    <w:p>
      <w:r>
        <w:t xml:space="preserve">(5) “Public agency” has the same meaning as in Section 65932.</w:t>
      </w:r>
    </w:p>
    <w:p>
      <w:r>
        <w:rPr>
          <w:i/>
          <w:sz w:val="18"/>
          <w:szCs w:val="18"/>
          <w:color w:val="555555"/>
        </w:rPr>
        <w:t xml:space="preserve">(Added by Stats. 2025, Ch. 496, Sec. 1.   (AB 712)   Effective January 1, 2026.)</w:t>
      </w:r>
    </w:p>
    <w:p>
      <w:pPr>
        <w:pStyle w:val="Heading4"/>
      </w:pPr>
      <w:r>
        <w:t xml:space="preserve">§ 65914.4.</w:t>
      </w:r>
    </w:p>
    <w:p>
      <w:r>
        <w:t xml:space="preserve">(a) Except as provided in subdivision (b), notwithstanding any law, including any inconsistent provision of a local agency’s general plan, ordinances, or regulations, the otherwise applicable time for the expiration, effectuation, or utilization of a housing entitlement that is within the scope of the timeframes specified in paragraphs (1) and (2) is extended by 18 months. For the purposes of this section, housing entitlements that are extended are entitlements where both of the following apply:</w:t>
      </w:r>
    </w:p>
    <w:p>
      <w:r>
        <w:t xml:space="preserve">(1) It was issued prior to and was in effect on January 1, 2024.</w:t>
      </w:r>
    </w:p>
    <w:p>
      <w:r>
        <w:t xml:space="preserve">(2) It will expire prior to December 31, 2025.</w:t>
      </w:r>
    </w:p>
    <w:p>
      <w:r>
        <w:t xml:space="preserve">The otherwise applicable time for the utilization of a housing entitlement provided by this section includes any requirement to request the issuance of a building permit within a specified period of time.</w:t>
      </w:r>
    </w:p>
    <w:p>
      <w:r>
        <w:t xml:space="preserve">(b) If the state or a local agency extends, on or after January 1, 2024, but before the effective date of the act adding this section, the otherwise applicable time for the expiration, effectuation, or utilization of a housing entitlement for not less than 18 months and pursuant to the same conditions provided in subdivision (a), that housing entitlement shall not be extended for an additional 18 months by operation of subdivision (a).</w:t>
      </w:r>
    </w:p>
    <w:p>
      <w:r>
        <w:t xml:space="preserve">(c) For purposes of this section, the following definitions apply:</w:t>
      </w:r>
    </w:p>
    <w:p>
      <w:r>
        <w:t xml:space="preserve">(1) “Housing entitlement” means any of the following:</w:t>
      </w:r>
    </w:p>
    <w:p>
      <w:pPr>
        <w:ind w:left="360"/>
      </w:pPr>
      <w:r>
        <w:t xml:space="preserve">(A) A legislative, adjudicative, administrative, or any other kind of approval, permit, or other entitlement necessary for, or pertaining to, a housing development project issued by a state agency.</w:t>
      </w:r>
    </w:p>
    <w:p>
      <w:pPr>
        <w:ind w:left="360"/>
      </w:pPr>
      <w:r>
        <w:t xml:space="preserve">(B) An approval, permit, or other entitlement issued by a local agency for a housing development project that is subject to Chapter 4.5 (commencing with Section 65920).</w:t>
      </w:r>
    </w:p>
    <w:p>
      <w:pPr>
        <w:ind w:left="360"/>
      </w:pPr>
      <w:r>
        <w:t xml:space="preserve">(C) A ministerial approval, permit, or entitlement by a local agency required as a prerequisite to issuance of a building permit for a housing development project.</w:t>
      </w:r>
    </w:p>
    <w:p>
      <w:pPr>
        <w:ind w:left="360"/>
      </w:pPr>
      <w:r>
        <w:t xml:space="preserve">(D) A requirement to submit an application for a building permit within a specified period of time after the effective date of a housing entitlement described in subparagraph (B) or (C).</w:t>
      </w:r>
    </w:p>
    <w:p>
      <w:pPr>
        <w:ind w:left="360"/>
      </w:pPr>
      <w:r>
        <w:t xml:space="preserve">(E) A tentative map, vesting tentative map, or parcel map for which a tentative map or vesting tentative map, as the case may be, has been approved.</w:t>
      </w:r>
    </w:p>
    <w:p>
      <w:pPr>
        <w:ind w:left="360"/>
      </w:pPr>
      <w:r>
        <w:t xml:space="preserve">(F) A vested right associated with an approval, permit, or other entitlement described in subparagraphs (A) to (E), inclusive.</w:t>
      </w:r>
    </w:p>
    <w:p>
      <w:r>
        <w:t xml:space="preserve">(2) For the purposes of this section, a housing entitlement does not include any of the following:</w:t>
      </w:r>
    </w:p>
    <w:p>
      <w:pPr>
        <w:ind w:left="360"/>
      </w:pPr>
      <w:r>
        <w:t xml:space="preserve">(A) A development agreement issued pursuant to Article 2.5 (commencing with Section 65864).</w:t>
      </w:r>
    </w:p>
    <w:p>
      <w:pPr>
        <w:ind w:left="360"/>
      </w:pPr>
      <w:r>
        <w:t xml:space="preserve">(B) An approved or conditionally approved tentative map that is extended for a minimum of 24 months pursuant to Section 66452.6 on or after January 1, 2024.</w:t>
      </w:r>
    </w:p>
    <w:p>
      <w:pPr>
        <w:ind w:left="360"/>
      </w:pPr>
      <w:r>
        <w:t xml:space="preserve">(C) A preliminary application as defined in Section 65941.1.</w:t>
      </w:r>
    </w:p>
    <w:p>
      <w:r>
        <w:t xml:space="preserve">(3) “Housing development project” means a residential development or mixed-use development in which at least two-thirds of the square footage of the development is designated for residential use. Both of the following apply for the purposes of calculating the square footage usage of a development for purposes of this section:</w:t>
      </w:r>
    </w:p>
    <w:p>
      <w:pPr>
        <w:ind w:left="360"/>
      </w:pPr>
      <w:r>
        <w:t xml:space="preserve">(A) The square footage of a development shall include any additional density, floor area, and units, and any other concession, incentive, or waiver of development standards pursuant to Section 65915.</w:t>
      </w:r>
    </w:p>
    <w:p>
      <w:pPr>
        <w:ind w:left="360"/>
      </w:pPr>
      <w:r>
        <w:t xml:space="preserve">(B) The square footage of a development shall not include any underground space, including, but not limited to, a basement or underground parking garage.</w:t>
      </w:r>
    </w:p>
    <w:p>
      <w:r>
        <w:t xml:space="preserve">(4) “Local agency” means a county, city, whether general law or chartered, city and county, school district, special district, authority, agency, any other municipal public corporation or district, or other political subdivision of the state.</w:t>
      </w:r>
    </w:p>
    <w:p>
      <w:r>
        <w:t xml:space="preserve">(d) The extension granted pursuant to subdivision (a) shall be tolled during any time that the housing entitlement is the subject of a legal challenge.</w:t>
      </w:r>
    </w:p>
    <w:p>
      <w:r>
        <w:t xml:space="preserve">(e) Nothing in this section is intended to preclude a local government from exercising its existing authority to provide an extension to an entitlement identified in this section.</w:t>
      </w:r>
    </w:p>
    <w:p>
      <w:r>
        <w:t xml:space="preserve">(f) The Legislature finds and declares that ensuring planned housing projects can continue without delays due to expiring entitlements is a matter of statewide concern and is not a municipal affair as that term is used in Section 5 of Article XI of the California Constitution. Therefore, this section applies to all cities, including charter cities.</w:t>
      </w:r>
    </w:p>
    <w:p>
      <w:r>
        <w:rPr>
          <w:i/>
          <w:sz w:val="18"/>
          <w:szCs w:val="18"/>
          <w:color w:val="555555"/>
        </w:rPr>
        <w:t xml:space="preserve">(Added by Stats. 2024, Ch. 737, Sec. 1.   (AB 2729)   Effective January 1, 2025.)</w:t>
      </w:r>
    </w:p>
    <w:p>
      <w:pPr>
        <w:pStyle w:val="Heading4"/>
      </w:pPr>
      <w:r>
        <w:t xml:space="preserve">§ 65914.5.</w:t>
      </w:r>
    </w:p>
    <w:p>
      <w:r>
        <w:t xml:space="preserve">(a) The Legislature finds and declares each of the following:</w:t>
      </w:r>
    </w:p>
    <w:p>
      <w:r>
        <w:t xml:space="preserve">(1) On January 30, 2020, the World Health Organization declared COVID-19 a Public Health Emergency of International Concern, and, on January 31, 2020, the United States Secretary of Health and Human Services declared a public health emergency.</w:t>
      </w:r>
    </w:p>
    <w:p>
      <w:r>
        <w:t xml:space="preserve">(2) On March 4, 2020, California Governor Gavin Newsom proclaimed a state of emergency to make additional resources available, formalize emergency actions already underway across multiple state agencies and departments, and help the state prepare for a broader spread of COVID-19.</w:t>
      </w:r>
    </w:p>
    <w:p>
      <w:r>
        <w:t xml:space="preserve">(3) According to the United States Bureau of Labor Statistics, the United States economy, as measured by gross domestic product, contracted by 4.8 percent in the first quarter of 2020.</w:t>
      </w:r>
    </w:p>
    <w:p>
      <w:r>
        <w:t xml:space="preserve">(4) In July of 2020, California’s unemployment rate tripled, the largest increase since 1976.</w:t>
      </w:r>
    </w:p>
    <w:p>
      <w:r>
        <w:t xml:space="preserve">(5) It is estimated that California lost 2,000,000 jobs by March 27, 2020.</w:t>
      </w:r>
    </w:p>
    <w:p>
      <w:r>
        <w:t xml:space="preserve">(6) In July of 2020, 3,100,000 Californians filed for unemployment benefits, and California became the first state in the nation to borrow money from the federal government to continue paying out rising claims for unemployment benefits.</w:t>
      </w:r>
    </w:p>
    <w:p>
      <w:r>
        <w:t xml:space="preserve">(7) The Governor has labeled California’s economic crisis a “pandemic-induced recession.”</w:t>
      </w:r>
    </w:p>
    <w:p>
      <w:r>
        <w:t xml:space="preserve">(8) Even before the pandemic-induced recession, California was in the midst of a housing affordability crisis caused fundamentally by a consistent failure to supply enough new housing for Californians of all income levels.</w:t>
      </w:r>
    </w:p>
    <w:p>
      <w:r>
        <w:t xml:space="preserve">(9) According to the League of California Cities, over 90 percent of cities in this state report they are considering cutting or furloughing city staff or decreasing public services, and 72 percent of cities report they may take both actions. In addition, over 70 percent of cities, and 90 percent of the largest cities, report that they expect a significant impact to “core” planning and housing services.</w:t>
      </w:r>
    </w:p>
    <w:p>
      <w:r>
        <w:t xml:space="preserve">(10) The pandemic-induced recession, combined with mandatory social distancing, stringent construction protocols, and anticipated reductions in the capacity of local governments to deliver services to the housing industry, will drastically impact all segments of a complex ecosystem that delivers the essential housing California so desperately needs to combat the ongoing housing crisis.</w:t>
      </w:r>
    </w:p>
    <w:p>
      <w:r>
        <w:t xml:space="preserve">(11) To facilitate and expedite the return of this vital industry, it is necessary to relieve any additional pressure on housing development as a result of the lapse in planning, finance, and construction due to the pandemic-induced recession. An essential component of ensuring the survival of the housing industry is proactively extending the life of the myriad state and local approvals, permits, and other entitlements required to develop and construct housing in California.</w:t>
      </w:r>
    </w:p>
    <w:p>
      <w:r>
        <w:t xml:space="preserve">(12) A uniform statewide entitlement extension measure is necessary to avoid the significant statewide cost and allocation of local government staff resources associated with addressing individual permit extensions on a case-by-case basis.</w:t>
      </w:r>
    </w:p>
    <w:p>
      <w:r>
        <w:t xml:space="preserve">(b) Except as provided in subdivision (c), notwithstanding any law, including any inconsistent provision of a local agency’s general plan, ordinances, or regulations, the otherwise applicable time for the expiration, effectuation, or utilization of a housing entitlement that is within the scope of the timeframes specified in paragraphs (1) and (2) is extended by 18 months. For the purposes of this section, housing entitlements that are extended are entitlements where both of the following apply:</w:t>
      </w:r>
    </w:p>
    <w:p>
      <w:r>
        <w:t xml:space="preserve">(1) It was issued prior to and was in effect on March 4, 2020; and</w:t>
      </w:r>
    </w:p>
    <w:p>
      <w:r>
        <w:t xml:space="preserve">(2) It will expire prior to December 31, 2021.</w:t>
      </w:r>
    </w:p>
    <w:p>
      <w:r>
        <w:t xml:space="preserve">The otherwise applicable time for the utilization of a housing entitlement provided by this section includes any requirement to request the issuance of a building permit within a specified period of time.</w:t>
      </w:r>
    </w:p>
    <w:p>
      <w:r>
        <w:t xml:space="preserve">(c) If the state or a local agency extends, on or after March 4, 2020, but before the effective date of the act adding this section, the otherwise applicable time for the expiration, effectuation, or utilization of a housing entitlement for not less than 18 months and pursuant to the same conditions provided in subdivision (b), that housing entitlement shall not be extended for an additional 18 months by operation of subdivision (b).</w:t>
      </w:r>
    </w:p>
    <w:p>
      <w:r>
        <w:t xml:space="preserve">(d) For purposes of this section, the following terms have the following meanings:</w:t>
      </w:r>
    </w:p>
    <w:p>
      <w:r>
        <w:t xml:space="preserve">(1) “Housing entitlement” means:</w:t>
      </w:r>
    </w:p>
    <w:p>
      <w:pPr>
        <w:ind w:left="360"/>
      </w:pPr>
      <w:r>
        <w:t xml:space="preserve">(A) A legislative, adjudicative, administrative, or any other kind of approval, permit, or other entitlement necessary for, or pertaining to, a housing development project issued by a state agency.</w:t>
      </w:r>
    </w:p>
    <w:p>
      <w:pPr>
        <w:ind w:left="360"/>
      </w:pPr>
      <w:r>
        <w:t xml:space="preserve">(B) An approval, permit, or other entitlement issued by a local agency for a housing development project that is subject to Chapter 4.5 (commencing with Section 65920).</w:t>
      </w:r>
    </w:p>
    <w:p>
      <w:pPr>
        <w:ind w:left="360"/>
      </w:pPr>
      <w:r>
        <w:t xml:space="preserve">(C) A ministerial approval, permit, or entitlement by a local agency required as a prerequisite to issuance of a building permit for a housing development project.</w:t>
      </w:r>
    </w:p>
    <w:p>
      <w:pPr>
        <w:ind w:left="360"/>
      </w:pPr>
      <w:r>
        <w:t xml:space="preserve">(D) A requirement to submit an application for a building permit within a specified period of time after the effective date of a housing entitlement described in subparagraph (B) or (C).</w:t>
      </w:r>
    </w:p>
    <w:p>
      <w:pPr>
        <w:ind w:left="360"/>
      </w:pPr>
      <w:r>
        <w:t xml:space="preserve">(E) A vested right associated with an approval, permit, or other entitlement described in subparagraphs (A) to (D), inclusive.</w:t>
      </w:r>
    </w:p>
    <w:p>
      <w:r>
        <w:t xml:space="preserve">(2) For the purposes of this section, a housing entitlement does not include any of the following:</w:t>
      </w:r>
    </w:p>
    <w:p>
      <w:pPr>
        <w:ind w:left="360"/>
      </w:pPr>
      <w:r>
        <w:t xml:space="preserve">(A) A development agreement issued pursuant to Article 2.5 (commencing with Section 65864) of Chapter 4.</w:t>
      </w:r>
    </w:p>
    <w:p>
      <w:pPr>
        <w:ind w:left="360"/>
      </w:pPr>
      <w:r>
        <w:t xml:space="preserve">(B) An approved or conditionally approved tentative map that is extended for a minimum of 18 months pursuant to Section 66452.6 on or after March 4, 2020.</w:t>
      </w:r>
    </w:p>
    <w:p>
      <w:pPr>
        <w:ind w:left="360"/>
      </w:pPr>
      <w:r>
        <w:t xml:space="preserve">(C) A preliminary application as defined in Section 65941.1.</w:t>
      </w:r>
    </w:p>
    <w:p>
      <w:pPr>
        <w:ind w:left="360"/>
      </w:pPr>
      <w:r>
        <w:t xml:space="preserve">(D) An application for development approved pursuant to Section 65913.4 and any subsequent permit as described in paragraph (2) of subdivision (f) of Section 65913.4.</w:t>
      </w:r>
    </w:p>
    <w:p>
      <w:r>
        <w:t xml:space="preserve">(3) “Housing development project” means any of the following:</w:t>
      </w:r>
    </w:p>
    <w:p>
      <w:pPr>
        <w:ind w:left="360"/>
      </w:pPr>
      <w:r>
        <w:t xml:space="preserve">(A) A tentative map, vesting tentative map, or parcel map for which a tentative map or vesting tentative map, as the case may be, has been approved.</w:t>
      </w:r>
    </w:p>
    <w:p>
      <w:pPr>
        <w:ind w:left="360"/>
      </w:pPr>
      <w:r>
        <w:t xml:space="preserve">(B) A residential development.</w:t>
      </w:r>
    </w:p>
    <w:p>
      <w:pPr>
        <w:ind w:left="360"/>
      </w:pPr>
      <w:r>
        <w:t xml:space="preserve">(C) A mixed-use development in which at least two-thirds of the square footage of the development is designated for residential use. Both of the following apply for the purposes of calculating the square footage usage of a development for purposes of this subparagraph:</w:t>
      </w:r>
    </w:p>
    <w:p>
      <w:pPr>
        <w:ind w:left="720"/>
      </w:pPr>
      <w:r>
        <w:t xml:space="preserve">(i) The square footage of a development shall include any additional density, floor area, and units, and any other concession, incentive, or waiver of development standards pursuant to Section 65915.</w:t>
      </w:r>
    </w:p>
    <w:p>
      <w:pPr>
        <w:ind w:left="720"/>
      </w:pPr>
      <w:r>
        <w:t xml:space="preserve">(ii) The square footage of a development shall not include any underground space, including, but not limited to, a basement or underground parking garage.</w:t>
      </w:r>
    </w:p>
    <w:p>
      <w:r>
        <w:t xml:space="preserve">(4) “Local agency” means a county, city, whether general law or chartered, city and county, school district, special district, authority, agency, any other municipal public corporation or district, or other political subdivision of the state.</w:t>
      </w:r>
    </w:p>
    <w:p>
      <w:r>
        <w:t xml:space="preserve">(e) The extension granted pursuant to subdivision (b) shall be tolled during any time that the housing entitlement is the subject of a legal challenge.</w:t>
      </w:r>
    </w:p>
    <w:p>
      <w:r>
        <w:t xml:space="preserve">(f) Nothing in this section is intended to preclude a local government from exercising its existing authority to provide an extension to an entitlement identified in this section.</w:t>
      </w:r>
    </w:p>
    <w:p>
      <w:r>
        <w:t xml:space="preserve">(g) The Legislature finds and declares that for reasons described in subdivision (a), this section addresses a matter of statewide concern rather than a municipal affair as that term is used in Section 5 of Article XI of the California Constitution. Therefore, this section applies to all cities, including charter cities.</w:t>
      </w:r>
    </w:p>
    <w:p>
      <w:r>
        <w:rPr>
          <w:i/>
          <w:sz w:val="18"/>
          <w:szCs w:val="18"/>
          <w:color w:val="555555"/>
        </w:rPr>
        <w:t xml:space="preserve">(Added by Stats. 2020, Ch. 195, Sec. 3.   (AB 1561)   Effective January 1, 2021.)</w:t>
      </w:r>
    </w:p>
    <w:p>
      <w:pPr>
        <w:pStyle w:val="Heading4"/>
      </w:pPr>
      <w:r>
        <w:t xml:space="preserve">§ 65914.7.</w:t>
      </w:r>
    </w:p>
    <w:p>
      <w:r>
        <w:t xml:space="preserve">(a) Notwithstanding any law, a housing development project shall be deemed an allowable use on any real property owned by a local educational agency if the housing development satisfies all of the following:</w:t>
      </w:r>
    </w:p>
    <w:p>
      <w:r>
        <w:t xml:space="preserve">(1) The housing development consists of at least 10 housing units.</w:t>
      </w:r>
    </w:p>
    <w:p>
      <w:r>
        <w:t xml:space="preserve">(2) The housing development shall have a recorded deed restriction that ensures, for a period of at least 55 years, that either of the following occurs:</w:t>
      </w:r>
    </w:p>
    <w:p>
      <w:pPr>
        <w:ind w:left="360"/>
      </w:pPr>
      <w:r>
        <w:t xml:space="preserve">(A) At least 30 percent of the total units of the housing development shall be set at a rent affordable to lower income households, and at least 20 percent of the housing development shall be set at a rent affordable to moderate-income households.</w:t>
      </w:r>
    </w:p>
    <w:p>
      <w:pPr>
        <w:ind w:left="360"/>
      </w:pPr>
      <w:r>
        <w:t xml:space="preserve">(B) At least 12 percent of the total units of the housing development shall be set at a rent affordable to very low income households, at least 15 percent of the housing development shall be set at a rent affordable to lower income households, and at least 20 percent of the housing development shall be set at a rent affordable to moderate-income households.</w:t>
      </w:r>
    </w:p>
    <w:p>
      <w:r>
        <w:t xml:space="preserve">(3) One hundred percent of the units of the housing development shall be rented by local educational agency employees, local public employees, and general members of the public pursuant to the following procedures:</w:t>
      </w:r>
    </w:p>
    <w:p>
      <w:pPr>
        <w:ind w:left="360"/>
      </w:pPr>
      <w:r>
        <w:t xml:space="preserve">(A) A local educational agency shall first offer the units to the agency’s local educational agency employees.</w:t>
      </w:r>
    </w:p>
    <w:p>
      <w:pPr>
        <w:ind w:left="360"/>
      </w:pPr>
      <w:r>
        <w:t xml:space="preserve">(B) If the local educational agency receives an insufficient number of applications pursuant to subparagraph (A) to occupy the units, the unoccupied units may be offered to employees of other local educational agencies.</w:t>
      </w:r>
    </w:p>
    <w:p>
      <w:pPr>
        <w:ind w:left="360"/>
      </w:pPr>
      <w:r>
        <w:t xml:space="preserve">(C) If the local educational agency receives an insufficient number of applications pursuant to subparagraphs (A) and (B) to occupy the units, the unoccupied units may be offered to public employees who work for a local agency within the jurisdiction of the local educational agency.</w:t>
      </w:r>
    </w:p>
    <w:p>
      <w:pPr>
        <w:ind w:left="360"/>
      </w:pPr>
      <w:r>
        <w:t xml:space="preserve">(D) If the local agency receives an insufficient number of applications pursuant to subparagraphs (A), (B), and (C) to occupy the units, the unoccupied units may be offered to general members of the public.</w:t>
      </w:r>
    </w:p>
    <w:p>
      <w:pPr>
        <w:ind w:left="360"/>
      </w:pPr>
      <w:r>
        <w:t xml:space="preserve">(E) When units in the housing development become unoccupied and available for rent, a local educational agency shall offer the units pursuant to the sequence described in subparagraphs (A) to (D), inclusive.</w:t>
      </w:r>
    </w:p>
    <w:p>
      <w:r>
        <w:t xml:space="preserve">(4) The allowable residential density for the housing development, as measured on the development footprint, shall be the greater of the following:</w:t>
      </w:r>
    </w:p>
    <w:p>
      <w:pPr>
        <w:ind w:left="360"/>
      </w:pPr>
      <w:r>
        <w:t xml:space="preserve">(A) The residential density allowed on the parcel by the city or county, as applicable.</w:t>
      </w:r>
    </w:p>
    <w:p>
      <w:pPr>
        <w:ind w:left="360"/>
      </w:pPr>
      <w:r>
        <w:t xml:space="preserve">(B) Twice the applicable density deemed appropriate to accommodate housing for lower income households in that jurisdiction, as specified in paragraph (3) of subdivision (c) of Section 65583.2.</w:t>
      </w:r>
    </w:p>
    <w:p>
      <w:r>
        <w:t xml:space="preserve">(5) The height limit for the housing development shall be the following:</w:t>
      </w:r>
    </w:p>
    <w:p>
      <w:pPr>
        <w:ind w:left="360"/>
      </w:pPr>
      <w:r>
        <w:t xml:space="preserve">(A) For a site that is either surrounded by single-family zoning or is not within one-half mile of a major transit stop, the greater of the following:</w:t>
      </w:r>
    </w:p>
    <w:p>
      <w:pPr>
        <w:ind w:left="720"/>
      </w:pPr>
      <w:r>
        <w:t xml:space="preserve">(i) The height limit allowed on the parcel by the city or county, as applicable.</w:t>
      </w:r>
    </w:p>
    <w:p>
      <w:pPr>
        <w:ind w:left="720"/>
      </w:pPr>
      <w:r>
        <w:t xml:space="preserve">(ii) Thirty-five feet.</w:t>
      </w:r>
    </w:p>
    <w:p>
      <w:pPr>
        <w:ind w:left="360"/>
      </w:pPr>
      <w:r>
        <w:t xml:space="preserve">(B) For a site that is not within a metropolitan jurisdiction, as determined pursuant to subdivisions (d) and (e) of Section 65583.2, is not surrounded by single-family zoning, and is within one-half mile of a major transit stop, the greater of the following:</w:t>
      </w:r>
    </w:p>
    <w:p>
      <w:pPr>
        <w:ind w:left="720"/>
      </w:pPr>
      <w:r>
        <w:t xml:space="preserve">(i) The height limit allowed on the parcel by the city or county, as applicable.</w:t>
      </w:r>
    </w:p>
    <w:p>
      <w:pPr>
        <w:ind w:left="720"/>
      </w:pPr>
      <w:r>
        <w:t xml:space="preserve">(ii) Forty-five feet.</w:t>
      </w:r>
    </w:p>
    <w:p>
      <w:pPr>
        <w:ind w:left="360"/>
      </w:pPr>
      <w:r>
        <w:t xml:space="preserve">(C) For a site that is within a metropolitan jurisdiction, as determined pursuant to subdivisions (d) and (e) of Section 65583.2, is not surrounded by single-family zoning, and is within one-half mile of a major transit stop, the greater of the following:</w:t>
      </w:r>
    </w:p>
    <w:p>
      <w:pPr>
        <w:ind w:left="720"/>
      </w:pPr>
      <w:r>
        <w:t xml:space="preserve">(i) The height limit allowed on the parcel by the city or county, as applicable.</w:t>
      </w:r>
    </w:p>
    <w:p>
      <w:pPr>
        <w:ind w:left="720"/>
      </w:pPr>
      <w:r>
        <w:t xml:space="preserve">(ii) Sixty-five feet.</w:t>
      </w:r>
    </w:p>
    <w:p>
      <w:r>
        <w:t xml:space="preserve">(6) (A) (i) The housing development shall satisfy other local objective zoning standards, objective subdivision standards, and objective design review standards that apply for the zone in the city, county, or city and county closest in proximity to the project that allows multifamily residential use at the residential density proposed by the project.</w:t>
      </w:r>
    </w:p>
    <w:p>
      <w:pPr>
        <w:ind w:left="720"/>
      </w:pPr>
      <w:r>
        <w:t xml:space="preserve">(ii) If no zone exists that allows the residential density proposed by the project, the applicable objective zoning standards, objective subdivision standards, and objective design review standards shall be those for the zone that allow the greatest density within the city, county, or city and county.</w:t>
      </w:r>
    </w:p>
    <w:p>
      <w:pPr>
        <w:ind w:left="360"/>
      </w:pPr>
      <w:r>
        <w:t xml:space="preserve">(B) Notwithstanding subparagraph (A), a local agency shall not apply any individual or combination of objective zoning standards, objective subdivision standards, and objective design review standards to the project that preclude the development from being built at the density proposed by the project.</w:t>
      </w:r>
    </w:p>
    <w:p>
      <w:pPr>
        <w:ind w:left="360"/>
      </w:pPr>
      <w:r>
        <w:t xml:space="preserve">(C) For purposes of this section, the terms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development applicant or proponent and the public official prior to submittal. These standards may be embodied in alternative objective land use specifications adopted by the city or county, as applicable, and may include, but are not limited to, housing overlay zones, specific plans, inclusionary zoning ordinances, and density bonus ordinances.</w:t>
      </w:r>
    </w:p>
    <w:p>
      <w:pPr>
        <w:ind w:left="360"/>
      </w:pPr>
      <w:r>
        <w:t xml:space="preserve">(D) Nothing in this paragraph shall be construed as exempting a proposed project that falls under this section from the requirements of paragraph (4).</w:t>
      </w:r>
    </w:p>
    <w:p>
      <w:r>
        <w:t xml:space="preserve">(7) The property is located entirely within any applicable urban limit line or urban growth boundary established by local ordinance.</w:t>
      </w:r>
    </w:p>
    <w:p>
      <w:r>
        <w:t xml:space="preserve">(8) The housing development complies with all infrastructure-related requirements, including impact fees that are existing or pending at the time the application is submitted, imposed by a city or county or a special district that provides service to the parcel.</w:t>
      </w:r>
    </w:p>
    <w:p>
      <w:r>
        <w:t xml:space="preserve">(b) (1) Notwithstanding any local law, a housing development that meets the requirements of this section shall be deemed consistent, compliant, and in conformity with local development standards, zoning codes or maps, and the general plan.</w:t>
      </w:r>
    </w:p>
    <w:p>
      <w:r>
        <w:t xml:space="preserve">(2) A housing development proposed pursuant to this section shall be eligible for a density bonus, incentives or concessions, waivers or reductions of development standards, and parking ratios pursuant to Section 65915.</w:t>
      </w:r>
    </w:p>
    <w:p>
      <w:r>
        <w:t xml:space="preserve">(c) The local educational agency shall maintain ownership of a housing development that meets the requirements of this section for the length of the 55-year affordability requirement described in paragraph (2) of subdivision (a).</w:t>
      </w:r>
    </w:p>
    <w:p>
      <w:r>
        <w:t xml:space="preserve">(d) Subject to the requirements of Article 8 (commencing with Section 17515) and Article 9 (commencing with Section 17527) of Chapter 4 of Part 10.5 of Division 1 of Title 1 of the Education Code, any land used for the development of a housing development that meets the requirements of this section may be jointly used or jointly occupied by the local educational agency and any other party.</w:t>
      </w:r>
    </w:p>
    <w:p>
      <w:r>
        <w:t xml:space="preserve">(e) Any land used for the development of a housing development that meets the requirements of this section shall be exempt from the requirements of all of the following:</w:t>
      </w:r>
    </w:p>
    <w:p>
      <w:r>
        <w:t xml:space="preserve">(1) Article 8 (commencing with Section 54220) of Chapter 5 of Part 1 of Division 2 of Title 5.</w:t>
      </w:r>
    </w:p>
    <w:p>
      <w:r>
        <w:t xml:space="preserve">(2) Article 2 (commencing with Section 17230) of Chapter 1 of Part 10.5 of Division 1 of Title 1 of the Education Code.</w:t>
      </w:r>
    </w:p>
    <w:p>
      <w:r>
        <w:t xml:space="preserve">(3) Article 4 (commencing with Section 17455) of Chapter 4 of Part 10.5 of Division 1 of Title 1 of the Education Code.</w:t>
      </w:r>
    </w:p>
    <w:p>
      <w:r>
        <w:t xml:space="preserve">(f) For purposes of this section, the following definitions shall apply:</w:t>
      </w:r>
    </w:p>
    <w:p>
      <w:r>
        <w:t xml:space="preserve">(1) “Affordable rent” means an amount consistent with the rent limits established by the California Tax Credit Allocation Committee.</w:t>
      </w:r>
    </w:p>
    <w:p>
      <w:r>
        <w:t xml:space="preserve">(2) “Development footprint” means the portion of the property that is developed for the housing development, inclusive of parking and roadways developed internal to the site to serve the housing development, and other aboveground improvements developed to serve the housing development.</w:t>
      </w:r>
    </w:p>
    <w:p>
      <w:r>
        <w:t xml:space="preserve">(3) “Housing development project” has the same meaning as in paragraph (2) of subdivision (h) of Section 65589.5.</w:t>
      </w:r>
    </w:p>
    <w:p>
      <w:r>
        <w:t xml:space="preserve">(4) “Local agency” means a city, county, city and county, charter city, charter county, charter city and county, special district, or any combination thereof.</w:t>
      </w:r>
    </w:p>
    <w:p>
      <w:r>
        <w:t xml:space="preserve">(5) “Local educational agency” means a school district or county office of education.</w:t>
      </w:r>
    </w:p>
    <w:p>
      <w:r>
        <w:t xml:space="preserve">(6) “Local educational agency employee” has the same meaning as “teacher or school district employee,” as defined in subdivision (c) of Section 53572 of the Health and Safety Code.</w:t>
      </w:r>
    </w:p>
    <w:p>
      <w:r>
        <w:t xml:space="preserve">(7) “Local public employee” has the same meaning as defined in subdivision (b) of Section 53572 of the Health and Safety Code.</w:t>
      </w:r>
    </w:p>
    <w:p>
      <w:r>
        <w:t xml:space="preserve">(8) “Lower income households” has the same meaning as in Section 50079.5 of the Health and Safety Code.</w:t>
      </w:r>
    </w:p>
    <w:p>
      <w:r>
        <w:t xml:space="preserve">(9) “Major transit stop” means the same as the definition in subdivision (b) of Section 21155 of the Public Resources Code.</w:t>
      </w:r>
    </w:p>
    <w:p>
      <w:r>
        <w:t xml:space="preserve">(10) “Moderate-income households” has the same meaning as in Section 50093 of the Health and Safety Code.</w:t>
      </w:r>
    </w:p>
    <w:p>
      <w:r>
        <w:t xml:space="preserve">(11) “Real property owned by a local educational agency” means real property owned by a local education agency as of January 1, 2026.</w:t>
      </w:r>
    </w:p>
    <w:p>
      <w:r>
        <w:t xml:space="preserve">(12) “Total units” has the same meaning as in paragraph (9) of subdivision (o) of Section 65915.</w:t>
      </w:r>
    </w:p>
    <w:p>
      <w:r>
        <w:t xml:space="preserve">(13) “Very low income households” has the same meaning as defined in Section 50105 of the Health and Safety Code.</w:t>
      </w:r>
    </w:p>
    <w:p>
      <w:r>
        <w:t xml:space="preserve">(g) The local government’s review of a housing development pursuant to this section to determine whether the development complies with objective development standards, including objective design review standards, shall be conducted consistent with the requirements of Section 65589.5.</w:t>
      </w:r>
    </w:p>
    <w:p>
      <w:r>
        <w:t xml:space="preserve">(h) This section shall remain in effect only until January 1, 2036, and as of that date is repealed.</w:t>
      </w:r>
    </w:p>
    <w:p>
      <w:r>
        <w:rPr>
          <w:i/>
          <w:sz w:val="18"/>
          <w:szCs w:val="18"/>
          <w:color w:val="555555"/>
        </w:rPr>
        <w:t xml:space="preserve">(Amended by Stats. 2025, Ch. 503, Sec. 2.   (AB 1021)   Effective January 1, 2026.   Repealed as of January 1, 2036, by its own provisions.)</w:t>
      </w:r>
    </w:p>
    <w:p>
      <w:pPr>
        <w:pStyle w:val="Heading4"/>
      </w:pPr>
      <w:r>
        <w:t xml:space="preserve">§ 65914.8.</w:t>
      </w:r>
    </w:p>
    <w:p>
      <w:r>
        <w:t xml:space="preserve">(a) If a local agency requires, as a condition of approval of the development of residential units, that a certain percentage of the units of the development be affordable housing, the local agency may reserve for artists up to 10 percent of those required affordable housing units if all of the following conditions are satisfied:</w:t>
      </w:r>
    </w:p>
    <w:p>
      <w:r>
        <w:t xml:space="preserve">(1) The units reserved are located within or within one-half mile from a state-designated cultural district certified pursuant to Chapter 9.2 (commencing with Section 8758) of Division 1 of Title 2 or within any similar locally designated cultural district.</w:t>
      </w:r>
    </w:p>
    <w:p>
      <w:r>
        <w:t xml:space="preserve">(2) The local agency adopts an ordinance for this purpose that does all of the following:</w:t>
      </w:r>
    </w:p>
    <w:p>
      <w:pPr>
        <w:ind w:left="360"/>
      </w:pPr>
      <w:r>
        <w:t xml:space="preserve">(A) It is consistent with the Local Tenant Preferences to Prevent Displacement Act (Chapter 12.76 (commencing with Section 7061) of Division 7 of Title 1).</w:t>
      </w:r>
    </w:p>
    <w:p>
      <w:pPr>
        <w:ind w:left="360"/>
      </w:pPr>
      <w:r>
        <w:t xml:space="preserve">(B) It prohibits an existing tenant from being evicted in favor of an artist.</w:t>
      </w:r>
    </w:p>
    <w:p>
      <w:pPr>
        <w:ind w:left="360"/>
      </w:pPr>
      <w:r>
        <w:t xml:space="preserve">(C) It contains a fair and comprehensive vetting process that includes, but is not limited to, initial and annual income verification consistent with applicable affordable housing laws and artist status verification.</w:t>
      </w:r>
    </w:p>
    <w:p>
      <w:r>
        <w:t xml:space="preserve">(b) If an insufficient number of artists apply for and occupy the units, the unoccupied units may be offered to general members of the public.</w:t>
      </w:r>
    </w:p>
    <w:p>
      <w:r>
        <w:t xml:space="preserve">(c) For purposes of this section, the following definitions apply:</w:t>
      </w:r>
    </w:p>
    <w:p>
      <w:r>
        <w:t xml:space="preserve">(1) “Affordable housing” means units dedicated to moderate-income, lower income, very low income, or extremely low income households, as defined in Sections 50079.5, 50093, 50105, and 50106 of the Health and Safety Code, at an affordable housing cost, as defined by Section 50052.5 of the Health and Safety Code.</w:t>
      </w:r>
    </w:p>
    <w:p>
      <w:r>
        <w:t xml:space="preserve">(2) “Artist” means the creator of any work of visual, graphic, or performing art of any media, including, but not limited to, a painting, print, drawing, sculpture, craft, photograph, film, or performance.</w:t>
      </w:r>
    </w:p>
    <w:p>
      <w:r>
        <w:t xml:space="preserve">(3) “Local agency” means a city, county, or city and county.</w:t>
      </w:r>
    </w:p>
    <w:p>
      <w:r>
        <w:rPr>
          <w:i/>
          <w:sz w:val="18"/>
          <w:szCs w:val="18"/>
          <w:color w:val="555555"/>
        </w:rPr>
        <w:t xml:space="preserve">(Added by Stats. 2023, Ch. 747, Sec. 1.   (AB 812)   Effective January 1, 2024.)</w:t>
      </w:r>
    </w:p>
    <w:p>
      <w:pPr>
        <w:pStyle w:val="Heading2"/>
      </w:pPr>
      <w:r>
        <w:t xml:space="preserve">CHAPTER 4.2.2. Housing Developments Following the 2025 Los Angeles Wildfires [65914.200 - 65914.203]</w:t>
      </w:r>
    </w:p>
    <w:p>
      <w:pPr>
        <w:pStyle w:val="Heading4"/>
      </w:pPr>
      <w:r>
        <w:t xml:space="preserve">§ 65914.200.</w:t>
      </w:r>
    </w:p>
    <w:p>
      <w:r>
        <w:t xml:space="preserve">(a) For purposes of this chapter, “disaster” means a declared disaster or state of emergency, including, but not limited to, any of the following:</w:t>
      </w:r>
    </w:p>
    <w:p>
      <w:r>
        <w:t xml:space="preserve">(1) A state of disaster or emergency declared by the federal government.</w:t>
      </w:r>
    </w:p>
    <w:p>
      <w:r>
        <w:t xml:space="preserve">(2) A state of emergency proclaimed by the Governor pursuant to Section 8625.</w:t>
      </w:r>
    </w:p>
    <w:p>
      <w:r>
        <w:t xml:space="preserve">(3) A local emergency proclaimed by a local governing body or official pursuant to Section 8630.</w:t>
      </w:r>
    </w:p>
    <w:p>
      <w:r>
        <w:t xml:space="preserve">(b) The Legislature finds and declares that this chapter addresses a matter of statewide concern rather than a municipal affair as that term is used in Section 5 of Article XI of the California Constitution. Therefore, this chapter applies to all cities, including charter cities.</w:t>
      </w:r>
    </w:p>
    <w:p>
      <w:r>
        <w:rPr>
          <w:i/>
          <w:sz w:val="18"/>
          <w:szCs w:val="18"/>
          <w:color w:val="555555"/>
        </w:rPr>
        <w:t xml:space="preserve">(Added by Stats. 2025, Ch. 548, Sec. 3.   (SB 625)   Effective January 1, 2026.)</w:t>
      </w:r>
    </w:p>
    <w:p>
      <w:pPr>
        <w:pStyle w:val="Heading4"/>
      </w:pPr>
      <w:r>
        <w:t xml:space="preserve">§ 65914.201.</w:t>
      </w:r>
    </w:p>
    <w:p>
      <w:r>
        <w:t xml:space="preserve">(a) A housing development proponent may submit an application for a housing development that is subject to the streamlined, ministerial approval process provided in subdivision (b) and shall not be subject to a conditional use permit or any other discretionary approval if the housing development satisfies all of the following objective standards:</w:t>
      </w:r>
    </w:p>
    <w:p>
      <w:r>
        <w:t xml:space="preserve">(1) The housing development is located on a parcel on which a residential structure was destroyed or damaged in a disaster.</w:t>
      </w:r>
    </w:p>
    <w:p>
      <w:r>
        <w:t xml:space="preserve">(2) (A) (i) The housing development, excluding any additional density or any other concessions, incentives, or waivers of development standards for which the housing development is eligible pursuant to the Density Bonus Law in Section 65915, is consistent with objective zoning standards, objective subdivision standards, and objective design review standards in effect at the time that the housing development is submitted to the local government pursuant to this section.</w:t>
      </w:r>
    </w:p>
    <w:p>
      <w:pPr>
        <w:ind w:left="720"/>
      </w:pPr>
      <w:r>
        <w:t xml:space="preserve">(ii) Notwithstanding clause (i), a local agency shall waive any objective zoning standards, objective subdivision standards, and objective design review standards to the extent that they would preclude construction of a proposed housing development that does not exceed 110 percent of the square footage of the residential space that existed on the parcel prior to the disaster.</w:t>
      </w:r>
    </w:p>
    <w:p>
      <w:pPr>
        <w:ind w:left="360"/>
      </w:pPr>
      <w:r>
        <w:t xml:space="preserve">(B) For purposes of this paragraph,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housing development applicant or proponent and the public official before submittal. These standards may be embodied in alternative objective land use specifications adopted by a city or county, and may include, but are not limited to, housing overlay zones, specific plans, inclusionary zoning ordinances, and density bonus ordinances, subject to the following:</w:t>
      </w:r>
    </w:p>
    <w:p>
      <w:pPr>
        <w:ind w:left="720"/>
      </w:pPr>
      <w:r>
        <w:t xml:space="preserve">(i) A housing development shall be deemed consistent with the objective zoning standards related to housing density, as applicable, if the density proposed is compliant with the maximum density allowed within that land use designation, notwithstanding any specified maximum unit allocation that may result in fewer units of housing being permitted.</w:t>
      </w:r>
    </w:p>
    <w:p>
      <w:pPr>
        <w:ind w:left="720"/>
      </w:pPr>
      <w:r>
        <w:t xml:space="preserve">(ii) In the event that objective zoning, general plan, subdivision, or design review standards are mutually inconsistent, a housing development shall be deemed consistent with the objective zoning and subdivision standards pursuant to this subdivision if the housing development is consistent with the standards set forth in the general plan.</w:t>
      </w:r>
    </w:p>
    <w:p>
      <w:pPr>
        <w:ind w:left="720"/>
      </w:pPr>
      <w:r>
        <w:t xml:space="preserve">(iii) It is the intent of the Legislature that the objective zoning standards, objective subdivision standards, and objective design review standards described in this paragraph be adopted or amended in compliance with the requirements of Chapter 905 of the Statutes of 2004.</w:t>
      </w:r>
    </w:p>
    <w:p>
      <w:r>
        <w:t xml:space="preserve">(3) The housing development proponent owned the site on the date of the disaster.</w:t>
      </w:r>
    </w:p>
    <w:p>
      <w:r>
        <w:t xml:space="preserve">(4) The housing development proponent complies with the labor standards described in paragraphs (8) and (9) of subdivision (a) of Section 65913.4.</w:t>
      </w:r>
    </w:p>
    <w:p>
      <w:r>
        <w:t xml:space="preserve">(5) The housing development is not on an existing parcel of land or site that is governed under the Mobilehome Residency Law (Chapter 2.5 (commencing with Section 798) of Title 2 of Part 2 of Division 2 of the Civil Code), the Recreational Vehicle Park Occupancy Law (Chapter 2.6 (commencing with Section 799.20) of Title 2 of Part 2 of Division 2 of the Civil Code), the Mobilehome Parks Act (Part 2.1 (commencing with Section 18200) of Division 13 of the Health and Safety Code), or the Special Occupancy Parks Act (Part 2.3 (commencing with Section 18860) of Division 13 of the Health and Safety Code).</w:t>
      </w:r>
    </w:p>
    <w:p>
      <w:r>
        <w:t xml:space="preserve">(6) The housing development is not located within a historic district or property included on the State Historic Resources Inventory, as defined in Section 5020.1 of the Public Resources Code, or within a site that is designated or listed as a city or county landmark or historic property or district pursuant to a city or county ordinance.</w:t>
      </w:r>
    </w:p>
    <w:p>
      <w:r>
        <w:t xml:space="preserve">(b) (1) Notwithstanding any local law, if a local government’s planning director or equivalent position determines that a housing development submitted pursuant to this section is consistent with the objective planning standards specified in subdivision (a) and pursuant to paragraph (3) of this subdivision, the local government shall approve the housing development within 90 days of the submittal of the housing development. Upon a determination that a housing development submitted pursuant to this section is in conflict with any of the objective planning standards specified in subdivision (a), the local government staff or relevant local planning and permitting department that made the determination shall provide the housing development proponent written documentation of which standard or standards the housing development conflicts with, and an explanation for the reason or reasons the housing development conflicts with that standard or standards, as follows:</w:t>
      </w:r>
    </w:p>
    <w:p>
      <w:pPr>
        <w:ind w:left="360"/>
      </w:pPr>
      <w:r>
        <w:t xml:space="preserve">(A) Within 60 days of submittal of the housing development to the local government pursuant to this section.</w:t>
      </w:r>
    </w:p>
    <w:p>
      <w:pPr>
        <w:ind w:left="360"/>
      </w:pPr>
      <w:r>
        <w:t xml:space="preserve">(B) Within 30 days of submittal of any housing development proposal that was resubmitted to address written feedback provided by the local government pursuant to this paragraph.</w:t>
      </w:r>
    </w:p>
    <w:p>
      <w:r>
        <w:t xml:space="preserve">(2) If the local government’s planning director or equivalent position fails to provide the required documentation pursuant to paragraph (1), the housing development shall be deemed to satisfy the objective planning standards specified in subdivision (a).</w:t>
      </w:r>
    </w:p>
    <w:p>
      <w:r>
        <w:t xml:space="preserve">(3) For purposes of this section, a housing development is consistent with the objective planning standards specified in subdivision (a) if there is substantial evidence that would allow a reasonable person to conclude that the housing development is consistent with the objective planning standards.</w:t>
      </w:r>
    </w:p>
    <w:p>
      <w:r>
        <w:t xml:space="preserve">(4) Upon submittal of an application for streamlined, ministerial approval pursuant to this section to the local government, all departments of the local government that are required to issue an approval of the housing development prior to the granting of an entitlement shall comply with the requirements of this section within the time periods specified in paragraph (1).</w:t>
      </w:r>
    </w:p>
    <w:p>
      <w:r>
        <w:t xml:space="preserve">(c) If a local government approves an application pursuant to this section, the local government shall not in any way inhibit, chill, or preclude the ministerial approval provided by this section or its effect.</w:t>
      </w:r>
    </w:p>
    <w:p>
      <w:r>
        <w:rPr>
          <w:i/>
          <w:sz w:val="18"/>
          <w:szCs w:val="18"/>
          <w:color w:val="555555"/>
        </w:rPr>
        <w:t xml:space="preserve">(Added by Stats. 2025, Ch. 548, Sec. 3.   (SB 625)   Effective January 1, 2026.)</w:t>
      </w:r>
    </w:p>
    <w:p>
      <w:pPr>
        <w:pStyle w:val="Heading4"/>
      </w:pPr>
      <w:r>
        <w:t xml:space="preserve">§ 65914.202.</w:t>
      </w:r>
    </w:p>
    <w:p>
      <w:r>
        <w:t xml:space="preserve">Notwithstanding any other law, any ordinance adopted by local governments that is located within an area impacted by a disaster that precludes the placement and use of a manufactured home, mobilehome, or recreational vehicle on a private lot outside of a mobilehome park or special occupancy park for use during the reconstruction or repair of any home damaged or destroyed in the disaster shall be unenforceable on a residential parcel that had a structure damaged or destroyed by the disaster for a period of three years following the disaster declaration.</w:t>
      </w:r>
    </w:p>
    <w:p>
      <w:r>
        <w:rPr>
          <w:i/>
          <w:sz w:val="18"/>
          <w:szCs w:val="18"/>
          <w:color w:val="555555"/>
        </w:rPr>
        <w:t xml:space="preserve">(Added by Stats. 2025, Ch. 548, Sec. 3.   (SB 625)   Effective January 1, 2026.)</w:t>
      </w:r>
    </w:p>
    <w:p>
      <w:pPr>
        <w:pStyle w:val="Heading4"/>
      </w:pPr>
      <w:r>
        <w:t xml:space="preserve">§ 65914.203.</w:t>
      </w:r>
    </w:p>
    <w:p>
      <w:r>
        <w:t xml:space="preserve">This chapter offers an optional streamlined, ministerial approval process. This chapter does not affect the availability, applicability, or use of any other exemption from Division 13 (commencing with Section 21000) of the Public Resources Code.</w:t>
      </w:r>
    </w:p>
    <w:p>
      <w:r>
        <w:rPr>
          <w:i/>
          <w:sz w:val="18"/>
          <w:szCs w:val="18"/>
          <w:color w:val="555555"/>
        </w:rPr>
        <w:t xml:space="preserve">(Added by Stats. 2025, Ch. 548, Sec. 3.   (SB 625)   Effective January 1, 2026.)</w:t>
      </w:r>
    </w:p>
    <w:p>
      <w:pPr>
        <w:pStyle w:val="Heading2"/>
      </w:pPr>
      <w:r>
        <w:t xml:space="preserve">CHAPTER 4.2.5. Other Development Approvals [65914.900 - 65914.900]</w:t>
      </w:r>
    </w:p>
    <w:p>
      <w:pPr>
        <w:pStyle w:val="Heading4"/>
      </w:pPr>
      <w:r>
        <w:t xml:space="preserve">§ 65914.900.</w:t>
      </w:r>
    </w:p>
    <w:p>
      <w:r>
        <w:t xml:space="preserve">(a) Notwithstanding any law affecting local permitting, a development shall be a permitted use and a local agency shall review an application for the development on an administrative, nondiscretionary basis if it meets all of the following objective planning standards:</w:t>
      </w:r>
    </w:p>
    <w:p>
      <w:r>
        <w:t xml:space="preserve">(1) The development is on a parcel that is within a zone where office, retail, health care, or parking are a principally permitted use.</w:t>
      </w:r>
    </w:p>
    <w:p>
      <w:r>
        <w:t xml:space="preserve">(2) The development is for a community clinic licensed pursuant to Section 1204 of the Health and Safety Code that provides reproductive health services as defined in subdivision (f) of Section 423.1 of the Penal Code.</w:t>
      </w:r>
    </w:p>
    <w:p>
      <w:r>
        <w:t xml:space="preserve">(3) (A) The development complies with the applicable minimum construction standards of adequacy and safety for the physical plant of primary care clinics found in the latest edition of the California Building Standards Code, as described in subdivision (b) of Section 1226 of the Health and Safety Code.</w:t>
      </w:r>
    </w:p>
    <w:p>
      <w:pPr>
        <w:ind w:left="360"/>
      </w:pPr>
      <w:r>
        <w:t xml:space="preserve">(B) A primary care clinic may establish compliance with the minimum construction standards of adequacy and safety for the physical plant described in subdivision (b) of Section 1226 of the Health and Safety Code by submitting a written certification, as described in Section 5536.26 of the Business and Professions Code, from a licensed architect or a written statement from a local building department that the development is in compliance with these standards.</w:t>
      </w:r>
    </w:p>
    <w:p>
      <w:r>
        <w:t xml:space="preserve">(4) The development meets all of the local agency’s objective design review standards.</w:t>
      </w:r>
    </w:p>
    <w:p>
      <w:r>
        <w:t xml:space="preserve">(5) The development would not require the demolition of a historic structure that was placed on a national, state, or local historic register.</w:t>
      </w:r>
    </w:p>
    <w:p>
      <w:r>
        <w:t xml:space="preserve">(6) The development is not located on a site described in paragraph (6) of subdivision (a) of Section 65913.4.</w:t>
      </w:r>
    </w:p>
    <w:p>
      <w:r>
        <w:t xml:space="preserve">(7) The project is not likely to result in adverse impacts to tribal cultural resources, as defined in subdivision (a) of Section 21074 of the Public Resources Code.</w:t>
      </w:r>
    </w:p>
    <w:p>
      <w:r>
        <w:t xml:space="preserve">(8) The development would not require the demolition of housing.</w:t>
      </w:r>
    </w:p>
    <w:p>
      <w:r>
        <w:t xml:space="preserve">(b) In determining whether a development submitted pursuant to this section is consistent with the objective standards specified in subdivision (a), the development shall be subject only to the plans, ordinances, policies, regulations, and standards adopted and in effect when the application is submitted.</w:t>
      </w:r>
    </w:p>
    <w:p>
      <w:r>
        <w:t xml:space="preserve">(c) A local agency that receives an application submitted pursuant to this section shall approve or deny the application within 60 days of submission of the application, subject to all of the following:</w:t>
      </w:r>
    </w:p>
    <w:p>
      <w:r>
        <w:t xml:space="preserve">(1) If the local agency determines that the development is in conflict with any of the objective planning standards specified in subdivision (a), then all of the following apply:</w:t>
      </w:r>
    </w:p>
    <w:p>
      <w:pPr>
        <w:ind w:left="360"/>
      </w:pPr>
      <w:r>
        <w:t xml:space="preserve">(A) The local agency shall provide the development proponent written documentation of the standard or standards with which the development conflicts, and an explanation for the reason or reasons the development conflicts with that standard or standards.</w:t>
      </w:r>
    </w:p>
    <w:p>
      <w:pPr>
        <w:ind w:left="360"/>
      </w:pPr>
      <w:r>
        <w:t xml:space="preserve">(B) The development proponent may submit materials to the local agency to address and resolve the conflict identified pursuant to subparagraph (A).</w:t>
      </w:r>
    </w:p>
    <w:p>
      <w:pPr>
        <w:ind w:left="360"/>
      </w:pPr>
      <w:r>
        <w:t xml:space="preserve">(C) Within 60 calendar days after the local agency has received the materials submitted pursuant to subparagraph (B), the local agency shall determine whether the development as supplemented or amended is consistent with the objective planning standards specified in subdivision (a).</w:t>
      </w:r>
    </w:p>
    <w:p>
      <w:r>
        <w:t xml:space="preserve">(2) (A) If the local agency denies the application, the local agency shall provide a process for the development proponent to appeal that decision in writing to the governing body of the local agency.</w:t>
      </w:r>
    </w:p>
    <w:p>
      <w:pPr>
        <w:ind w:left="360"/>
      </w:pPr>
      <w:r>
        <w:t xml:space="preserve">(B) The local agency shall provide final written determination on the appeal no later than 60 calendar days after receipt of the development proponent’s written appeal.</w:t>
      </w:r>
    </w:p>
    <w:p>
      <w:r>
        <w:t xml:space="preserve">(3) Nothing in this subdivision precludes a development proponent and a local agency from mutually agreeing to an extension of any time limit provided by this subdivision.</w:t>
      </w:r>
    </w:p>
    <w:p>
      <w:r>
        <w:t xml:space="preserve">(d) Notwithstanding any other law, approval of a development that is eligible for approval pursuant to the streamlined, ministerial process set forth by this section shall not be considered a “project” for purposes of Division 13 (commencing with Section 21000) of the Public Resources Code.</w:t>
      </w:r>
    </w:p>
    <w:p>
      <w:r>
        <w:t xml:space="preserve">(e) (1) The development proponent may bring an action to enforce this section. The court shall grant a prevailing plaintiff under this paragraph reasonable attorney’s fees and costs, except the court shall not award reasonable attorney’s fees if the court finds, under extraordinary circumstances, that awarding reasonable attorney’s fees would not further the purposes of this section.</w:t>
      </w:r>
    </w:p>
    <w:p>
      <w:r>
        <w:t xml:space="preserve">(2) (A) The Attorney General shall have the unconditional right to bring an enforcement action against a local agency that is in violation of this section.</w:t>
      </w:r>
    </w:p>
    <w:p>
      <w:pPr>
        <w:ind w:left="360"/>
      </w:pPr>
      <w:r>
        <w:t xml:space="preserve">(B) In any suit brought to enforce this section, the Attorney General shall have the unconditional right to intervene under subparagraph (A) of paragraph (1) of subdivision (d) of Section 387 of the Code of Civil Procedure.</w:t>
      </w:r>
    </w:p>
    <w:p>
      <w:r>
        <w:t xml:space="preserve">(f) For purposes of this section, the following definitions apply:</w:t>
      </w:r>
    </w:p>
    <w:p>
      <w:r>
        <w:t xml:space="preserve">(1) “Development” includes the construction, change or modification in construction or building services equipment, or the reconstruction or renewal of any part of an existing building, structure, or building service equipment for the purpose of operating a community clinic licensed pursuant to Section 1204 of the Health and Safety Code that provides reproductive health services as defined in subdivision (f) of Section 423.1 of the Penal Code.</w:t>
      </w:r>
    </w:p>
    <w:p>
      <w:r>
        <w:t xml:space="preserve">(2) “Development proponent” means an applicant who submits an application to a local agency for a development under this section.</w:t>
      </w:r>
    </w:p>
    <w:p>
      <w:r>
        <w:t xml:space="preserve">(3) “Local agency” means a city, including a charter city, a county, or a city and county, including a charter city and county.</w:t>
      </w:r>
    </w:p>
    <w:p>
      <w:r>
        <w:t xml:space="preserve">(4) “Objective design review standards” means standards that involve no personal or subjective judgment by a public official and are uniformly verifiable by reference to an external and uniform benchmark or criterion available and knowable by both the development proponent and the public official before submission.</w:t>
      </w:r>
    </w:p>
    <w:p>
      <w:r>
        <w:rPr>
          <w:i/>
          <w:sz w:val="18"/>
          <w:szCs w:val="18"/>
          <w:color w:val="555555"/>
        </w:rPr>
        <w:t xml:space="preserve">(Added by Stats. 2024, Ch. 820, Sec. 1.   (AB 2085)   Effective January 1, 2025.)</w:t>
      </w:r>
    </w:p>
    <w:p>
      <w:pPr>
        <w:pStyle w:val="Heading2"/>
      </w:pPr>
      <w:r>
        <w:t xml:space="preserve">CHAPTER 4.3. Density Bonuses and Other Incentives [65915 - 65918]</w:t>
      </w:r>
    </w:p>
    <w:p>
      <w:pPr>
        <w:pStyle w:val="Heading4"/>
      </w:pPr>
      <w:r>
        <w:t xml:space="preserve">§ 65915.</w:t>
      </w:r>
    </w:p>
    <w:p>
      <w:r>
        <w:t xml:space="preserve">(a) (1) When an applicant seeks a density bonus for a housing development within, or for the donation of land for housing within, the jurisdiction of a city, county, or city and county, that local government shall comply with this section. A city, county, or city and county shall adopt an ordinance that specifies how compliance with this section will be implemented. Except as otherwise provided in subdivision (s), failure to adopt an ordinance shall not relieve a city, county, or city and county from complying with this section.</w:t>
      </w:r>
    </w:p>
    <w:p>
      <w:r>
        <w:t xml:space="preserve">(2) A local government shall not condition the submission, review, or approval of an application pursuant to this chapter on the preparation of an additional report or study that is not otherwise required by state law, including this section. This subdivision does not prohibit a local government from requiring an applicant to provide reasonable documentation to establish eligibility for a requested density bonus, as described in subdivision (b), and parking ratios, as described in subdivision (p).</w:t>
      </w:r>
    </w:p>
    <w:p>
      <w:r>
        <w:t xml:space="preserve">(3) In order to provide for the expeditious processing of a density bonus application, the local government shall do all of the following:</w:t>
      </w:r>
    </w:p>
    <w:p>
      <w:pPr>
        <w:ind w:left="360"/>
      </w:pPr>
      <w:r>
        <w:t xml:space="preserve">(A) Adopt procedures and timelines for processing a density bonus application.</w:t>
      </w:r>
    </w:p>
    <w:p>
      <w:pPr>
        <w:ind w:left="360"/>
      </w:pPr>
      <w:r>
        <w:t xml:space="preserve">(B) Provide a list of all documents and information required to be submitted with the density bonus application in order for the density bonus application to be deemed complete. This list shall be consistent with this chapter.</w:t>
      </w:r>
    </w:p>
    <w:p>
      <w:pPr>
        <w:ind w:left="360"/>
      </w:pPr>
      <w:r>
        <w:t xml:space="preserve">(C) Notify the applicant for a density bonus whether the application is complete in a manner consistent with the timelines specified in Section 65943.</w:t>
      </w:r>
    </w:p>
    <w:p>
      <w:pPr>
        <w:ind w:left="360"/>
      </w:pPr>
      <w:r>
        <w:t xml:space="preserve">(D) (i) If the local government notifies the applicant that the application is deemed complete pursuant to subparagraph (C), provide the applicant with a determination as to the following matters:</w:t>
      </w:r>
    </w:p>
    <w:p>
      <w:pPr>
        <w:ind w:left="1080"/>
      </w:pPr>
      <w:r>
        <w:t xml:space="preserve">(I) The amount of density bonus, calculated pursuant to subdivision (f), for which the applicant is eligible.</w:t>
      </w:r>
    </w:p>
    <w:p>
      <w:pPr>
        <w:ind w:left="1080"/>
      </w:pPr>
      <w:r>
        <w:t xml:space="preserve">(II) If the applicant requests a parking ratio pursuant to subdivision (p), the parking ratio for which the applicant is eligible.</w:t>
      </w:r>
    </w:p>
    <w:p>
      <w:pPr>
        <w:ind w:left="1080"/>
      </w:pPr>
      <w:r>
        <w:t xml:space="preserve">(III) If the applicant requests incentives or concessions pursuant to subdivision (d) or waivers or reductions of development standards pursuant to subdivision (e), whether the applicant has provided adequate information for the local government to make a determination as to those incentives, concessions, waivers, or reductions of development standards.</w:t>
      </w:r>
    </w:p>
    <w:p>
      <w:pPr>
        <w:ind w:left="720"/>
      </w:pPr>
      <w:r>
        <w:t xml:space="preserve">(ii) Any determination required by this subparagraph shall be based on the development project at the time the application is deemed complete. The local government shall adjust the amount of density bonus and parking ratios awarded pursuant to this section based on any changes to the project during the course of development.</w:t>
      </w:r>
    </w:p>
    <w:p>
      <w:r>
        <w:t xml:space="preserve">(b) (1) A city, county, or city and county shall grant one density bonus, the amount of which shall be as specified in subdivision (f), and, if requested by the applicant and consistent with the applicable requirements of this section, incentives or concessions, as described in subdivision (d), waivers or reductions of development standards, as described in subdivision (e), and parking ratios, as described in subdivision (p), if an applicant for a housing development seeks and agrees to construct a housing development, excluding any units permitted by the density bonus awarded pursuant to this section, that will contain at least any one of the following:</w:t>
      </w:r>
    </w:p>
    <w:p>
      <w:pPr>
        <w:ind w:left="360"/>
      </w:pPr>
      <w:r>
        <w:t xml:space="preserve">(A) Ten percent of the total units of a housing development, including a shared housing building development, for rental or sale to lower income households, as defined in Section 50079.5 of the Health and Safety Code.</w:t>
      </w:r>
    </w:p>
    <w:p>
      <w:pPr>
        <w:ind w:left="360"/>
      </w:pPr>
      <w:r>
        <w:t xml:space="preserve">(B) Five percent of the total units of a housing development, including a shared housing building development, for rental or sale to very low income households, as defined in Section 50105 of the Health and Safety Code.</w:t>
      </w:r>
    </w:p>
    <w:p>
      <w:pPr>
        <w:ind w:left="360"/>
      </w:pPr>
      <w:r>
        <w:t xml:space="preserve">(C) A senior citizen housing development, as defined in Sections 51.3 and 51.12 of the Civil Code, or a mobilehome park that limits residency based on age requirements for housing for older persons pursuant to Section 798.76 or 799.5 of the Civil Code. For purposes of this subparagraph, “development” includes a shared housing building development and a residential care facility for the elderly, as defined in Section 1569.2 of the Health and Safety Code.</w:t>
      </w:r>
    </w:p>
    <w:p>
      <w:pPr>
        <w:ind w:left="360"/>
      </w:pPr>
      <w:r>
        <w:t xml:space="preserve">(D) Ten percent of the total dwelling units of a housing development are sold to persons and families of moderate income, as defined in Section 50093 of the Health and Safety Code, provided that all units in the development are offered to the public for purchase.</w:t>
      </w:r>
    </w:p>
    <w:p>
      <w:pPr>
        <w:ind w:left="360"/>
      </w:pPr>
      <w:r>
        <w:t xml:space="preserve">(E) Ten percent of the total units of a housing development for transitional foster youth, as defined in Section 66025.9 of the Education Code, disabled veterans, as defined in Section 18541, or homeless persons, as defined in the federal McKinney-Vento Homeless Assistance Act (42 U.S.C. Sec. 11301 et seq.). The units described in this subparagraph are subject to a recorded affordability restriction of 55 years and shall be provided at the same affordability level as very low income units.</w:t>
      </w:r>
    </w:p>
    <w:p>
      <w:pPr>
        <w:ind w:left="360"/>
      </w:pPr>
      <w:r>
        <w:t xml:space="preserve">(F) (i) Twenty percent of the total units for lower income students in a student housing development that meets the following requirements:</w:t>
      </w:r>
    </w:p>
    <w:p>
      <w:pPr>
        <w:ind w:left="1080"/>
      </w:pPr>
      <w:r>
        <w:t xml:space="preserve">(I) All units in the student housing development shall be used exclusively for undergraduate, graduate, or professional students enrolled currently or in the past six months in at least six units at an institution of higher education accredited by the Western Association of Schools and Colleges or the Accrediting Commission for Community and Junior Colleges. In order to be eligible under this subclause, the developer shall, as a condition of receiving a certificate of occupancy, provide evidence to the city, county, or city and county that the developer has done any one of the following:</w:t>
      </w:r>
    </w:p>
    <w:p>
      <w:pPr>
        <w:ind w:left="1440"/>
      </w:pPr>
      <w:r>
        <w:t xml:space="preserve">(ia) Entered into an operating agreement or master lease with one or more institutions of higher education for the institution or institutions to occupy all units of the student housing development with students from that institution or institutions. An operating agreement or master lease entered into pursuant to this subclause is not violated or breached if, in any subsequent year, there are insufficient students enrolled in an institution of higher education to fill all units in the student housing development.</w:t>
      </w:r>
    </w:p>
    <w:p>
      <w:pPr>
        <w:ind w:left="1440"/>
      </w:pPr>
      <w:r>
        <w:t xml:space="preserve">(ib) Established a system for confirming its renters’ status as students to ensure that all units of the student housing development are occupied with students from an institution of higher education.</w:t>
      </w:r>
    </w:p>
    <w:p>
      <w:pPr>
        <w:ind w:left="1080"/>
      </w:pPr>
      <w:r>
        <w:t xml:space="preserve">(II) The applicable units in the student housing development for lower income students shall be used for and occupied by lower income students.</w:t>
      </w:r>
    </w:p>
    <w:p>
      <w:pPr>
        <w:ind w:left="1080"/>
      </w:pPr>
      <w:r>
        <w:t xml:space="preserve">(III) The rent provided in the applicable units of the development for lower income students shall be calculated at 30 percent of 65 percent of the area median income for a single-room occupancy unit type.</w:t>
      </w:r>
    </w:p>
    <w:p>
      <w:pPr>
        <w:ind w:left="1080"/>
      </w:pPr>
      <w:r>
        <w:t xml:space="preserve">(IV) The development shall provide priority for the applicable affordable units for lower income students experiencing homelessness. A homeless service provider, as defined in paragraph (3) of subdivision (e) of Section 103577 of the Health and Safety Code, or institution of higher education that has knowledge of a person’s homeless status may verify a person’s status as homeless for purposes of this subclause.</w:t>
      </w:r>
    </w:p>
    <w:p>
      <w:pPr>
        <w:ind w:left="1080"/>
      </w:pPr>
      <w:r>
        <w:t xml:space="preserve">(V) The student housing development is not located on a site that pursuant to paragraph (3) of subdivision (c) would require replacement units for projects with greater than a 35-percent density bonus.</w:t>
      </w:r>
    </w:p>
    <w:p>
      <w:pPr>
        <w:ind w:left="720"/>
      </w:pPr>
      <w:r>
        <w:t xml:space="preserve">(ii) For purposes of calculating a density bonus granted pursuant to this subparagraph, the term “unit” as used in this section means one rental bed and its pro rata share of associated common area facilities. The units described in this subparagraph are subject to a recorded affordability restriction of 55 years, which shall not tie any rental bed reserved for lower income students to a specific bedroom. Notwithstanding any other law, an affordability restriction provision, state or county law or policy, or property management policy shall not prevent a lower income student from sharing a room or unit with a nonlower income student. Any attempted waiver of the requirements of this clause is void as against public policy.</w:t>
      </w:r>
    </w:p>
    <w:p>
      <w:pPr>
        <w:ind w:left="360"/>
      </w:pPr>
      <w:r>
        <w:t xml:space="preserve">(G) One hundred percent of all units in the development, including total units and density bonus units, but exclusive of a manager’s unit or units, are for lower income households, as defined by Section 50079.5 of the Health and Safety Code, except that up to 20 percent of the units in the development, including total units and density bonus units, may be for moderate-income households, as defined in Section 50053 of the Health and Safety Code. For purposes of this subparagraph, “development” includes a shared housing building development.</w:t>
      </w:r>
    </w:p>
    <w:p>
      <w:r>
        <w:t xml:space="preserve">(2) For purposes of calculating the amount of the density bonus pursuant to subdivision (f), an applicant who requests a density bonus pursuant to this subdivision shall elect whether the bonus shall be awarded on the basis of subparagraph (A), (B), (C), (D), (E), (F), or (G) of paragraph (1).</w:t>
      </w:r>
    </w:p>
    <w:p>
      <w:r>
        <w:t xml:space="preserve">(c) (1) (A) An applicant shall agree to, and the city, county, or city and county shall ensure, the continued affordability of all very low and low-income rental units that qualified the applicant for the award of the density bonus for 55 years or a longer period of time if required by the construction or mortgage financing assistance program, mortgage insurance program, or rental subsidy program.</w:t>
      </w:r>
    </w:p>
    <w:p>
      <w:pPr>
        <w:ind w:left="360"/>
      </w:pPr>
      <w:r>
        <w:t xml:space="preserve">(B) (i) Except as otherwise provided in clause (ii), rents for the lower income density bonus units shall be set at an affordable rent, as defined in Section 50053 of the Health and Safety Code.</w:t>
      </w:r>
    </w:p>
    <w:p>
      <w:pPr>
        <w:ind w:left="720"/>
      </w:pPr>
      <w:r>
        <w:t xml:space="preserve">(ii) For housing developments meeting the criteria of subparagraph (G) of paragraph (1) of subdivision (b), rents for all units in the development, including both base density and density bonus units, shall be as follows:</w:t>
      </w:r>
    </w:p>
    <w:p>
      <w:pPr>
        <w:ind w:left="1080"/>
      </w:pPr>
      <w:r>
        <w:t xml:space="preserve">(I) The rent for at least 20 percent of the units in the development shall be set at an affordable rent, as defined in Section 50053 of the Health and Safety Code.</w:t>
      </w:r>
    </w:p>
    <w:p>
      <w:pPr>
        <w:ind w:left="1080"/>
      </w:pPr>
      <w:r>
        <w:t xml:space="preserve">(II) The rent for the remaining units in the development shall be set at an amount consistent with the maximum rent levels for lower income households, as those rents and incomes are determined by the California Tax Credit Allocation Committee.</w:t>
      </w:r>
    </w:p>
    <w:p>
      <w:r>
        <w:t xml:space="preserve">(2) (A) An applicant shall agree to ensure, and the city, county, or city and county shall ensure, that a for-sale unit that qualified the applicant for the award of the density bonus meets one of the following conditions:</w:t>
      </w:r>
    </w:p>
    <w:p>
      <w:pPr>
        <w:ind w:left="720"/>
      </w:pPr>
      <w:r>
        <w:t xml:space="preserve">(i) The unit is initially sold to and occupied by a person or family of very low, low, or moderate income, as required, and it is offered at an affordable housing cost, as that cost is defined in Section 50052.5 of the Health and Safety Code and is subject to an equity sharing agreement.</w:t>
      </w:r>
    </w:p>
    <w:p>
      <w:pPr>
        <w:ind w:left="720"/>
      </w:pPr>
      <w:r>
        <w:t xml:space="preserve">(ii) If the unit is not purchased by an income-qualified person or family within 180 days after the issuance of the certificate of occupancy, the unit is purchased by a qualified nonprofit housing corporation that meets all of the following requirements pursuant to a recorded contract that satisfies all of the requirements specified in paragraph (10) of subdivision (a) of Section 402.1 of the Revenue and Taxation Code:</w:t>
      </w:r>
    </w:p>
    <w:p>
      <w:pPr>
        <w:ind w:left="1080"/>
      </w:pPr>
      <w:r>
        <w:t xml:space="preserve">(I) The nonprofit corporation has a determination letter from the Internal Revenue Service affirming its tax-exempt status pursuant to Section 501(c)(3) of the Internal Revenue Code and is not a private foundation as that term is defined in Section 509 of the Internal Revenue Code.</w:t>
      </w:r>
    </w:p>
    <w:p>
      <w:pPr>
        <w:ind w:left="1080"/>
      </w:pPr>
      <w:r>
        <w:t xml:space="preserve">(II) The nonprofit corporation is based in California.</w:t>
      </w:r>
    </w:p>
    <w:p>
      <w:pPr>
        <w:ind w:left="1080"/>
      </w:pPr>
      <w:r>
        <w:t xml:space="preserve">(III) All of the board members of the nonprofit corporation have their primary residence in California.</w:t>
      </w:r>
    </w:p>
    <w:p>
      <w:pPr>
        <w:ind w:left="1080"/>
      </w:pPr>
      <w:r>
        <w:t xml:space="preserve">(IV) The primary activity of the nonprofit corporation is the development and preservation of affordable home ownership housing in California that incorporates within their contracts for initial purchase a repurchase option that requires a subsequent purchaser of the property that desires to resell or convey the property to offer the qualified nonprofit corporation the right to repurchase the property prior to selling or conveying that property to any other purchaser pursuant to an equity sharing agreement or affordability restrictions on the sale and conveyance of the property that ensure that the property will be preserved for lower income housing for at least 45 years for owner-occupied housing units and will be sold or resold only to persons or families of very low, low, or moderate income, as defined in Section 50052.5 of the Health and Safety Code.</w:t>
      </w:r>
    </w:p>
    <w:p>
      <w:pPr>
        <w:ind w:left="360"/>
      </w:pPr>
      <w:r>
        <w:t xml:space="preserve">(B) For purposes of this paragraph, a “qualified nonprofit housing corporation” is a nonprofit housing corporation organized pursuant to Section 501(c)(3) of the Internal Revenue Code that has received a welfare exemption under Section 214.15 of the Revenue and Taxation Code for properties intended to be sold to low-income families who participate in a special no-interest loan program.</w:t>
      </w:r>
    </w:p>
    <w:p>
      <w:pPr>
        <w:ind w:left="360"/>
      </w:pPr>
      <w:r>
        <w:t xml:space="preserve">(C) The local government shall enforce an equity sharing agreement required pursuant to clause (i) or (ii) of subparagraph (A), unless it is in conflict with the requirements of another public funding source or law or may defer to the recapture provisions of the public funding source. The following apply to the equity sharing agreement:</w:t>
      </w:r>
    </w:p>
    <w:p>
      <w:pPr>
        <w:ind w:left="720"/>
      </w:pPr>
      <w:r>
        <w:t xml:space="preserve">(i) Upon resale, the seller of the unit shall retain the value of any improvements, the downpayment, and the seller’s proportionate share of appreciation.</w:t>
      </w:r>
    </w:p>
    <w:p>
      <w:pPr>
        <w:ind w:left="720"/>
      </w:pPr>
      <w:r>
        <w:t xml:space="preserve">(ii) Except as provided in clause (v), the local government shall recapture any initial subsidy, as defined in clause (iii), and its proportionate share of appreciation, as defined in clause (iv), which amount shall be used within five years for any of the purposes described in subdivision (e) of Section 33334.2 of the Health and Safety Code that promote home ownership.</w:t>
      </w:r>
    </w:p>
    <w:p>
      <w:pPr>
        <w:ind w:left="720"/>
      </w:pPr>
      <w:r>
        <w:t xml:space="preserve">(iii) For purposes of this subdivision, the local government’s initial subsidy shall be equal to the fair market value of the home at the time of initial sale minus the initial sale price to the moderate-income household, plus the amount of any downpayment assistance or mortgage assistance. If upon resale the market value is lower than the initial market value, then the value at the time of the resale shall be used as the initial market value.</w:t>
      </w:r>
    </w:p>
    <w:p>
      <w:pPr>
        <w:ind w:left="720"/>
      </w:pPr>
      <w:r>
        <w:t xml:space="preserve">(iv) For purposes of this subdivision, the local government’s proportionate share of appreciation shall be equal to the ratio of the local government’s initial subsidy to the fair market value of the home at the time of initial sale.</w:t>
      </w:r>
    </w:p>
    <w:p>
      <w:pPr>
        <w:ind w:left="720"/>
      </w:pPr>
      <w:r>
        <w:t xml:space="preserve">(v) If the unit is purchased or developed by a qualified nonprofit housing corporation pursuant to clause (ii) of subparagraph (A) the local government may enter into a contract with the qualified nonprofit housing corporation under which the qualified nonprofit housing corporation would recapture any initial subsidy and its proportionate share of appreciation if the qualified nonprofit housing corporation is required to use 100 percent of the proceeds to promote home ownership for lower income households as defined by Section 50079.5 of the Health and Safety Code within the jurisdiction of the local government.</w:t>
      </w:r>
    </w:p>
    <w:p>
      <w:r>
        <w:t xml:space="preserve">(3) (A) Except as provided in subclause (V) of clause (i) of subparagraph (F) of paragraph (1) of subdivision (b), an applicant shall be ineligible for a density bonus or any other incentives or concessions under this section if the housing development is proposed on any property that includes a parcel or parcels on which rental dwelling units are located or, if the dwelling units have been vacated or demolished in the five-year period preceding the application, have been subject to a recorded covenant, ordinance, or law that restricts rents to levels affordable to persons and families of lower or very low income; subject to any other form of rent or price control through a public entity’s valid exercise of its police power; or occupied by lower or very low income households, unless the proposed housing development replaces those units, and either of the following applies:</w:t>
      </w:r>
    </w:p>
    <w:p>
      <w:pPr>
        <w:ind w:left="720"/>
      </w:pPr>
      <w:r>
        <w:t xml:space="preserve">(i) The proposed housing development, inclusive of the units replaced pursuant to this paragraph, contains affordable units at the percentages set forth in subdivision (b).</w:t>
      </w:r>
    </w:p>
    <w:p>
      <w:pPr>
        <w:ind w:left="720"/>
      </w:pPr>
      <w:r>
        <w:t xml:space="preserve">(ii) Each unit in the development, exclusive of a manager’s unit or units, is affordable to, and occupied by, either a lower or very low income household.</w:t>
      </w:r>
    </w:p>
    <w:p>
      <w:pPr>
        <w:ind w:left="360"/>
      </w:pPr>
      <w:r>
        <w:t xml:space="preserve">(B) For the purposes of this paragraph, “replace” shall mean either of the following:</w:t>
      </w:r>
    </w:p>
    <w:p>
      <w:pPr>
        <w:ind w:left="720"/>
      </w:pPr>
      <w:r>
        <w:t xml:space="preserve">(i) If any dwelling units described in subparagraph (A) are occupied on the date of application, the proposed housing development shall provide at least the same number of units of equivalent size to be made available at affordable rent or affordable housing cost to, and occupied by, persons and families in the same or lower income category as those households in occupancy. If the income category of the household in occupancy is not known, it shall be rebuttably presumed that lower income renter households occupied these units in the same proportion of lower income renter households to all renter households within the jurisdiction, as determined by the most recently available data from the United States Department of Housing and Urban Development’s Comprehensive Housing Affordability Strategy database. For unoccupied dwelling units described in subparagraph (A) in a development with occupied units, the proposed housing development shall provide units of equivalent size to be made available at affordable rent or affordable housing cost to, and occupied by, persons and families in the same or lower income category as the last household in occupancy. If the income category of the last household in occupancy is not known, it shall be rebuttably presumed that lower income renter households occupied these units in the same proportion of lower income renter households to all renter households within the jurisdiction, as determined by the most recently available data from the United States Department of Housing and Urban Development’s Comprehensive Housing Affordability Strategy database. All replacement calculations resulting in fractional units shall be rounded up to the next whole number. If the replacement units will be rental dwelling units, these units shall be subject to a recorded affordability restriction for at least 55 years. If the proposed development is for-sale units, the units replaced shall be subject to paragraph (2).</w:t>
      </w:r>
    </w:p>
    <w:p>
      <w:pPr>
        <w:ind w:left="720"/>
      </w:pPr>
      <w:r>
        <w:t xml:space="preserve">(ii) If all dwelling units described in subparagraph (A) have been vacated or demolished within the five-year period preceding the application, the proposed housing development shall provide at least the same number of units of equivalent size as existed at the highpoint of those units in the five-year period preceding the application to be made available at affordable rent or affordable housing cost to, and occupied by, persons and families in the same or lower income category as those persons and families in occupancy at that time, if known. If the incomes of the persons and families in occupancy at the highpoint is not known, it shall be rebuttably presumed that low-income and very low income renter households occupied these units in the same proportion of low-income and very low income renter households to all renter households within the jurisdiction, as determined by the most recently available data from the United States Department of Housing and Urban Development’s Comprehensive Housing Affordability Strategy database. All replacement calculations resulting in fractional units shall be rounded up to the next whole number. If the replacement units will be rental dwelling units, these units shall be subject to a recorded affordability restriction for at least 55 years. If the proposed development is for-sale units, the units replaced shall be subject to paragraph (2).</w:t>
      </w:r>
    </w:p>
    <w:p>
      <w:pPr>
        <w:ind w:left="360"/>
      </w:pPr>
      <w:r>
        <w:t xml:space="preserve">(C) Notwithstanding subparagraph (B), for any dwelling unit described in subparagraph (A) that is or was, within the five-year period preceding the application, subject to a form of rent or price control through a local government’s valid exercise of its police power and that is or was occupied by persons or families above lower income, the city, county, or city and county may do either of the following:</w:t>
      </w:r>
    </w:p>
    <w:p>
      <w:pPr>
        <w:ind w:left="720"/>
      </w:pPr>
      <w:r>
        <w:t xml:space="preserve">(i) Require that the replacement units be made available at affordable rent or affordable housing cost to, and occupied by, low-income persons or families. If the replacement units will be rental dwelling units, these units shall be subject to a recorded affordability restriction for at least 55 years. If the proposed development is for-sale units, the units replaced shall be subject to paragraph (2).</w:t>
      </w:r>
    </w:p>
    <w:p>
      <w:pPr>
        <w:ind w:left="720"/>
      </w:pPr>
      <w:r>
        <w:t xml:space="preserve">(ii) Require that the units be replaced in compliance with the jurisdiction’s rent or price control ordinance, provided that each unit described in subparagraph (A) is replaced. Unless otherwise required by the jurisdiction’s rent or price control ordinance, these units shall not be subject to a recorded affordability restriction.</w:t>
      </w:r>
    </w:p>
    <w:p>
      <w:pPr>
        <w:ind w:left="360"/>
      </w:pPr>
      <w:r>
        <w:t xml:space="preserve">(D) For purposes of this paragraph, “equivalent size” means that the replacement units contain at least the same total number of bedrooms as the units being replaced.</w:t>
      </w:r>
    </w:p>
    <w:p>
      <w:pPr>
        <w:ind w:left="360"/>
      </w:pPr>
      <w:r>
        <w:t xml:space="preserve">(E) Subparagraph (A) does not apply to an applicant seeking a density bonus for a proposed housing development if the applicant’s application was submitted to, or processed by, a city, county, or city and county before January 1, 2015.</w:t>
      </w:r>
    </w:p>
    <w:p>
      <w:r>
        <w:t xml:space="preserve">(d) (1) An applicant for a density bonus pursuant to subdivision (b) may submit to a city, county, or city and county a proposal for the specific incentives or concessions that the applicant requests pursuant to this section, and may request a meeting with the city, county, or city and county. The city, county, or city and county shall grant the concession or incentive requested by the applicant unless the city, county, or city and county makes a written finding, based upon substantial evidence, of any of the following:</w:t>
      </w:r>
    </w:p>
    <w:p>
      <w:pPr>
        <w:ind w:left="360"/>
      </w:pPr>
      <w:r>
        <w:t xml:space="preserve">(A) The concession or incentive does not result in identifiable and actual cost reductions, consistent with subdivision (k), to provide for affordable housing costs, as defined in Section 50052.5 of the Health and Safety Code, or for rents for the targeted units to be set as specified in subdivision (c).</w:t>
      </w:r>
    </w:p>
    <w:p>
      <w:pPr>
        <w:ind w:left="360"/>
      </w:pPr>
      <w:r>
        <w:t xml:space="preserve">(B) The concession or incentive would have a specific, adverse impact, as defined in paragraph (2) of subdivision (d) of Section 65589.5, upon public health and safety or on any real property that is listed in the California Register of Historical Resources and for which there is no feasible method to satisfactorily mitigate or avoid the specific, adverse impact without rendering the development unaffordable to low-income and moderate-income households.</w:t>
      </w:r>
    </w:p>
    <w:p>
      <w:pPr>
        <w:ind w:left="360"/>
      </w:pPr>
      <w:r>
        <w:t xml:space="preserve">(C) The concession or incentive would be contrary to state or federal law.</w:t>
      </w:r>
    </w:p>
    <w:p>
      <w:r>
        <w:t xml:space="preserve">(2) The applicant shall receive the following number of incentives or concessions:</w:t>
      </w:r>
    </w:p>
    <w:p>
      <w:pPr>
        <w:ind w:left="360"/>
      </w:pPr>
      <w:r>
        <w:t xml:space="preserve">(A) One incentive or concession for projects that include at least 10 percent of the total units for lower income households, at least 5 percent for very low income households, or at least 10 percent for persons and families of moderate income in a development in which the units are for sale.</w:t>
      </w:r>
    </w:p>
    <w:p>
      <w:pPr>
        <w:ind w:left="360"/>
      </w:pPr>
      <w:r>
        <w:t xml:space="preserve">(B) Two incentives or concessions for projects that include at least 17 percent of the total units for lower income households, at least 10 percent for very low income households, or at least 20 percent for persons and families of moderate income in a development in which the units are for sale.</w:t>
      </w:r>
    </w:p>
    <w:p>
      <w:pPr>
        <w:ind w:left="360"/>
      </w:pPr>
      <w:r>
        <w:t xml:space="preserve">(C) Three incentives or concessions for projects that include at least 24 percent of the total units for lower income households, at least 15 percent for very low income households, or at least 30 percent for persons and families of moderate income in a development in which the units are for sale.</w:t>
      </w:r>
    </w:p>
    <w:p>
      <w:pPr>
        <w:ind w:left="360"/>
      </w:pPr>
      <w:r>
        <w:t xml:space="preserve">(D) Five incentives or concessions for a project meeting the criteria of subparagraph (G) of paragraph (1) of subdivision (b). If the project is located within one-half mile of a major transit stop or is located in a very low vehicle travel area in a designated county, the applicant shall also receive a height increase of up to three additional stories, or 33 feet.</w:t>
      </w:r>
    </w:p>
    <w:p>
      <w:pPr>
        <w:ind w:left="360"/>
      </w:pPr>
      <w:r>
        <w:t xml:space="preserve">(E) One incentive or concession for projects that include at least 20 percent of the total units for lower income students in a student housing development. If a project includes at least 23 percent of the total units for lower income students in a student housing project, the applicant shall instead receive two incentives or concessions.</w:t>
      </w:r>
    </w:p>
    <w:p>
      <w:pPr>
        <w:ind w:left="360"/>
      </w:pPr>
      <w:r>
        <w:t xml:space="preserve">(F) Four incentives or concessions for projects that include at least 16 percent of the units for very low income households or at least 45 percent for persons and families of moderate income in a development in which the units are for sale.</w:t>
      </w:r>
    </w:p>
    <w:p>
      <w:r>
        <w:t xml:space="preserve">(3) The applicant may initiate judicial proceedings if the city, county, or city and county refuses to grant a requested density bonus, incentive, or concession. If a court finds that the refusal to grant a requested density bonus, incentive, or concession is in violation of this section, the court shall award the plaintiff reasonable attorney’s fees and costs of suit. This subdivision shall not be interpreted to require a local government to grant an incentive or concession that has a specific, adverse impact, as defined in paragraph (2) of subdivision (d) of Section 65589.5, upon health or safety, and for which there is no feasible method to satisfactorily mitigate or avoid the specific, adverse impact. This subdivision shall not be interpreted to require a local government to grant an incentive or concession that would have an adverse impact on any real property that is listed in the California Register of Historical Resources. The city, county, or city and county shall establish procedures for carrying out this section that shall include legislative body approval of the means of compliance with this section.</w:t>
      </w:r>
    </w:p>
    <w:p>
      <w:r>
        <w:t xml:space="preserve">(4) The city, county, or city and county shall bear the burden of proof for the denial of a requested concession or incentive.</w:t>
      </w:r>
    </w:p>
    <w:p>
      <w:r>
        <w:t xml:space="preserve">(e) (1) In no case may a city, county, or city and county apply any development standard that will have the effect of physically precluding the construction of a development meeting the criteria of subdivision (b) at the densities or with the concessions or incentives permitted by this section. Subject to paragraph (3), an applicant may submit to a city, county, or city and county a proposal for the waiver or reduction of development standards that will have the effect of physically precluding the construction of a development meeting the criteria of subdivision (b) at the densities or with the concessions or incentives permitted under this section, and may request a meeting with the city, county, or city and county. If a court finds that the refusal to grant a waiver or reduction of development standards is in violation of this section, the court shall award the plaintiff reasonable attorney’s fees and costs of suit. This subdivision shall not be interpreted to require a local government to waive or reduce development standards if the waiver or reduction would have a specific, adverse impact, as defined in paragraph (2) of subdivision (d) of Section 65589.5, upon health or safety, and for which there is no feasible method to satisfactorily mitigate or avoid the specific, adverse impact. This subdivision shall not be interpreted to require a local government to waive or reduce development standards that would have an adverse impact on any real property that is listed in the California Register of Historical Resources, or to grant any waiver or reduction that would be contrary to state or federal law.</w:t>
      </w:r>
    </w:p>
    <w:p>
      <w:r>
        <w:t xml:space="preserve">(2) A proposal for the waiver or reduction of development standards pursuant to this subdivision shall neither reduce nor increase the number of incentives or concessions to which the applicant is entitled pursuant to subdivision (d).</w:t>
      </w:r>
    </w:p>
    <w:p>
      <w:r>
        <w:t xml:space="preserve">(3) A housing development that receives a waiver from any maximum controls on density pursuant to clause (ii) of subparagraph (D) of paragraph (3) of subdivision (f) shall only be eligible for a waiver or reduction of development standards as provided in subparagraph (D) of paragraph (2) of subdivision (d) and clause (ii) of subparagraph (D) of paragraph (3) of subdivision (f), unless the city, county, or city and county agrees to additional waivers or reductions of development standards.</w:t>
      </w:r>
    </w:p>
    <w:p>
      <w:r>
        <w:t xml:space="preserve">(f) For the purposes of this chapter, “density bonus” means a density increase over the otherwise maximum allowable gross residential density, as of the date of application by the applicant to the city, county, or city and county, or, if elected by the applicant, a lesser percentage of density increase, including, but not limited to, no increase in density. The amount of density increase to which the applicant is entitled shall vary according to the amount by which the percentage of affordable housing units exceeds the percentage established in subdivision (b).</w:t>
      </w:r>
    </w:p>
    <w:p>
      <w:r>
        <w:t xml:space="preserve">(1) For housing developments meeting the criteria of subparagraph (A) of paragraph (1) of subdivision (b), the density bonus shall be calculated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Percentage Low-Income Units</w:t>
            </w:r>
          </w:p>
        </w:tc>
        <w:tc>
          <w:tcPr/>
          <w:p>
            <w:r>
              <w:rPr>
                <w:b/>
              </w:rPr>
              <w:t xml:space="preserve">Percentage Density Bonus</w:t>
            </w:r>
          </w:p>
        </w:tc>
      </w:tr>
      <w:tr>
        <w:tc>
          <w:tcPr/>
          <w:p>
            <w:r>
              <w:t xml:space="preserve">10</w:t>
            </w:r>
          </w:p>
        </w:tc>
        <w:tc>
          <w:tcPr/>
          <w:p>
            <w:r>
              <w:t xml:space="preserve">20</w:t>
            </w:r>
          </w:p>
        </w:tc>
      </w:tr>
      <w:tr>
        <w:tc>
          <w:tcPr/>
          <w:p>
            <w:r>
              <w:t xml:space="preserve">11</w:t>
            </w:r>
          </w:p>
        </w:tc>
        <w:tc>
          <w:tcPr/>
          <w:p>
            <w:r>
              <w:t xml:space="preserve">21.5</w:t>
            </w:r>
          </w:p>
        </w:tc>
      </w:tr>
      <w:tr>
        <w:tc>
          <w:tcPr/>
          <w:p>
            <w:r>
              <w:t xml:space="preserve">12</w:t>
            </w:r>
          </w:p>
        </w:tc>
        <w:tc>
          <w:tcPr/>
          <w:p>
            <w:r>
              <w:t xml:space="preserve">23</w:t>
            </w:r>
          </w:p>
        </w:tc>
      </w:tr>
      <w:tr>
        <w:tc>
          <w:tcPr/>
          <w:p>
            <w:r>
              <w:t xml:space="preserve">13</w:t>
            </w:r>
          </w:p>
        </w:tc>
        <w:tc>
          <w:tcPr/>
          <w:p>
            <w:r>
              <w:t xml:space="preserve">24.5</w:t>
            </w:r>
          </w:p>
        </w:tc>
      </w:tr>
      <w:tr>
        <w:tc>
          <w:tcPr/>
          <w:p>
            <w:r>
              <w:t xml:space="preserve">14</w:t>
            </w:r>
          </w:p>
        </w:tc>
        <w:tc>
          <w:tcPr/>
          <w:p>
            <w:r>
              <w:t xml:space="preserve">26</w:t>
            </w:r>
          </w:p>
        </w:tc>
      </w:tr>
      <w:tr>
        <w:tc>
          <w:tcPr/>
          <w:p>
            <w:r>
              <w:t xml:space="preserve">15</w:t>
            </w:r>
          </w:p>
        </w:tc>
        <w:tc>
          <w:tcPr/>
          <w:p>
            <w:r>
              <w:t xml:space="preserve">27.5</w:t>
            </w:r>
          </w:p>
        </w:tc>
      </w:tr>
      <w:tr>
        <w:tc>
          <w:tcPr/>
          <w:p>
            <w:r>
              <w:t xml:space="preserve">16</w:t>
            </w:r>
          </w:p>
        </w:tc>
        <w:tc>
          <w:tcPr/>
          <w:p>
            <w:r>
              <w:t xml:space="preserve">29</w:t>
            </w:r>
          </w:p>
        </w:tc>
      </w:tr>
      <w:tr>
        <w:tc>
          <w:tcPr/>
          <w:p>
            <w:r>
              <w:t xml:space="preserve">17</w:t>
            </w:r>
          </w:p>
        </w:tc>
        <w:tc>
          <w:tcPr/>
          <w:p>
            <w:r>
              <w:t xml:space="preserve">30.5</w:t>
            </w:r>
          </w:p>
        </w:tc>
      </w:tr>
      <w:tr>
        <w:tc>
          <w:tcPr/>
          <w:p>
            <w:r>
              <w:t xml:space="preserve">18</w:t>
            </w:r>
          </w:p>
        </w:tc>
        <w:tc>
          <w:tcPr/>
          <w:p>
            <w:r>
              <w:t xml:space="preserve">32</w:t>
            </w:r>
          </w:p>
        </w:tc>
      </w:tr>
      <w:tr>
        <w:tc>
          <w:tcPr/>
          <w:p>
            <w:r>
              <w:t xml:space="preserve">19</w:t>
            </w:r>
          </w:p>
        </w:tc>
        <w:tc>
          <w:tcPr/>
          <w:p>
            <w:r>
              <w:t xml:space="preserve">33.5</w:t>
            </w:r>
          </w:p>
        </w:tc>
      </w:tr>
      <w:tr>
        <w:tc>
          <w:tcPr/>
          <w:p>
            <w:r>
              <w:t xml:space="preserve">20</w:t>
            </w:r>
          </w:p>
        </w:tc>
        <w:tc>
          <w:tcPr/>
          <w:p>
            <w:r>
              <w:t xml:space="preserve">35</w:t>
            </w:r>
          </w:p>
        </w:tc>
      </w:tr>
      <w:tr>
        <w:tc>
          <w:tcPr/>
          <w:p>
            <w:r>
              <w:t xml:space="preserve">21</w:t>
            </w:r>
          </w:p>
        </w:tc>
        <w:tc>
          <w:tcPr/>
          <w:p>
            <w:r>
              <w:t xml:space="preserve">38.75</w:t>
            </w:r>
          </w:p>
        </w:tc>
      </w:tr>
      <w:tr>
        <w:tc>
          <w:tcPr/>
          <w:p>
            <w:r>
              <w:t xml:space="preserve">22</w:t>
            </w:r>
          </w:p>
        </w:tc>
        <w:tc>
          <w:tcPr/>
          <w:p>
            <w:r>
              <w:t xml:space="preserve">42.5</w:t>
            </w:r>
          </w:p>
        </w:tc>
      </w:tr>
      <w:tr>
        <w:tc>
          <w:tcPr/>
          <w:p>
            <w:r>
              <w:t xml:space="preserve">23</w:t>
            </w:r>
          </w:p>
        </w:tc>
        <w:tc>
          <w:tcPr/>
          <w:p>
            <w:r>
              <w:t xml:space="preserve">46.25</w:t>
            </w:r>
          </w:p>
        </w:tc>
      </w:tr>
      <w:tr>
        <w:tc>
          <w:tcPr/>
          <w:p>
            <w:r>
              <w:t xml:space="preserve">24</w:t>
            </w:r>
          </w:p>
        </w:tc>
        <w:tc>
          <w:tcPr/>
          <w:p>
            <w:r>
              <w:t xml:space="preserve">50</w:t>
            </w:r>
          </w:p>
        </w:tc>
      </w:tr>
    </w:tbl>
    <w:p>
      <w:r>
        <w:t xml:space="preserve"/>
      </w:r>
    </w:p>
    <w:p>
      <w:r>
        <w:t xml:space="preserve">(2) For housing developments meeting the criteria of subparagraph (B) of paragraph (1) of subdivision (b), the density bonus shall be calculated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Percentage Very Low Income Units</w:t>
            </w:r>
          </w:p>
        </w:tc>
        <w:tc>
          <w:tcPr/>
          <w:p>
            <w:r>
              <w:rPr>
                <w:b/>
              </w:rPr>
              <w:t xml:space="preserve">Percentage Density Bonus</w:t>
            </w:r>
          </w:p>
        </w:tc>
      </w:tr>
      <w:tr>
        <w:tc>
          <w:tcPr/>
          <w:p>
            <w:r>
              <w:t xml:space="preserve">5</w:t>
            </w:r>
          </w:p>
        </w:tc>
        <w:tc>
          <w:tcPr/>
          <w:p>
            <w:r>
              <w:t xml:space="preserve">20</w:t>
            </w:r>
          </w:p>
        </w:tc>
      </w:tr>
      <w:tr>
        <w:tc>
          <w:tcPr/>
          <w:p>
            <w:r>
              <w:t xml:space="preserve">6</w:t>
            </w:r>
          </w:p>
        </w:tc>
        <w:tc>
          <w:tcPr/>
          <w:p>
            <w:r>
              <w:t xml:space="preserve">22.5</w:t>
            </w:r>
          </w:p>
        </w:tc>
      </w:tr>
      <w:tr>
        <w:tc>
          <w:tcPr/>
          <w:p>
            <w:r>
              <w:t xml:space="preserve">7</w:t>
            </w:r>
          </w:p>
        </w:tc>
        <w:tc>
          <w:tcPr/>
          <w:p>
            <w:r>
              <w:t xml:space="preserve">25</w:t>
            </w:r>
          </w:p>
        </w:tc>
      </w:tr>
      <w:tr>
        <w:tc>
          <w:tcPr/>
          <w:p>
            <w:r>
              <w:t xml:space="preserve">8</w:t>
            </w:r>
          </w:p>
        </w:tc>
        <w:tc>
          <w:tcPr/>
          <w:p>
            <w:r>
              <w:t xml:space="preserve">27.5</w:t>
            </w:r>
          </w:p>
        </w:tc>
      </w:tr>
      <w:tr>
        <w:tc>
          <w:tcPr/>
          <w:p>
            <w:r>
              <w:t xml:space="preserve">9</w:t>
            </w:r>
          </w:p>
        </w:tc>
        <w:tc>
          <w:tcPr/>
          <w:p>
            <w:r>
              <w:t xml:space="preserve">30</w:t>
            </w:r>
          </w:p>
        </w:tc>
      </w:tr>
      <w:tr>
        <w:tc>
          <w:tcPr/>
          <w:p>
            <w:r>
              <w:t xml:space="preserve">10</w:t>
            </w:r>
          </w:p>
        </w:tc>
        <w:tc>
          <w:tcPr/>
          <w:p>
            <w:r>
              <w:t xml:space="preserve">32.5</w:t>
            </w:r>
          </w:p>
        </w:tc>
      </w:tr>
      <w:tr>
        <w:tc>
          <w:tcPr/>
          <w:p>
            <w:r>
              <w:t xml:space="preserve">11</w:t>
            </w:r>
          </w:p>
        </w:tc>
        <w:tc>
          <w:tcPr/>
          <w:p>
            <w:r>
              <w:t xml:space="preserve">35</w:t>
            </w:r>
          </w:p>
        </w:tc>
      </w:tr>
      <w:tr>
        <w:tc>
          <w:tcPr/>
          <w:p>
            <w:r>
              <w:t xml:space="preserve">12</w:t>
            </w:r>
          </w:p>
        </w:tc>
        <w:tc>
          <w:tcPr/>
          <w:p>
            <w:r>
              <w:t xml:space="preserve">38.75</w:t>
            </w:r>
          </w:p>
        </w:tc>
      </w:tr>
      <w:tr>
        <w:tc>
          <w:tcPr/>
          <w:p>
            <w:r>
              <w:t xml:space="preserve">13</w:t>
            </w:r>
          </w:p>
        </w:tc>
        <w:tc>
          <w:tcPr/>
          <w:p>
            <w:r>
              <w:t xml:space="preserve">42.5</w:t>
            </w:r>
          </w:p>
        </w:tc>
      </w:tr>
      <w:tr>
        <w:tc>
          <w:tcPr/>
          <w:p>
            <w:r>
              <w:t xml:space="preserve">14</w:t>
            </w:r>
          </w:p>
        </w:tc>
        <w:tc>
          <w:tcPr/>
          <w:p>
            <w:r>
              <w:t xml:space="preserve">46.25</w:t>
            </w:r>
          </w:p>
        </w:tc>
      </w:tr>
      <w:tr>
        <w:tc>
          <w:tcPr/>
          <w:p>
            <w:r>
              <w:t xml:space="preserve">15</w:t>
            </w:r>
          </w:p>
        </w:tc>
        <w:tc>
          <w:tcPr/>
          <w:p>
            <w:r>
              <w:t xml:space="preserve">50</w:t>
            </w:r>
          </w:p>
        </w:tc>
      </w:tr>
    </w:tbl>
    <w:p>
      <w:r>
        <w:t xml:space="preserve"/>
      </w:r>
    </w:p>
    <w:p>
      <w:r>
        <w:t xml:space="preserve">(3) (A) For housing developments meeting the criteria of subparagraph (C) of paragraph (1) of subdivision (b), the density bonus shall be 20 percent of the number of senior housing units.</w:t>
      </w:r>
    </w:p>
    <w:p>
      <w:pPr>
        <w:ind w:left="360"/>
      </w:pPr>
      <w:r>
        <w:t xml:space="preserve">(B) For housing developments meeting the criteria of subparagraph (E) of paragraph (1) of subdivision (b), the density bonus shall be 20 percent of the number of the type of units giving rise to a density bonus under that subparagraph.</w:t>
      </w:r>
    </w:p>
    <w:p>
      <w:pPr>
        <w:ind w:left="360"/>
      </w:pPr>
      <w:r>
        <w:t xml:space="preserve">(C) For housing developments meeting the criteria of subparagraph (F) of paragraph (1) of subdivision (b), the density bonus shall be calculated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Percentage Very Low Income Units</w:t>
            </w:r>
          </w:p>
        </w:tc>
        <w:tc>
          <w:tcPr/>
          <w:p>
            <w:r>
              <w:rPr>
                <w:b/>
              </w:rPr>
              <w:t xml:space="preserve">Percentage Density Bonus</w:t>
            </w:r>
          </w:p>
        </w:tc>
      </w:tr>
      <w:tr>
        <w:tc>
          <w:tcPr/>
          <w:p>
            <w:r>
              <w:t xml:space="preserve">20</w:t>
            </w:r>
          </w:p>
        </w:tc>
        <w:tc>
          <w:tcPr/>
          <w:p>
            <w:r>
              <w:t xml:space="preserve">35</w:t>
            </w:r>
          </w:p>
        </w:tc>
      </w:tr>
      <w:tr>
        <w:tc>
          <w:tcPr/>
          <w:p>
            <w:r>
              <w:t xml:space="preserve">21</w:t>
            </w:r>
          </w:p>
        </w:tc>
        <w:tc>
          <w:tcPr/>
          <w:p>
            <w:r>
              <w:t xml:space="preserve">38.75</w:t>
            </w:r>
          </w:p>
        </w:tc>
      </w:tr>
      <w:tr>
        <w:tc>
          <w:tcPr/>
          <w:p>
            <w:r>
              <w:t xml:space="preserve">22</w:t>
            </w:r>
          </w:p>
        </w:tc>
        <w:tc>
          <w:tcPr/>
          <w:p>
            <w:r>
              <w:t xml:space="preserve">42.5</w:t>
            </w:r>
          </w:p>
        </w:tc>
      </w:tr>
      <w:tr>
        <w:tc>
          <w:tcPr/>
          <w:p>
            <w:r>
              <w:t xml:space="preserve">23</w:t>
            </w:r>
          </w:p>
        </w:tc>
        <w:tc>
          <w:tcPr/>
          <w:p>
            <w:r>
              <w:t xml:space="preserve">46.25</w:t>
            </w:r>
          </w:p>
        </w:tc>
      </w:tr>
      <w:tr>
        <w:tc>
          <w:tcPr/>
          <w:p>
            <w:r>
              <w:t xml:space="preserve">24</w:t>
            </w:r>
          </w:p>
        </w:tc>
        <w:tc>
          <w:tcPr/>
          <w:p>
            <w:r>
              <w:t xml:space="preserve">50</w:t>
            </w:r>
          </w:p>
        </w:tc>
      </w:tr>
    </w:tbl>
    <w:p>
      <w:r>
        <w:t xml:space="preserve"/>
      </w:r>
    </w:p>
    <w:p>
      <w:pPr>
        <w:ind w:left="360"/>
      </w:pPr>
      <w:r>
        <w:t xml:space="preserve">(D) For housing developments meeting the criteria of subparagraph (G) of paragraph (1) of subdivision (b), the following shall apply:</w:t>
      </w:r>
    </w:p>
    <w:p>
      <w:pPr>
        <w:ind w:left="720"/>
      </w:pPr>
      <w:r>
        <w:t xml:space="preserve">(i) Except as otherwise provided in clauses (ii) and (iii), the density bonus shall be 80 percent of the number of units for lower income households.</w:t>
      </w:r>
    </w:p>
    <w:p>
      <w:pPr>
        <w:ind w:left="720"/>
      </w:pPr>
      <w:r>
        <w:t xml:space="preserve">(ii) If the housing development is located within one-half mile of a major transit stop, the city, county, or city and county shall not impose any maximum controls on density.</w:t>
      </w:r>
    </w:p>
    <w:p>
      <w:pPr>
        <w:ind w:left="720"/>
      </w:pPr>
      <w:r>
        <w:t xml:space="preserve">(iii) If the housing development is located in a very low vehicle travel area within a designated county, the city, county, or city and county shall not impose any maximum controls on density.</w:t>
      </w:r>
    </w:p>
    <w:p>
      <w:r>
        <w:t xml:space="preserve">(4) For housing developments meeting the criteria of subparagraph (D) of paragraph (1) of subdivision (b), the density bonus shall be calculated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Percentage Moderate-Income Units</w:t>
            </w:r>
          </w:p>
        </w:tc>
        <w:tc>
          <w:tcPr/>
          <w:p>
            <w:r>
              <w:rPr>
                <w:b/>
              </w:rPr>
              <w:t xml:space="preserve">Percentage Density Bonus</w:t>
            </w:r>
          </w:p>
        </w:tc>
      </w:tr>
      <w:tr>
        <w:tc>
          <w:tcPr/>
          <w:p>
            <w:r>
              <w:t xml:space="preserve">10</w:t>
            </w:r>
          </w:p>
        </w:tc>
        <w:tc>
          <w:tcPr/>
          <w:p>
            <w:r>
              <w:t xml:space="preserve">5</w:t>
            </w:r>
          </w:p>
        </w:tc>
      </w:tr>
      <w:tr>
        <w:tc>
          <w:tcPr/>
          <w:p>
            <w:r>
              <w:t xml:space="preserve">11</w:t>
            </w:r>
          </w:p>
        </w:tc>
        <w:tc>
          <w:tcPr/>
          <w:p>
            <w:r>
              <w:t xml:space="preserve">6</w:t>
            </w:r>
          </w:p>
        </w:tc>
      </w:tr>
      <w:tr>
        <w:tc>
          <w:tcPr/>
          <w:p>
            <w:r>
              <w:t xml:space="preserve">12</w:t>
            </w:r>
          </w:p>
        </w:tc>
        <w:tc>
          <w:tcPr/>
          <w:p>
            <w:r>
              <w:t xml:space="preserve">7</w:t>
            </w:r>
          </w:p>
        </w:tc>
      </w:tr>
      <w:tr>
        <w:tc>
          <w:tcPr/>
          <w:p>
            <w:r>
              <w:t xml:space="preserve">13</w:t>
            </w:r>
          </w:p>
        </w:tc>
        <w:tc>
          <w:tcPr/>
          <w:p>
            <w:r>
              <w:t xml:space="preserve">8</w:t>
            </w:r>
          </w:p>
        </w:tc>
      </w:tr>
      <w:tr>
        <w:tc>
          <w:tcPr/>
          <w:p>
            <w:r>
              <w:t xml:space="preserve">14</w:t>
            </w:r>
          </w:p>
        </w:tc>
        <w:tc>
          <w:tcPr/>
          <w:p>
            <w:r>
              <w:t xml:space="preserve">9</w:t>
            </w:r>
          </w:p>
        </w:tc>
      </w:tr>
      <w:tr>
        <w:tc>
          <w:tcPr/>
          <w:p>
            <w:r>
              <w:t xml:space="preserve">15</w:t>
            </w:r>
          </w:p>
        </w:tc>
        <w:tc>
          <w:tcPr/>
          <w:p>
            <w:r>
              <w:t xml:space="preserve">10</w:t>
            </w:r>
          </w:p>
        </w:tc>
      </w:tr>
      <w:tr>
        <w:tc>
          <w:tcPr/>
          <w:p>
            <w:r>
              <w:t xml:space="preserve">16</w:t>
            </w:r>
          </w:p>
        </w:tc>
        <w:tc>
          <w:tcPr/>
          <w:p>
            <w:r>
              <w:t xml:space="preserve">11</w:t>
            </w:r>
          </w:p>
        </w:tc>
      </w:tr>
      <w:tr>
        <w:tc>
          <w:tcPr/>
          <w:p>
            <w:r>
              <w:t xml:space="preserve">17</w:t>
            </w:r>
          </w:p>
        </w:tc>
        <w:tc>
          <w:tcPr/>
          <w:p>
            <w:r>
              <w:t xml:space="preserve">12</w:t>
            </w:r>
          </w:p>
        </w:tc>
      </w:tr>
      <w:tr>
        <w:tc>
          <w:tcPr/>
          <w:p>
            <w:r>
              <w:t xml:space="preserve">18</w:t>
            </w:r>
          </w:p>
        </w:tc>
        <w:tc>
          <w:tcPr/>
          <w:p>
            <w:r>
              <w:t xml:space="preserve">13</w:t>
            </w:r>
          </w:p>
        </w:tc>
      </w:tr>
      <w:tr>
        <w:tc>
          <w:tcPr/>
          <w:p>
            <w:r>
              <w:t xml:space="preserve">19</w:t>
            </w:r>
          </w:p>
        </w:tc>
        <w:tc>
          <w:tcPr/>
          <w:p>
            <w:r>
              <w:t xml:space="preserve">14</w:t>
            </w:r>
          </w:p>
        </w:tc>
      </w:tr>
      <w:tr>
        <w:tc>
          <w:tcPr/>
          <w:p>
            <w:r>
              <w:t xml:space="preserve">20</w:t>
            </w:r>
          </w:p>
        </w:tc>
        <w:tc>
          <w:tcPr/>
          <w:p>
            <w:r>
              <w:t xml:space="preserve">15</w:t>
            </w:r>
          </w:p>
        </w:tc>
      </w:tr>
      <w:tr>
        <w:tc>
          <w:tcPr/>
          <w:p>
            <w:r>
              <w:t xml:space="preserve">21</w:t>
            </w:r>
          </w:p>
        </w:tc>
        <w:tc>
          <w:tcPr/>
          <w:p>
            <w:r>
              <w:t xml:space="preserve">16</w:t>
            </w:r>
          </w:p>
        </w:tc>
      </w:tr>
      <w:tr>
        <w:tc>
          <w:tcPr/>
          <w:p>
            <w:r>
              <w:t xml:space="preserve">22</w:t>
            </w:r>
          </w:p>
        </w:tc>
        <w:tc>
          <w:tcPr/>
          <w:p>
            <w:r>
              <w:t xml:space="preserve">17</w:t>
            </w:r>
          </w:p>
        </w:tc>
      </w:tr>
      <w:tr>
        <w:tc>
          <w:tcPr/>
          <w:p>
            <w:r>
              <w:t xml:space="preserve">23</w:t>
            </w:r>
          </w:p>
        </w:tc>
        <w:tc>
          <w:tcPr/>
          <w:p>
            <w:r>
              <w:t xml:space="preserve">18</w:t>
            </w:r>
          </w:p>
        </w:tc>
      </w:tr>
      <w:tr>
        <w:tc>
          <w:tcPr/>
          <w:p>
            <w:r>
              <w:t xml:space="preserve">24</w:t>
            </w:r>
          </w:p>
        </w:tc>
        <w:tc>
          <w:tcPr/>
          <w:p>
            <w:r>
              <w:t xml:space="preserve">19</w:t>
            </w:r>
          </w:p>
        </w:tc>
      </w:tr>
      <w:tr>
        <w:tc>
          <w:tcPr/>
          <w:p>
            <w:r>
              <w:t xml:space="preserve">25</w:t>
            </w:r>
          </w:p>
        </w:tc>
        <w:tc>
          <w:tcPr/>
          <w:p>
            <w:r>
              <w:t xml:space="preserve">20</w:t>
            </w:r>
          </w:p>
        </w:tc>
      </w:tr>
      <w:tr>
        <w:tc>
          <w:tcPr/>
          <w:p>
            <w:r>
              <w:t xml:space="preserve">26</w:t>
            </w:r>
          </w:p>
        </w:tc>
        <w:tc>
          <w:tcPr/>
          <w:p>
            <w:r>
              <w:t xml:space="preserve">21</w:t>
            </w:r>
          </w:p>
        </w:tc>
      </w:tr>
      <w:tr>
        <w:tc>
          <w:tcPr/>
          <w:p>
            <w:r>
              <w:t xml:space="preserve">27</w:t>
            </w:r>
          </w:p>
        </w:tc>
        <w:tc>
          <w:tcPr/>
          <w:p>
            <w:r>
              <w:t xml:space="preserve">22</w:t>
            </w:r>
          </w:p>
        </w:tc>
      </w:tr>
      <w:tr>
        <w:tc>
          <w:tcPr/>
          <w:p>
            <w:r>
              <w:t xml:space="preserve">28</w:t>
            </w:r>
          </w:p>
        </w:tc>
        <w:tc>
          <w:tcPr/>
          <w:p>
            <w:r>
              <w:t xml:space="preserve">23</w:t>
            </w:r>
          </w:p>
        </w:tc>
      </w:tr>
      <w:tr>
        <w:tc>
          <w:tcPr/>
          <w:p>
            <w:r>
              <w:t xml:space="preserve">29</w:t>
            </w:r>
          </w:p>
        </w:tc>
        <w:tc>
          <w:tcPr/>
          <w:p>
            <w:r>
              <w:t xml:space="preserve">24</w:t>
            </w:r>
          </w:p>
        </w:tc>
      </w:tr>
      <w:tr>
        <w:tc>
          <w:tcPr/>
          <w:p>
            <w:r>
              <w:t xml:space="preserve">30</w:t>
            </w:r>
          </w:p>
        </w:tc>
        <w:tc>
          <w:tcPr/>
          <w:p>
            <w:r>
              <w:t xml:space="preserve">25</w:t>
            </w:r>
          </w:p>
        </w:tc>
      </w:tr>
      <w:tr>
        <w:tc>
          <w:tcPr/>
          <w:p>
            <w:r>
              <w:t xml:space="preserve">31</w:t>
            </w:r>
          </w:p>
        </w:tc>
        <w:tc>
          <w:tcPr/>
          <w:p>
            <w:r>
              <w:t xml:space="preserve">26</w:t>
            </w:r>
          </w:p>
        </w:tc>
      </w:tr>
      <w:tr>
        <w:tc>
          <w:tcPr/>
          <w:p>
            <w:r>
              <w:t xml:space="preserve">32</w:t>
            </w:r>
          </w:p>
        </w:tc>
        <w:tc>
          <w:tcPr/>
          <w:p>
            <w:r>
              <w:t xml:space="preserve">27</w:t>
            </w:r>
          </w:p>
        </w:tc>
      </w:tr>
      <w:tr>
        <w:tc>
          <w:tcPr/>
          <w:p>
            <w:r>
              <w:t xml:space="preserve">33</w:t>
            </w:r>
          </w:p>
        </w:tc>
        <w:tc>
          <w:tcPr/>
          <w:p>
            <w:r>
              <w:t xml:space="preserve">28</w:t>
            </w:r>
          </w:p>
        </w:tc>
      </w:tr>
      <w:tr>
        <w:tc>
          <w:tcPr/>
          <w:p>
            <w:r>
              <w:t xml:space="preserve">34</w:t>
            </w:r>
          </w:p>
        </w:tc>
        <w:tc>
          <w:tcPr/>
          <w:p>
            <w:r>
              <w:t xml:space="preserve">29</w:t>
            </w:r>
          </w:p>
        </w:tc>
      </w:tr>
      <w:tr>
        <w:tc>
          <w:tcPr/>
          <w:p>
            <w:r>
              <w:t xml:space="preserve">35</w:t>
            </w:r>
          </w:p>
        </w:tc>
        <w:tc>
          <w:tcPr/>
          <w:p>
            <w:r>
              <w:t xml:space="preserve">30</w:t>
            </w:r>
          </w:p>
        </w:tc>
      </w:tr>
      <w:tr>
        <w:tc>
          <w:tcPr/>
          <w:p>
            <w:r>
              <w:t xml:space="preserve">36</w:t>
            </w:r>
          </w:p>
        </w:tc>
        <w:tc>
          <w:tcPr/>
          <w:p>
            <w:r>
              <w:t xml:space="preserve">31</w:t>
            </w:r>
          </w:p>
        </w:tc>
      </w:tr>
      <w:tr>
        <w:tc>
          <w:tcPr/>
          <w:p>
            <w:r>
              <w:t xml:space="preserve">37</w:t>
            </w:r>
          </w:p>
        </w:tc>
        <w:tc>
          <w:tcPr/>
          <w:p>
            <w:r>
              <w:t xml:space="preserve">32</w:t>
            </w:r>
          </w:p>
        </w:tc>
      </w:tr>
      <w:tr>
        <w:tc>
          <w:tcPr/>
          <w:p>
            <w:r>
              <w:t xml:space="preserve">38</w:t>
            </w:r>
          </w:p>
        </w:tc>
        <w:tc>
          <w:tcPr/>
          <w:p>
            <w:r>
              <w:t xml:space="preserve">33</w:t>
            </w:r>
          </w:p>
        </w:tc>
      </w:tr>
      <w:tr>
        <w:tc>
          <w:tcPr/>
          <w:p>
            <w:r>
              <w:t xml:space="preserve">39</w:t>
            </w:r>
          </w:p>
        </w:tc>
        <w:tc>
          <w:tcPr/>
          <w:p>
            <w:r>
              <w:t xml:space="preserve">34</w:t>
            </w:r>
          </w:p>
        </w:tc>
      </w:tr>
      <w:tr>
        <w:tc>
          <w:tcPr/>
          <w:p>
            <w:r>
              <w:t xml:space="preserve">40</w:t>
            </w:r>
          </w:p>
        </w:tc>
        <w:tc>
          <w:tcPr/>
          <w:p>
            <w:r>
              <w:t xml:space="preserve">35</w:t>
            </w:r>
          </w:p>
        </w:tc>
      </w:tr>
      <w:tr>
        <w:tc>
          <w:tcPr/>
          <w:p>
            <w:r>
              <w:t xml:space="preserve">41</w:t>
            </w:r>
          </w:p>
        </w:tc>
        <w:tc>
          <w:tcPr/>
          <w:p>
            <w:r>
              <w:t xml:space="preserve">38.75</w:t>
            </w:r>
          </w:p>
        </w:tc>
      </w:tr>
      <w:tr>
        <w:tc>
          <w:tcPr/>
          <w:p>
            <w:r>
              <w:t xml:space="preserve">42</w:t>
            </w:r>
          </w:p>
        </w:tc>
        <w:tc>
          <w:tcPr/>
          <w:p>
            <w:r>
              <w:t xml:space="preserve">42.5</w:t>
            </w:r>
          </w:p>
        </w:tc>
      </w:tr>
      <w:tr>
        <w:tc>
          <w:tcPr/>
          <w:p>
            <w:r>
              <w:t xml:space="preserve">43</w:t>
            </w:r>
          </w:p>
        </w:tc>
        <w:tc>
          <w:tcPr/>
          <w:p>
            <w:r>
              <w:t xml:space="preserve">46.25</w:t>
            </w:r>
          </w:p>
        </w:tc>
      </w:tr>
      <w:tr>
        <w:tc>
          <w:tcPr/>
          <w:p>
            <w:r>
              <w:t xml:space="preserve">44</w:t>
            </w:r>
          </w:p>
        </w:tc>
        <w:tc>
          <w:tcPr/>
          <w:p>
            <w:r>
              <w:t xml:space="preserve">50</w:t>
            </w:r>
          </w:p>
        </w:tc>
      </w:tr>
    </w:tbl>
    <w:p>
      <w:r>
        <w:t xml:space="preserve"/>
      </w:r>
    </w:p>
    <w:p>
      <w:r>
        <w:t xml:space="preserve">(5) All density calculations resulting in fractional units shall be rounded up to the next whole number. The granting of a density bonus shall not require, or be interpreted, in and of itself, to require a general plan amendment, local coastal plan amendment, zoning change, or other discretionary approval.</w:t>
      </w:r>
    </w:p>
    <w:p>
      <w:r>
        <w:t xml:space="preserve">(g) (1) When an applicant for a tentative subdivision map, parcel map, or other residential development approval donates land to a city, county, or city and county in accordance with this subdivision, the applicant shall be entitled to a 15-percent increase above the otherwise maximum allowable residential density for the entire development,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Percentage Very Low Income</w:t>
            </w:r>
          </w:p>
        </w:tc>
        <w:tc>
          <w:tcPr/>
          <w:p>
            <w:r>
              <w:rPr>
                <w:b/>
              </w:rPr>
              <w:t xml:space="preserve">Percentage Density Bonus</w:t>
            </w:r>
          </w:p>
        </w:tc>
      </w:tr>
      <w:tr>
        <w:tc>
          <w:tcPr/>
          <w:p>
            <w:r>
              <w:t xml:space="preserve">10</w:t>
            </w:r>
          </w:p>
        </w:tc>
        <w:tc>
          <w:tcPr/>
          <w:p>
            <w:r>
              <w:t xml:space="preserve">15</w:t>
            </w:r>
          </w:p>
        </w:tc>
      </w:tr>
      <w:tr>
        <w:tc>
          <w:tcPr/>
          <w:p>
            <w:r>
              <w:t xml:space="preserve">11</w:t>
            </w:r>
          </w:p>
        </w:tc>
        <w:tc>
          <w:tcPr/>
          <w:p>
            <w:r>
              <w:t xml:space="preserve">16</w:t>
            </w:r>
          </w:p>
        </w:tc>
      </w:tr>
      <w:tr>
        <w:tc>
          <w:tcPr/>
          <w:p>
            <w:r>
              <w:t xml:space="preserve">12</w:t>
            </w:r>
          </w:p>
        </w:tc>
        <w:tc>
          <w:tcPr/>
          <w:p>
            <w:r>
              <w:t xml:space="preserve">17</w:t>
            </w:r>
          </w:p>
        </w:tc>
      </w:tr>
      <w:tr>
        <w:tc>
          <w:tcPr/>
          <w:p>
            <w:r>
              <w:t xml:space="preserve">13</w:t>
            </w:r>
          </w:p>
        </w:tc>
        <w:tc>
          <w:tcPr/>
          <w:p>
            <w:r>
              <w:t xml:space="preserve">18</w:t>
            </w:r>
          </w:p>
        </w:tc>
      </w:tr>
      <w:tr>
        <w:tc>
          <w:tcPr/>
          <w:p>
            <w:r>
              <w:t xml:space="preserve">14</w:t>
            </w:r>
          </w:p>
        </w:tc>
        <w:tc>
          <w:tcPr/>
          <w:p>
            <w:r>
              <w:t xml:space="preserve">19</w:t>
            </w:r>
          </w:p>
        </w:tc>
      </w:tr>
      <w:tr>
        <w:tc>
          <w:tcPr/>
          <w:p>
            <w:r>
              <w:t xml:space="preserve">15</w:t>
            </w:r>
          </w:p>
        </w:tc>
        <w:tc>
          <w:tcPr/>
          <w:p>
            <w:r>
              <w:t xml:space="preserve">20</w:t>
            </w:r>
          </w:p>
        </w:tc>
      </w:tr>
      <w:tr>
        <w:tc>
          <w:tcPr/>
          <w:p>
            <w:r>
              <w:t xml:space="preserve">16</w:t>
            </w:r>
          </w:p>
        </w:tc>
        <w:tc>
          <w:tcPr/>
          <w:p>
            <w:r>
              <w:t xml:space="preserve">21</w:t>
            </w:r>
          </w:p>
        </w:tc>
      </w:tr>
      <w:tr>
        <w:tc>
          <w:tcPr/>
          <w:p>
            <w:r>
              <w:t xml:space="preserve">17</w:t>
            </w:r>
          </w:p>
        </w:tc>
        <w:tc>
          <w:tcPr/>
          <w:p>
            <w:r>
              <w:t xml:space="preserve">22</w:t>
            </w:r>
          </w:p>
        </w:tc>
      </w:tr>
      <w:tr>
        <w:tc>
          <w:tcPr/>
          <w:p>
            <w:r>
              <w:t xml:space="preserve">18</w:t>
            </w:r>
          </w:p>
        </w:tc>
        <w:tc>
          <w:tcPr/>
          <w:p>
            <w:r>
              <w:t xml:space="preserve">23</w:t>
            </w:r>
          </w:p>
        </w:tc>
      </w:tr>
      <w:tr>
        <w:tc>
          <w:tcPr/>
          <w:p>
            <w:r>
              <w:t xml:space="preserve">19</w:t>
            </w:r>
          </w:p>
        </w:tc>
        <w:tc>
          <w:tcPr/>
          <w:p>
            <w:r>
              <w:t xml:space="preserve">24</w:t>
            </w:r>
          </w:p>
        </w:tc>
      </w:tr>
      <w:tr>
        <w:tc>
          <w:tcPr/>
          <w:p>
            <w:r>
              <w:t xml:space="preserve">20</w:t>
            </w:r>
          </w:p>
        </w:tc>
        <w:tc>
          <w:tcPr/>
          <w:p>
            <w:r>
              <w:t xml:space="preserve">25</w:t>
            </w:r>
          </w:p>
        </w:tc>
      </w:tr>
      <w:tr>
        <w:tc>
          <w:tcPr/>
          <w:p>
            <w:r>
              <w:t xml:space="preserve">21</w:t>
            </w:r>
          </w:p>
        </w:tc>
        <w:tc>
          <w:tcPr/>
          <w:p>
            <w:r>
              <w:t xml:space="preserve">26</w:t>
            </w:r>
          </w:p>
        </w:tc>
      </w:tr>
      <w:tr>
        <w:tc>
          <w:tcPr/>
          <w:p>
            <w:r>
              <w:t xml:space="preserve">22</w:t>
            </w:r>
          </w:p>
        </w:tc>
        <w:tc>
          <w:tcPr/>
          <w:p>
            <w:r>
              <w:t xml:space="preserve">27</w:t>
            </w:r>
          </w:p>
        </w:tc>
      </w:tr>
      <w:tr>
        <w:tc>
          <w:tcPr/>
          <w:p>
            <w:r>
              <w:t xml:space="preserve">23</w:t>
            </w:r>
          </w:p>
        </w:tc>
        <w:tc>
          <w:tcPr/>
          <w:p>
            <w:r>
              <w:t xml:space="preserve">28</w:t>
            </w:r>
          </w:p>
        </w:tc>
      </w:tr>
      <w:tr>
        <w:tc>
          <w:tcPr/>
          <w:p>
            <w:r>
              <w:t xml:space="preserve">24</w:t>
            </w:r>
          </w:p>
        </w:tc>
        <w:tc>
          <w:tcPr/>
          <w:p>
            <w:r>
              <w:t xml:space="preserve">29</w:t>
            </w:r>
          </w:p>
        </w:tc>
      </w:tr>
      <w:tr>
        <w:tc>
          <w:tcPr/>
          <w:p>
            <w:r>
              <w:t xml:space="preserve">25</w:t>
            </w:r>
          </w:p>
        </w:tc>
        <w:tc>
          <w:tcPr/>
          <w:p>
            <w:r>
              <w:t xml:space="preserve">30</w:t>
            </w:r>
          </w:p>
        </w:tc>
      </w:tr>
      <w:tr>
        <w:tc>
          <w:tcPr/>
          <w:p>
            <w:r>
              <w:t xml:space="preserve">26</w:t>
            </w:r>
          </w:p>
        </w:tc>
        <w:tc>
          <w:tcPr/>
          <w:p>
            <w:r>
              <w:t xml:space="preserve">31</w:t>
            </w:r>
          </w:p>
        </w:tc>
      </w:tr>
      <w:tr>
        <w:tc>
          <w:tcPr/>
          <w:p>
            <w:r>
              <w:t xml:space="preserve">27</w:t>
            </w:r>
          </w:p>
        </w:tc>
        <w:tc>
          <w:tcPr/>
          <w:p>
            <w:r>
              <w:t xml:space="preserve">32</w:t>
            </w:r>
          </w:p>
        </w:tc>
      </w:tr>
      <w:tr>
        <w:tc>
          <w:tcPr/>
          <w:p>
            <w:r>
              <w:t xml:space="preserve">28</w:t>
            </w:r>
          </w:p>
        </w:tc>
        <w:tc>
          <w:tcPr/>
          <w:p>
            <w:r>
              <w:t xml:space="preserve">33</w:t>
            </w:r>
          </w:p>
        </w:tc>
      </w:tr>
      <w:tr>
        <w:tc>
          <w:tcPr/>
          <w:p>
            <w:r>
              <w:t xml:space="preserve">29</w:t>
            </w:r>
          </w:p>
        </w:tc>
        <w:tc>
          <w:tcPr/>
          <w:p>
            <w:r>
              <w:t xml:space="preserve">34</w:t>
            </w:r>
          </w:p>
        </w:tc>
      </w:tr>
      <w:tr>
        <w:tc>
          <w:tcPr/>
          <w:p>
            <w:r>
              <w:t xml:space="preserve">30</w:t>
            </w:r>
          </w:p>
        </w:tc>
        <w:tc>
          <w:tcPr/>
          <w:p>
            <w:r>
              <w:t xml:space="preserve">35</w:t>
            </w:r>
          </w:p>
        </w:tc>
      </w:tr>
    </w:tbl>
    <w:p>
      <w:r>
        <w:t xml:space="preserve"/>
      </w:r>
    </w:p>
    <w:p>
      <w:r>
        <w:t xml:space="preserve">(2) This increase shall be in addition to any increase in density mandated by subdivision (b), up to a maximum combined mandated density increase of 35 percent if an applicant seeks an increase pursuant to both this subdivision and subdivision (b). All density calculations resulting in fractional units shall be rounded up to the next whole number. Nothing in this subdivision shall be construed to enlarge or diminish the authority of a city, county, or city and county to require a developer to donate land as a condition of development. An applicant shall be eligible for the increased density bonus described in this subdivision if all of the following conditions are met:</w:t>
      </w:r>
    </w:p>
    <w:p>
      <w:pPr>
        <w:ind w:left="360"/>
      </w:pPr>
      <w:r>
        <w:t xml:space="preserve">(A) The applicant donates and transfers the land no later than the date of approval of the final subdivision map, parcel map, or residential development application.</w:t>
      </w:r>
    </w:p>
    <w:p>
      <w:pPr>
        <w:ind w:left="360"/>
      </w:pPr>
      <w:r>
        <w:t xml:space="preserve">(B) The developable acreage and zoning classification of the land being transferred are sufficient to permit construction of units affordable to very low income households in an amount not less than 10 percent of the number of residential units of the proposed development.</w:t>
      </w:r>
    </w:p>
    <w:p>
      <w:pPr>
        <w:ind w:left="360"/>
      </w:pPr>
      <w:r>
        <w:t xml:space="preserve">(C) The transferred land is at least one acre in size or of sufficient size to permit development of at least 40 units, has the appropriate general plan designation, is appropriately zoned with appropriate development standards for development at the density described in paragraph (3) of subdivision (c) of Section 65583.2, and is or will be served by adequate public facilities and infrastructure.</w:t>
      </w:r>
    </w:p>
    <w:p>
      <w:pPr>
        <w:ind w:left="360"/>
      </w:pPr>
      <w:r>
        <w:t xml:space="preserve">(D) The transferred land shall have all of the permits and approvals, other than building permits, necessary for the development of the very low income housing units on the transferred land, not later than the date of approval of the final subdivision map, parcel map, or residential development application, except that the local government may subject the proposed development to subsequent design review to the extent authorized by subdivision (i) of Section 65583.2 if the design is not reviewed by the local government before the time of transfer.</w:t>
      </w:r>
    </w:p>
    <w:p>
      <w:pPr>
        <w:ind w:left="360"/>
      </w:pPr>
      <w:r>
        <w:t xml:space="preserve">(E) The transferred land and the affordable units shall be subject to a deed restriction ensuring continued affordability of the units consistent with paragraphs (1) and (2) of subdivision (c), which shall be recorded on the property at the time of the transfer.</w:t>
      </w:r>
    </w:p>
    <w:p>
      <w:pPr>
        <w:ind w:left="360"/>
      </w:pPr>
      <w:r>
        <w:t xml:space="preserve">(F) The land is transferred to the local agency or to a housing developer approved by the local agency. The local agency may require the applicant to identify and transfer the land to the developer.</w:t>
      </w:r>
    </w:p>
    <w:p>
      <w:pPr>
        <w:ind w:left="360"/>
      </w:pPr>
      <w:r>
        <w:t xml:space="preserve">(G) The transferred land shall be within the boundary of the proposed development or, if the local agency agrees, within one-quarter mile of the boundary of the proposed development.</w:t>
      </w:r>
    </w:p>
    <w:p>
      <w:pPr>
        <w:ind w:left="360"/>
      </w:pPr>
      <w:r>
        <w:t xml:space="preserve">(H) A proposed source of funding for the very low income units shall be identified not later than the date of approval of the final subdivision map, parcel map, or residential development application.</w:t>
      </w:r>
    </w:p>
    <w:p>
      <w:r>
        <w:t xml:space="preserve">(h) (1) When an applicant proposes to construct a housing development that conforms to the requirements of subdivision (b) and includes a childcare facility that will be located on the premises of, as part of, or adjacent to, the project, the city, county, or city and county shall grant either of the following:</w:t>
      </w:r>
    </w:p>
    <w:p>
      <w:pPr>
        <w:ind w:left="360"/>
      </w:pPr>
      <w:r>
        <w:t xml:space="preserve">(A) An additional density bonus that is an amount of square feet of residential space that is equal to or greater than the amount of square feet in the childcare facility.</w:t>
      </w:r>
    </w:p>
    <w:p>
      <w:pPr>
        <w:ind w:left="360"/>
      </w:pPr>
      <w:r>
        <w:t xml:space="preserve">(B) An additional concession or incentive that contributes significantly to the economic feasibility of the construction of the childcare facility.</w:t>
      </w:r>
    </w:p>
    <w:p>
      <w:r>
        <w:t xml:space="preserve">(2) The city, county, or city and county shall require, as a condition of approving the housing development, that the following occur:</w:t>
      </w:r>
    </w:p>
    <w:p>
      <w:pPr>
        <w:ind w:left="360"/>
      </w:pPr>
      <w:r>
        <w:t xml:space="preserve">(A) The childcare facility shall remain in operation for a period of time that is as long as or longer than the period of time during which the density bonus units are required to remain affordable pursuant to subdivision (c).</w:t>
      </w:r>
    </w:p>
    <w:p>
      <w:pPr>
        <w:ind w:left="360"/>
      </w:pPr>
      <w:r>
        <w:t xml:space="preserve">(B) Of the children who attend the childcare facility, the children of very low income households, lower income households, or families of moderate income shall equal a percentage that is equal to or greater than the percentage of dwelling units that are required for very low income households, lower income households, or families of moderate income pursuant to subdivision (b).</w:t>
      </w:r>
    </w:p>
    <w:p>
      <w:r>
        <w:t xml:space="preserve">(3) Notwithstanding any requirement of this subdivision, a city, county, or city and county shall not be required to provide a density bonus or concession for a childcare facility if it finds, based upon substantial evidence, that the community has adequate childcare facilities.</w:t>
      </w:r>
    </w:p>
    <w:p>
      <w:r>
        <w:t xml:space="preserve">(4) “Childcare facility,” as used in this section, means a child daycare facility other than a family daycare home, including, but not limited to, infant centers, preschools, extended daycare facilities, and schoolage childcare centers.</w:t>
      </w:r>
    </w:p>
    <w:p>
      <w:r>
        <w:t xml:space="preserve">(i) “Housing development,” as used in this section, means a development project for five or more residential units, including mixed-use developments. For the purposes of this section, “housing development” also includes a subdivision or common interest development, as defined in Section 4100 of the Civil Code, approved by a city, county, or city and county and consists of residential units or unimproved residential lots and either a project to substantially rehabilitate and convert an existing commercial building to residential use or the substantial rehabilitation of an existing multifamily dwelling, as defined in subdivision (d) of Section 65863.4, where the result of the rehabilitation would be a net increase in available residential units. For the purpose of calculating a density bonus, the residential units shall be on contiguous sites that are the subject of one development application, but do not have to be based upon individual subdivision maps or parcels. The density bonus shall be permitted in geographic areas of the housing development other than the areas where the units for the lower income households are located.</w:t>
      </w:r>
    </w:p>
    <w:p>
      <w:r>
        <w:t xml:space="preserve">(j) (1) The granting of a concession or incentive shall not require or be interpreted, in and of itself, to require a general plan amendment, local coastal plan amendment, zoning change, study, or other discretionary approval. For purposes of this subdivision, “study” does not include reasonable documentation to establish eligibility for the concession or incentive or to demonstrate that the incentive or concession meets the definition set forth in subdivision (k). This provision is declaratory of existing law.</w:t>
      </w:r>
    </w:p>
    <w:p>
      <w:r>
        <w:t xml:space="preserve">(2) Except as provided in subdivisions (d) and (e), the granting of a density bonus shall not require or be interpreted to require the waiver of a local ordinance or provisions of a local ordinance unrelated to development standards.</w:t>
      </w:r>
    </w:p>
    <w:p>
      <w:r>
        <w:t xml:space="preserve">(k) For the purposes of this chapter, concession or incentive means any of the following:</w:t>
      </w:r>
    </w:p>
    <w:p>
      <w:r>
        <w:t xml:space="preserve">(1) A reduction in site development standards or a modification of zoning code requirements or architectural design requirements that exceed the minimum building standards approved by the California Building Standards Commission as provided in Part 2.5 (commencing with Section 18901) of Division 13 of the Health and Safety Code, including, but not limited to, a reduction in setback and square footage requirements and in the ratio of vehicular parking spaces that would otherwise be required that results in identifiable and actual cost reductions, to provide for affordable housing costs, as defined in Section 50052.5 of the Health and Safety Code, or for rents for the targeted units to be set as specified in subdivision (c).</w:t>
      </w:r>
    </w:p>
    <w:p>
      <w:r>
        <w:t xml:space="preserve">(2) Approval of mixed-use zoning in conjunction with the housing project if commercial, office, industrial, or other land uses will reduce the cost of the housing development and if the commercial, office, industrial, or other land uses are compatible with the housing project and the existing or planned development in the area where the proposed housing project will be located.</w:t>
      </w:r>
    </w:p>
    <w:p>
      <w:r>
        <w:t xml:space="preserve">(3) Other regulatory incentives or concessions proposed by the developer or the city, county, or city and county that result in identifiable and actual cost reductions to provide for affordable housing costs, as defined in Section 50052.5 of the Health and Safety Code, or for rents for the targeted units to be set as specified in subdivision (c).</w:t>
      </w:r>
    </w:p>
    <w:p>
      <w:r>
        <w:t xml:space="preserve">(l) (1) (A) A concession or incentive shall not result in a proposed project with a commercial floor area ratio that is greater than two and a half times the premises’ current allowed base zone commercial floor area ratio.</w:t>
      </w:r>
    </w:p>
    <w:p>
      <w:pPr>
        <w:ind w:left="360"/>
      </w:pPr>
      <w:r>
        <w:t xml:space="preserve">(B) This paragraph shall not apply to proposed projects that have submitted a preliminary application or an entitlement application prior to January 1, 2026.</w:t>
      </w:r>
    </w:p>
    <w:p>
      <w:r>
        <w:t xml:space="preserve">(2) Subdivisions (e) and (k) do not require a city, county, or city and county to approve, to grant a concession or incentive requiring approval of, or to waive or reduce development standards otherwise applicable to, a hotel, motel, bed and breakfast inn, or other transient lodging, other than a residential hotel, as defined in Section 50519 of the Health and Safety Code, as part of a housing development subject to this section. For purposes of this paragraph, “other transient lodging” does not include a resident’s use or marketing of their unit as short-term lodging, as defined in Section 17568.8 of the Business and Professions Code, subsequent to the issuance of a certificate of occupancy in a manner otherwise consistent with local law.</w:t>
      </w:r>
    </w:p>
    <w:p>
      <w:r>
        <w:t xml:space="preserve">(3) Subdivision (k) does not limit or require the provision of direct financial incentives for the housing development, including the provision of publicly owned land, by the city, county, or city and county, or the waiver of fees or dedication requirements.</w:t>
      </w:r>
    </w:p>
    <w:p>
      <w:r>
        <w:t xml:space="preserve">(m) This section does not supersede or in any way alter or lessen the effect or application of the California Coastal Act of 1976 (Division 20 (commencing with Section 30000) of the Public Resources Code). Any density bonus, concessions, incentives, waivers or reductions of development standards, and parking ratios to which the applicant is entitled under this section shall be permitted in a manner that is consistent with this section and Division 20 (commencing with Section 30000) of the Public Resources Code.</w:t>
      </w:r>
    </w:p>
    <w:p>
      <w:r>
        <w:t xml:space="preserve">(n) If permitted by local ordinance, nothing in this section shall be construed to prohibit a city, county, or city and county from granting a density bonus greater than what is described in this section for a development that meets the requirements of this section or from granting a proportionately lower density bonus than what is required by this section for developments that do not meet the requirements of this section.</w:t>
      </w:r>
    </w:p>
    <w:p>
      <w:r>
        <w:t xml:space="preserve">(o) For purposes of this section, the following definitions shall apply:</w:t>
      </w:r>
    </w:p>
    <w:p>
      <w:r>
        <w:t xml:space="preserve">(1) “Designated county” includes the Counties of Alameda, Contra Costa, Los Angeles, Marin, Napa, Orange, Riverside, Sacramento, San Bernardino, San Diego, San Mateo, Santa Barbara, Santa Clara, Solano, Sonoma, and Ventura, and the City and County of San Francisco.</w:t>
      </w:r>
    </w:p>
    <w:p>
      <w:r>
        <w:t xml:space="preserve">(2) “Development standard” includes a site or construction condition, including, but not limited to, a height limitation, a setback requirement, a floor area ratio, an onsite open-space requirement, a minimum lot area per unit requirement, or a parking ratio that applies to a residential development pursuant to any ordinance, general plan element, specific plan, charter, or other local condition, law, policy, resolution, or regulation that is adopted by the local government or that is enacted by the local government’s electorate exercising its local initiative or referendum power, whether that power is derived from the California Constitution, statute, or the charter or ordinances of the local government.</w:t>
      </w:r>
    </w:p>
    <w:p>
      <w:r>
        <w:t xml:space="preserve">(3) “Located within one-half mile of a major transit stop” means that any point on a proposed development, for which an applicant seeks a density bonus, other incentives or concessions, waivers or reductions of development standards, or a vehicular parking ratio pursuant to this section, is within one-half mile of any point on the property on which a major transit stop is located, including any parking lot owned by the transit authority or other local agency operating the major transit stop.</w:t>
      </w:r>
    </w:p>
    <w:p>
      <w:r>
        <w:t xml:space="preserve">(4) “Lower income student” means a student who has a household income and asset level that does not exceed the level for Cal Grant A or Cal Grant B award recipients as set forth in subdivision (k) of Section 69432.7 of the Education Code. The eligibility of a student to occupy a unit for lower income students under this section shall be verified by an affidavit, award letter, or letter of eligibility provided by the institution of higher education in which the student is enrolled or by the Student Aid Commission that the student receives or is eligible for financial aid, including an institutional grant or fee waiver from the college or university, the Student Aid Commission, or the federal government.</w:t>
      </w:r>
    </w:p>
    <w:p>
      <w:r>
        <w:t xml:space="preserve">(5) “Major transit stop” has the same meaning as defined in subdivision (b) of Section 21155 of the Public Resources Code.</w:t>
      </w:r>
    </w:p>
    <w:p>
      <w:r>
        <w:t xml:space="preserve">(6) “Maximum allowable residential density” or “base density” means the greatest number of units allowed under the zoning ordinance, specific plan, or land use element of the general plan, or, if a range of density is permitted, means the greatest number of units allowed by the specific zoning range, specific plan, or land use element of the general plan applicable to the project. Density shall be determined using dwelling units per acre. However, if the applicable zoning ordinance, specific plan, or land use element of the general plan does not provide a dwelling-units-per-acre standard for density, then the local agency shall calculate the number of units by:</w:t>
      </w:r>
    </w:p>
    <w:p>
      <w:pPr>
        <w:ind w:left="360"/>
      </w:pPr>
      <w:r>
        <w:t xml:space="preserve">(A) Estimating the realistic development capacity of the site based on the objective development standards applicable to the project, including, but not limited to, floor area ratio, site coverage, maximum building height and number of stories, building setbacks and stepbacks, public and private open-space requirements, minimum percentage or square footage of any nonresidential component, and parking requirements, unless not required for the base project. Parking requirements shall include considerations regarding number of spaces, location, design, type, and circulation. A developer may provide a base density study and the local agency shall accept it, provided that it includes all applicable objective development standards.</w:t>
      </w:r>
    </w:p>
    <w:p>
      <w:pPr>
        <w:ind w:left="360"/>
      </w:pPr>
      <w:r>
        <w:t xml:space="preserve">(B) Maintaining the same average unit size and other project details relevant to the base density study, excepting those that may be modified by waiver or concession to accommodate the bonus units, in the proposed project as in the study.</w:t>
      </w:r>
    </w:p>
    <w:p>
      <w:r>
        <w:t xml:space="preserve">(7) (A) (i) “Shared housing building” means a residential or mixed-use structure, with five or more shared housing units and one or more common kitchens and dining areas designed for permanent residence of more than 30 days by its tenants. The kitchens and dining areas within the shared housing building shall be able to adequately accommodate all residents. If a local ordinance further restricts the attributes of a shared housing building beyond the requirements established in this section, the local definition shall apply to the extent that it does not conflict with the requirements of this section.</w:t>
      </w:r>
    </w:p>
    <w:p>
      <w:pPr>
        <w:ind w:left="720"/>
      </w:pPr>
      <w:r>
        <w:t xml:space="preserve">(ii) A “shared housing building” may include other dwelling units that are not shared housing units, provided that those dwelling units do not occupy more than 25 percent of the floor area of the shared housing building. A shared housing building may include 100 percent shared housing units.</w:t>
      </w:r>
    </w:p>
    <w:p>
      <w:pPr>
        <w:ind w:left="360"/>
      </w:pPr>
      <w:r>
        <w:t xml:space="preserve">(B) (i) “Shared housing unit” means one or more habitable rooms, not within another dwelling unit, that includes a bathroom, sink, refrigerator, and microwave, is used for permanent residence, that meets the “minimum room area” specified in Section R304 of the California Residential Code (Part 2.5 of Title 24 of the California Code of Regulations), and complies with the definition of “guestroom” in Section R202 of the California Residential Code. If a local ordinance further restricts the attributes of a shared housing building beyond the requirements established in this section, the local definition shall apply to the extent that it does not conflict with the requirements of this section.</w:t>
      </w:r>
    </w:p>
    <w:p>
      <w:pPr>
        <w:ind w:left="720"/>
      </w:pPr>
      <w:r>
        <w:t xml:space="preserve">(ii) “Shared housing unit” for purposes of a residential care facility for the elderly, as defined in Section 1569.2 of the Health and Safety Code, includes a unit without an individual kitchen where a unit may be shared by unrelated persons, and a unit where a room that may be shared by unrelated persons meets the “minimum room area” requirements of clause (i).</w:t>
      </w:r>
    </w:p>
    <w:p>
      <w:r>
        <w:t xml:space="preserve">(8) “Student housing development” means a development that contains bedrooms containing two or more bedspaces that have a shared or private bathroom, access to a shared or private living room and laundry facilities, and access to a shared or private kitchen.</w:t>
      </w:r>
    </w:p>
    <w:p>
      <w:r>
        <w:t xml:space="preserve">(9) (A) “Total units” or “total dwelling units” means a calculation of the number of units that:</w:t>
      </w:r>
    </w:p>
    <w:p>
      <w:pPr>
        <w:ind w:left="720"/>
      </w:pPr>
      <w:r>
        <w:t xml:space="preserve">(i) Excludes a unit added by a density bonus awarded pursuant to this section or any local law granting a greater density bonus.</w:t>
      </w:r>
    </w:p>
    <w:p>
      <w:pPr>
        <w:ind w:left="720"/>
      </w:pPr>
      <w:r>
        <w:t xml:space="preserve">(ii) Includes a unit designated to satisfy an inclusionary zoning requirement of a city, county, or city and county.</w:t>
      </w:r>
    </w:p>
    <w:p>
      <w:pPr>
        <w:ind w:left="360"/>
      </w:pPr>
      <w:r>
        <w:t xml:space="preserve">(B) For purposes of calculating a density bonus granted pursuant to this section for a shared housing building, “unit” means one shared housing unit and its pro rata share of associated common area facilities.</w:t>
      </w:r>
    </w:p>
    <w:p>
      <w:r>
        <w:t xml:space="preserve">(10) “Very low vehicle travel area” means an urbanized area, as designated by the United States Census Bureau, where the existing residential development generates vehicle miles traveled per capita that is below 85 percent of either regional vehicle miles traveled per capita or city vehicle miles traveled per capita. For purposes of this paragraph, “area” may include a travel analysis zone, hexagon, or grid. For the purposes of determining “regional vehicle miles traveled per capita” pursuant to this paragraph, a “region” is the entirety of incorporated and unincorporated areas governed by a multicounty or single-county metropolitan planning organization, or the entirety of the incorporated and unincorporated areas of an individual county that is not part of a metropolitan planning organization.</w:t>
      </w:r>
    </w:p>
    <w:p>
      <w:r>
        <w:t xml:space="preserve">(p) (1) Except as provided in paragraphs (2), (3), and (4), upon the request of the developer, a city, county, or city and county shall not require a vehicular parking ratio, inclusive of parking for persons with a disability and guests, of a development meeting the criteria of subdivisions (b) and (c), that exceeds the following ratios:</w:t>
      </w:r>
    </w:p>
    <w:p>
      <w:pPr>
        <w:ind w:left="360"/>
      </w:pPr>
      <w:r>
        <w:t xml:space="preserve">(A) Zero to one bedroom: one onsite parking space.</w:t>
      </w:r>
    </w:p>
    <w:p>
      <w:pPr>
        <w:ind w:left="360"/>
      </w:pPr>
      <w:r>
        <w:t xml:space="preserve">(B) Two to three bedrooms: one and one-half onsite parking spaces.</w:t>
      </w:r>
    </w:p>
    <w:p>
      <w:pPr>
        <w:ind w:left="360"/>
      </w:pPr>
      <w:r>
        <w:t xml:space="preserve">(C) Four and more bedrooms: two and one-half parking spaces.</w:t>
      </w:r>
    </w:p>
    <w:p>
      <w:pPr>
        <w:ind w:left="360"/>
      </w:pPr>
      <w:r>
        <w:t xml:space="preserve">(D) One bedspace in a student housing development: zero parking spaces.</w:t>
      </w:r>
    </w:p>
    <w:p>
      <w:r>
        <w:t xml:space="preserve">(2) (A) Notwithstanding paragraph (1), if a development includes at least 20 percent low-income units for housing developments meeting the criteria of subparagraph (A) of paragraph (1) of subdivision (b) or at least 11 percent very low income units for housing developments meeting the criteria of subparagraph (B) of paragraph (1) of subdivision (b), is located within one-half mile of a major transit stop, and there is unobstructed access to the major transit stop from the development, then, upon the request of the developer, a city, county, or city and county shall not impose a vehicular parking ratio, inclusive of parking for persons with a disability and guests, that exceeds 0.5 spaces per unit. Notwithstanding paragraph (1), if a development includes at least 40 percent moderate-income units for housing developments meeting the criteria of subparagraph (D) of paragraph (1) of subdivision (b), is located within one-half mile of a major transit stop, as defined in subdivision (b) of Section 21155 of the Public Resources Code, and the residents of the development have unobstructed access to the major transit stop from the development then, upon the request of the developer, a city, county, or city and county shall not impose a vehicular parking ratio, inclusive of parking for persons with a disability and guests, that exceeds 0.5 spaces per bedroom.</w:t>
      </w:r>
    </w:p>
    <w:p>
      <w:pPr>
        <w:ind w:left="360"/>
      </w:pPr>
      <w:r>
        <w:t xml:space="preserve">(B) For purposes of this subdivision, “unobstructed access to the major transit stop” means a resident is able to access the major transit stop without encountering natural or constructed impediments. For purposes of this subparagraph, “natural or constructed impediments” includes, but is not limited to, freeways, rivers, mountains, and bodies of water, but does not include residential structures, shopping centers, parking lots, or rails used for transit.</w:t>
      </w:r>
    </w:p>
    <w:p>
      <w:r>
        <w:t xml:space="preserve">(3) Notwithstanding paragraph (1), if a development meets the criteria of subparagraph (G) of paragraph (1) of subdivision (b), then, upon the request of the developer, a city, county, or city and county shall not impose vehicular parking standards if the development meets any of the following criteria:</w:t>
      </w:r>
    </w:p>
    <w:p>
      <w:pPr>
        <w:ind w:left="360"/>
      </w:pPr>
      <w:r>
        <w:t xml:space="preserve">(A) The development is located within one-half mile of a major transit stop and there is unobstructed access to the major transit stop from the development.</w:t>
      </w:r>
    </w:p>
    <w:p>
      <w:pPr>
        <w:ind w:left="360"/>
      </w:pPr>
      <w:r>
        <w:t xml:space="preserve">(B) The development is a for-rent housing development for individuals who are 55 years of age or older that complies with Sections 51.2 and 51.3 of the Civil Code and the development has either paratransit service or unobstructed access, within one-half mile, to fixed bus route service that operates at least eight times per day.</w:t>
      </w:r>
    </w:p>
    <w:p>
      <w:pPr>
        <w:ind w:left="360"/>
      </w:pPr>
      <w:r>
        <w:t xml:space="preserve">(C) The development is either a special needs housing development, as defined in Section 51312 of the Health and Safety Code, or a supportive housing development, as defined in Section 50675.14 of the Health and Safety Code. A development that is a special needs housing development shall have either paratransit service or unobstructed access, within one-half mile, to fixed bus route service that operates at least eight times per day.</w:t>
      </w:r>
    </w:p>
    <w:p>
      <w:r>
        <w:t xml:space="preserve">(4) If the total number of parking spaces required for a development is other than a whole number, the number shall be rounded up to the next whole number. For purposes of this subdivision, a development may provide onsite parking through tandem parking or uncovered parking, but not through onstreet parking.</w:t>
      </w:r>
    </w:p>
    <w:p>
      <w:r>
        <w:t xml:space="preserve">(5) This subdivision shall apply to a development that meets the requirements of subdivisions (b) and (c), but only at the request of the applicant. An applicant may request parking incentives or concessions beyond those provided in this subdivision pursuant to subdivision (d).</w:t>
      </w:r>
    </w:p>
    <w:p>
      <w:r>
        <w:t xml:space="preserve">(6) This subdivision does not preclude a city, county, or city and county from reducing or eliminating a parking requirement for development projects of any type in any location.</w:t>
      </w:r>
    </w:p>
    <w:p>
      <w:r>
        <w:t xml:space="preserve">(7) Notwithstanding paragraphs (2) and (3), if a city, county, city and county, or an independent consultant has conducted an areawide or jurisdictionwide parking study in the last seven years, then the city, county, or city and county may impose a higher vehicular parking ratio not to exceed the ratio described in paragraph (1), based upon substantial evidence found in the parking study, that includes, but is not limited to, an analysis of parking availability, differing levels of transit access, walkability access to transit services, the potential for shared parking, the effect of parking requirements on the cost of market-rate and subsidized developments, and the lower rates of car ownership for low-income and very low income individuals, including seniors and special needs individuals. The city, county, or city and county shall pay the costs of any new study. The city, county, or city and county shall make findings, based on a parking study completed in conformity with this paragraph, supporting the need for the higher parking ratio.</w:t>
      </w:r>
    </w:p>
    <w:p>
      <w:r>
        <w:t xml:space="preserve">(8) A request pursuant to this subdivision shall neither reduce nor increase the number of incentives or concessions to which the applicant is entitled pursuant to subdivision (d).</w:t>
      </w:r>
    </w:p>
    <w:p>
      <w:r>
        <w:t xml:space="preserve">(q) Each component of any density calculation, including base density and bonus density, resulting in fractional units shall be separately rounded up to the next whole number. The Legislature finds and declares that this provision is declaratory of existing law.</w:t>
      </w:r>
    </w:p>
    <w:p>
      <w:r>
        <w:t xml:space="preserve">(r) This chapter shall be interpreted liberally in favor of producing the maximum number of total housing units.</w:t>
      </w:r>
    </w:p>
    <w:p>
      <w:r>
        <w:t xml:space="preserve">(s) Notwithstanding any other law, if a city, including a charter city, county, or city and county has adopted an ordinance or a housing program, or both an ordinance and a housing program, that incentivizes the development of affordable housing that allows for density bonuses that exceed the density bonuses required by the version of this section effective through December 31, 2020, that city, county, or city and county is not required to amend or otherwise update its ordinance or corresponding affordable housing incentive program to comply with the amendments made to this section by the act adding this subdivision, and is exempt from complying with the incentive and concession calculation amendments made to this section by the act adding this subdivision as set forth in subdivision (d), particularly subparagraphs (B) and (C) of paragraph (2) of that subdivision, and the amendments made to the density tables under subdivision (f).</w:t>
      </w:r>
    </w:p>
    <w:p>
      <w:r>
        <w:t xml:space="preserve">(t) When an applicant proposes to construct a housing development that conforms to the requirements of subparagraph (A) or (B) of paragraph (1) of subdivision (b) that is a shared housing building, the city, county, or city and county shall not require any minimum unit size requirements or minimum bedroom requirements that are in conflict with paragraph (7) of subdivision (o).</w:t>
      </w:r>
    </w:p>
    <w:p>
      <w:r>
        <w:t xml:space="preserve">(u) (1) The Legislature finds and declares that the intent behind the Density Bonus Law is to allow public entities to reduce or even eliminate subsidies for a particular project by allowing a developer to include more total units in a project than would otherwise be allowed by the local zoning ordinance in exchange for affordable units. It further reaffirms that the intent is to cover at least some of the financing gap of affordable housing with regulatory incentives, rather than additional public subsidy.</w:t>
      </w:r>
    </w:p>
    <w:p>
      <w:r>
        <w:t xml:space="preserve">(2) It is therefore the intent of the Legislature to make modifications to the Density Bonus Law by the act adding this subdivision to further incentivize the construction of very low, low-, and moderate-income housing units. It is further the intent of the Legislature in making these modifications to the Density Bonus Law to ensure that any additional benefits conferred upon a developer are balanced with the receipt of a public benefit in the form of adequate levels of affordable housing. The Legislature further intends that these modifications will ensure that the Density Bonus Law creates incentives for the construction of more housing across all areas of the state.</w:t>
      </w:r>
    </w:p>
    <w:p>
      <w:r>
        <w:t xml:space="preserve">(v) (1) Provided that the resulting housing development would not restrict more than 50 percent of the total units to moderate-income, lower income, or very low income households, a city, county, or city and county shall grant an additional density bonus calculated pursuant to paragraph (2) when an applicant proposes to construct a housing development that conforms to the requirements of paragraph (1) of subdivision (b), agrees to include additional rental or for-sale units affordable to very low income households or moderate-income households, and meets any of the following requirements:</w:t>
      </w:r>
    </w:p>
    <w:p>
      <w:pPr>
        <w:ind w:left="360"/>
      </w:pPr>
      <w:r>
        <w:t xml:space="preserve">(A) The housing development conforms to the requirements of subparagraph (A) of paragraph (1) of subdivision (b) and provides 24 percent of the total units to lower income households.</w:t>
      </w:r>
    </w:p>
    <w:p>
      <w:pPr>
        <w:ind w:left="360"/>
      </w:pPr>
      <w:r>
        <w:t xml:space="preserve">(B) The housing development conforms to the requirements of subparagraph (B) of paragraph (1) of subdivision (b) and provides 15 percent of the total units to very low income households.</w:t>
      </w:r>
    </w:p>
    <w:p>
      <w:pPr>
        <w:ind w:left="360"/>
      </w:pPr>
      <w:r>
        <w:t xml:space="preserve">(C) The housing development conforms to the requirements of subparagraph (D) of paragraph (1) of subdivision (b) and provides 44 percent of the total units to moderate-income households.</w:t>
      </w:r>
    </w:p>
    <w:p>
      <w:r>
        <w:t xml:space="preserve">(2) A city, county, or city and county shall grant an additional density bonus for a housing development that meets the requirements of paragraph (1), calculated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Percentage Very Low Income Units</w:t>
            </w:r>
          </w:p>
        </w:tc>
        <w:tc>
          <w:tcPr/>
          <w:p>
            <w:r>
              <w:rPr>
                <w:b/>
              </w:rPr>
              <w:t xml:space="preserve">Percentage Density Bonus</w:t>
            </w:r>
          </w:p>
        </w:tc>
      </w:tr>
      <w:tr>
        <w:tc>
          <w:tcPr/>
          <w:p>
            <w:r>
              <w:t xml:space="preserve">5</w:t>
            </w:r>
          </w:p>
        </w:tc>
        <w:tc>
          <w:tcPr/>
          <w:p>
            <w:r>
              <w:t xml:space="preserve">20</w:t>
            </w:r>
          </w:p>
        </w:tc>
      </w:tr>
      <w:tr>
        <w:tc>
          <w:tcPr/>
          <w:p>
            <w:r>
              <w:t xml:space="preserve">6</w:t>
            </w:r>
          </w:p>
        </w:tc>
        <w:tc>
          <w:tcPr/>
          <w:p>
            <w:r>
              <w:t xml:space="preserve">23.75</w:t>
            </w:r>
          </w:p>
        </w:tc>
      </w:tr>
      <w:tr>
        <w:tc>
          <w:tcPr/>
          <w:p>
            <w:r>
              <w:t xml:space="preserve">7</w:t>
            </w:r>
          </w:p>
        </w:tc>
        <w:tc>
          <w:tcPr/>
          <w:p>
            <w:r>
              <w:t xml:space="preserve">27.5</w:t>
            </w:r>
          </w:p>
        </w:tc>
      </w:tr>
      <w:tr>
        <w:tc>
          <w:tcPr/>
          <w:p>
            <w:r>
              <w:t xml:space="preserve">8</w:t>
            </w:r>
          </w:p>
        </w:tc>
        <w:tc>
          <w:tcPr/>
          <w:p>
            <w:r>
              <w:t xml:space="preserve">31.25</w:t>
            </w:r>
          </w:p>
        </w:tc>
      </w:tr>
      <w:tr>
        <w:tc>
          <w:tcPr/>
          <w:p>
            <w:r>
              <w:t xml:space="preserve">9</w:t>
            </w:r>
          </w:p>
        </w:tc>
        <w:tc>
          <w:tcPr/>
          <w:p>
            <w:r>
              <w:t xml:space="preserve">35</w:t>
            </w:r>
          </w:p>
        </w:tc>
      </w:tr>
      <w:tr>
        <w:tc>
          <w:tcPr/>
          <w:p>
            <w:r>
              <w:t xml:space="preserve">10</w:t>
            </w:r>
          </w:p>
        </w:tc>
        <w:tc>
          <w:tcPr/>
          <w:p>
            <w:r>
              <w:t xml:space="preserve">38.75</w:t>
            </w:r>
          </w:p>
        </w:tc>
      </w:tr>
      <w:tr>
        <w:tc>
          <w:tcPr/>
          <w:p>
            <w:r>
              <w:t xml:space="preserve">Percentage Moderate-Income Units</w:t>
            </w:r>
          </w:p>
        </w:tc>
        <w:tc>
          <w:tcPr/>
          <w:p>
            <w:r>
              <w:t xml:space="preserve">Percentage Density Bonus</w:t>
            </w:r>
          </w:p>
        </w:tc>
      </w:tr>
      <w:tr>
        <w:tc>
          <w:tcPr/>
          <w:p>
            <w:r>
              <w:t xml:space="preserve">5</w:t>
            </w:r>
          </w:p>
        </w:tc>
        <w:tc>
          <w:tcPr/>
          <w:p>
            <w:r>
              <w:t xml:space="preserve">20</w:t>
            </w:r>
          </w:p>
        </w:tc>
      </w:tr>
      <w:tr>
        <w:tc>
          <w:tcPr/>
          <w:p>
            <w:r>
              <w:t xml:space="preserve">6</w:t>
            </w:r>
          </w:p>
        </w:tc>
        <w:tc>
          <w:tcPr/>
          <w:p>
            <w:r>
              <w:t xml:space="preserve">22.5</w:t>
            </w:r>
          </w:p>
        </w:tc>
      </w:tr>
      <w:tr>
        <w:tc>
          <w:tcPr/>
          <w:p>
            <w:r>
              <w:t xml:space="preserve">7</w:t>
            </w:r>
          </w:p>
        </w:tc>
        <w:tc>
          <w:tcPr/>
          <w:p>
            <w:r>
              <w:t xml:space="preserve">25</w:t>
            </w:r>
          </w:p>
        </w:tc>
      </w:tr>
      <w:tr>
        <w:tc>
          <w:tcPr/>
          <w:p>
            <w:r>
              <w:t xml:space="preserve">8</w:t>
            </w:r>
          </w:p>
        </w:tc>
        <w:tc>
          <w:tcPr/>
          <w:p>
            <w:r>
              <w:t xml:space="preserve">27.5</w:t>
            </w:r>
          </w:p>
        </w:tc>
      </w:tr>
      <w:tr>
        <w:tc>
          <w:tcPr/>
          <w:p>
            <w:r>
              <w:t xml:space="preserve">9</w:t>
            </w:r>
          </w:p>
        </w:tc>
        <w:tc>
          <w:tcPr/>
          <w:p>
            <w:r>
              <w:t xml:space="preserve">30</w:t>
            </w:r>
          </w:p>
        </w:tc>
      </w:tr>
      <w:tr>
        <w:tc>
          <w:tcPr/>
          <w:p>
            <w:r>
              <w:t xml:space="preserve">10</w:t>
            </w:r>
          </w:p>
        </w:tc>
        <w:tc>
          <w:tcPr/>
          <w:p>
            <w:r>
              <w:t xml:space="preserve">32.5</w:t>
            </w:r>
          </w:p>
        </w:tc>
      </w:tr>
      <w:tr>
        <w:tc>
          <w:tcPr/>
          <w:p>
            <w:r>
              <w:t xml:space="preserve">11</w:t>
            </w:r>
          </w:p>
        </w:tc>
        <w:tc>
          <w:tcPr/>
          <w:p>
            <w:r>
              <w:t xml:space="preserve">35</w:t>
            </w:r>
          </w:p>
        </w:tc>
      </w:tr>
      <w:tr>
        <w:tc>
          <w:tcPr/>
          <w:p>
            <w:r>
              <w:t xml:space="preserve">12</w:t>
            </w:r>
          </w:p>
        </w:tc>
        <w:tc>
          <w:tcPr/>
          <w:p>
            <w:r>
              <w:t xml:space="preserve">38.75</w:t>
            </w:r>
          </w:p>
        </w:tc>
      </w:tr>
      <w:tr>
        <w:tc>
          <w:tcPr/>
          <w:p>
            <w:r>
              <w:t xml:space="preserve">13</w:t>
            </w:r>
          </w:p>
        </w:tc>
        <w:tc>
          <w:tcPr/>
          <w:p>
            <w:r>
              <w:t xml:space="preserve">42.5</w:t>
            </w:r>
          </w:p>
        </w:tc>
      </w:tr>
      <w:tr>
        <w:tc>
          <w:tcPr/>
          <w:p>
            <w:r>
              <w:t xml:space="preserve">14</w:t>
            </w:r>
          </w:p>
        </w:tc>
        <w:tc>
          <w:tcPr/>
          <w:p>
            <w:r>
              <w:t xml:space="preserve">46.25</w:t>
            </w:r>
          </w:p>
        </w:tc>
      </w:tr>
      <w:tr>
        <w:tc>
          <w:tcPr/>
          <w:p>
            <w:r>
              <w:t xml:space="preserve">15</w:t>
            </w:r>
          </w:p>
        </w:tc>
        <w:tc>
          <w:tcPr/>
          <w:p>
            <w:r>
              <w:t xml:space="preserve">50</w:t>
            </w:r>
          </w:p>
        </w:tc>
      </w:tr>
    </w:tbl>
    <w:p>
      <w:r>
        <w:t xml:space="preserve"/>
      </w:r>
    </w:p>
    <w:p>
      <w:r>
        <w:t xml:space="preserve">(3) The increase required by paragraphs (1) and (2) shall be in addition to any increase in density granted by subdivision (b).</w:t>
      </w:r>
    </w:p>
    <w:p>
      <w:r>
        <w:t xml:space="preserve">(4) The additional density bonus required under this subdivision shall be calculated using the number of units excluding any density bonus awarded by this section.</w:t>
      </w:r>
    </w:p>
    <w:p>
      <w:r>
        <w:rPr>
          <w:i/>
          <w:sz w:val="18"/>
          <w:szCs w:val="18"/>
          <w:color w:val="555555"/>
        </w:rPr>
        <w:t xml:space="preserve">(Amended by Stats. 2025, Ch. 486, Sec. 1.5.   (AB 87)   Effective January 1, 2026.)</w:t>
      </w:r>
    </w:p>
    <w:p>
      <w:pPr>
        <w:pStyle w:val="Heading4"/>
      </w:pPr>
      <w:r>
        <w:t xml:space="preserve">§ 65915.1.</w:t>
      </w:r>
    </w:p>
    <w:p>
      <w:r>
        <w:t xml:space="preserve">For purposes of Section 65915, affordable housing impact fees, including inclusionary zoning fees and in-lieu fees, shall not be imposed on a housing development’s affordable units.</w:t>
      </w:r>
    </w:p>
    <w:p>
      <w:r>
        <w:rPr>
          <w:i/>
          <w:sz w:val="18"/>
          <w:szCs w:val="18"/>
          <w:color w:val="555555"/>
        </w:rPr>
        <w:t xml:space="preserve">(Added by Stats. 2021, Ch. 346, Sec. 1.   (AB 571)   Effective January 1, 2022.)</w:t>
      </w:r>
    </w:p>
    <w:p>
      <w:pPr>
        <w:pStyle w:val="Heading4"/>
      </w:pPr>
      <w:r>
        <w:t xml:space="preserve">§ 65915.2.</w:t>
      </w:r>
    </w:p>
    <w:p>
      <w:r>
        <w:t xml:space="preserve">If permitted by local ordinance, nothing in Section 65915 shall be construed to prohibit a city, county, or city and county from requiring an affordability period longer than 55 years for any units that qualified the applicant for the award of the density bonus developed in compliance with a local ordinance that requires, as a condition of the development of residential units, that the development include a certain percentage of units that are affordable to, and occupied by, low-income, lower income, very low income, or extremely low income households and that will be financed without low-income housing tax credits.</w:t>
      </w:r>
    </w:p>
    <w:p>
      <w:r>
        <w:rPr>
          <w:i/>
          <w:sz w:val="18"/>
          <w:szCs w:val="18"/>
          <w:color w:val="555555"/>
        </w:rPr>
        <w:t xml:space="preserve">(Added by Stats. 2021, Ch. 348, Sec. 1.   (AB 634)   Effective January 1, 2022.)</w:t>
      </w:r>
    </w:p>
    <w:p>
      <w:pPr>
        <w:pStyle w:val="Heading4"/>
      </w:pPr>
      <w:r>
        <w:t xml:space="preserve">§ 65915.3.</w:t>
      </w:r>
    </w:p>
    <w:p>
      <w:r>
        <w:t xml:space="preserve">(a) As used in this section, the following terms have the following meanings:</w:t>
      </w:r>
    </w:p>
    <w:p>
      <w:r>
        <w:t xml:space="preserve">(1) “Housing development” has the same meaning as defined in subdivision (i) of Section 65915.</w:t>
      </w:r>
    </w:p>
    <w:p>
      <w:r>
        <w:t xml:space="preserve">(2) “Monitoring fee” means a fee charged by a city, county, or city and county on a recurring basis to oversee and ensure the continued affordability of a housing development pursuant to either of the following:</w:t>
      </w:r>
    </w:p>
    <w:p>
      <w:pPr>
        <w:ind w:left="360"/>
      </w:pPr>
      <w:r>
        <w:t xml:space="preserve">(A) Section 65915.</w:t>
      </w:r>
    </w:p>
    <w:p>
      <w:pPr>
        <w:ind w:left="360"/>
      </w:pPr>
      <w:r>
        <w:t xml:space="preserve">(B) Any applicable local inclusionary housing ordinance.</w:t>
      </w:r>
    </w:p>
    <w:p>
      <w:r>
        <w:t xml:space="preserve">(b) Except as provided in subdivision (d), a city, county, or city and county shall not charge a monitoring fee on a housing development if all of the following conditions are met:</w:t>
      </w:r>
    </w:p>
    <w:p>
      <w:r>
        <w:t xml:space="preserve">(1) The housing development meets the criteria of subparagraph (G) of paragraph (1) of subdivision (b) of Section 65915.</w:t>
      </w:r>
    </w:p>
    <w:p>
      <w:r>
        <w:t xml:space="preserve">(2) The applicant received a density bonus pursuant to Section 65915 for the housing development.</w:t>
      </w:r>
    </w:p>
    <w:p>
      <w:r>
        <w:t xml:space="preserve">(3) The housing development is subject to a recorded regulatory agreement with the California Tax Credit Allocation Committee, the California Housing Finance Agency, or the Department of Housing and Community Development that requires compliance with subparagraph (G) of paragraph (1) of subdivision (b) of Section 65915.</w:t>
      </w:r>
    </w:p>
    <w:p>
      <w:r>
        <w:t xml:space="preserve">(4) Prior to receiving a building permit, the applicant provides to the local government a fully executed Tax Credit Reservation Letter indicating that the applicant accepted the award.</w:t>
      </w:r>
    </w:p>
    <w:p>
      <w:r>
        <w:t xml:space="preserve">(5) The applicant provides to the local government a copy of a recorded regulatory agreement with the California Tax Credit Allocation Committee, the California Housing Finance Agency, or the Department of Housing and Community Development.</w:t>
      </w:r>
    </w:p>
    <w:p>
      <w:r>
        <w:t xml:space="preserve">(6) The applicant agreed to provide to the local government the compliance monitoring document required pursuant to the California Tax Credit Allocation Committee, the California Housing Finance Agency, or the Department of Housing and Community Development regulations.</w:t>
      </w:r>
    </w:p>
    <w:p>
      <w:r>
        <w:t xml:space="preserve">(c) Beginning on January 1, 2025, a housing development that is currently placed in service, is subject to a monitoring fee, and meets the requirements of subdivision (b) shall no longer be subject to that fee.</w:t>
      </w:r>
    </w:p>
    <w:p>
      <w:r>
        <w:t xml:space="preserve">(d) Notwithstanding subdivisions (b) and (c), a city, county, or city and county may charge a monitoring fee on a housing development that meets the criteria of subparagraph (G) of paragraph (1) of subdivision (b) of Section 65915 if any of the following conditions are met:</w:t>
      </w:r>
    </w:p>
    <w:p>
      <w:r>
        <w:t xml:space="preserve">(1) The applicant utilizes a local incentive program that results in the development of units with deeper affordability, including a higher number of affordable units than what is monitored for by the California Tax Credit Allocation Committee, the California Housing Finance Agency, or the Department of Housing and Community Development.</w:t>
      </w:r>
    </w:p>
    <w:p>
      <w:r>
        <w:t xml:space="preserve">(2) The applicant uses a local incentive program that results in the development of units that are affordable to and occupied by moderate income households.</w:t>
      </w:r>
    </w:p>
    <w:p>
      <w:r>
        <w:t xml:space="preserve">(3) The applicant accepts a local funding source that results in the development of units with different affordability, measured through higher or lower area median income or through higher or lower rents, than what is monitored for by the California Tax Credit Allocation Committee, the California Housing Finance Agency, or the Department of Housing and Community Development.</w:t>
      </w:r>
    </w:p>
    <w:p>
      <w:r>
        <w:t xml:space="preserve">(4) The applicant accepts funding from a regional, state, or federal agency other than the California Tax Credit Allocation Committee, the California Debt Limit Allocation Committee, the California Housing Finance Agency, or the Department of Housing and Community Development that requires local monitoring activities that would not otherwise be conducted by the California Tax Credit Allocation Committee, the Department of Housing and Community Development, or the public agency issuing the funding.</w:t>
      </w:r>
    </w:p>
    <w:p>
      <w:r>
        <w:t xml:space="preserve">(e) A city, county, or city and county that is not collecting a monitoring fee pursuant to this section shall not have any obligation to monitor a housing development for compliance with Section 65915.</w:t>
      </w:r>
    </w:p>
    <w:p>
      <w:r>
        <w:rPr>
          <w:i/>
          <w:sz w:val="18"/>
          <w:szCs w:val="18"/>
          <w:color w:val="555555"/>
        </w:rPr>
        <w:t xml:space="preserve">(Amended by Stats. 2025, Ch. 67, Sec. 108.   (AB 1170)   Effective January 1, 2026.)</w:t>
      </w:r>
    </w:p>
    <w:p>
      <w:pPr>
        <w:pStyle w:val="Heading4"/>
      </w:pPr>
      <w:r>
        <w:t xml:space="preserve">§ 65915.5.</w:t>
      </w:r>
    </w:p>
    <w:p>
      <w:r>
        <w:t xml:space="preserve">(a) When an applicant for approval to convert apartments to a condominium project agrees to provide at least 33 percent of the total units of the proposed condominium project to persons and families of low or moderate income as defined in Section 50093 of the Health and Safety Code, or 15 percent of the total units of the proposed condominium project to lower income households as defined in Section 50079.5 of the Health and Safety Code, and agrees to pay for the reasonably necessary administrative costs incurred by a city, county, or city and county pursuant to this section, the city, county, or city and county shall either (1) grant a density bonus or (2) provide other incentives of equivalent financial value. A city, county, or city and county may place such reasonable conditions on the granting of a density bonus or other incentives of equivalent financial value as it finds appropriate, including, but not limited to, conditions which assure continued affordability of units to subsequent purchasers who are persons and families of low and moderate income or lower income households.</w:t>
      </w:r>
    </w:p>
    <w:p>
      <w:r>
        <w:t xml:space="preserve">(b) For purposes of this section, “density bonus” means an increase in units of 25 percent over the number of apartments, to be provided within the existing structure or structures proposed for conversion.</w:t>
      </w:r>
    </w:p>
    <w:p>
      <w:r>
        <w:t xml:space="preserve">(c) For purposes of this section, “other incentives of equivalent financial value” shall not be construed to require a city, county, or city and county to provide cash transfer payments or other monetary compensation but may include the reduction or waiver of requirements which the city, county, or city and county might otherwise apply as conditions of conversion approval.</w:t>
      </w:r>
    </w:p>
    <w:p>
      <w:r>
        <w:t xml:space="preserve">(d) An applicant for approval to convert apartments to a condominium project may submit to a city, county, or city and county a preliminary proposal pursuant to this section prior to the submittal of any formal requests for subdivision map approvals. The city, county, or city and county shall, within 90 days of receipt of a written proposal, notify the applicant in writing of the manner in which it will comply with this section. The city, county, or city and county shall establish procedures for carrying out this section, which shall include legislative body approval of the means of compliance with this section.</w:t>
      </w:r>
    </w:p>
    <w:p>
      <w:r>
        <w:t xml:space="preserve">(e) Nothing in this section shall be construed to require a city, county, or city and county to approve a proposal to convert apartments to condominiums.</w:t>
      </w:r>
    </w:p>
    <w:p>
      <w:r>
        <w:t xml:space="preserve">(f) An applicant shall be ineligible for a density bonus or other incentives under this section if the apartments proposed for conversion constitute a housing development for which a density bonus or other incentives were provided under Section 65915.</w:t>
      </w:r>
    </w:p>
    <w:p>
      <w:r>
        <w:t xml:space="preserve">(g) An applicant shall be ineligible for a density bonus or any other incentives or concessions under this section if the condominium project is proposed on any property that includes a parcel or parcels on which rental dwelling units are or, if the dwelling units have been vacated or demolished in the five-year period preceding the application, have been subject to a recorded covenant, ordinance, or law that restricts rents to levels affordable to persons and families of lower or very low income; subject to any other form of rent or price control through a public entity’s valid exercise of its police power; or occupied by lower or very low income households, unless the proposed condominium project replaces those units, as defined in subparagraph (B) of paragraph (3) of subdivision (c) of Section 65915, and either of the following applies:</w:t>
      </w:r>
    </w:p>
    <w:p>
      <w:r>
        <w:t xml:space="preserve">(1) The proposed condominium project, inclusive of the units replaced pursuant to subparagraph (B) of paragraph (3) of subdivision (c) of Section 65915, contains affordable units at the percentages set forth in subdivision (a).</w:t>
      </w:r>
    </w:p>
    <w:p>
      <w:r>
        <w:t xml:space="preserve">(2) Each unit in the development, exclusive of a manager’s unit or units, is affordable to, and occupied by, either a lower or very low income household.</w:t>
      </w:r>
    </w:p>
    <w:p>
      <w:r>
        <w:t xml:space="preserve">(h) Subdivision (g) does not apply to an applicant seeking a density bonus for a proposed housing development if their application was submitted to, or processed by, a city, county, or city and county before January 1, 2015.</w:t>
      </w:r>
    </w:p>
    <w:p>
      <w:r>
        <w:rPr>
          <w:i/>
          <w:sz w:val="18"/>
          <w:szCs w:val="18"/>
          <w:color w:val="555555"/>
        </w:rPr>
        <w:t xml:space="preserve">(Amended by Stats. 2014, Ch. 682, Sec. 2.   (AB 2222)   Effective January 1, 2015.)</w:t>
      </w:r>
    </w:p>
    <w:p>
      <w:pPr>
        <w:pStyle w:val="Heading4"/>
      </w:pPr>
      <w:r>
        <w:t xml:space="preserve">§ 65915.7.</w:t>
      </w:r>
    </w:p>
    <w:p>
      <w:r>
        <w:t xml:space="preserve">(a) When an applicant for approval of a commercial development has entered into an agreement for partnered housing described in subdivision (c) to contribute affordable housing through a joint project or two separate projects encompassing affordable housing, the city, county, or city and county shall grant to the commercial developer a development bonus as prescribed in subdivision (b). Housing shall be constructed on the site of the commercial development or on a site that is all of the following:</w:t>
      </w:r>
    </w:p>
    <w:p>
      <w:r>
        <w:t xml:space="preserve">(1) Within the boundaries of the local government.</w:t>
      </w:r>
    </w:p>
    <w:p>
      <w:r>
        <w:t xml:space="preserve">(2) In close proximity to public amenities including schools and employment centers.</w:t>
      </w:r>
    </w:p>
    <w:p>
      <w:r>
        <w:t xml:space="preserve">(3) Located within one-half mile of a major transit stop, as defined in subdivision (b) of Section 21155 of the Public Resources Code.</w:t>
      </w:r>
    </w:p>
    <w:p>
      <w:r>
        <w:t xml:space="preserve">(b) The development bonus granted to the commercial developer shall mean incentives, mutually agreed upon by the developer and the jurisdiction, that may include, but are not limited to, any of the following:</w:t>
      </w:r>
    </w:p>
    <w:p>
      <w:r>
        <w:t xml:space="preserve">(1) Up to a 20-percent increase in maximum allowable intensity in the General Plan.</w:t>
      </w:r>
    </w:p>
    <w:p>
      <w:r>
        <w:t xml:space="preserve">(2) Up to a 20-percent increase in maximum allowable floor area ratio.</w:t>
      </w:r>
    </w:p>
    <w:p>
      <w:r>
        <w:t xml:space="preserve">(3) Up to a 20-percent increase in maximum height requirements.</w:t>
      </w:r>
    </w:p>
    <w:p>
      <w:r>
        <w:t xml:space="preserve">(4) Up to a 20-percent reduction in minimum parking requirements.</w:t>
      </w:r>
    </w:p>
    <w:p>
      <w:r>
        <w:t xml:space="preserve">(5) Use of a limited-use/limited-application elevator for upper floor accessibility.</w:t>
      </w:r>
    </w:p>
    <w:p>
      <w:r>
        <w:t xml:space="preserve">(6) An exception to a zoning ordinance or other land use regulation.</w:t>
      </w:r>
    </w:p>
    <w:p>
      <w:r>
        <w:t xml:space="preserve">(c) For purposes of this section, the agreement for partnered housing shall be between the commercial developer and the housing developer, shall identify how the commercial developer will contribute affordable housing, and shall be approved by the city, county, or city and county.</w:t>
      </w:r>
    </w:p>
    <w:p>
      <w:r>
        <w:t xml:space="preserve">(d) For purposes of this section, affordable housing may be contributed by the commercial developer in one of the following manners:</w:t>
      </w:r>
    </w:p>
    <w:p>
      <w:r>
        <w:t xml:space="preserve">(1) The commercial developer may directly build the units.</w:t>
      </w:r>
    </w:p>
    <w:p>
      <w:r>
        <w:t xml:space="preserve">(2) The commercial developer may donate a portion of the site or property elsewhere to the affordable housing developer for use as a site for affordable housing.</w:t>
      </w:r>
    </w:p>
    <w:p>
      <w:r>
        <w:t xml:space="preserve">(3) The commercial developer may make a cash payment to the affordable housing developer that shall be used towards the costs of constructing the affordable housing project.</w:t>
      </w:r>
    </w:p>
    <w:p>
      <w:r>
        <w:t xml:space="preserve">(e) For purposes of this section, subparagraph (A) of paragraph (3) of subdivision (c) of Section 65915 shall apply.</w:t>
      </w:r>
    </w:p>
    <w:p>
      <w:r>
        <w:t xml:space="preserve">(f) Nothing in this section shall preclude any additional allowances or incentives offered to developers by local governments pursuant to law or regulation.</w:t>
      </w:r>
    </w:p>
    <w:p>
      <w:r>
        <w:t xml:space="preserve">(g) If the developer of the affordable units does not commence with construction of those units in accordance with timelines ascribed by the agreement described in subdivision (c), the local government may withhold certificates of occupancy for the commercial development under construction until the developer has completed construction of the affordable units.</w:t>
      </w:r>
    </w:p>
    <w:p>
      <w:r>
        <w:t xml:space="preserve">(h) In order to qualify for a development bonus under this section, a commercial developer shall partner with a housing developer that provides at least 30 percent of the total units for low-income households or at least 15 percent of the total units for very low-income households.</w:t>
      </w:r>
    </w:p>
    <w:p>
      <w:r>
        <w:t xml:space="preserve">(i) Nothing in this section shall preclude an affordable housing developer from seeking a density bonus, concessions or incentives, waivers or reductions of development standards, or parking ratios under Section 65915.</w:t>
      </w:r>
    </w:p>
    <w:p>
      <w:r>
        <w:t xml:space="preserve">(j) A development bonus pursuant to this section shall not include a reduction or waiver of the requirements within an ordinance that requires the payment of a fee by a commercial developer for the promotion or provision of affordable housing.</w:t>
      </w:r>
    </w:p>
    <w:p>
      <w:r>
        <w:t xml:space="preserve">(k) A city or county shall submit to the Department of Housing and Community Development, as part of the annual report required by Section 65400, information describing a commercial development bonus approved pursuant to this section, including the terms of the agreements between the commercial developer and the affordable housing developer, and the developers and the local jurisdiction, and the number of affordable units constructed as part of the agreements.</w:t>
      </w:r>
    </w:p>
    <w:p>
      <w:r>
        <w:t xml:space="preserve">(l) For purposes of this section, “partner” means formation of a partnership, limited liability company, corporation, or other entity recognized by the state in which the commercial development applicant and the affordable housing developer are each partners, members, shareholders or other participants, or a contract or agreement between a commercial development applicant and affordable housing developer for the development of both the commercial and the affordable housing properties.</w:t>
      </w:r>
    </w:p>
    <w:p>
      <w:r>
        <w:t xml:space="preserve">(m) This section shall remain in effect only until January 1, 2028, and as of that date is repealed.</w:t>
      </w:r>
    </w:p>
    <w:p>
      <w:r>
        <w:rPr>
          <w:i/>
          <w:sz w:val="18"/>
          <w:szCs w:val="18"/>
          <w:color w:val="555555"/>
        </w:rPr>
        <w:t xml:space="preserve">(Added by Stats. 2022, Ch. 637, Sec. 1.   (AB 1551)   Effective January 1, 2023.   Repealed as of January 1, 2028, by its own provisions.)</w:t>
      </w:r>
    </w:p>
    <w:p>
      <w:pPr>
        <w:pStyle w:val="Heading4"/>
      </w:pPr>
      <w:r>
        <w:t xml:space="preserve">§ 65916.</w:t>
      </w:r>
    </w:p>
    <w:p>
      <w:r>
        <w:t xml:space="preserve">Where there is a direct financial contribution to a housing development pursuant to Section 65915 through participation in cost of infrastructure, write-down of land costs, or subsidizing the cost of construction, the city, county, or city and county shall assure continued availability for low- and moderate-income units for 30 years. When appropriate, the agreement provided for in Section 65915 shall specify the mechanisms and procedures necessary to carry out this section.</w:t>
      </w:r>
    </w:p>
    <w:p>
      <w:r>
        <w:rPr>
          <w:i/>
          <w:sz w:val="18"/>
          <w:szCs w:val="18"/>
          <w:color w:val="555555"/>
        </w:rPr>
        <w:t xml:space="preserve">(Added by Stats. 1979, Ch. 1207.)</w:t>
      </w:r>
    </w:p>
    <w:p>
      <w:pPr>
        <w:pStyle w:val="Heading4"/>
      </w:pPr>
      <w:r>
        <w:t xml:space="preserve">§ 65917.</w:t>
      </w:r>
    </w:p>
    <w:p>
      <w:r>
        <w:t xml:space="preserve">In enacting this chapter it is the intent of the Legislature that the density bonus or other incentives offered by the city, county, or city and county pursuant to this chapter shall contribute significantly to the economic feasibility of lower income housing in proposed housing developments. In the absence of an agreement by a developer in accordance with Section 65915, a locality shall not offer a density bonus or any other incentive that would undermine the intent of this chapter.</w:t>
      </w:r>
    </w:p>
    <w:p>
      <w:r>
        <w:rPr>
          <w:i/>
          <w:sz w:val="18"/>
          <w:szCs w:val="18"/>
          <w:color w:val="555555"/>
        </w:rPr>
        <w:t xml:space="preserve">(Amended by Stats. 2001, Ch. 115, Sec. 14.   Effective January 1, 2002.)</w:t>
      </w:r>
    </w:p>
    <w:p>
      <w:pPr>
        <w:pStyle w:val="Heading4"/>
      </w:pPr>
      <w:r>
        <w:t xml:space="preserve">§ 65917.2.</w:t>
      </w:r>
    </w:p>
    <w:p>
      <w:r>
        <w:t xml:space="preserve">(a) As used in this section, the following terms shall have the following meanings:</w:t>
      </w:r>
    </w:p>
    <w:p>
      <w:r>
        <w:t xml:space="preserve">(1) “Eligible housing development” means a development that satisfies all of the following criteria:</w:t>
      </w:r>
    </w:p>
    <w:p>
      <w:pPr>
        <w:ind w:left="360"/>
      </w:pPr>
      <w:r>
        <w:t xml:space="preserve">(A) The development is a multifamily housing development that contains five or more residential units, exclusive of any other floor area ratio bonus or incentive or concession awarded pursuant to this chapter.</w:t>
      </w:r>
    </w:p>
    <w:p>
      <w:pPr>
        <w:ind w:left="360"/>
      </w:pPr>
      <w:r>
        <w:t xml:space="preserve">(B) The development is located within one of the following:</w:t>
      </w:r>
    </w:p>
    <w:p>
      <w:pPr>
        <w:ind w:left="720"/>
      </w:pPr>
      <w:r>
        <w:t xml:space="preserve">(i) An urban infill site that is within a transit priority area.</w:t>
      </w:r>
    </w:p>
    <w:p>
      <w:pPr>
        <w:ind w:left="720"/>
      </w:pPr>
      <w:r>
        <w:t xml:space="preserve">(ii) One-half mile of a major transit stop.</w:t>
      </w:r>
    </w:p>
    <w:p>
      <w:pPr>
        <w:ind w:left="360"/>
      </w:pPr>
      <w:r>
        <w:t xml:space="preserve">(C) The site of the development is zoned to allow residential use or mixed-use with a minimum planned density of at least 20 dwelling units per acre and does not include any land zoned for low density residential use or for exclusive nonresidential use.</w:t>
      </w:r>
    </w:p>
    <w:p>
      <w:pPr>
        <w:ind w:left="360"/>
      </w:pPr>
      <w:r>
        <w:t xml:space="preserve">(D) The applicant and the development satisfy the replacement requirements specified in subdivision (c) of Section 65915.</w:t>
      </w:r>
    </w:p>
    <w:p>
      <w:pPr>
        <w:ind w:left="360"/>
      </w:pPr>
      <w:r>
        <w:t xml:space="preserve">(E) The development includes at least 20 percent of the units, excluding any additional units allowed under a floor area ratio bonus or other incentives or concessions provided pursuant to this chapter, with an affordable housing cost or affordable rent to, and occupied by, persons with a household income equal to or less than 50 percent of the area median income, as determined pursuant to Section 50093 of the Health and Safety Code, and subject to an affordability restriction for a minimum of 55 years.</w:t>
      </w:r>
    </w:p>
    <w:p>
      <w:pPr>
        <w:ind w:left="360"/>
      </w:pPr>
      <w:r>
        <w:t xml:space="preserve">(F) The development complies with the height requirements applicable to the underlying zone. A development shall not be eligible to use a floor area ratio bonus or other incentives or concessions provided pursuant to this chapter to relieve the development from a maximum height limitation.</w:t>
      </w:r>
    </w:p>
    <w:p>
      <w:r>
        <w:t xml:space="preserve">(2) “Floor area ratio” means the ratio of gross building area of the eligible housing development, excluding structured parking areas, proposed for the project divided by the net lot area. For purposes of this paragraph, “gross building area” means the sum of all finished areas of all floors of a building included within the outside faces of its exterior walls.</w:t>
      </w:r>
    </w:p>
    <w:p>
      <w:r>
        <w:t xml:space="preserve">(3) “Floor area ratio bonus” means an allowance for an eligible housing development to utilize a floor area ratio over the otherwise maximum allowable density permitted under the applicable zoning ordinance and land use elements of the general plan of a city or county, calculated pursuant to paragraph (2) of subdivision (b).</w:t>
      </w:r>
    </w:p>
    <w:p>
      <w:r>
        <w:t xml:space="preserve">(4) “Major transit stop” has the same meaning as defined in Section 21155 of the Public Resources Code.</w:t>
      </w:r>
    </w:p>
    <w:p>
      <w:r>
        <w:t xml:space="preserve">(5) “Transit priority area” has the same meaning as defined in Section 21099 of the Public Resources Code.</w:t>
      </w:r>
    </w:p>
    <w:p>
      <w:r>
        <w:t xml:space="preserve">(b) (1) A city council, including a charter city council or the board of supervisors of a city and county, or county board of supervisors may establish a procedure by ordinance to grant a developer of an eligible housing development, upon the request of the developer, a floor area ratio bonus, calculated as provided in paragraph (2), in lieu of a density bonus awarded on the basis of dwelling units per acre.</w:t>
      </w:r>
    </w:p>
    <w:p>
      <w:r>
        <w:t xml:space="preserve">(2) In calculating the floor area ratio bonus pursuant to this section, the allowable gross residential floor area in square feet shall be the product of all of the following amounts:</w:t>
      </w:r>
    </w:p>
    <w:p>
      <w:pPr>
        <w:ind w:left="360"/>
      </w:pPr>
      <w:r>
        <w:t xml:space="preserve">(A) The allowable residential base density in dwelling units per acre.</w:t>
      </w:r>
    </w:p>
    <w:p>
      <w:pPr>
        <w:ind w:left="360"/>
      </w:pPr>
      <w:r>
        <w:t xml:space="preserve">(B) The site area in square feet, divided by 43,560.</w:t>
      </w:r>
    </w:p>
    <w:p>
      <w:pPr>
        <w:ind w:left="360"/>
      </w:pPr>
      <w:r>
        <w:t xml:space="preserve">(C) 2,250.</w:t>
      </w:r>
    </w:p>
    <w:p>
      <w:r>
        <w:t xml:space="preserve">(c) The city council or county board of supervisors shall not impose any parking requirement on an eligible housing development in excess of 0.1 parking spaces per unit that is affordable to persons and families with a household income equal to or less than 120 percent of the area median income and 0.5 parking spaces per unit that is offered at market rate.</w:t>
      </w:r>
    </w:p>
    <w:p>
      <w:r>
        <w:t xml:space="preserve">(d) A city or county that adopts a floor area ratio bonus ordinance pursuant to this section shall allow an applicant seeking to develop an eligible residential development to calculate impact fees based on square feet, instead of on a per unit basis.</w:t>
      </w:r>
    </w:p>
    <w:p>
      <w:r>
        <w:t xml:space="preserve">(e) In the case of an eligible housing development that is zoned for mixed-use purposes, any floor area ratio requirement under a zoning ordinance or land use element of the general plan of the city or county applicable to the nonresidential portion of the eligible housing development shall continue to apply notwithstanding the award of a floor area ratio bonus in accordance with this section.</w:t>
      </w:r>
    </w:p>
    <w:p>
      <w:r>
        <w:t xml:space="preserve">(f) An applicant for a floor area ratio bonus pursuant to this section may also submit to the city, county, or city and county a proposal for specific incentives or concessions pursuant to subdivision (d) of Section 65915.</w:t>
      </w:r>
    </w:p>
    <w:p>
      <w:r>
        <w:t xml:space="preserve">(g) (1) This section shall not be interpreted to do either of the following:</w:t>
      </w:r>
    </w:p>
    <w:p>
      <w:pPr>
        <w:ind w:left="360"/>
      </w:pPr>
      <w:r>
        <w:t xml:space="preserve">(A) Supersede or preempt any other section within this chapter.</w:t>
      </w:r>
    </w:p>
    <w:p>
      <w:pPr>
        <w:ind w:left="360"/>
      </w:pPr>
      <w:r>
        <w:t xml:space="preserve">(B) Prohibit a city, county, or city and county from providing a floor area ratio bonus under terms that are different from those set forth in this section.</w:t>
      </w:r>
    </w:p>
    <w:p>
      <w:r>
        <w:t xml:space="preserve">(2) The adoption of an ordinance pursuant to this section shall not be interpreted to relieve a city, county, or city and county from complying with Section 65915.</w:t>
      </w:r>
    </w:p>
    <w:p>
      <w:r>
        <w:rPr>
          <w:i/>
          <w:sz w:val="18"/>
          <w:szCs w:val="18"/>
          <w:color w:val="555555"/>
        </w:rPr>
        <w:t xml:space="preserve">(Added by Stats. 2018, Ch. 915, Sec. 1.   (AB 2372)   Effective January 1, 2019.)</w:t>
      </w:r>
    </w:p>
    <w:p>
      <w:pPr>
        <w:pStyle w:val="Heading4"/>
      </w:pPr>
      <w:r>
        <w:t xml:space="preserve">§ 65917.5.</w:t>
      </w:r>
    </w:p>
    <w:p>
      <w:r>
        <w:t xml:space="preserve">(a) As used in this section, the following terms shall have the following meanings:</w:t>
      </w:r>
    </w:p>
    <w:p>
      <w:r>
        <w:t xml:space="preserve">(1) “Child care facility” means a facility installed, operated, and maintained under this section for the nonresidential care of children as defined under applicable state licensing requirements for the facility.</w:t>
      </w:r>
    </w:p>
    <w:p>
      <w:r>
        <w:t xml:space="preserve">(2) “Density bonus” means a floor area ratio bonus over the otherwise maximum allowable density permitted under the applicable zoning ordinance and land use elements of the general plan of a city, including a charter city, city and county, or county of:</w:t>
      </w:r>
    </w:p>
    <w:p>
      <w:pPr>
        <w:ind w:left="360"/>
      </w:pPr>
      <w:r>
        <w:t xml:space="preserve">(A) A maximum of five square feet of floor area for each one square foot of floor area contained in the child care facility for existing structures.</w:t>
      </w:r>
    </w:p>
    <w:p>
      <w:pPr>
        <w:ind w:left="360"/>
      </w:pPr>
      <w:r>
        <w:t xml:space="preserve">(B) A maximum of 10 square feet of floor area for each one square foot of floor area contained in the child care facility for new structures.</w:t>
      </w:r>
    </w:p>
    <w:p>
      <w:r>
        <w:t xml:space="preserve">For purposes of calculating the density bonus under this section, both indoor and outdoor square footage requirements for the child care facility as set forth in applicable state child care licensing requirements shall be included in the floor area of the child care facility.</w:t>
      </w:r>
    </w:p>
    <w:p>
      <w:r>
        <w:t xml:space="preserve">(3) “Developer” means the owner or other person, including a lessee, having the right under the applicable zoning ordinance of a city council, including a charter city council, city and county board of supervisors, or county board of supervisors to make an application for development approvals for the development or redevelopment of a commercial or industrial project.</w:t>
      </w:r>
    </w:p>
    <w:p>
      <w:r>
        <w:t xml:space="preserve">(4) “Floor area” means as to a commercial or industrial project, the floor area as calculated under the applicable zoning ordinance of a city council, including a charter city council, city and county board of supervisors, or county board of supervisors and as to a child care facility, the total area contained within the exterior walls of the facility and all outdoor areas devoted to the use of the facility in accordance with applicable state child care licensing requirements.</w:t>
      </w:r>
    </w:p>
    <w:p>
      <w:r>
        <w:t xml:space="preserve">(b) A city council, including a charter city council, city and county board of supervisors, or county board of supervisors may establish a procedure by ordinance to grant a developer of a commercial or industrial project, containing at least 50,000 square feet of floor area, a density bonus when that developer has set aside at least 2,000 square feet of floor area and 3,000 outdoor square feet to be used for a child care facility. The granting of a bonus shall not preclude a city council, including a charter city council, city and county board of supervisors, or county board of supervisors from imposing necessary conditions on the project or on the additional square footage. Projects constructed under this section shall conform to height, setback, lot coverage, architectural review, site plan review, fees, charges, and other health, safety, and zoning requirements generally applicable to construction in the zone in which the property is located. A consortium with more than one developer may be permitted to achieve the threshold amount for the available density bonus with each developer’s density bonus equal to the percentage participation of the developer. This facility may be located on the project site or may be located offsite as agreed upon by the developer and local agency. If the child care facility is not located on the site of the project, the local agency shall determine whether the location of the child care facility is appropriate and whether it conforms with the intent of this section. The child care facility shall be of a size to comply with all state licensing requirements in order to accommodate at least 40 children.</w:t>
      </w:r>
    </w:p>
    <w:p>
      <w:r>
        <w:t xml:space="preserve">(c) The developer may operate the child care facility itself or may contract with a licensed child care provider to operate the facility. In all cases, the developer shall show ongoing coordination with a local child care resource and referral network or local governmental child care coordinator in order to qualify for the density bonus.</w:t>
      </w:r>
    </w:p>
    <w:p>
      <w:r>
        <w:t xml:space="preserve">(d) If the developer uses space allocated for child care facility purposes, in accordance with subdivision (b), for purposes other than for a child care facility, an assessment based on the square footage of the project may be levied and collected by the city council, including a charter city council, city and county board of supervisors, or county board of supervisors. The assessment shall be consistent with the market value of the space. If the developer fails to have the space allocated for the child care facility within three years, from the date upon which the first temporary certificate of occupancy is granted, an assessment based on the square footage of the project may be levied and collected by the city council, including a charter city council, city and county board of supervisors, or county board of supervisors in accordance with procedures to be developed by the legislative body of the city council, including a charter city council, city and county board of supervisors, or county board of supervisors. The assessment shall be consistent with the market value of the space. A penalty levied against a consortium of developers shall be charged to each developer in an amount equal to the developer’s percentage square feet participation. Funds collected pursuant to this subdivision shall be deposited by the city council, including a charter city council, city and county board of supervisors, or county board of supervisors into a special account to be used for child care services or child care facilities.</w:t>
      </w:r>
    </w:p>
    <w:p>
      <w:r>
        <w:t xml:space="preserve">(e) Once the child care facility has been established, prior to the closure, change in use, or reduction in the physical size of, the facility, the city, city council, including a charter city council, city and county board of supervisors, or county board of supervisors shall be required to make a finding that the need for child care is no longer present, or is not present to the same degree as it was at the time the facility was established.</w:t>
      </w:r>
    </w:p>
    <w:p>
      <w:r>
        <w:t xml:space="preserve">(f) The requirements of Chapter 5 (commencing with Section 66000) and of the amendments made to Sections 53077, 54997, and 54998 by Chapter 1002 of the Statutes of 1987 shall not apply to actions taken in accordance with this section.</w:t>
      </w:r>
    </w:p>
    <w:p>
      <w:r>
        <w:t xml:space="preserve">(g) This section shall not apply to a voter-approved ordinance adopted by referendum or initiative.</w:t>
      </w:r>
    </w:p>
    <w:p>
      <w:r>
        <w:rPr>
          <w:i/>
          <w:sz w:val="18"/>
          <w:szCs w:val="18"/>
          <w:color w:val="555555"/>
        </w:rPr>
        <w:t xml:space="preserve">(Amended by Stats. 2008, Ch. 179, Sec. 112.   Effective January 1, 2009.)</w:t>
      </w:r>
    </w:p>
    <w:p>
      <w:pPr>
        <w:pStyle w:val="Heading4"/>
      </w:pPr>
      <w:r>
        <w:t xml:space="preserve">§ 65918.</w:t>
      </w:r>
    </w:p>
    <w:p>
      <w:r>
        <w:t xml:space="preserve">The provisions of this chapter shall apply to charter cities.</w:t>
      </w:r>
    </w:p>
    <w:p>
      <w:r>
        <w:rPr>
          <w:i/>
          <w:sz w:val="18"/>
          <w:szCs w:val="18"/>
          <w:color w:val="555555"/>
        </w:rPr>
        <w:t xml:space="preserve">(Added by Stats. 1979, Ch. 1207.)</w:t>
      </w:r>
    </w:p>
    <w:p>
      <w:pPr>
        <w:pStyle w:val="Heading2"/>
      </w:pPr>
      <w:r>
        <w:t xml:space="preserve">CHAPTER 4.4. Interagency Referrals [65919 - 65919.11]</w:t>
      </w:r>
    </w:p>
    <w:p>
      <w:pPr>
        <w:pStyle w:val="Heading4"/>
      </w:pPr>
      <w:r>
        <w:t xml:space="preserve">§ 65919.</w:t>
      </w:r>
    </w:p>
    <w:p>
      <w:r>
        <w:t xml:space="preserve">As used in this chapter, the following terms have the following meanings:</w:t>
      </w:r>
    </w:p>
    <w:p>
      <w:r>
        <w:t xml:space="preserve">(a) “Affected city” means a city within whose planning review area an affected territory is located.</w:t>
      </w:r>
    </w:p>
    <w:p>
      <w:r>
        <w:t xml:space="preserve">(b) “Affected territory” means an area of land located in the unincorporated portion of a county that is the subject of one or more proposed actions.</w:t>
      </w:r>
    </w:p>
    <w:p>
      <w:r>
        <w:t xml:space="preserve">(c) “Proposed action” means a proposal to adopt or amend all or part of a general or specific plan or to adopt or amend a zoning ordinance, but does not include action taken by an ordinance that became effective immediately pursuant to subdivision (b) or (d) of Section 25123 or pursuant to Section 65858.</w:t>
      </w:r>
    </w:p>
    <w:p>
      <w:r>
        <w:t xml:space="preserve">(d) “Planning review area” means the territory included in a general plan or in any specific plan of a city or county. A planning review area in the case of a city shall not extend beyond whichever of the following includes the largest area and, in the case of a county, shall not extend beyond the territory described in paragraph (2) or (3), whichever includes the largest area:</w:t>
      </w:r>
    </w:p>
    <w:p>
      <w:r>
        <w:t xml:space="preserve">(1) The area included within the sphere of influence of the city.</w:t>
      </w:r>
    </w:p>
    <w:p>
      <w:r>
        <w:t xml:space="preserve">(2) A radius of one mile outside the boundary of the city which area shall not include any territory within the sphere of influence of another city.</w:t>
      </w:r>
    </w:p>
    <w:p>
      <w:r>
        <w:t xml:space="preserve">(3) An area that is agreed upon and designated by a county and a city within the county.</w:t>
      </w:r>
    </w:p>
    <w:p>
      <w:r>
        <w:rPr>
          <w:i/>
          <w:sz w:val="18"/>
          <w:szCs w:val="18"/>
          <w:color w:val="555555"/>
        </w:rPr>
        <w:t xml:space="preserve">(Amended by Stats. 2004, Ch. 183, Sec. 177.   Effective January 1, 2005.)</w:t>
      </w:r>
    </w:p>
    <w:p>
      <w:pPr>
        <w:pStyle w:val="Heading4"/>
      </w:pPr>
      <w:r>
        <w:t xml:space="preserve">§ 65919.1.</w:t>
      </w:r>
    </w:p>
    <w:p>
      <w:r>
        <w:t xml:space="preserve">A county and a city may agree upon a procedure for referral by the county to the city or by the city to the county of proposed actions and for comment upon those proposals. In the absence of that agreement, the procedures prescribed by this chapter shall be followed.</w:t>
      </w:r>
    </w:p>
    <w:p>
      <w:r>
        <w:rPr>
          <w:i/>
          <w:sz w:val="18"/>
          <w:szCs w:val="18"/>
          <w:color w:val="555555"/>
        </w:rPr>
        <w:t xml:space="preserve">(Amended by Stats. 1986, Ch. 443, Sec. 2.)</w:t>
      </w:r>
    </w:p>
    <w:p>
      <w:pPr>
        <w:pStyle w:val="Heading4"/>
      </w:pPr>
      <w:r>
        <w:t xml:space="preserve">§ 65919.2.</w:t>
      </w:r>
    </w:p>
    <w:p>
      <w:r>
        <w:t xml:space="preserve">A city which desires referrals from a county or a county which desires referrals from a city pursuant to this chapter shall file with the county or the city, as the case may be, a map or other appropriate document which indicates the portion of the county or the city, as the case may be, in its planning review area.</w:t>
      </w:r>
    </w:p>
    <w:p>
      <w:r>
        <w:rPr>
          <w:i/>
          <w:sz w:val="18"/>
          <w:szCs w:val="18"/>
          <w:color w:val="555555"/>
        </w:rPr>
        <w:t xml:space="preserve">(Amended by Stats. 1986, Ch. 443, Sec. 3.)</w:t>
      </w:r>
    </w:p>
    <w:p>
      <w:pPr>
        <w:pStyle w:val="Heading4"/>
      </w:pPr>
      <w:r>
        <w:t xml:space="preserve">§ 65919.3.</w:t>
      </w:r>
    </w:p>
    <w:p>
      <w:r>
        <w:t xml:space="preserve">Except as otherwise provided in Section 65919.10, before the board of supervisors acts on a proposed action, the county shall refer the proposed action to each affected city, and before the city council acts on a proposed action, the city shall refer the proposed action to the county, in accordance with the procedure set forth in Sections 65919.4 and 65919.5.</w:t>
      </w:r>
    </w:p>
    <w:p>
      <w:r>
        <w:rPr>
          <w:i/>
          <w:sz w:val="18"/>
          <w:szCs w:val="18"/>
          <w:color w:val="555555"/>
        </w:rPr>
        <w:t xml:space="preserve">(Amended by Stats. 1986, Ch. 443, Sec. 4.)</w:t>
      </w:r>
    </w:p>
    <w:p>
      <w:pPr>
        <w:pStyle w:val="Heading4"/>
      </w:pPr>
      <w:r>
        <w:t xml:space="preserve">§ 65919.4.</w:t>
      </w:r>
    </w:p>
    <w:p>
      <w:r>
        <w:t xml:space="preserve">(a) Not later than the date the county notices the public hearing on a proposed action before the county planning commission, the county shall notify an affected city of the nature of the proposed action.</w:t>
      </w:r>
    </w:p>
    <w:p>
      <w:r>
        <w:t xml:space="preserve">(b) Not later than the date the city notices the public hearing on a proposed action before the city planning commission, the city shall notify the county of the nature of the proposed action.</w:t>
      </w:r>
    </w:p>
    <w:p>
      <w:r>
        <w:t xml:space="preserve">(c) The information in the notification shall not be less than the information contained in the notice of public hearing. The notification required by this section and by Section 65919.8 shall be given by first-class mail or by hand delivery. The notice shall also indicate the earliest date on which the board of supervisors or city council, as the case may be, can act on the proposed action or the modification to the proposed action.</w:t>
      </w:r>
    </w:p>
    <w:p>
      <w:r>
        <w:rPr>
          <w:i/>
          <w:sz w:val="18"/>
          <w:szCs w:val="18"/>
          <w:color w:val="555555"/>
        </w:rPr>
        <w:t xml:space="preserve">(Amended by Stats. 1986, Ch. 443, Sec. 5.)</w:t>
      </w:r>
    </w:p>
    <w:p>
      <w:pPr>
        <w:pStyle w:val="Heading4"/>
      </w:pPr>
      <w:r>
        <w:t xml:space="preserve">§ 65919.5.</w:t>
      </w:r>
    </w:p>
    <w:p>
      <w:r>
        <w:t xml:space="preserve">The board of supervisors or city council to which the proposed action is referred pursuant to Section 65919.3 shall have 45 days from the date the county or city, as the case may be, mails or delivers the proposed action, or such longer time as the county or city, as the case may be, specifies or allows at the request of the affected city or county, as the case may be, to review and to comment and to make recommendations on the consistency of the proposed action with applicable general and specific plans and zoning ordinances of the affected city or county. If the affected city or county does not provide the comments and recommendations to the referring county or city within the 45-day period, or such longer time as the referring county or city has specified or allowed at the request of the affected city or county, the board of supervisors or city council may act without considering those comments.</w:t>
      </w:r>
    </w:p>
    <w:p>
      <w:r>
        <w:t xml:space="preserve">If the affected city or county provides the comments and recommendations prior to the time that the planning commission acts on the proposed action, the planning commission shall also consider the comments and recommendations.</w:t>
      </w:r>
    </w:p>
    <w:p>
      <w:r>
        <w:rPr>
          <w:i/>
          <w:sz w:val="18"/>
          <w:szCs w:val="18"/>
          <w:color w:val="555555"/>
        </w:rPr>
        <w:t xml:space="preserve">(Amended by Stats. 1986, Ch. 443, Sec. 6.)</w:t>
      </w:r>
    </w:p>
    <w:p>
      <w:pPr>
        <w:pStyle w:val="Heading4"/>
      </w:pPr>
      <w:r>
        <w:t xml:space="preserve">§ 65919.6.</w:t>
      </w:r>
    </w:p>
    <w:p>
      <w:r>
        <w:t xml:space="preserve">Before acting upon a proposed action, the county shall consider comments and recommendations received from each affected city and the city shall consider comments and recommendations received from the county.</w:t>
      </w:r>
    </w:p>
    <w:p>
      <w:r>
        <w:rPr>
          <w:i/>
          <w:sz w:val="18"/>
          <w:szCs w:val="18"/>
          <w:color w:val="555555"/>
        </w:rPr>
        <w:t xml:space="preserve">(Amended by Stats. 1986, Ch. 443, Sec. 7.)</w:t>
      </w:r>
    </w:p>
    <w:p>
      <w:pPr>
        <w:pStyle w:val="Heading4"/>
      </w:pPr>
      <w:r>
        <w:t xml:space="preserve">§ 65919.7.</w:t>
      </w:r>
    </w:p>
    <w:p>
      <w:r>
        <w:t xml:space="preserve">If the board of supervisors or city council modifies and refers a proposed action back to the planning commission pursuant to Section 65356 or 65857, the board of supervisors or city council, as the case may be, shall at the same time refer the modification to the proposed action to each affected city or county in accordance with Sections 65919.8 and 65919.9.</w:t>
      </w:r>
    </w:p>
    <w:p>
      <w:r>
        <w:rPr>
          <w:i/>
          <w:sz w:val="18"/>
          <w:szCs w:val="18"/>
          <w:color w:val="555555"/>
        </w:rPr>
        <w:t xml:space="preserve">(Amended by Stats. 1986, Ch. 443, Sec. 8.)</w:t>
      </w:r>
    </w:p>
    <w:p>
      <w:pPr>
        <w:pStyle w:val="Heading4"/>
      </w:pPr>
      <w:r>
        <w:t xml:space="preserve">§ 65919.8.</w:t>
      </w:r>
    </w:p>
    <w:p>
      <w:r>
        <w:t xml:space="preserve">The referral shall reasonably describe the modification to the proposed action. Any city or county to which the modification is referred shall have 25 days from the date of the referral, or such longer time as the referring county or city specifies or allows at the request of the affected city or county, to review and to comment and to make recommendations on the consistency of the proposed action with applicable general and specific plans and zoning ordinances of the affected city or county. If the affected city or county does not provide the comments and recommendations to the referring county or city within the 25-day period, or such longer time as the referring county or city has specified or allowed at the request of the affected city or county, the board of supervisors or city council may act without considering those comments.</w:t>
      </w:r>
    </w:p>
    <w:p>
      <w:r>
        <w:t xml:space="preserve">If the affected city or county provides the comments and recommendations prior to the time that the planning commission acts on the proposed action, the planning commission shall also consider the comments and recommendations.</w:t>
      </w:r>
    </w:p>
    <w:p>
      <w:r>
        <w:t xml:space="preserve">If the planning commission fails to act, the modification may become effective pursuant to Section 65356 or 65857, without consideration of the comments and recommendations.</w:t>
      </w:r>
    </w:p>
    <w:p>
      <w:r>
        <w:rPr>
          <w:i/>
          <w:sz w:val="18"/>
          <w:szCs w:val="18"/>
          <w:color w:val="555555"/>
        </w:rPr>
        <w:t xml:space="preserve">(Amended by Stats. 1986, Ch. 443, Sec. 9.)</w:t>
      </w:r>
    </w:p>
    <w:p>
      <w:pPr>
        <w:pStyle w:val="Heading4"/>
      </w:pPr>
      <w:r>
        <w:t xml:space="preserve">§ 65919.9.</w:t>
      </w:r>
    </w:p>
    <w:p>
      <w:r>
        <w:t xml:space="preserve">Prior to acting on the modification, the board of supervisors shall consider the comments and recommendations received from each affected city and the city council shall consider the comments and recommendations from the county.</w:t>
      </w:r>
    </w:p>
    <w:p>
      <w:r>
        <w:rPr>
          <w:i/>
          <w:sz w:val="18"/>
          <w:szCs w:val="18"/>
          <w:color w:val="555555"/>
        </w:rPr>
        <w:t xml:space="preserve">(Amended by Stats. 1986, Ch. 443, Sec. 10.)</w:t>
      </w:r>
    </w:p>
    <w:p>
      <w:pPr>
        <w:pStyle w:val="Heading4"/>
      </w:pPr>
      <w:r>
        <w:t xml:space="preserve">§ 65919.10.</w:t>
      </w:r>
    </w:p>
    <w:p>
      <w:r>
        <w:t xml:space="preserve">If the proposed action is a change in a zoning ordinance, the county or city need not refer the zoning proposal to an affected city or county, as the case may be, if the zoning proposal is consistent with the general plan and the general plan proposal was referred and acted upon pursuant to this chapter.</w:t>
      </w:r>
    </w:p>
    <w:p>
      <w:r>
        <w:rPr>
          <w:i/>
          <w:sz w:val="18"/>
          <w:szCs w:val="18"/>
          <w:color w:val="555555"/>
        </w:rPr>
        <w:t xml:space="preserve">(Amended by Stats. 2011, Ch. 469, Sec. 2.   (SB 226)   Effective January 1, 2012.)</w:t>
      </w:r>
    </w:p>
    <w:p>
      <w:pPr>
        <w:pStyle w:val="Heading4"/>
      </w:pPr>
      <w:r>
        <w:t xml:space="preserve">§ 65919.11.</w:t>
      </w:r>
    </w:p>
    <w:p>
      <w:r>
        <w:t xml:space="preserve">Failure to comply with the procedural requirements of this chapter shall not affect the validity of any proposed action.</w:t>
      </w:r>
    </w:p>
    <w:p>
      <w:r>
        <w:rPr>
          <w:i/>
          <w:sz w:val="18"/>
          <w:szCs w:val="18"/>
          <w:color w:val="555555"/>
        </w:rPr>
        <w:t xml:space="preserve">(Added by Stats. 1983, Ch. 860, Sec. 2.)</w:t>
      </w:r>
    </w:p>
    <w:p>
      <w:pPr>
        <w:pStyle w:val="Heading2"/>
      </w:pPr>
      <w:r>
        <w:t xml:space="preserve">CHAPTER 4.5. Review and Approval of Development Projects [65920 - 65964.5]</w:t>
      </w:r>
    </w:p>
    <w:p>
      <w:pPr>
        <w:pStyle w:val="Heading3"/>
      </w:pPr>
      <w:r>
        <w:t xml:space="preserve">ARTICLE 1. General Provisions [65920 - 65923.8]</w:t>
      </w:r>
    </w:p>
    <w:p>
      <w:pPr>
        <w:pStyle w:val="Heading4"/>
      </w:pPr>
      <w:r>
        <w:t xml:space="preserve">§ 65920.</w:t>
      </w:r>
    </w:p>
    <w:p>
      <w:r>
        <w:t xml:space="preserve">(a) This chapter shall be known and may be cited as the Permit Streamlining Act.</w:t>
      </w:r>
    </w:p>
    <w:p>
      <w:r>
        <w:t xml:space="preserve">(b) Notwithstanding any other provision of law, the provisions of this chapter shall apply to all public agencies to the extent specified in this chapter, except that the time limits specified in Division 2 (commencing with Section 66410) of Title 7 shall not be extended by operation of this chapter.</w:t>
      </w:r>
    </w:p>
    <w:p>
      <w:r>
        <w:t xml:space="preserve">(c) Any action brought in the superior court relating to this chapter may be subject to a mediation proceeding conducted pursuant to Chapter 9.3 (commencing with Section 66030).</w:t>
      </w:r>
    </w:p>
    <w:p>
      <w:r>
        <w:rPr>
          <w:i/>
          <w:sz w:val="18"/>
          <w:szCs w:val="18"/>
          <w:color w:val="555555"/>
        </w:rPr>
        <w:t xml:space="preserve">(Amended by Stats. 2010, Ch. 699, Sec. 22.   (SB 894)   Effective January 1, 2011.)</w:t>
      </w:r>
    </w:p>
    <w:p>
      <w:pPr>
        <w:pStyle w:val="Heading4"/>
      </w:pPr>
      <w:r>
        <w:t xml:space="preserve">§ 65921.</w:t>
      </w:r>
    </w:p>
    <w:p>
      <w:r>
        <w:t xml:space="preserve">The Legislature finds and declares that there is a statewide need to ensure clear understanding of the specific requirements which must be met in connection with the approval of development projects and to expedite decisions on such projects. Consequently, the provisions of this chapter shall be applicable to all public agencies, including charter cities.</w:t>
      </w:r>
    </w:p>
    <w:p>
      <w:r>
        <w:rPr>
          <w:i/>
          <w:sz w:val="18"/>
          <w:szCs w:val="18"/>
          <w:color w:val="555555"/>
        </w:rPr>
        <w:t xml:space="preserve">(Added by Stats. 1977, Ch. 1200.)</w:t>
      </w:r>
    </w:p>
    <w:p>
      <w:pPr>
        <w:pStyle w:val="Heading4"/>
      </w:pPr>
      <w:r>
        <w:t xml:space="preserve">§ 65922.</w:t>
      </w:r>
    </w:p>
    <w:p>
      <w:r>
        <w:t xml:space="preserve">The provisions of this chapter shall not apply to the following:</w:t>
      </w:r>
    </w:p>
    <w:p>
      <w:r>
        <w:t xml:space="preserve">(a) Activities of the State Energy Resources Development and Conservation Commission established pursuant to Division 15 (commencing with Section 25000) of the Public Resources Code.</w:t>
      </w:r>
    </w:p>
    <w:p>
      <w:r>
        <w:t xml:space="preserve">(b) Administrative appeals within a state or local agency or to a state or local agency.</w:t>
      </w:r>
    </w:p>
    <w:p>
      <w:r>
        <w:rPr>
          <w:i/>
          <w:sz w:val="18"/>
          <w:szCs w:val="18"/>
          <w:color w:val="555555"/>
        </w:rPr>
        <w:t xml:space="preserve">(Amended by Stats. 1982, Ch. 87, Sec. 2.   Effective March 1, 1982.)</w:t>
      </w:r>
    </w:p>
    <w:p>
      <w:pPr>
        <w:pStyle w:val="Heading4"/>
      </w:pPr>
      <w:r>
        <w:t xml:space="preserve">§ 65922.1.</w:t>
      </w:r>
    </w:p>
    <w:p>
      <w:r>
        <w:t xml:space="preserve">During a year declared by the State Water Resources Control Board or the Department of Water Resources to be a critically dry year, or during a drought emergency declared by the Governor pursuant to Chapter 7 (commencing with Section 8550) of Division 1 of Title 2, the time limits established by this chapter shall not apply to applications to appropriate water pursuant to Part 2 (commencing with Section 1200) of Division 2 of, to petitions for change pursuant to Chapter 10 (commencing with Section 1700) of Part 2 of Division 2 of, or to petitions for certification pursuant to Section 13160 of, the Water Code for projects involving the diversion or use of water.</w:t>
      </w:r>
    </w:p>
    <w:p>
      <w:r>
        <w:rPr>
          <w:i/>
          <w:sz w:val="18"/>
          <w:szCs w:val="18"/>
          <w:color w:val="555555"/>
        </w:rPr>
        <w:t xml:space="preserve">(Added by Stats. 1991, 1st Ex. Sess., Ch. 12, Sec. 1.   Effective October 9, 1991.)</w:t>
      </w:r>
    </w:p>
    <w:p>
      <w:pPr>
        <w:pStyle w:val="Heading4"/>
      </w:pPr>
      <w:r>
        <w:t xml:space="preserve">§ 65923.8.</w:t>
      </w:r>
    </w:p>
    <w:p>
      <w:r>
        <w:t xml:space="preserve">Any state agency which is the lead agency for a development project shall inform the applicant for a permit that the Governor’s Office of Business and Economic Development has been created to assist, and provide information to, developers relating to the permit approval process.</w:t>
      </w:r>
    </w:p>
    <w:p>
      <w:r>
        <w:rPr>
          <w:i/>
          <w:sz w:val="18"/>
          <w:szCs w:val="18"/>
          <w:color w:val="555555"/>
        </w:rPr>
        <w:t xml:space="preserve">(Amended by Stats. 2016, Ch. 78, Sec. 4.   (AB 2605)   Effective January 1, 2017.)</w:t>
      </w:r>
    </w:p>
    <w:p>
      <w:pPr>
        <w:pStyle w:val="Heading3"/>
      </w:pPr>
      <w:r>
        <w:t xml:space="preserve">ARTICLE 2. Definitions [65925 - 65934]</w:t>
      </w:r>
    </w:p>
    <w:p>
      <w:pPr>
        <w:pStyle w:val="Heading4"/>
      </w:pPr>
      <w:r>
        <w:t xml:space="preserve">§ 65925.</w:t>
      </w:r>
    </w:p>
    <w:p>
      <w:r>
        <w:t xml:space="preserve">Unless the context otherwise requires, the definitions in this article govern the construction of this chapter.</w:t>
      </w:r>
    </w:p>
    <w:p>
      <w:r>
        <w:rPr>
          <w:i/>
          <w:sz w:val="18"/>
          <w:szCs w:val="18"/>
          <w:color w:val="555555"/>
        </w:rPr>
        <w:t xml:space="preserve">(Added by Stats. 1977, Ch. 1200.)</w:t>
      </w:r>
    </w:p>
    <w:p>
      <w:pPr>
        <w:pStyle w:val="Heading4"/>
      </w:pPr>
      <w:r>
        <w:t xml:space="preserve">§ 65926.</w:t>
      </w:r>
    </w:p>
    <w:p>
      <w:r>
        <w:t xml:space="preserve">“Air pollution control district” means any district created or continued in existence pursuant to the provisions of Part 3 (commencing with Section 40000) of Division 26 of the Health and Safety Code.</w:t>
      </w:r>
    </w:p>
    <w:p>
      <w:r>
        <w:rPr>
          <w:i/>
          <w:sz w:val="18"/>
          <w:szCs w:val="18"/>
          <w:color w:val="555555"/>
        </w:rPr>
        <w:t xml:space="preserve">(Added by Stats. 1977, Ch. 1200.)</w:t>
      </w:r>
    </w:p>
    <w:p>
      <w:pPr>
        <w:pStyle w:val="Heading4"/>
      </w:pPr>
      <w:r>
        <w:t xml:space="preserve">§ 65927.</w:t>
      </w:r>
    </w:p>
    <w:p>
      <w:r>
        <w:t xml:space="preserve">“Development” means, on land, in or under water, the placement or erection of any solid material or structure; discharge or disposal of any dredged material or of any gaseous, liquid, solid, or thermal waste; grading, removing, dredging, mining, or extraction of any materials; change in the density or intensity of use of land, including, but not limited to, subdivision pursuant to the Subdivision Map Act (commencing with Section 66410 of the Government Code), and any other division of land except where the land division is brought about in connection with the purchase of such land by a public agency for public recreational use; change in the intensity of use of water, or of access thereto; construction, reconstruction, demolition, or alteration of the size of any structure, including any facility of any private, public, or municipal utility; and the removal or harvesting of major vegetation other than for agricultural purposes, kelp harvesting, and timber operations which are in accordance with a timber harvesting plan submitted pursuant to the provisions of the Z'berg-Nejedly Forest Practice Act of 1973 (commencing with Section 4511 of the Public Resources Code).</w:t>
      </w:r>
    </w:p>
    <w:p>
      <w:r>
        <w:t xml:space="preserve">As used in this section, “structure” includes, but is not limited to, any building, road, pipe, flume, conduit, siphon, aqueduct, telephone line, and electrical power transmission and distribution line.</w:t>
      </w:r>
    </w:p>
    <w:p>
      <w:r>
        <w:t xml:space="preserve">Nothing in this section shall be construed to subject the approval or disapproval of final subdivision maps to the provisions of this chapter.</w:t>
      </w:r>
    </w:p>
    <w:p>
      <w:r>
        <w:t xml:space="preserve">“Development” does not mean a “change of organization”, as defined in Section 56021 or a “reorganization”, as defined in Section 56073.</w:t>
      </w:r>
    </w:p>
    <w:p>
      <w:r>
        <w:rPr>
          <w:i/>
          <w:sz w:val="18"/>
          <w:szCs w:val="18"/>
          <w:color w:val="555555"/>
        </w:rPr>
        <w:t xml:space="preserve">(Amended by Stats. 1992, Ch. 1003, Sec. 1.   Effective January 1, 1993.)</w:t>
      </w:r>
    </w:p>
    <w:p>
      <w:pPr>
        <w:pStyle w:val="Heading4"/>
      </w:pPr>
      <w:r>
        <w:t xml:space="preserve">§ 65928.</w:t>
      </w:r>
    </w:p>
    <w:p>
      <w:r>
        <w:t xml:space="preserve">(a) “Development project” means any project undertaken for the purpose of development. “Development project” includes a project involving the issuance of a permit for construction or reconstruction but not a permit to operate.</w:t>
      </w:r>
    </w:p>
    <w:p>
      <w:r>
        <w:t xml:space="preserve">(b) (1) (A) Except as otherwise provided in subparagraph (B), “development project” does not include any ministerial projects proposed to be carried out or approved by public agencies.</w:t>
      </w:r>
    </w:p>
    <w:p>
      <w:pPr>
        <w:ind w:left="360"/>
      </w:pPr>
      <w:r>
        <w:t xml:space="preserve">(B) Notwithstanding subparagraph (A), “development project” includes a housing development project, as that term is defined in paragraph (3) of subdivision (b) of Section 65905.5, that requires an entitlement from a local agency, regardless of whether the process for permitting that entitlement is discretionary or ministerial.</w:t>
      </w:r>
    </w:p>
    <w:p>
      <w:r>
        <w:t xml:space="preserve">(2) “Development project” does not include a postentitlement phase permit, as that term is defined in Section 65913.3.</w:t>
      </w:r>
    </w:p>
    <w:p>
      <w:r>
        <w:rPr>
          <w:i/>
          <w:sz w:val="18"/>
          <w:szCs w:val="18"/>
          <w:color w:val="555555"/>
        </w:rPr>
        <w:t xml:space="preserve">(Amended by Stats. 2025, Ch. 650, Sec. 3.   (SB 158)   Effective October 11, 2025.)</w:t>
      </w:r>
    </w:p>
    <w:p>
      <w:pPr>
        <w:pStyle w:val="Heading4"/>
      </w:pPr>
      <w:r>
        <w:t xml:space="preserve">§ 65928.5.</w:t>
      </w:r>
    </w:p>
    <w:p>
      <w:r>
        <w:t xml:space="preserve">“Geothermal field development project” means a development project as defined in Section 65928 which is composed of geothermal wells, resource transportation lines, production equipment, roads, and other facilities which are necessary to supply geothermal energy to any particular heat utilization equipment for its productive life, all within an area delineated by the applicant.</w:t>
      </w:r>
    </w:p>
    <w:p>
      <w:r>
        <w:rPr>
          <w:i/>
          <w:sz w:val="18"/>
          <w:szCs w:val="18"/>
          <w:color w:val="555555"/>
        </w:rPr>
        <w:t xml:space="preserve">(Added by Stats. 1978, Ch. 1271.)</w:t>
      </w:r>
    </w:p>
    <w:p>
      <w:pPr>
        <w:pStyle w:val="Heading4"/>
      </w:pPr>
      <w:r>
        <w:t xml:space="preserve">§ 65929.</w:t>
      </w:r>
    </w:p>
    <w:p>
      <w:r>
        <w:t xml:space="preserve">“Lead agency” means the public agency which has the principal responsibility for carrying out or approving a project.</w:t>
      </w:r>
    </w:p>
    <w:p>
      <w:r>
        <w:rPr>
          <w:i/>
          <w:sz w:val="18"/>
          <w:szCs w:val="18"/>
          <w:color w:val="555555"/>
        </w:rPr>
        <w:t xml:space="preserve">(Added by Stats. 1977, Ch. 1200.)</w:t>
      </w:r>
    </w:p>
    <w:p>
      <w:pPr>
        <w:pStyle w:val="Heading4"/>
      </w:pPr>
      <w:r>
        <w:t xml:space="preserve">§ 65930.</w:t>
      </w:r>
    </w:p>
    <w:p>
      <w:r>
        <w:t xml:space="preserve">“Local agency” means any public agency other than a state agency. For purposes of this chapter, a redevelopment agency is a local agency and is not a state agency.</w:t>
      </w:r>
    </w:p>
    <w:p>
      <w:r>
        <w:rPr>
          <w:i/>
          <w:sz w:val="18"/>
          <w:szCs w:val="18"/>
          <w:color w:val="555555"/>
        </w:rPr>
        <w:t xml:space="preserve">(Amended by Stats. 1978, Ch. 1113.)</w:t>
      </w:r>
    </w:p>
    <w:p>
      <w:pPr>
        <w:pStyle w:val="Heading4"/>
      </w:pPr>
      <w:r>
        <w:t xml:space="preserve">§ 65931.</w:t>
      </w:r>
    </w:p>
    <w:p>
      <w:r>
        <w:t xml:space="preserve">“Project” means any activity involving the issuance to a person of a lease, permit, license, certificate, or other entitlement for use by one or more public agencies.</w:t>
      </w:r>
    </w:p>
    <w:p>
      <w:r>
        <w:rPr>
          <w:i/>
          <w:sz w:val="18"/>
          <w:szCs w:val="18"/>
          <w:color w:val="555555"/>
        </w:rPr>
        <w:t xml:space="preserve">(Added by Stats. 1977, Ch. 1200.)</w:t>
      </w:r>
    </w:p>
    <w:p>
      <w:pPr>
        <w:pStyle w:val="Heading4"/>
      </w:pPr>
      <w:r>
        <w:t xml:space="preserve">§ 65932.</w:t>
      </w:r>
    </w:p>
    <w:p>
      <w:r>
        <w:t xml:space="preserve">“Public agency” means any state agency, any county, city and county, city, regional agency, public district, redevelopment agency, or other political subdivision.</w:t>
      </w:r>
    </w:p>
    <w:p>
      <w:r>
        <w:rPr>
          <w:i/>
          <w:sz w:val="18"/>
          <w:szCs w:val="18"/>
          <w:color w:val="555555"/>
        </w:rPr>
        <w:t xml:space="preserve">(Added by Stats. 1977, Ch. 1200.)</w:t>
      </w:r>
    </w:p>
    <w:p>
      <w:pPr>
        <w:pStyle w:val="Heading4"/>
      </w:pPr>
      <w:r>
        <w:t xml:space="preserve">§ 65933.</w:t>
      </w:r>
    </w:p>
    <w:p>
      <w:r>
        <w:t xml:space="preserve">“Responsible agency” means a public agency, other than the lead agency, which has responsibility for carrying out or approving a project.</w:t>
      </w:r>
    </w:p>
    <w:p>
      <w:r>
        <w:rPr>
          <w:i/>
          <w:sz w:val="18"/>
          <w:szCs w:val="18"/>
          <w:color w:val="555555"/>
        </w:rPr>
        <w:t xml:space="preserve">(Added by Stats. 1977, Ch. 1200.)</w:t>
      </w:r>
    </w:p>
    <w:p>
      <w:pPr>
        <w:pStyle w:val="Heading4"/>
      </w:pPr>
      <w:r>
        <w:t xml:space="preserve">§ 65934.</w:t>
      </w:r>
    </w:p>
    <w:p>
      <w:r>
        <w:t xml:space="preserve">“State agency” means any agency, board, or commission of state government. For all purposes of this chapter, the term “state agency” shall include an air pollution control district.</w:t>
      </w:r>
    </w:p>
    <w:p>
      <w:r>
        <w:rPr>
          <w:i/>
          <w:sz w:val="18"/>
          <w:szCs w:val="18"/>
          <w:color w:val="555555"/>
        </w:rPr>
        <w:t xml:space="preserve">(Added by Stats. 1977, Ch. 1200.)</w:t>
      </w:r>
    </w:p>
    <w:p>
      <w:pPr>
        <w:pStyle w:val="Heading3"/>
      </w:pPr>
      <w:r>
        <w:t xml:space="preserve">ARTICLE 3. Applications for Development Projects [65940 - 65945.7]</w:t>
      </w:r>
    </w:p>
    <w:p>
      <w:pPr>
        <w:pStyle w:val="Heading4"/>
      </w:pPr>
      <w:r>
        <w:t xml:space="preserve">§ 65940.</w:t>
      </w:r>
    </w:p>
    <w:p>
      <w:r>
        <w:t xml:space="preserve">(a) (1) Each public agency shall compile one or more lists that shall specify in detail the information that will be required from any applicant for a development project. Each public agency shall revise the list of information required from an applicant to include a certification of compliance with Section 65962.5, and the statement of application required by Section 65943. Copies of the information, including the statement of application required by Section 65943, shall be made available to all applicants for development projects and to any person who requests the information.</w:t>
      </w:r>
    </w:p>
    <w:p>
      <w:r>
        <w:t xml:space="preserve">(2) An affected city or affected county, as defined in Section 66300, shall include the information necessary to determine compliance with the requirements of Article 2 (commencing with Section 66300.5) of Chapter 12 in the list compiled pursuant to paragraph (1).</w:t>
      </w:r>
    </w:p>
    <w:p>
      <w:r>
        <w:t xml:space="preserve">(b) The list of information required from any applicant shall include, where applicable, identification of whether the proposed project is located within 1,000 feet of a military installation, beneath a low-level flight path or within special use airspace as defined in Section 21098 of the Public Resources Code, and within an urbanized area as defined in Section 65944.</w:t>
      </w:r>
    </w:p>
    <w:p>
      <w:r>
        <w:t xml:space="preserve">(c) (1) A public agency that is not beneath a low-level flight path or not within special use airspace and does not contain a military installation is not required to change its list of information required from applicants to comply with subdivision (b).</w:t>
      </w:r>
    </w:p>
    <w:p>
      <w:r>
        <w:t xml:space="preserve">(2) A public agency that is entirely urbanized, as defined in subdivision (e) of Section 65944, with the exception of a jurisdiction that contains a military installation, is not required to change its list of information required from applicants to comply with subdivision (b).</w:t>
      </w:r>
    </w:p>
    <w:p>
      <w:r>
        <w:t xml:space="preserve">(d) For each type of approval issued by a public agency in connection with a housing development project, the list required to be compiled by this section, including the criteria the public agency will apply in order to determine the completeness of an application described in Section 65941, and the name of the type of approval, shall be published online.</w:t>
      </w:r>
    </w:p>
    <w:p>
      <w:r>
        <w:t xml:space="preserve">(e) For purposes of this section, “development project” includes a housing development project as defined in paragraph (3) of subdivision (b) of Section 65905.5.</w:t>
      </w:r>
    </w:p>
    <w:p>
      <w:r>
        <w:rPr>
          <w:i/>
          <w:sz w:val="18"/>
          <w:szCs w:val="18"/>
          <w:color w:val="555555"/>
        </w:rPr>
        <w:t xml:space="preserve">(Amended by Stats. 2025, Ch. 518, Sec. 2.   (SB 489)   Effective January 1, 2026.)</w:t>
      </w:r>
    </w:p>
    <w:p>
      <w:pPr>
        <w:pStyle w:val="Heading4"/>
      </w:pPr>
      <w:r>
        <w:t xml:space="preserve">§ 65940.1.</w:t>
      </w:r>
    </w:p>
    <w:p>
      <w:r>
        <w:t xml:space="preserve">(a) (1) A city, county, or special district that has an internet website shall make all of the following available on its internet website, as applicable:</w:t>
      </w:r>
    </w:p>
    <w:p>
      <w:pPr>
        <w:ind w:left="360"/>
      </w:pPr>
      <w:r>
        <w:t xml:space="preserve">(A) (i) A current schedule of fees, exactions, and affordability requirements imposed by that city, county, or special district, including any dependent special districts, as defined in Section 56032.5, of the city or county applicable to a proposed housing development project.</w:t>
      </w:r>
    </w:p>
    <w:p>
      <w:pPr>
        <w:ind w:left="720"/>
      </w:pPr>
      <w:r>
        <w:t xml:space="preserve">(ii) The city, county, or special district shall present the information described in clause (i) in a manner that clearly identifies the fees, exactions, and affordability requirements that apply to each parcel and the fees that apply to each new water and sewer utility connection.</w:t>
      </w:r>
    </w:p>
    <w:p>
      <w:pPr>
        <w:ind w:left="720"/>
      </w:pPr>
      <w:r>
        <w:t xml:space="preserve">(iii) The city, county, or special district shall post a written fee schedule or a link directly to the written fee schedule on its internet website.</w:t>
      </w:r>
    </w:p>
    <w:p>
      <w:pPr>
        <w:ind w:left="360"/>
      </w:pPr>
      <w:r>
        <w:t xml:space="preserve">(B) All zoning ordinances and development standards adopted by the city or county presenting the information, which shall specify the zoning, design, and development standards that apply to each parcel.</w:t>
      </w:r>
    </w:p>
    <w:p>
      <w:pPr>
        <w:ind w:left="360"/>
      </w:pPr>
      <w:r>
        <w:t xml:space="preserve">(C) The list required to be compiled pursuant to Section 65940 by the city or county presenting the information.</w:t>
      </w:r>
    </w:p>
    <w:p>
      <w:pPr>
        <w:ind w:left="360"/>
      </w:pPr>
      <w:r>
        <w:t xml:space="preserve">(D) The current and five previous annual fee reports or the current and five previous annual financial reports, that were required pursuant to subdivision (b) of Section 66006 and subdivision (d) of Section 66013.</w:t>
      </w:r>
    </w:p>
    <w:p>
      <w:pPr>
        <w:ind w:left="360"/>
      </w:pPr>
      <w:r>
        <w:t xml:space="preserve">(E) An archive of impact fee nexus studies, cost of service studies, or equivalent, conducted by that city, county, or special district on or after January 1, 2018. For purposes of this subparagraph, “cost of service study” means the data provided to the public pursuant to subdivision (a) of Section 66016.</w:t>
      </w:r>
    </w:p>
    <w:p>
      <w:r>
        <w:t xml:space="preserve">(2) A city, county, or special district shall update the information made available under this subdivision within 30 days of any changes.</w:t>
      </w:r>
    </w:p>
    <w:p>
      <w:r>
        <w:t xml:space="preserve">(3) (A) A city or county shall request from a development proponent, upon issuance of a certificate of occupancy or the final inspection, whichever occurs last, the total amount of fees and exactions associated with the project for which the certificate was issued. The request shall clearly state that the development proponent is under no obligation to respond to the request for information and that the development proponent will not be subjected to any consequences for not responding or for the content of a response. The city or county shall post this information on its internet website, and update it at least twice per year.</w:t>
      </w:r>
    </w:p>
    <w:p>
      <w:pPr>
        <w:ind w:left="360"/>
      </w:pPr>
      <w:r>
        <w:t xml:space="preserve">(B) A city or county shall not be responsible for the accuracy for the information received and posted pursuant to subparagraph (A). A city or county may include a disclaimer regarding the accuracy of the information posted on its internet website under this paragraph.</w:t>
      </w:r>
    </w:p>
    <w:p>
      <w:r>
        <w:t xml:space="preserve">(b) For purposes of this section:</w:t>
      </w:r>
    </w:p>
    <w:p>
      <w:r>
        <w:t xml:space="preserve">(1) “Affordability requirement” means a requirement imposed as a condition of a development of residential units, that the development include a certain percentage of the units affordable for rent or sale to households with incomes that do not exceed the limits for moderate-income, lower income, very low income, or extremely low income households specified in Sections 50079.5, 50093, 50105, and 50106 of the Health and Safety Code, or an alternative means of compliance with that requirement including, but not limited to, in-lieu fees, land dedication, off-site construction, or acquisition and rehabilitation of existing units.</w:t>
      </w:r>
    </w:p>
    <w:p>
      <w:r>
        <w:t xml:space="preserve">(2) (A) “Exaction” means any of the following:</w:t>
      </w:r>
    </w:p>
    <w:p>
      <w:pPr>
        <w:ind w:left="720"/>
      </w:pPr>
      <w:r>
        <w:t xml:space="preserve">(i) A construction excise tax.</w:t>
      </w:r>
    </w:p>
    <w:p>
      <w:pPr>
        <w:ind w:left="720"/>
      </w:pPr>
      <w:r>
        <w:t xml:space="preserve">(ii) A requirement that the housing development project provide public art or an in-lieu payment.</w:t>
      </w:r>
    </w:p>
    <w:p>
      <w:pPr>
        <w:ind w:left="720"/>
      </w:pPr>
      <w:r>
        <w:t xml:space="preserve">(iii) Dedications of parkland or in-lieu fees imposed pursuant to Section 66477.</w:t>
      </w:r>
    </w:p>
    <w:p>
      <w:pPr>
        <w:ind w:left="720"/>
      </w:pPr>
      <w:r>
        <w:t xml:space="preserve">(iv) A special tax levied on new housing units pursuant to the Mello-Roos Community Facilities Act of 1982 (Chapter 2.5 (commencing with Section 53311) of Part 1 of Division 2 of Title 5).</w:t>
      </w:r>
    </w:p>
    <w:p>
      <w:pPr>
        <w:ind w:left="360"/>
      </w:pPr>
      <w:r>
        <w:t xml:space="preserve">(B) “Exaction” does not include fees or charges pursuant to Section 66013 that are not imposed (i) in connection with issuing or approving a permit for development or (ii) as a condition of approval of a proposed development, as held in Capistrano Beach Water Dist. v. Taj Development Corp. (1999) 72 Cal.App.4th 524.</w:t>
      </w:r>
    </w:p>
    <w:p>
      <w:r>
        <w:t xml:space="preserve">(3) “Fee” means a fee or charge described in the Mitigation Fee Act (Chapter 5 (commencing with Section 66000), Chapter 6 (commencing with Section 66010), Chapter 7 (commencing with Section 66012), Chapter 8 (commencing with Section 66016), and Chapter 9 (commencing with Section 66020)).</w:t>
      </w:r>
    </w:p>
    <w:p>
      <w:r>
        <w:t xml:space="preserve">(4) “Housing development project” means a use consisting of any of the following:</w:t>
      </w:r>
    </w:p>
    <w:p>
      <w:pPr>
        <w:ind w:left="360"/>
      </w:pPr>
      <w:r>
        <w:t xml:space="preserve">(A) Residential units only.</w:t>
      </w:r>
    </w:p>
    <w:p>
      <w:pPr>
        <w:ind w:left="360"/>
      </w:pPr>
      <w:r>
        <w:t xml:space="preserve">(B) Mixed-use developments consisting of residential and nonresidential uses with at least two-thirds of the square footage designated for residential use.</w:t>
      </w:r>
    </w:p>
    <w:p>
      <w:pPr>
        <w:ind w:left="360"/>
      </w:pPr>
      <w:r>
        <w:t xml:space="preserve">(C) Transitional housing or supportive housing.</w:t>
      </w:r>
    </w:p>
    <w:p>
      <w:r>
        <w:t xml:space="preserve">(c) This section shall not be construed to alter the existing authority of a city, county, or special district to adopt or impose an exaction or fee.</w:t>
      </w:r>
    </w:p>
    <w:p>
      <w:r>
        <w:t xml:space="preserve">(d) This section shall not be construed to impose any obligation on any entity, including a development proponent, other than a city, county, or special district. This subdivision does not constitute a change in, but is declaratory of, existing law.</w:t>
      </w:r>
    </w:p>
    <w:p>
      <w:r>
        <w:rPr>
          <w:i/>
          <w:sz w:val="18"/>
          <w:szCs w:val="18"/>
          <w:color w:val="555555"/>
        </w:rPr>
        <w:t xml:space="preserve">(Amended by Stats. 2024, Ch. 358, Sec. 1.   (AB 1820)   Effective January 1, 2025.)</w:t>
      </w:r>
    </w:p>
    <w:p>
      <w:pPr>
        <w:pStyle w:val="Heading4"/>
      </w:pPr>
      <w:r>
        <w:t xml:space="preserve">§ 65940.2.</w:t>
      </w:r>
    </w:p>
    <w:p>
      <w:r>
        <w:t xml:space="preserve">(a) A city or county that has an internet website shall make a fee estimate tool that the public can use to calculate an estimate of fees and exactions for a proposed housing development project available on its internet website. A city or county may choose the format of the fee estimate tool.</w:t>
      </w:r>
    </w:p>
    <w:p>
      <w:r>
        <w:t xml:space="preserve">(1) The fee estimate tool shall calculate an estimate of fees for a proposed housing development project, including, but not limited to, the following:</w:t>
      </w:r>
    </w:p>
    <w:p>
      <w:pPr>
        <w:ind w:left="360"/>
      </w:pPr>
      <w:r>
        <w:t xml:space="preserve">(A) A fee or charge described in the Mitigation Fee Act (Chapter 5 (commencing with Section 66000), Chapter 6 (commencing with Section 66010), Chapter 7 (commencing with Section 66012), except Section 66013, Chapter 8 (commencing with Section 66016), and Chapter 9 (commencing with Section 66020)).</w:t>
      </w:r>
    </w:p>
    <w:p>
      <w:pPr>
        <w:ind w:left="360"/>
      </w:pPr>
      <w:r>
        <w:t xml:space="preserve">(B) In-lieu fees for affordability requirements.</w:t>
      </w:r>
    </w:p>
    <w:p>
      <w:pPr>
        <w:ind w:left="360"/>
      </w:pPr>
      <w:r>
        <w:t xml:space="preserve">(C) A construction excise tax.</w:t>
      </w:r>
    </w:p>
    <w:p>
      <w:pPr>
        <w:ind w:left="360"/>
      </w:pPr>
      <w:r>
        <w:t xml:space="preserve">(D) In-lieu fees for a requirement that the housing development project provide public art.</w:t>
      </w:r>
    </w:p>
    <w:p>
      <w:pPr>
        <w:ind w:left="360"/>
      </w:pPr>
      <w:r>
        <w:t xml:space="preserve">(E) In-lieu fees for dedications of parkland imposed pursuant to Section 66477.</w:t>
      </w:r>
    </w:p>
    <w:p>
      <w:pPr>
        <w:ind w:left="360"/>
      </w:pPr>
      <w:r>
        <w:t xml:space="preserve">(F) A special tax levied on new housing units pursuant to the Mello-Roos Community Facilities Act of 1982 (Chapter 2.5 (commencing with Section 53311) of Part 1 of Division 2 of Title 5).</w:t>
      </w:r>
    </w:p>
    <w:p>
      <w:r>
        <w:t xml:space="preserve">(2) A city or county shall not be responsible for the accuracy of the estimate provided by the fee estimate tool. A city or county may include a disclaimer regarding the accuracy of the estimate calculated on its internet website under this section.</w:t>
      </w:r>
    </w:p>
    <w:p>
      <w:r>
        <w:t xml:space="preserve">(b) (1) A city or county with a population of greater than 500,000 shall meet the requirements of this section on or before July 1, 2031.</w:t>
      </w:r>
    </w:p>
    <w:p>
      <w:r>
        <w:t xml:space="preserve">(2) A city or county with a population of 500,000 or fewer shall meet the requirements of this section on or before July 1, 2032.</w:t>
      </w:r>
    </w:p>
    <w:p>
      <w:r>
        <w:t xml:space="preserve">(c) For purposes of this section, the following definitions apply:</w:t>
      </w:r>
    </w:p>
    <w:p>
      <w:r>
        <w:t xml:space="preserve">(1) “Affordability requirement” means a requirement imposed as a condition of a development of residential units, that the development include a certain percentage of the units affordable for rent or sale to households with incomes that do not exceed the limits for moderate-income, lower income, very low income, or extremely low income households specified in Sections 50079.5, 50093, 50105, and 50106 of the Health and Safety Code.</w:t>
      </w:r>
    </w:p>
    <w:p>
      <w:r>
        <w:t xml:space="preserve">(2) “Housing development project” means a use consisting of any of the following:</w:t>
      </w:r>
    </w:p>
    <w:p>
      <w:pPr>
        <w:ind w:left="360"/>
      </w:pPr>
      <w:r>
        <w:t xml:space="preserve">(A) Residential units only.</w:t>
      </w:r>
    </w:p>
    <w:p>
      <w:pPr>
        <w:ind w:left="360"/>
      </w:pPr>
      <w:r>
        <w:t xml:space="preserve">(B) Mixed-use developments consisting of residential and nonresidential uses with at least two-thirds of the square footage designated for residential use.</w:t>
      </w:r>
    </w:p>
    <w:p>
      <w:pPr>
        <w:ind w:left="360"/>
      </w:pPr>
      <w:r>
        <w:t xml:space="preserve">(C) Transitional housing or supportive housing.</w:t>
      </w:r>
    </w:p>
    <w:p>
      <w:r>
        <w:rPr>
          <w:i/>
          <w:sz w:val="18"/>
          <w:szCs w:val="18"/>
          <w:color w:val="555555"/>
        </w:rPr>
        <w:t xml:space="preserve">(Added by Stats. 2024, Ch. 752, Sec. 1.   (AB 3012)   Effective January 1, 2025.)</w:t>
      </w:r>
    </w:p>
    <w:p>
      <w:pPr>
        <w:pStyle w:val="Heading4"/>
      </w:pPr>
      <w:r>
        <w:t xml:space="preserve">§ 65940.3.</w:t>
      </w:r>
    </w:p>
    <w:p>
      <w:r>
        <w:t xml:space="preserve">(a) (1) A city or county with a population of 150,000 or more persons shall, no later than January 1, 2028, make a centralized application portal available on its internet website to applicants for housing development projects.</w:t>
      </w:r>
    </w:p>
    <w:p>
      <w:r>
        <w:t xml:space="preserve">(2) For purposes of paragraph (1), the population of a county shall be determined based on the population of persons in the unincorporated areas of the county.</w:t>
      </w:r>
    </w:p>
    <w:p>
      <w:r>
        <w:t xml:space="preserve">(b) Notwithstanding subdivision (a), a city or county subject to this section may make a centralized application portal available on its internet website no later than January 1, 2030, if the legislative body of the city or county, on or before January 1, 2028, does both of the following:</w:t>
      </w:r>
    </w:p>
    <w:p>
      <w:r>
        <w:t xml:space="preserve">(1) Makes a written finding that making a centralized application portal available on its internet website on or before January 1, 2028, would require a substantial increase in permitting fees.</w:t>
      </w:r>
    </w:p>
    <w:p>
      <w:r>
        <w:t xml:space="preserve">(2) Initiates a procurement process to make a centralized application portal available on its internet website.</w:t>
      </w:r>
    </w:p>
    <w:p>
      <w:r>
        <w:t xml:space="preserve">(c) The centralized application portal shall allow for tracking of the status of an application.</w:t>
      </w:r>
    </w:p>
    <w:p>
      <w:r>
        <w:t xml:space="preserve">(d) A city or county shall not be required to provide the status of any permit or inspection required by another local agency, a state agency, or a utility provider.</w:t>
      </w:r>
    </w:p>
    <w:p>
      <w:r>
        <w:t xml:space="preserve">(e) For purposes of this section, both of the following definitions apply:</w:t>
      </w:r>
    </w:p>
    <w:p>
      <w:r>
        <w:t xml:space="preserve">(1) “Centralized application portal” means a website or software that a city or county uses to collect information and materials provided by an applicant that are necessary for the city or county to consider a housing development project.</w:t>
      </w:r>
    </w:p>
    <w:p>
      <w:r>
        <w:t xml:space="preserve">(2) “Housing development project” has the same meaning as that term is defined in paragraph (3) of subdivision (b) of Section 65905.5.</w:t>
      </w:r>
    </w:p>
    <w:p>
      <w:r>
        <w:rPr>
          <w:i/>
          <w:sz w:val="18"/>
          <w:szCs w:val="18"/>
          <w:color w:val="555555"/>
        </w:rPr>
        <w:t xml:space="preserve">(Added by Stats. 2025, Ch. 501, Sec. 1.   (AB 920)   Effective January 1, 2026.)</w:t>
      </w:r>
    </w:p>
    <w:p>
      <w:pPr>
        <w:pStyle w:val="Heading4"/>
      </w:pPr>
      <w:r>
        <w:t xml:space="preserve">§ 65940.5.</w:t>
      </w:r>
    </w:p>
    <w:p>
      <w:r>
        <w:t xml:space="preserve">(a) No list compiled pursuant to Section 65940 shall include an extension or waiver of the time periods prescribed by this chapter within which a state or local agency shall act upon an application for a development project.</w:t>
      </w:r>
    </w:p>
    <w:p>
      <w:r>
        <w:t xml:space="preserve">(b) No application shall be deemed incomplete for lack of an extension or waiver of time periods prescribed by this chapter within which a state or local government agency shall act upon the application.</w:t>
      </w:r>
    </w:p>
    <w:p>
      <w:r>
        <w:t xml:space="preserve">(c) Except for the extension of the time limits pursuant to Section 65950.1, no public agency shall require an extension or waiver of the time limits contained in this chapter as a condition of accepting or processing the application for a development project.</w:t>
      </w:r>
    </w:p>
    <w:p>
      <w:r>
        <w:rPr>
          <w:i/>
          <w:sz w:val="18"/>
          <w:szCs w:val="18"/>
          <w:color w:val="555555"/>
        </w:rPr>
        <w:t xml:space="preserve">(Amended by Stats. 1998, Ch. 283, Sec. 1.   Effective January 1, 1999.)</w:t>
      </w:r>
    </w:p>
    <w:p>
      <w:pPr>
        <w:pStyle w:val="Heading4"/>
      </w:pPr>
      <w:r>
        <w:t xml:space="preserve">§ 65941.</w:t>
      </w:r>
    </w:p>
    <w:p>
      <w:r>
        <w:t xml:space="preserve">(a) The information compiled pursuant to Section 65940 shall also indicate the criteria which the agency will apply in order to determine the completeness of any application submitted to it for a development project.</w:t>
      </w:r>
    </w:p>
    <w:p>
      <w:r>
        <w:t xml:space="preserve">(b) If a public agency is a lead or responsible agency for purposes of the California Environmental Quality Act, Division 13 (commencing with Section 21000) of the Public Resources Code, that criteria shall not require the applicant to submit the informational equivalent of an environmental impact report as part of a complete application, or to otherwise require proof of compliance with that act as a prerequisite to a permit application being deemed complete. However, that criteria may require sufficient information to permit the agency to make the determination required by Section 21080.1 of the Public Resources Code.</w:t>
      </w:r>
    </w:p>
    <w:p>
      <w:r>
        <w:t xml:space="preserve">(c) Consistent with this chapter, a responsible agency shall, at the request of the applicant, commence processing a permit application for a development project prior to final action on the project by a lead agency to the extent that the information necessary to commence the processing is available. For purposes of this subdivision, “lead agency” and “responsible agency” shall have the same meaning as those terms are defined in Section 21067 of the Public Resources Code and Section 21069 of the Public Resources Code, respectively.</w:t>
      </w:r>
    </w:p>
    <w:p>
      <w:r>
        <w:rPr>
          <w:i/>
          <w:sz w:val="18"/>
          <w:szCs w:val="18"/>
          <w:color w:val="555555"/>
        </w:rPr>
        <w:t xml:space="preserve">(Amended by Stats. 1993, Ch. 1131, Sec. 2.   Effective January 1, 1994.)</w:t>
      </w:r>
    </w:p>
    <w:p>
      <w:pPr>
        <w:pStyle w:val="Heading4"/>
      </w:pPr>
      <w:r>
        <w:t xml:space="preserve">§ 65941.1.</w:t>
      </w:r>
    </w:p>
    <w:p>
      <w:r>
        <w:t xml:space="preserve">(a) An applicant for a housing development project, as defined in paragraph (3) of subdivision (b) of Section 65905.5, shall be deemed to have submitted a preliminary application upon providing all of the following information about the proposed project to the city, county, or city and county from which approval for the project is being sought and upon payment of the permit processing fee:</w:t>
      </w:r>
    </w:p>
    <w:p>
      <w:r>
        <w:t xml:space="preserve">(1) The specific location, including parcel numbers, a legal description, and site address, if applicable.</w:t>
      </w:r>
    </w:p>
    <w:p>
      <w:r>
        <w:t xml:space="preserve">(2) The existing uses on the project site and identification of major physical alterations to the property on which the project is to be located.</w:t>
      </w:r>
    </w:p>
    <w:p>
      <w:r>
        <w:t xml:space="preserve">(3) A site plan showing the location on the property, elevations showing design, color, and material, and the massing, height, and approximate square footage, of each building that is to be occupied.</w:t>
      </w:r>
    </w:p>
    <w:p>
      <w:r>
        <w:t xml:space="preserve">(4) The proposed land uses by number of units and square feet of residential and nonresidential development using the categories in the applicable zoning ordinance.</w:t>
      </w:r>
    </w:p>
    <w:p>
      <w:r>
        <w:t xml:space="preserve">(5) The proposed number of parking spaces.</w:t>
      </w:r>
    </w:p>
    <w:p>
      <w:r>
        <w:t xml:space="preserve">(6) Any proposed point sources of air or water pollutants.</w:t>
      </w:r>
    </w:p>
    <w:p>
      <w:r>
        <w:t xml:space="preserve">(7) Any species of special concern known to occur on the property.</w:t>
      </w:r>
    </w:p>
    <w:p>
      <w:r>
        <w:t xml:space="preserve">(8) Whether a portion of the property is located within any of the following:</w:t>
      </w:r>
    </w:p>
    <w:p>
      <w:pPr>
        <w:ind w:left="360"/>
      </w:pPr>
      <w:r>
        <w:t xml:space="preserve">(A) A very high fire hazard severity zone, as determined by the Department of Forestry and Fire Protection pursuant to Section 51178.</w:t>
      </w:r>
    </w:p>
    <w:p>
      <w:pPr>
        <w:ind w:left="360"/>
      </w:pPr>
      <w:r>
        <w:t xml:space="preserve">(B) Wetlands, as defined in the United States Fish and Wildlife Service Manual, Part 660 FW 2 (June 21, 1993).</w:t>
      </w:r>
    </w:p>
    <w:p>
      <w:pPr>
        <w:ind w:left="360"/>
      </w:pPr>
      <w:r>
        <w:t xml:space="preserve">(C) A hazardous waste site that is listed pursuant to Section 65962.5 or a hazardous waste site designated by the Department of Toxic Substances Control pursuant to Article 5 (commencing with Section 78760) of Chapter 4 of Part 2 of Division 45 of the Health and Safety Code.</w:t>
      </w:r>
    </w:p>
    <w:p>
      <w:pPr>
        <w:ind w:left="360"/>
      </w:pPr>
      <w:r>
        <w:t xml:space="preserve">(D) A special flood hazard area subject to inundation by the 1 percent annual chance flood (100-year flood) as determined by the Federal Emergency Management Agency in any official maps published by the Federal Emergency Management Agency.</w:t>
      </w:r>
    </w:p>
    <w:p>
      <w:pPr>
        <w:ind w:left="360"/>
      </w:pPr>
      <w:r>
        <w:t xml:space="preserve">(E) A delineated earthquake fault zone as determined by the State Geologist in any official maps published by the State Geologist, unless the development complies with applicable seismic protection building code standards adopted by the California Building Standards Commission under the California Building Standards Law (Part 2.5 (commencing with Section 18901) of Division 13 of the Health and Safety Code), and by any local building department under Chapter 12.2 (commencing with Section 8875) of Division 1 of Title 2.</w:t>
      </w:r>
    </w:p>
    <w:p>
      <w:pPr>
        <w:ind w:left="360"/>
      </w:pPr>
      <w:r>
        <w:t xml:space="preserve">(F) A stream or other resource that may be subject to a streambed alteration agreement pursuant to Chapter 6 (commencing with Section 1600) of Division 2 of the Fish and Game Code.</w:t>
      </w:r>
    </w:p>
    <w:p>
      <w:r>
        <w:t xml:space="preserve">(9) Any historic or cultural resources known to exist on the property.</w:t>
      </w:r>
    </w:p>
    <w:p>
      <w:r>
        <w:t xml:space="preserve">(10) The number of proposed below market rate units and their affordability levels.</w:t>
      </w:r>
    </w:p>
    <w:p>
      <w:r>
        <w:t xml:space="preserve">(11) The number of bonus units and any incentives, concessions, waivers, or parking reductions requested pursuant to Section 65915.</w:t>
      </w:r>
    </w:p>
    <w:p>
      <w:r>
        <w:t xml:space="preserve">(12) Whether any approvals under the Subdivision Map Act, including, but not limited to, a parcel map, a tentative map, or a condominium map, are being requested.</w:t>
      </w:r>
    </w:p>
    <w:p>
      <w:r>
        <w:t xml:space="preserve">(13) The applicant’s contact information and, if the applicant does not own the property, consent from the property owner to submit the application.</w:t>
      </w:r>
    </w:p>
    <w:p>
      <w:r>
        <w:t xml:space="preserve">(14) For a housing development project proposed to be located within the coastal zone, whether any portion of the property contains any of the following:</w:t>
      </w:r>
    </w:p>
    <w:p>
      <w:pPr>
        <w:ind w:left="360"/>
      </w:pPr>
      <w:r>
        <w:t xml:space="preserve">(A) Wetlands, as defined in subdivision (b) of Section 13577 of Title 14 of the California Code of Regulations.</w:t>
      </w:r>
    </w:p>
    <w:p>
      <w:pPr>
        <w:ind w:left="360"/>
      </w:pPr>
      <w:r>
        <w:t xml:space="preserve">(B) Environmentally sensitive habitat areas, as defined in Section 30240 of the Public Resources Code.</w:t>
      </w:r>
    </w:p>
    <w:p>
      <w:pPr>
        <w:ind w:left="360"/>
      </w:pPr>
      <w:r>
        <w:t xml:space="preserve">(C) A tsunami run-up zone.</w:t>
      </w:r>
    </w:p>
    <w:p>
      <w:pPr>
        <w:ind w:left="360"/>
      </w:pPr>
      <w:r>
        <w:t xml:space="preserve">(D) Use of the site for public access to or along the coast.</w:t>
      </w:r>
    </w:p>
    <w:p>
      <w:r>
        <w:t xml:space="preserve">(15) The number of existing residential units on the project site that will be demolished and whether each existing unit is occupied or unoccupied.</w:t>
      </w:r>
    </w:p>
    <w:p>
      <w:r>
        <w:t xml:space="preserve">(16) A site map showing a stream or other resource that may be subject to a streambed alteration agreement pursuant to Chapter 6 (commencing with Section 1600) of Division 2 of the Fish and Game Code and an aerial site photograph showing existing site conditions of environmental site features that would be subject to regulations by a public agency, including creeks and wetlands.</w:t>
      </w:r>
    </w:p>
    <w:p>
      <w:r>
        <w:t xml:space="preserve">(17) The location of any recorded public easement, such as easements for storm drains, water lines, and other public rights of way.</w:t>
      </w:r>
    </w:p>
    <w:p>
      <w:r>
        <w:t xml:space="preserve">(b) (1) A development proponent that submits a preliminary application providing the information required by subdivision (a) may include in its preliminary application a request for a preliminary fee and exaction estimate, which the city, county, or city and county shall provide within 30 business days of the submission of the preliminary application.</w:t>
      </w:r>
    </w:p>
    <w:p>
      <w:r>
        <w:t xml:space="preserve">(2) For development fees imposed by an agency other than a city, county, or city and county, including fees levied by a school district or a special district, the development proponent shall request the fee schedule from the agency that imposes the fee, and the agency that imposes the fee shall provide the fee schedule to the development proponent without delay.</w:t>
      </w:r>
    </w:p>
    <w:p>
      <w:r>
        <w:t xml:space="preserve">(3) For purposes of this subdivision:</w:t>
      </w:r>
    </w:p>
    <w:p>
      <w:pPr>
        <w:ind w:left="360"/>
      </w:pPr>
      <w:r>
        <w:t xml:space="preserve">(A) “Exaction” has the same meaning as defined in Section 65940.1.</w:t>
      </w:r>
    </w:p>
    <w:p>
      <w:pPr>
        <w:ind w:left="360"/>
      </w:pPr>
      <w:r>
        <w:t xml:space="preserve">(B) (i) “Fee” means a fee or charge described in the Mitigation Fee Act (Chapter 5 (commencing with Section 66000), Chapter 6 (commencing with Section 66010), Chapter 8 (commencing with Section 66016), and Chapter 9 (commencing with Section 66020)).</w:t>
      </w:r>
    </w:p>
    <w:p>
      <w:pPr>
        <w:ind w:left="720"/>
      </w:pPr>
      <w:r>
        <w:t xml:space="preserve">(ii) Notwithstanding clause (i), “fee” does not include either of the following:</w:t>
      </w:r>
    </w:p>
    <w:p>
      <w:pPr>
        <w:ind w:left="1080"/>
      </w:pPr>
      <w:r>
        <w:t xml:space="preserve">(I) The cost of providing electrical or gas service from a local publicly owned utility.</w:t>
      </w:r>
    </w:p>
    <w:p>
      <w:pPr>
        <w:ind w:left="1080"/>
      </w:pPr>
      <w:r>
        <w:t xml:space="preserve">(II) A charge imposed on a housing development project to comply with the California Environmental Quality Act (Division 13 (commencing with Section 21000) of the Public Resources Code).</w:t>
      </w:r>
    </w:p>
    <w:p>
      <w:pPr>
        <w:ind w:left="360"/>
      </w:pPr>
      <w:r>
        <w:t xml:space="preserve">(C) “Fee and exaction estimate” means a good faith estimate of the total amount of fees and exactions expected to be imposed in connection with the project.</w:t>
      </w:r>
    </w:p>
    <w:p>
      <w:r>
        <w:t xml:space="preserve">(4) Except for the provision of the fee and exaction estimate by the local agency, nothing in this subdivision shall create or affect any rights or obligations with respect to fees or exactions.</w:t>
      </w:r>
    </w:p>
    <w:p>
      <w:r>
        <w:t xml:space="preserve">(5) The fee and exaction estimate shall be for informational purposes only and shall not be legally binding or otherwise affect the scope, amount, or time of payment of any fee or exaction that is determined by other provisions of law.</w:t>
      </w:r>
    </w:p>
    <w:p>
      <w:r>
        <w:t xml:space="preserve">(6) A development proponent may request a fee schedule from a city, county, or special district for fees described in Chapter 7 (commencing with Section 66012), or for the cost of providing electrical or gas service from a local publicly owned utility. The city, county, special district, or local publicly owned utility shall provide the fee schedule upon request.</w:t>
      </w:r>
    </w:p>
    <w:p>
      <w:r>
        <w:t xml:space="preserve">(c) (1) Each local agency shall compile a checklist and application form that applicants for housing development projects may use for the purpose of satisfying the requirements for submittal of a preliminary application.</w:t>
      </w:r>
    </w:p>
    <w:p>
      <w:r>
        <w:t xml:space="preserve">(2) The Department of Housing and Community Development shall adopt a standardized form that applicants for housing development projects may use for the purpose of satisfying the requirements for submittal of a preliminary application if a local agency has not developed its own application form pursuant to paragraph (1). Adoption of the standardized form shall not be subject to Chapter 3.5 (commencing with Section 11340) of Part 1 of Division 3 of Title 2 of the Government Code.</w:t>
      </w:r>
    </w:p>
    <w:p>
      <w:r>
        <w:t xml:space="preserve">(3) A checklist or form shall not require or request any information beyond that expressly identified in subdivision (a).</w:t>
      </w:r>
    </w:p>
    <w:p>
      <w:r>
        <w:t xml:space="preserve">(d) After submittal of all of the information required by subdivision (a), if the development proponent revises the project such that the number of residential units or square footage of construction changes by 20 percent or more, exclusive of any increase resulting from the receipt of a density bonus, incentive, concession, waiver, or similar provision, the housing development project shall not be deemed to have submitted a preliminary application that satisfies this section until the development proponent resubmits the information required by subdivision (a) so that it reflects the revisions. For purposes of this subdivision, “square footage of construction” means the building area, as defined by the California Building Standards Code (Title 24 of the California Code of Regulations).</w:t>
      </w:r>
    </w:p>
    <w:p>
      <w:r>
        <w:t xml:space="preserve">(e) (1) Within 180 calendar days after submitting a preliminary application with all of the information required by subdivision (a) to a city, county, or city and county, the development proponent shall submit an application for a development project that includes all of the information required to process the development application consistent with Sections 65940, 65941, and 65941.5.</w:t>
      </w:r>
    </w:p>
    <w:p>
      <w:r>
        <w:t xml:space="preserve">(2) If the public agency determines that the application for the development project is not complete pursuant to Section 65943, the development proponent shall submit the specific information needed to complete the application within 90 days of receiving the agency’s written identification of the necessary information. If the development proponent does not submit this information within the 90-day period, then the preliminary application shall expire and have no further force or effect.</w:t>
      </w:r>
    </w:p>
    <w:p>
      <w:r>
        <w:t xml:space="preserve">(3) This section shall not require an affirmative determination by a city, county, or city and county regarding the completeness of a preliminary application or a development application for purposes of compliance with this section.</w:t>
      </w:r>
    </w:p>
    <w:p>
      <w:r>
        <w:t xml:space="preserve">(f) Notwithstanding any other law, submission of a preliminary application in accordance with this section shall not preclude the listing of a tribal cultural resource on a national, state, tribal, or local historic register list on or after the date that the preliminary application is submitted. For purposes of Section 65589.5 or any other law, the listing of a tribal cultural site on a national, state, tribal, or local historic register on or after the date the preliminary application was submitted shall not be deemed to be a change to the ordinances, policies, and standards adopted and in effect at the time that the preliminary application was submitted.</w:t>
      </w:r>
    </w:p>
    <w:p>
      <w:r>
        <w:rPr>
          <w:i/>
          <w:sz w:val="18"/>
          <w:szCs w:val="18"/>
          <w:color w:val="555555"/>
        </w:rPr>
        <w:t xml:space="preserve">(Amended by Stats. 2025, Ch. 22, Sec. 18.   (AB 130)   Effective June 30, 2025.)</w:t>
      </w:r>
    </w:p>
    <w:p>
      <w:pPr>
        <w:pStyle w:val="Heading4"/>
      </w:pPr>
      <w:r>
        <w:t xml:space="preserve">§ 65941.5.</w:t>
      </w:r>
    </w:p>
    <w:p>
      <w:r>
        <w:t xml:space="preserve">Each public agency shall notify applicants for development permits of the time limits established for the review and approval of development permits pursuant to Article 3 (commencing with Section 65940) and Article 5 (commencing with Section 65950), of the requirements of subdivision (e) of Section 65962.5, and of the public notice distribution requirements under applicable provisions of law. The public agency shall also notify applicants regarding the provisions of Section 65961. The public agency may charge applicants a reasonable fee not to exceed the amount reasonably necessary to provide the service required by this section. If a fee is charged pursuant to this section, the fee shall be collected as part of the application fee charged for the development permit.</w:t>
      </w:r>
    </w:p>
    <w:p>
      <w:r>
        <w:rPr>
          <w:i/>
          <w:sz w:val="18"/>
          <w:szCs w:val="18"/>
          <w:color w:val="555555"/>
        </w:rPr>
        <w:t xml:space="preserve">(Amended by Stats. 1987, Ch. 985, Sec. 2.)</w:t>
      </w:r>
    </w:p>
    <w:p>
      <w:pPr>
        <w:pStyle w:val="Heading4"/>
      </w:pPr>
      <w:r>
        <w:t xml:space="preserve">§ 65941.6.</w:t>
      </w:r>
    </w:p>
    <w:p>
      <w:r>
        <w:t xml:space="preserve">(a) Each local agency shall develop materials relating to the requirements of the federal Americans with Disabilities Act of 1990 (42 U.S.C. Sec. 12101 et seq.). The local agency shall provide these materials to an applicant along with notice that approval of a permit does not signify that the applicant has complied with the federal Americans with Disabilities Act of 1990.</w:t>
      </w:r>
    </w:p>
    <w:p>
      <w:r>
        <w:t xml:space="preserve">(b) For the purposes of complying with the requirements of subdivision (a), a local agency may, in lieu of developing its own materials, provide applicants with those materials which the California Commission on Disability Access has developed and made available pursuant to Section 8299.06.</w:t>
      </w:r>
    </w:p>
    <w:p>
      <w:r>
        <w:rPr>
          <w:i/>
          <w:sz w:val="18"/>
          <w:szCs w:val="18"/>
          <w:color w:val="555555"/>
        </w:rPr>
        <w:t xml:space="preserve">(Added by Stats. 2016, Ch. 13, Sec. 6.   (SB 269)   Effective May 10, 2016.)</w:t>
      </w:r>
    </w:p>
    <w:p>
      <w:pPr>
        <w:pStyle w:val="Heading4"/>
      </w:pPr>
      <w:r>
        <w:t xml:space="preserve">§ 65942.</w:t>
      </w:r>
    </w:p>
    <w:p>
      <w:r>
        <w:t xml:space="preserve">The information and the criteria specified in Sections 65940, 65941, 65941.5 shall be revised as needed so that they shall be current and accurate at all times. Any revisions shall apply prospectively only and shall not be a basis for determining that an application is not complete pursuant to Section 65943 if the application was received before the revision is effective except for revisions for the following reasons resulting from the conditions which were not known and could not have been known by the public agency at the time the application was received:</w:t>
      </w:r>
    </w:p>
    <w:p>
      <w:r>
        <w:t xml:space="preserve">(a) To provide sufficient information to permit the public agency to make the determination required by Section 21080.1 of the Public Resources Code, as provided by Section 65941.</w:t>
      </w:r>
    </w:p>
    <w:p>
      <w:r>
        <w:t xml:space="preserve">(b) To comply with the enactment of new or revised federal, state, or local requirements, except for new or revised requirements of a local agency which is also the lead agency.</w:t>
      </w:r>
    </w:p>
    <w:p>
      <w:r>
        <w:rPr>
          <w:i/>
          <w:sz w:val="18"/>
          <w:szCs w:val="18"/>
          <w:color w:val="555555"/>
        </w:rPr>
        <w:t xml:space="preserve">(Amended by Stats. 1987, Ch. 803, Sec. 1.)</w:t>
      </w:r>
    </w:p>
    <w:p>
      <w:pPr>
        <w:pStyle w:val="Heading4"/>
      </w:pPr>
      <w:r>
        <w:t xml:space="preserve">§ 65943.</w:t>
      </w:r>
    </w:p>
    <w:p>
      <w:r>
        <w:t xml:space="preserve">(a) Not later than 30 calendar days after any public agency has received an application for a development project, the agency shall determine in writing whether the application is complete and shall immediately transmit the determination to the applicant for the development project. If the application is determined to be incomplete, the lead agency shall provide the applicant with an exhaustive list of items that were not complete. That list shall be limited to those items actually required on the lead agency’s submittal requirement checklist. In any subsequent review of the application determined to be incomplete, the local agency shall not request the applicant to provide any new information that was not stated in the initial list of items that were not complete. If the written determination is not made within 30 days after receipt of the application, and the application includes a statement that it is an application for a development permit, the application shall be deemed complete for purposes of this chapter. Upon receipt of any resubmittal of the application, a new 30-day period shall begin, during which the public agency shall determine the completeness of the application. If the application is determined not to be complete, the agency’s determination shall specify those parts of the application which are incomplete and shall indicate the manner in which they can be made complete, including a list and thorough description of the specific information needed to complete the application. The applicant shall submit materials to the public agency in response to the list and description.</w:t>
      </w:r>
    </w:p>
    <w:p>
      <w:r>
        <w:t xml:space="preserve">(b) Not later than 30 calendar days after receipt of the submitted materials described in subdivision (a), the public agency shall determine in writing whether the application as supplemented or amended by the submitted materials is complete and shall immediately transmit that determination to the applicant. In making this determination, the public agency is limited to determining whether the application as supplemented or amended includes the information required by the list and a thorough description of the specific information needed to complete the application required by subdivision (a). If the written determination is not made within that 30-day period, the application together with the submitted materials shall be deemed complete for purposes of this chapter.</w:t>
      </w:r>
    </w:p>
    <w:p>
      <w:r>
        <w:t xml:space="preserve">(c) If the application together with the submitted materials are determined not to be complete pursuant to subdivision (b), the public agency shall provide a process for the applicant to appeal that decision in writing to the governing body of the agency or, if there is no governing body, to the director of the agency, as provided by that agency. A city or county shall provide that the right of appeal is to the governing body or, at their option, the planning commission, or both.</w:t>
      </w:r>
    </w:p>
    <w:p>
      <w:r>
        <w:t xml:space="preserve">There shall be a final written determination by the agency on the appeal not later than 60 calendar days after receipt of the applicant’s written appeal. The fact that an appeal is permitted to both the planning commission and to the governing body does not extend the 60-day period. Notwithstanding a decision pursuant to subdivision (b) that the application and submitted materials are not complete, if the final written determination on the appeal is not made within that 60-day period, the application with the submitted materials shall be deemed complete for the purposes of this chapter.</w:t>
      </w:r>
    </w:p>
    <w:p>
      <w:r>
        <w:t xml:space="preserve">(d) Nothing in this section precludes an applicant and a public agency from mutually agreeing to an extension of any time limit provided by this section.</w:t>
      </w:r>
    </w:p>
    <w:p>
      <w:r>
        <w:t xml:space="preserve">(e) A public agency may charge applicants a fee not to exceed the amount reasonably necessary to provide the service required by this section. If a fee is charged pursuant to this section, the fee shall be collected as part of the application fee charged for the development permit.</w:t>
      </w:r>
    </w:p>
    <w:p>
      <w:r>
        <w:t xml:space="preserve">(f) Each city and each county shall make copies of any list compiled pursuant to Section 65940 with respect to information required from an applicant for a housing development project, as that term is defined in paragraph (2) of subdivision (h) of Section 65589.5, available both (1) in writing to those persons to whom the agency is required to make information available under subdivision (a) of that section, and (2) publicly available on the internet website of the city or county.</w:t>
      </w:r>
    </w:p>
    <w:p>
      <w:r>
        <w:t xml:space="preserve">(g) For purposes of this section, “development project” includes a housing development project as defined in paragraph (3) of subdivision (b) of Section 65905.5.</w:t>
      </w:r>
    </w:p>
    <w:p>
      <w:r>
        <w:rPr>
          <w:i/>
          <w:sz w:val="18"/>
          <w:szCs w:val="18"/>
          <w:color w:val="555555"/>
        </w:rPr>
        <w:t xml:space="preserve">(Amended (as amended by Stats. 2021, Ch. 161, Sec. 7) by Stats. 2025, Ch. 22, Sec. 19.   (AB 130)   Effective June 30, 2025.)</w:t>
      </w:r>
    </w:p>
    <w:p>
      <w:pPr>
        <w:pStyle w:val="Heading4"/>
      </w:pPr>
      <w:r>
        <w:t xml:space="preserve">§ 65943.1.</w:t>
      </w:r>
    </w:p>
    <w:p>
      <w:r>
        <w:t xml:space="preserve">(a) (1) Upon final approval of a housing development project, the city, county, or city and county shall provide the development proponent with an itemized list and a good faith estimate of the total sum amount of all fees and exactions that will apply to the project within 30 business days.</w:t>
      </w:r>
    </w:p>
    <w:p>
      <w:r>
        <w:t xml:space="preserve">(2) For development fees imposed by an agency other than a city, county, or city and county, including fees levied by a school district or a special district, the development proponent shall request the good faith estimate of the total sum amount of all fees and exactions imposed by the agency that will apply to the project, and the agency shall provide the development proponent with this information within 30 business days.</w:t>
      </w:r>
    </w:p>
    <w:p>
      <w:r>
        <w:t xml:space="preserve">(b) For purposes of complying with subdivision (a), a public agency that calculates fees using a cost recovery method to cover administrative cost shall provide fee estimates for those cost recovery fees based on the average amount of the fees imposed on similar projects.</w:t>
      </w:r>
    </w:p>
    <w:p>
      <w:r>
        <w:t xml:space="preserve">(c) The itemized list and good faith estimate of the total sum amount of all fees and exactions described in subdivision (a) shall be for informational purposes only, shall not be legally binding on the agency, and shall not be construed to affect the scope, amount, or time of payment of any fees or exactions applicable to the project pursuant to other law.</w:t>
      </w:r>
    </w:p>
    <w:p>
      <w:r>
        <w:t xml:space="preserve">(d) For purposes of this section:</w:t>
      </w:r>
    </w:p>
    <w:p>
      <w:r>
        <w:t xml:space="preserve">(1) (A) “Exaction” means any of the following:</w:t>
      </w:r>
    </w:p>
    <w:p>
      <w:pPr>
        <w:ind w:left="720"/>
      </w:pPr>
      <w:r>
        <w:t xml:space="preserve">(i) A construction excise tax.</w:t>
      </w:r>
    </w:p>
    <w:p>
      <w:pPr>
        <w:ind w:left="720"/>
      </w:pPr>
      <w:r>
        <w:t xml:space="preserve">(ii) A requirement that the housing development project provide public art or an in-lieu payment.</w:t>
      </w:r>
    </w:p>
    <w:p>
      <w:pPr>
        <w:ind w:left="720"/>
      </w:pPr>
      <w:r>
        <w:t xml:space="preserve">(iii) Dedications of parkland or in-lieu fees imposed pursuant to Section 66477.</w:t>
      </w:r>
    </w:p>
    <w:p>
      <w:pPr>
        <w:ind w:left="720"/>
      </w:pPr>
      <w:r>
        <w:t xml:space="preserve">(iv) A special tax levied on new housing units pursuant to the Mello-Roos Community Facilities Act of 1982 (Chapter 2.5 (commencing with Section 53311) of Part 1 of Division 2 of Title 5).</w:t>
      </w:r>
    </w:p>
    <w:p>
      <w:pPr>
        <w:ind w:left="360"/>
      </w:pPr>
      <w:r>
        <w:t xml:space="preserve">(B) “Exaction” does not include fees or charges pursuant to Section 66013 that are not imposed (i) in connection with issuing or approving a permit for development or (ii) as a condition of approval of a proposed development, as held in Capistrano Beach Water Dist. v. Taj Development Corp. (1999) 72 Cal.App.4th 524.</w:t>
      </w:r>
    </w:p>
    <w:p>
      <w:r>
        <w:t xml:space="preserve">(2) “Fee” means a fee or charge described in the Mitigation Fee Act (Chapter 5 (commencing with Section 66000), Chapter 6 (commencing with Section 66010), Chapter 8 (commencing with Section 66016), and Chapter 9 (commencing with Section 66020)). “Fee” does not include the cost of providing electrical or gas service from a local publicly owned utility.</w:t>
      </w:r>
    </w:p>
    <w:p>
      <w:r>
        <w:t xml:space="preserve">(3) “Final approval” means that the housing development project has received all necessary approvals to be eligible to apply for, and obtain, a building permit or permits.</w:t>
      </w:r>
    </w:p>
    <w:p>
      <w:r>
        <w:t xml:space="preserve">(4) “Housing development project” has the same meaning as defined in paragraph (3) of subdivision (b) of Section 65905.5.</w:t>
      </w:r>
    </w:p>
    <w:p>
      <w:r>
        <w:t xml:space="preserve">(5) “Public agency” means a city, including a charter city, a county, including a charter county, or special district.</w:t>
      </w:r>
    </w:p>
    <w:p>
      <w:r>
        <w:rPr>
          <w:i/>
          <w:sz w:val="18"/>
          <w:szCs w:val="18"/>
          <w:color w:val="555555"/>
        </w:rPr>
        <w:t xml:space="preserve">(Added by Stats. 2024, Ch. 358, Sec. 3.   (AB 1820)   Effective January 1, 2025.)</w:t>
      </w:r>
    </w:p>
    <w:p>
      <w:pPr>
        <w:pStyle w:val="Heading4"/>
      </w:pPr>
      <w:r>
        <w:t xml:space="preserve">§ 65943.5.</w:t>
      </w:r>
    </w:p>
    <w:p>
      <w:r>
        <w:t xml:space="preserve">(a) Notwithstanding any other provision of this chapter, any appeal pursuant to subdivision (c) of Section 65943 involving a permit application to a board, office, or department within the California Environmental Protection Agency shall be made to the Secretary for Environmental Protection.</w:t>
      </w:r>
    </w:p>
    <w:p>
      <w:r>
        <w:t xml:space="preserve">(b) Notwithstanding any other provision of this chapter, any appeal pursuant to subdivision (c) of Section 65943 involving an application for the issuance of an environmental permit from an environmental agency shall be made to the Secretary for Environmental Protection under either of the following circumstances:</w:t>
      </w:r>
    </w:p>
    <w:p>
      <w:r>
        <w:t xml:space="preserve">(1) The environmental agency has not adopted an appeals process pursuant to subdivision (c) of Section 65943.</w:t>
      </w:r>
    </w:p>
    <w:p>
      <w:r>
        <w:t xml:space="preserve">(2) The environmental agency declines to accept an appeal for a decision pursuant to subdivision (c) of Section 65943.</w:t>
      </w:r>
    </w:p>
    <w:p>
      <w:r>
        <w:t xml:space="preserve">(c) For purposes of subdivision (b), “environmental permit” has the same meaning as defined in Section 71012 of the Public Resources Code, and “environmental agency” has the same meaning as defined in Section 71011 of the Public Resources Code, except that “environmental agency” does not include the agencies described in subdivisions (c) and (h) of Section 71011 of the Public Resources Code.</w:t>
      </w:r>
    </w:p>
    <w:p>
      <w:r>
        <w:rPr>
          <w:i/>
          <w:sz w:val="18"/>
          <w:szCs w:val="18"/>
          <w:color w:val="555555"/>
        </w:rPr>
        <w:t xml:space="preserve">(Added by Stats. 1993, Ch. 419, Sec. 3.   Effective January 1, 1994.)</w:t>
      </w:r>
    </w:p>
    <w:p>
      <w:pPr>
        <w:pStyle w:val="Heading4"/>
      </w:pPr>
      <w:r>
        <w:t xml:space="preserve">§ 65944.</w:t>
      </w:r>
    </w:p>
    <w:p>
      <w:r>
        <w:t xml:space="preserve">(a) After a public agency accepts an application as complete, the agency shall not subsequently request of an applicant any new or additional information which was not specified in the list prepared pursuant to Section 65940. The agency may, in the course of processing the application, request the applicant to clarify, amplify, correct, or otherwise supplement the information required for the application.</w:t>
      </w:r>
    </w:p>
    <w:p>
      <w:r>
        <w:t xml:space="preserve">(b) The provisions of subdivision (a) shall not be construed as requiring an applicant to submit with an initial application the entirety of the information which a public agency may require in order to take final action on the application. Prior to accepting an application, each public agency shall inform the applicant of any information included in the list prepared pursuant to Section 65940 which will subsequently be required from the applicant in order to complete final action on the application.</w:t>
      </w:r>
    </w:p>
    <w:p>
      <w:r>
        <w:t xml:space="preserve">(c) This section shall not be construed as limiting the ability of a public agency to request and obtain information which may be needed in order to comply with the provisions of Division 13 (commencing with Section 21000) of the Public Resources Code.</w:t>
      </w:r>
    </w:p>
    <w:p>
      <w:r>
        <w:t xml:space="preserve">(d) (1) After a public agency accepts an application as complete, and if the project applicant has identified that the proposed project is located within 1,000 feet of a military installation or within special use airspace or beneath a low-level flight path in accordance with Section 65940, the public agency shall provide notice of the complete application to any branch of the United States Armed Forces that has provided the Office of Planning and Research with points of contact to receive the notice.</w:t>
      </w:r>
    </w:p>
    <w:p>
      <w:r>
        <w:t xml:space="preserve">(2) Except for a project within 1,000 feet of a military installation, the public agency is not required to provide a copy of the application if the project is located entirely in an “urbanized area.” An urbanized area is any urban location that meets the definition used by the United State Department of Commerce’s Bureau of Census for “urban” and includes locations with core census block groups containing at least 1,000 people per square mile and surrounding census block groups containing at least 500 people per square mile.</w:t>
      </w:r>
    </w:p>
    <w:p>
      <w:r>
        <w:t xml:space="preserve">(e) After providing notice of the application as required in subdivision (d), and if requested by any branch of the United States Armed Forces, the public agency and the project applicant shall consult with the impacted military branch or branches to discuss the effects of the proposed project on military installations, low-level flight paths, or special use airspace, and potential alternatives and mitigation measures.</w:t>
      </w:r>
    </w:p>
    <w:p>
      <w:r>
        <w:t xml:space="preserve">(f) The Office of Planning and Research shall maintain on its internet website and provide notice to public agencies all of the following:</w:t>
      </w:r>
    </w:p>
    <w:p>
      <w:r>
        <w:t xml:space="preserve">(1) Maps of low-level flight paths, special use airspace, and military installations.</w:t>
      </w:r>
    </w:p>
    <w:p>
      <w:r>
        <w:t xml:space="preserve">(2) The military points of contact to receive notifications pursuant to subdivision (d).</w:t>
      </w:r>
    </w:p>
    <w:p>
      <w:r>
        <w:t xml:space="preserve">(3) The information required in the notice of a completed application pursuant to subdivision (d). This information shall include, at a minimum, all of the following:</w:t>
      </w:r>
    </w:p>
    <w:p>
      <w:pPr>
        <w:ind w:left="360"/>
      </w:pPr>
      <w:r>
        <w:t xml:space="preserve">(A) The project’s specific location.</w:t>
      </w:r>
    </w:p>
    <w:p>
      <w:pPr>
        <w:ind w:left="360"/>
      </w:pPr>
      <w:r>
        <w:t xml:space="preserve">(B) The major physical alterations to the property on which the project will be located.</w:t>
      </w:r>
    </w:p>
    <w:p>
      <w:pPr>
        <w:ind w:left="360"/>
      </w:pPr>
      <w:r>
        <w:t xml:space="preserve">(C) A site place showing the location of the project on the property, as well as the massing, height, and approximate square footage, of each building that will be occupied.</w:t>
      </w:r>
    </w:p>
    <w:p>
      <w:pPr>
        <w:ind w:left="360"/>
      </w:pPr>
      <w:r>
        <w:t xml:space="preserve">(D) The proposed land uses by number of units or square feet using the categories in the applicable zoning ordinance.</w:t>
      </w:r>
    </w:p>
    <w:p>
      <w:r>
        <w:rPr>
          <w:i/>
          <w:sz w:val="18"/>
          <w:szCs w:val="18"/>
          <w:color w:val="555555"/>
        </w:rPr>
        <w:t xml:space="preserve">(Amended by Stats. 2019, Ch. 142, Sec. 3.   (SB 242)   Effective January 1, 2020.)</w:t>
      </w:r>
    </w:p>
    <w:p>
      <w:pPr>
        <w:pStyle w:val="Heading4"/>
      </w:pPr>
      <w:r>
        <w:t xml:space="preserve">§ 65945.</w:t>
      </w:r>
    </w:p>
    <w:p>
      <w:r>
        <w:t xml:space="preserve">(a) At the time of filing an application for a development permit with a city or county, the city or county shall inform the applicant that he or she may make a written request to receive notice from the city or county of a proposal to adopt or amend any of the following plans or ordinances:</w:t>
      </w:r>
    </w:p>
    <w:p>
      <w:r>
        <w:t xml:space="preserve">(1) A general plan.</w:t>
      </w:r>
    </w:p>
    <w:p>
      <w:r>
        <w:t xml:space="preserve">(2) A specific plan.</w:t>
      </w:r>
    </w:p>
    <w:p>
      <w:r>
        <w:t xml:space="preserve">(3) A zoning ordinance.</w:t>
      </w:r>
    </w:p>
    <w:p>
      <w:r>
        <w:t xml:space="preserve">(4) An ordinance affecting building permits or grading permits.</w:t>
      </w:r>
    </w:p>
    <w:p>
      <w:r>
        <w:t xml:space="preserve">The applicant shall specify, in the written request, the types of proposed action for which notice is requested. Prior to taking any of those actions, the city or county shall give notice to any applicant who has requested notice of the type of action proposed and whose development project is pending before the city or county if the city or county determines that the proposal is reasonably related to the applicant’s request for the development permit. Notice shall be given only for those types of actions which the applicant specifies in the request for notification.</w:t>
      </w:r>
    </w:p>
    <w:p>
      <w:r>
        <w:t xml:space="preserve">The city or county may charge the applicant for a development permit, to whom notice is provided pursuant to this subdivision, a reasonable fee not to exceed the actual cost of providing that notice. If a fee is charged pursuant to this subdivision, the fee shall be collected as part of the application fee charged for the development permit.</w:t>
      </w:r>
    </w:p>
    <w:p>
      <w:r>
        <w:t xml:space="preserve">(b) As an alternative to the notification procedure prescribed by subdivision (a), a city or county may inform the applicant at the time of filing an application for a development permit that he or she may subscribe to a periodically updated notice or set of notices from the city or county which lists pending proposals to adopt or amend any of the plans or ordinances specified in subdivision (a), together with the status of the proposal and the date of any hearings thereon which have been set.</w:t>
      </w:r>
    </w:p>
    <w:p>
      <w:r>
        <w:t xml:space="preserve">Only those proposals which are general, as opposed to parcel-specific in nature, and which the city or county determines are reasonably related to requests for development permits, need be listed in the notice. No proposal shall be required to be listed until such time as the first public hearing thereon has been set. The notice shall be updated and mailed at least once every six weeks; except that a notice need not be updated and mailed until a change in its contents is required.</w:t>
      </w:r>
    </w:p>
    <w:p>
      <w:r>
        <w:t xml:space="preserve">The city or county may charge the applicant for a development permit, to whom notice is provided pursuant to this subdivision, a reasonable fee not to exceed the actual cost of providing that notice, including the costs of updating the notice, for the length of time the applicant requests to be sent the notice or notices.</w:t>
      </w:r>
    </w:p>
    <w:p>
      <w:r>
        <w:rPr>
          <w:i/>
          <w:sz w:val="18"/>
          <w:szCs w:val="18"/>
          <w:color w:val="555555"/>
        </w:rPr>
        <w:t xml:space="preserve">(Added by Stats. 1983, Ch. 1263, Sec. 11.)</w:t>
      </w:r>
    </w:p>
    <w:p>
      <w:pPr>
        <w:pStyle w:val="Heading4"/>
      </w:pPr>
      <w:r>
        <w:t xml:space="preserve">§ 65945.3.</w:t>
      </w:r>
    </w:p>
    <w:p>
      <w:r>
        <w:t xml:space="preserve">At the time of filing an application for a development permit with a local agency, other than a city or county, the local agency shall inform the applicant that he or she may make a written request to receive notice of any proposal to adopt or amend a rule or regulation affecting the issuance of development permits.</w:t>
      </w:r>
    </w:p>
    <w:p>
      <w:r>
        <w:t xml:space="preserve">Prior to adopting or amending any such rule or regulation, the local agency shall give notice to any applicant who has requested such notice and whose development project is pending before the agency if the local agency determines that the proposal is reasonably related to the applicant’s request for the development permit.</w:t>
      </w:r>
    </w:p>
    <w:p>
      <w:r>
        <w:t xml:space="preserve">The local agency may charge the applicant for a development permit, to whom notice is provided pursuant to this section, a reasonable fee not to exceed the actual cost of providing that notice. If a fee is charged pursuant to this section, the fee shall be collected as part of the application fee charged for the development permit.</w:t>
      </w:r>
    </w:p>
    <w:p>
      <w:r>
        <w:rPr>
          <w:i/>
          <w:sz w:val="18"/>
          <w:szCs w:val="18"/>
          <w:color w:val="555555"/>
        </w:rPr>
        <w:t xml:space="preserve">(Added by Stats. 1983, Ch. 1263, Sec. 12.)</w:t>
      </w:r>
    </w:p>
    <w:p>
      <w:pPr>
        <w:pStyle w:val="Heading4"/>
      </w:pPr>
      <w:r>
        <w:t xml:space="preserve">§ 65945.5.</w:t>
      </w:r>
    </w:p>
    <w:p>
      <w:r>
        <w:t xml:space="preserve">At the time of filing an application for a development permit with a state agency, the state agency shall inform the applicant that he or she may make a written request to receive notice of any proposal to adopt or amend a regulation affecting the issuance of development permits and which implements a statutory provision.</w:t>
      </w:r>
    </w:p>
    <w:p>
      <w:r>
        <w:t xml:space="preserve">Prior to adopting or amending any such regulation, the state agency shall give notice to any applicant who has requested such notice and whose development project is pending before the state agency if the state agency determines that the proposal is reasonably related to the applicant’s request for the development permit.</w:t>
      </w:r>
    </w:p>
    <w:p>
      <w:r>
        <w:rPr>
          <w:i/>
          <w:sz w:val="18"/>
          <w:szCs w:val="18"/>
          <w:color w:val="555555"/>
        </w:rPr>
        <w:t xml:space="preserve">(Added by Stats. 1983, Ch. 1263, Sec. 13.)</w:t>
      </w:r>
    </w:p>
    <w:p>
      <w:pPr>
        <w:pStyle w:val="Heading4"/>
      </w:pPr>
      <w:r>
        <w:t xml:space="preserve">§ 65945.7.</w:t>
      </w:r>
    </w:p>
    <w:p>
      <w:r>
        <w:t xml:space="preserve">No action, inaction, or recommendation regarding any ordinance, rule, or regulation subject to this Section 65945, 65945.3, or 65945.5 by any legislative body, administrative body, or the officials of any state or local agency shall be held void or invalid or be set aside by any court on the ground of any error, irregularity, informality, neglect or omission (hereinafter called “error”) as to any matter pertaining to notices, records, determinations, publications or any matters of procedure whatever, unless after an examination of the entire case, including evidence, the court shall be of the opinion that the error complained of was prejudicial, and that by reason of such error the party complaining or appealing sustained and suffered substantial injury, and that a different result would have been probable if such error had not occurred or existed. There shall be no presumption that error is prejudicial or that injury was done if error is shown.</w:t>
      </w:r>
    </w:p>
    <w:p>
      <w:r>
        <w:rPr>
          <w:i/>
          <w:sz w:val="18"/>
          <w:szCs w:val="18"/>
          <w:color w:val="555555"/>
        </w:rPr>
        <w:t xml:space="preserve">(Added by Stats. 1983, Ch. 1263, Sec. 14.)</w:t>
      </w:r>
    </w:p>
    <w:p>
      <w:pPr>
        <w:pStyle w:val="Heading3"/>
      </w:pPr>
      <w:r>
        <w:t xml:space="preserve">ARTICLE 4. Expedited Review [65946 - 65946.1]</w:t>
      </w:r>
    </w:p>
    <w:p>
      <w:pPr>
        <w:pStyle w:val="Heading4"/>
      </w:pPr>
      <w:r>
        <w:t xml:space="preserve">§ 65946.</w:t>
      </w:r>
    </w:p>
    <w:p>
      <w:r>
        <w:t xml:space="preserve">(a) For the purposes of this section, the following definitions shall apply:</w:t>
      </w:r>
    </w:p>
    <w:p>
      <w:r>
        <w:t xml:space="preserve">(1) “Certified access specialist” or “CASp” means any person who has been certified pursuant to Section 4459.5.</w:t>
      </w:r>
    </w:p>
    <w:p>
      <w:r>
        <w:t xml:space="preserve">(2) “Construction-related accessibility standard” means a provision, standard, or regulation under state or federal law requiring compliance with standards for making new construction and existing facilities accessible to persons with disabilities, including, but not limited to, any provision, standard, or regulation set forth in Section 51, 54, 54.1, or 55 of the Civil Code, Section 19955.5 of the Health and Safety Code, the California Building Standards Code (Title 24 of the California Code of Regulations), the federal Americans with Disabilities Act of 1990 (Public Law 101-336; 42 U.S.C. Sec. 12101 et seq.), and the federal Americans with Disabilities Act Accessibility Guidelines (Appendix A to Part 36 of Title 28 of the Code of Federal Regulations).</w:t>
      </w:r>
    </w:p>
    <w:p>
      <w:r>
        <w:t xml:space="preserve">(3) “Written inspection report” means the CASp report required to be provided pursuant to subdivision (a) of Section 55.53 of the Civil Code.</w:t>
      </w:r>
    </w:p>
    <w:p>
      <w:r>
        <w:t xml:space="preserve">(b) A local agency shall expedite review of a project application if the project applicant meets all of the following conditions:</w:t>
      </w:r>
    </w:p>
    <w:p>
      <w:r>
        <w:t xml:space="preserve">(1) The applicant provides a copy of a disability access inspection certificate, provided by a CASp pursuant to subdivision (e) of Section 55.53 of the Civil Code, pertaining to the site of the proposed project.</w:t>
      </w:r>
    </w:p>
    <w:p>
      <w:r>
        <w:t xml:space="preserve">(2) The applicant demonstrates that the proposed project is necessary to address either an alleged violation of a construction-related accessibility standard or a violation noted in a written inspection report.</w:t>
      </w:r>
    </w:p>
    <w:p>
      <w:r>
        <w:t xml:space="preserve">(3) If project plans are necessary for the approval of a project, the applicant has had a CASp review the project plans for compliance with all applicable construction-related accessibility standards.</w:t>
      </w:r>
    </w:p>
    <w:p>
      <w:r>
        <w:rPr>
          <w:i/>
          <w:sz w:val="18"/>
          <w:szCs w:val="18"/>
          <w:color w:val="555555"/>
        </w:rPr>
        <w:t xml:space="preserve">(Added by Stats. 2016, Ch. 13, Sec. 7.   (SB 269)   Effective May 10, 2016.)</w:t>
      </w:r>
    </w:p>
    <w:p>
      <w:pPr>
        <w:pStyle w:val="Heading4"/>
      </w:pPr>
      <w:r>
        <w:t xml:space="preserve">§ 65946.1.</w:t>
      </w:r>
    </w:p>
    <w:p>
      <w:r>
        <w:t xml:space="preserve">(a) For purposes of this section:</w:t>
      </w:r>
    </w:p>
    <w:p>
      <w:r>
        <w:t xml:space="preserve">(1) “Affected property” means a residential real property that satisfies either of the following conditions:</w:t>
      </w:r>
    </w:p>
    <w:p>
      <w:pPr>
        <w:ind w:left="360"/>
      </w:pPr>
      <w:r>
        <w:t xml:space="preserve">(A) The property was destroyed by a disaster that resulted in a declared local emergency.</w:t>
      </w:r>
    </w:p>
    <w:p>
      <w:pPr>
        <w:ind w:left="360"/>
      </w:pPr>
      <w:r>
        <w:t xml:space="preserve">(B) The property was rendered a substandard building as a result of a disaster that resulted in a declared local emergency.</w:t>
      </w:r>
    </w:p>
    <w:p>
      <w:r>
        <w:t xml:space="preserve">(2) “Disaster” has the same meaning as defined in Section 8680.3.</w:t>
      </w:r>
    </w:p>
    <w:p>
      <w:r>
        <w:t xml:space="preserve">(3) Notwithstanding Section 65930, “local agency” means any city, county, or city and county.</w:t>
      </w:r>
    </w:p>
    <w:p>
      <w:r>
        <w:t xml:space="preserve">(4) “Local emergency” has the same meaning as defined in Section 8680.9.</w:t>
      </w:r>
    </w:p>
    <w:p>
      <w:r>
        <w:t xml:space="preserve">(5) “Substandard building” has the same meaning as defined in Section 17920 of the Health and Safety Code.</w:t>
      </w:r>
    </w:p>
    <w:p>
      <w:r>
        <w:t xml:space="preserve">(6) “Utility provider” means an entity that provides a utility service connection and that is subject to the requirements of Chapter 5 (commencing with Section 66000).</w:t>
      </w:r>
    </w:p>
    <w:p>
      <w:r>
        <w:t xml:space="preserve">(b) If a local agency approves a permit necessary to rebuild or repair an affected property, a utility provider shall provide a written notice describing the next steps in the approval process for a connection request for the project within 30 days of receipt of the connection request, unless connection is infeasible due to the disaster.</w:t>
      </w:r>
    </w:p>
    <w:p>
      <w:r>
        <w:t xml:space="preserve">(c) Notwithstanding any other law, after a parcel has been deemed safe for development by the state, a local agency, or the state and a local agency after a disaster that resulted in a declared local emergency, a local agency shall approve or deny a complete application, within 10 business days of receipt of the application, for a building permit or an equivalent permit for any of the following structures intended to be used by a person until the rebuilding or repairing of an affected property is complete:</w:t>
      </w:r>
    </w:p>
    <w:p>
      <w:r>
        <w:t xml:space="preserve">(1) A state-approved or federally approved modular home.</w:t>
      </w:r>
    </w:p>
    <w:p>
      <w:r>
        <w:t xml:space="preserve">(2) A state-approved or federally approved prefabricated home.</w:t>
      </w:r>
    </w:p>
    <w:p>
      <w:r>
        <w:t xml:space="preserve">(3) A detached structure that would meet the applicable requirements to be an accessory dwelling unit for the affected property.</w:t>
      </w:r>
    </w:p>
    <w:p>
      <w:r>
        <w:t xml:space="preserve">(d) (1) A local agency shall provide information to the public about the provisions of this section through public information resources, including, but not limited to, on the local agency’s internet website.</w:t>
      </w:r>
    </w:p>
    <w:p>
      <w:r>
        <w:t xml:space="preserve">(2) A local agency shall include all of the following on its internet website:</w:t>
      </w:r>
    </w:p>
    <w:p>
      <w:pPr>
        <w:ind w:left="360"/>
      </w:pPr>
      <w:r>
        <w:t xml:space="preserve">(A) A checklist of the conditions that would result in a residential property being deemed a substandard building.</w:t>
      </w:r>
    </w:p>
    <w:p>
      <w:pPr>
        <w:ind w:left="360"/>
      </w:pPr>
      <w:r>
        <w:t xml:space="preserve">(B) A notice that a person may obtain a confidential third-party code inspection from a licensed contractor to determine the unit’s existing condition or potential scope of building improvements before submitting an application for a permit to rebuild or repair an affected property.</w:t>
      </w:r>
    </w:p>
    <w:p>
      <w:pPr>
        <w:ind w:left="360"/>
      </w:pPr>
      <w:r>
        <w:t xml:space="preserve">(C) For a city, county, or city and county with a population greater than 30,000 residents based on the most recent United States Census Bureau data, a dashboard that tracks permitting timelines and agency performance.</w:t>
      </w:r>
    </w:p>
    <w:p>
      <w:r>
        <w:t xml:space="preserve">(3) A local agency shall comply with this subdivision by March 31, 2028, and shall update the information required to be provided by this subdivision every four years thereafter.</w:t>
      </w:r>
    </w:p>
    <w:p>
      <w:r>
        <w:rPr>
          <w:i/>
          <w:sz w:val="18"/>
          <w:szCs w:val="18"/>
          <w:color w:val="555555"/>
        </w:rPr>
        <w:t xml:space="preserve">(Added by Stats. 2025, Ch. 534, Sec. 1.   (AB 818)   Effective January 1, 2026.)</w:t>
      </w:r>
    </w:p>
    <w:p>
      <w:pPr>
        <w:pStyle w:val="Heading3"/>
      </w:pPr>
      <w:r>
        <w:t xml:space="preserve">ARTICLE 5. Approval of Development Permits [65950 - 65957.5]</w:t>
      </w:r>
    </w:p>
    <w:p>
      <w:pPr>
        <w:pStyle w:val="Heading4"/>
      </w:pPr>
      <w:r>
        <w:t xml:space="preserve">§ 65950.</w:t>
      </w:r>
    </w:p>
    <w:p>
      <w:r>
        <w:t xml:space="preserve">(a) A public agency that is the lead agency for a development project shall approve or disapprove the project within whichever of the following periods is applicable:</w:t>
      </w:r>
    </w:p>
    <w:p>
      <w:r>
        <w:t xml:space="preserve">(1) One hundred eighty days from the date of certification by the lead agency of the environmental impact report, if an environmental impact report is prepared pursuant to Section 21100 or 21151 of the Public Resources Code for the development project.</w:t>
      </w:r>
    </w:p>
    <w:p>
      <w:r>
        <w:t xml:space="preserve">(2) Ninety days from the date of certification by the lead agency of the environmental impact report, if an environmental impact report is prepared pursuant to Section 21100 or 21151 of the Public Resources Code for a development project defined in subdivision (c).</w:t>
      </w:r>
    </w:p>
    <w:p>
      <w:r>
        <w:t xml:space="preserve">(3) Sixty days from the date of certification by the lead agency of the environmental impact report, if an environmental impact report is prepared pursuant to Section 21100 or 21151 of the Public Resources Code for a development project defined in subdivision (c) and all of the following conditions are met:</w:t>
      </w:r>
    </w:p>
    <w:p>
      <w:pPr>
        <w:ind w:left="360"/>
      </w:pPr>
      <w:r>
        <w:t xml:space="preserve">(A) At least 49 percent of the units in the development project are affordable to very low or low-income households, as defined by Sections 50105 and 50079.5 of the Health and Safety Code, respectively. Rents for the lower income units shall be set at an affordable rent, as that term is defined in Section 50053 of the Health and Safety Code, for at least 30 years. Owner-occupied units shall be available at an affordable housing cost, as that term is defined in Section 50052.5 of the Health and Safety Code.</w:t>
      </w:r>
    </w:p>
    <w:p>
      <w:pPr>
        <w:ind w:left="360"/>
      </w:pPr>
      <w:r>
        <w:t xml:space="preserve">(B) Prior to the application being deemed complete for the development project pursuant to Article 3 (commencing with Section 65940), the lead agency received written notice from the project applicant that an application has been made or will be made for an allocation or commitment of financing, tax credits, bond authority, or other financial assistance from a public agency or federal agency, and the notice specifies the financial assistance that has been applied for or will be applied for and the deadline for application for that assistance, the requirement that one of the approvals of the development project by the lead agency is a prerequisite to the application for or approval of the application for financial assistance, and that the financial assistance is necessary for the project to be affordable as required pursuant to subparagraph (A).</w:t>
      </w:r>
    </w:p>
    <w:p>
      <w:pPr>
        <w:ind w:left="360"/>
      </w:pPr>
      <w:r>
        <w:t xml:space="preserve">(C) There is confirmation that the application has been made to the public agency or federal agency prior to certification of the environmental impact report.</w:t>
      </w:r>
    </w:p>
    <w:p>
      <w:r>
        <w:t xml:space="preserve">(4) Sixty days from the date of adoption by the lead agency of the negative declaration, if a negative declaration is completed and adopted for the development project.</w:t>
      </w:r>
    </w:p>
    <w:p>
      <w:r>
        <w:t xml:space="preserve">(5) Sixty days from the determination by the lead agency that the project is exempt from the California Environmental Quality Act (Division 13 (commencing with Section 21000) of the Public Resources Code), if the project is exempt from that act.</w:t>
      </w:r>
    </w:p>
    <w:p>
      <w:r>
        <w:t xml:space="preserve">(6) Except as provided in subdivision (a) of Section 65912.114 and subdivision (a) of Section 65912.124, sixty days from the date of receipt of a complete application if the project is subject to ministerial review by the public agency.</w:t>
      </w:r>
    </w:p>
    <w:p>
      <w:r>
        <w:t xml:space="preserve">(7) If a development project is exempt from the California Environmental Quality Act (Division 13 (commencing with Section 21000) of the Public Resources Code) pursuant to Section 21080.66 of the Public Resources Code, 30 days from the later of the following dates:</w:t>
      </w:r>
    </w:p>
    <w:p>
      <w:pPr>
        <w:ind w:left="360"/>
      </w:pPr>
      <w:r>
        <w:t xml:space="preserve">(A) The conclusion of the process outlined in subdivision (b) of Section 21080.66 of the Public Resources Code.</w:t>
      </w:r>
    </w:p>
    <w:p>
      <w:pPr>
        <w:ind w:left="360"/>
      </w:pPr>
      <w:r>
        <w:t xml:space="preserve">(B) The expiration of the applicable time limit in paragraph (2) of subdivision (j) of Section 65589.5.</w:t>
      </w:r>
    </w:p>
    <w:p>
      <w:r>
        <w:t xml:space="preserve">(b) This section does not preclude a project applicant and a public agency from mutually agreeing in writing to an extension of any time limit provided by this section pursuant to Section 65957.</w:t>
      </w:r>
    </w:p>
    <w:p>
      <w:r>
        <w:t xml:space="preserve">(c) For purposes of paragraphs (2) and (3) of subdivision (a) and Section 65952, “development project” means a housing development project, as defined in paragraph (3) of subdivision (b) of Section 65905.5.</w:t>
      </w:r>
    </w:p>
    <w:p>
      <w:r>
        <w:t xml:space="preserve">(d) For purposes of this section, “lead agency” and “negative declaration” have the same meaning as defined in Sections 21067 and 21064 of the Public Resources Code, respectively.</w:t>
      </w:r>
    </w:p>
    <w:p>
      <w:r>
        <w:rPr>
          <w:i/>
          <w:sz w:val="18"/>
          <w:szCs w:val="18"/>
          <w:color w:val="555555"/>
        </w:rPr>
        <w:t xml:space="preserve">(Amended by Stats. 2025, Ch. 650, Sec. 4.   (SB 158)   Effective October 11, 2025.)</w:t>
      </w:r>
    </w:p>
    <w:p>
      <w:pPr>
        <w:pStyle w:val="Heading4"/>
      </w:pPr>
      <w:r>
        <w:t xml:space="preserve">§ 65950.1.</w:t>
      </w:r>
    </w:p>
    <w:p>
      <w:r>
        <w:t xml:space="preserve">Notwithstanding Section 65950, if there has been an extension of time pursuant to Section 21100.2 or 21151.5 of the Public Resources Code to complete and certify the environmental impact report, the lead agency shall approve or disapprove the project within 90 days after certification of the environmental impact report.</w:t>
      </w:r>
    </w:p>
    <w:p>
      <w:r>
        <w:rPr>
          <w:i/>
          <w:sz w:val="18"/>
          <w:szCs w:val="18"/>
          <w:color w:val="555555"/>
        </w:rPr>
        <w:t xml:space="preserve">(Added by Stats. 1983, Ch. 1240, Sec. 1.)</w:t>
      </w:r>
    </w:p>
    <w:p>
      <w:pPr>
        <w:pStyle w:val="Heading4"/>
      </w:pPr>
      <w:r>
        <w:t xml:space="preserve">§ 65950.5.</w:t>
      </w:r>
    </w:p>
    <w:p>
      <w:r>
        <w:t xml:space="preserve">(a) If an applicant for a development project for natural gas exploration or production and a public agency agree in writing to expedite the public agency’s actions pursuant to Article 3 (commencing with Section 65940) or this article, the public agency may provide the services, contract with a private entity, or employ persons on a temporary basis to perform the services necessary to meet those time limits.</w:t>
      </w:r>
    </w:p>
    <w:p>
      <w:r>
        <w:t xml:space="preserve">(b) The private entities or persons temporarily employed by the public agency may, pursuant to a contract or agreement with the public agency, perform any of the functions necessary to comply with the requirements of Article 3 (commencing with Section 65940), this article, or local ordinances adopted pursuant to those articles, except those functions reserved by those articles or local ordinances to the legislative body of a local agency.</w:t>
      </w:r>
    </w:p>
    <w:p>
      <w:r>
        <w:t xml:space="preserve">(c) A public agency may charge the applicant a fee that does not exceed the estimated reasonable cost of providing the service pursuant to this section. A local agency shall comply with Section 66014, Chapter 8 (commencing with Section 66016), and Chapter 9 (commencing with Section 66020).</w:t>
      </w:r>
    </w:p>
    <w:p>
      <w:r>
        <w:rPr>
          <w:i/>
          <w:sz w:val="18"/>
          <w:szCs w:val="18"/>
          <w:color w:val="555555"/>
        </w:rPr>
        <w:t xml:space="preserve">(Added by Stats. 2004, Ch. 439, Sec. 1.   Effective January 1, 2005.)</w:t>
      </w:r>
    </w:p>
    <w:p>
      <w:pPr>
        <w:pStyle w:val="Heading4"/>
      </w:pPr>
      <w:r>
        <w:t xml:space="preserve">§ 65951.</w:t>
      </w:r>
    </w:p>
    <w:p>
      <w:r>
        <w:t xml:space="preserve">In the event that a combined environmental impact report-environmental impact statement is being prepared on a development project pursuant to Section 21083.6 of the Public Resources Code, a lead agency shall approve or disapprove the project within 90 days after the combined environmental impact report-environmental impact statement has been completed and adopted.</w:t>
      </w:r>
    </w:p>
    <w:p>
      <w:r>
        <w:rPr>
          <w:i/>
          <w:sz w:val="18"/>
          <w:szCs w:val="18"/>
          <w:color w:val="555555"/>
        </w:rPr>
        <w:t xml:space="preserve">(Amended by Stats. 1998, Ch. 283, Sec. 3.   Effective January 1, 1999.)</w:t>
      </w:r>
    </w:p>
    <w:p>
      <w:pPr>
        <w:pStyle w:val="Heading4"/>
      </w:pPr>
      <w:r>
        <w:t xml:space="preserve">§ 65952.</w:t>
      </w:r>
    </w:p>
    <w:p>
      <w:r>
        <w:t xml:space="preserve">(a) Except as provided in subdivision (b), a public agency that is a responsible agency for a development project that has been approved by the lead agency shall approve or disapprove the development project within whichever of the following periods of time is longer:</w:t>
      </w:r>
    </w:p>
    <w:p>
      <w:r>
        <w:t xml:space="preserve">(1) Within 180 days from the date on which the lead agency has approved the project.</w:t>
      </w:r>
    </w:p>
    <w:p>
      <w:r>
        <w:t xml:space="preserve">(2) Within 180 days of the date on which the completed application for the development project has been received and accepted as complete by that responsible agency.</w:t>
      </w:r>
    </w:p>
    <w:p>
      <w:r>
        <w:t xml:space="preserve">(b) Except as provided in subdivision (c), a public agency that is a responsible agency for a development project described in paragraph (2) or (3) of subdivision (a) of Section 65950 that has been approved by the lead agency shall approve or disapprove the development project within whichever of the following periods of time is longer:</w:t>
      </w:r>
    </w:p>
    <w:p>
      <w:r>
        <w:t xml:space="preserve">(1) Within 45 days from the date on which the lead agency has approved the project.</w:t>
      </w:r>
    </w:p>
    <w:p>
      <w:r>
        <w:t xml:space="preserve">(2) Within 45 days of the date on which the completed application for the development project has been received and accepted as complete by that responsible agency.</w:t>
      </w:r>
    </w:p>
    <w:p>
      <w:r>
        <w:t xml:space="preserve">(c) (1) Where a responsible agency is either the California Coastal Commission or the San Francisco Bay Conservation and Development Commission for a development project described in paragraph (2) or (3) of subdivision (a) of Section 65950 that has been approved by the lead agency, that responsible agency shall approve or disapprove the development project within whichever of the following periods of time is longer:</w:t>
      </w:r>
    </w:p>
    <w:p>
      <w:pPr>
        <w:ind w:left="360"/>
      </w:pPr>
      <w:r>
        <w:t xml:space="preserve">(A) Within 90 days from the date on which the lead agency has approved the project.</w:t>
      </w:r>
    </w:p>
    <w:p>
      <w:pPr>
        <w:ind w:left="360"/>
      </w:pPr>
      <w:r>
        <w:t xml:space="preserve">(B) Within 90 days of the date on which the completed application for the development project has been received and accepted as complete by that responsible agency.</w:t>
      </w:r>
    </w:p>
    <w:p>
      <w:r>
        <w:t xml:space="preserve">(2) Where the responsible agency is the State Water Resources Control Board or a California Regional Water Quality Control Board for a development project described in paragraph (2) or (3) of subdivision (a) of Section 65950 that has been approved by the lead agency, and the approval being sought from the responsible agency is either an individual waste discharge requirement or any certificate or statement required by any federal agency pursuant to the Federal Water Pollution Control Act (33 U.S.C. Sec. 1251 et seq.) or any other federal water quality control law, that responsible agency shall approve or disapprove the development project within whichever of the following periods of time is longer:</w:t>
      </w:r>
    </w:p>
    <w:p>
      <w:pPr>
        <w:ind w:left="360"/>
      </w:pPr>
      <w:r>
        <w:t xml:space="preserve">(A) Within 90 days from the date on which the lead agency has approved the project.</w:t>
      </w:r>
    </w:p>
    <w:p>
      <w:pPr>
        <w:ind w:left="360"/>
      </w:pPr>
      <w:r>
        <w:t xml:space="preserve">(B) Within 90 days of the date on which the completed application for the development project has been received and accepted as complete by that responsible agency.</w:t>
      </w:r>
    </w:p>
    <w:p>
      <w:r>
        <w:t xml:space="preserve">(d) At the time a decision by a lead agency to disapprove a development project becomes final, applications for that project which are filed with responsible agencies shall be deemed withdrawn.</w:t>
      </w:r>
    </w:p>
    <w:p>
      <w:r>
        <w:rPr>
          <w:i/>
          <w:sz w:val="18"/>
          <w:szCs w:val="18"/>
          <w:color w:val="555555"/>
        </w:rPr>
        <w:t xml:space="preserve">(Amended by Stats. 2025, Ch. 502, Sec. 1.   (AB 1007)   Effective January 1, 2026.)</w:t>
      </w:r>
    </w:p>
    <w:p>
      <w:pPr>
        <w:pStyle w:val="Heading4"/>
      </w:pPr>
      <w:r>
        <w:t xml:space="preserve">§ 65952.1.</w:t>
      </w:r>
    </w:p>
    <w:p>
      <w:r>
        <w:t xml:space="preserve">(a) Except as otherwise provided in subdivision (b), where a development project consists of a subdivision pursuant to the Subdivision Map Act (Division 2 (commencing with Section 66410) of Title 7), the time limits established by Sections 65950 and 65952 shall apply to the approval or disapproval of the tentative map, or the parcel map for which a tentative map is not required.</w:t>
      </w:r>
    </w:p>
    <w:p>
      <w:r>
        <w:t xml:space="preserve">(b) The time limits specified in Sections 66452.1, 66452.2, and 66463 for tentative maps and parcel maps for which a tentative map is not required, shall continue to apply and are not extended by the time limits specified in subdivision (a).</w:t>
      </w:r>
    </w:p>
    <w:p>
      <w:r>
        <w:rPr>
          <w:i/>
          <w:sz w:val="18"/>
          <w:szCs w:val="18"/>
          <w:color w:val="555555"/>
        </w:rPr>
        <w:t xml:space="preserve">(Amended by Stats. 1989, Ch. 847, Sec. 3.)</w:t>
      </w:r>
    </w:p>
    <w:p>
      <w:pPr>
        <w:pStyle w:val="Heading4"/>
      </w:pPr>
      <w:r>
        <w:t xml:space="preserve">§ 65952.2.</w:t>
      </w:r>
    </w:p>
    <w:p>
      <w:r>
        <w:t xml:space="preserve">No public agency shall disapprove an application for a development project in order to comply with the time limits specified in this chapter. Any disapproval of an application for a development project shall specify reasons for disapproval other than the failure to timely act in accordance with the time limits specified in this chapter.</w:t>
      </w:r>
    </w:p>
    <w:p>
      <w:r>
        <w:rPr>
          <w:i/>
          <w:sz w:val="18"/>
          <w:szCs w:val="18"/>
          <w:color w:val="555555"/>
        </w:rPr>
        <w:t xml:space="preserve">(Added by Stats. 1993, Ch. 1068, Sec. 3.   Effective January 1, 1994.)</w:t>
      </w:r>
    </w:p>
    <w:p>
      <w:pPr>
        <w:pStyle w:val="Heading4"/>
      </w:pPr>
      <w:r>
        <w:t xml:space="preserve">§ 65953.</w:t>
      </w:r>
    </w:p>
    <w:p>
      <w:r>
        <w:t xml:space="preserve">(a) All time limits specified in this article are maximum time limits for approving or disapproving development projects. All public agencies shall, if possible, approve or disapprove development projects in shorter periods of time.</w:t>
      </w:r>
    </w:p>
    <w:p>
      <w:r>
        <w:t xml:space="preserve">(b) All time limits specified in this article shall only apply to the extent that the time limits are equal to or shorter than the applicable time limits for public agency review established in any other law.</w:t>
      </w:r>
    </w:p>
    <w:p>
      <w:r>
        <w:rPr>
          <w:i/>
          <w:sz w:val="18"/>
          <w:szCs w:val="18"/>
          <w:color w:val="555555"/>
        </w:rPr>
        <w:t xml:space="preserve">(Amended by Stats. 2025, Ch. 22, Sec. 24.   (AB 130)   Effective June 30, 2025.)</w:t>
      </w:r>
    </w:p>
    <w:p>
      <w:pPr>
        <w:pStyle w:val="Heading4"/>
      </w:pPr>
      <w:r>
        <w:t xml:space="preserve">§ 65954.</w:t>
      </w:r>
    </w:p>
    <w:p>
      <w:r>
        <w:t xml:space="preserve">The time limits established by this article shall not apply in the event that federal statutes or regulations require time schedules which exceed such time limits.</w:t>
      </w:r>
    </w:p>
    <w:p>
      <w:r>
        <w:rPr>
          <w:i/>
          <w:sz w:val="18"/>
          <w:szCs w:val="18"/>
          <w:color w:val="555555"/>
        </w:rPr>
        <w:t xml:space="preserve">(Added by Stats. 1977, Ch. 1200.)</w:t>
      </w:r>
    </w:p>
    <w:p>
      <w:pPr>
        <w:pStyle w:val="Heading4"/>
      </w:pPr>
      <w:r>
        <w:t xml:space="preserve">§ 65955.</w:t>
      </w:r>
    </w:p>
    <w:p>
      <w:r>
        <w:t xml:space="preserve">The time limits established by this article shall not apply to applications to appropriate water where such applications have been protested pursuant to Chapter 4 (commencing with Section 1330) of Part 2 of Division 2 of the Water Code, or to petitions for changes pursuant to Chapter 10 (commencing with Section 1700) of Part 2 of Division 2 of the Water Code.</w:t>
      </w:r>
    </w:p>
    <w:p>
      <w:r>
        <w:rPr>
          <w:i/>
          <w:sz w:val="18"/>
          <w:szCs w:val="18"/>
          <w:color w:val="555555"/>
        </w:rPr>
        <w:t xml:space="preserve">(Amended by Stats. 1978, Ch. 1113.)</w:t>
      </w:r>
    </w:p>
    <w:p>
      <w:pPr>
        <w:pStyle w:val="Heading4"/>
      </w:pPr>
      <w:r>
        <w:t xml:space="preserve">§ 65956.</w:t>
      </w:r>
    </w:p>
    <w:p>
      <w:r>
        <w:t xml:space="preserve">(a) If any provision of law requires the lead agency or responsible agency to provide public notice of the development project or to hold a public hearing, or both, on the development project and the agency has not provided the public notice or held the hearing, or both, at least 60 days prior to the expiration of the time limits established by Sections 65950 and 65952, the applicant or the applicant’s representative may file an action pursuant to Section 1085 of the Code of Civil Procedure to compel the agency to provide the public notice or hold the hearing, or both, and the court shall give the proceedings preference over all other civil actions or proceedings, except older matters of the same character.</w:t>
      </w:r>
    </w:p>
    <w:p>
      <w:r>
        <w:t xml:space="preserve">(b) In the event that a lead agency or a responsible agency fails to act to approve or to disapprove a development project within the time limits required by this article, the failure to act shall be deemed approval of the permit application for the development project.</w:t>
      </w:r>
    </w:p>
    <w:p>
      <w:r>
        <w:t xml:space="preserve">(c) Failure of an applicant to submit complete or adequate information pursuant to Sections 65943 to 65944, inclusive, may constitute grounds for disapproving a development project.</w:t>
      </w:r>
    </w:p>
    <w:p>
      <w:r>
        <w:t xml:space="preserve">(d) Nothing in this section shall diminish the permitting agency’s legal responsibility to provide, where applicable, public notice and hearing before acting on a permit application.</w:t>
      </w:r>
    </w:p>
    <w:p>
      <w:r>
        <w:rPr>
          <w:i/>
          <w:sz w:val="18"/>
          <w:szCs w:val="18"/>
          <w:color w:val="555555"/>
        </w:rPr>
        <w:t xml:space="preserve">(Amended by Stats. 2025, Ch. 22, Sec. 25.   (AB 130)   Effective June 30, 2025.)</w:t>
      </w:r>
    </w:p>
    <w:p>
      <w:pPr>
        <w:pStyle w:val="Heading4"/>
      </w:pPr>
      <w:r>
        <w:t xml:space="preserve">§ 65956.5.</w:t>
      </w:r>
    </w:p>
    <w:p>
      <w:r>
        <w:t xml:space="preserve">(a) Prior to an applicant providing advance notice to an environmental agency of the intent to provide public notice pursuant to subdivision (b) of Section 65956 for action on an environmental permit, the applicant may submit an appeal in writing to the governing body of the environmental agency, or if there is no governing body, to the director of the environmental agency, as provided by the environmental agency, for a determination regarding the failure by the environmental agency to take timely action on the issuance or denial of the environmental permit in accordance with the time limits specified in this chapter.</w:t>
      </w:r>
    </w:p>
    <w:p>
      <w:r>
        <w:t xml:space="preserve">(b) There shall be a final written determination by the environmental agency on the appeal not later than 60 calendar days after receipt of the applicant’s written appeal. The final written determination by the environmental agency shall specify both of the following:</w:t>
      </w:r>
    </w:p>
    <w:p>
      <w:r>
        <w:t xml:space="preserve">(1) The reason or reasons for failing to act pursuant to the time limits in this chapter.</w:t>
      </w:r>
    </w:p>
    <w:p>
      <w:r>
        <w:t xml:space="preserve">(2) A date by which the environmental agency shall act on the permit application.</w:t>
      </w:r>
    </w:p>
    <w:p>
      <w:r>
        <w:t xml:space="preserve">(c) Notwithstanding any other provision of this chapter, any appeal submitted pursuant to subdivision (a) involving an environmental permit from an environmental agency shall be made to the Secretary for Environmental Protection if the environmental agency declines to accept the appeal for a decision pursuant to subdivision (a) or the environmental agency does not make a final written determination pursuant to subdivision (b).</w:t>
      </w:r>
    </w:p>
    <w:p>
      <w:r>
        <w:t xml:space="preserve">(d) Any appeal submitted pursuant to subdivision (a) involving an environmental permit to a board, office, or department within the California Environmental Protection Agency shall be made to the Secretary for Environmental Protection.</w:t>
      </w:r>
    </w:p>
    <w:p>
      <w:r>
        <w:t xml:space="preserve">(e) For purposes of this section, “environmental permit” has the same meaning as defined in Section 71012 of the Public Resources Code, and “environmental agency” has the same meaning as defined in Section 71011 of the Public Resources Code, except that “environmental agency” does not include the agencies described in subdivisions (c) and (h) of Section 71011 of the Public Resources Code.</w:t>
      </w:r>
    </w:p>
    <w:p>
      <w:r>
        <w:rPr>
          <w:i/>
          <w:sz w:val="18"/>
          <w:szCs w:val="18"/>
          <w:color w:val="555555"/>
        </w:rPr>
        <w:t xml:space="preserve">(Added by Stats. 1993, Ch. 419, Sec. 4.   Effective January 1, 1994.)</w:t>
      </w:r>
    </w:p>
    <w:p>
      <w:pPr>
        <w:pStyle w:val="Heading4"/>
      </w:pPr>
      <w:r>
        <w:t xml:space="preserve">§ 65957.</w:t>
      </w:r>
    </w:p>
    <w:p>
      <w:r>
        <w:t xml:space="preserve">The time limits established by Sections 65950, 65950.1, 65951, and 65952 may be extended once upon mutual written agreement of the project applicant and the public agency for a period not to exceed 90 days from the date of the extension. No other extension, continuance, or waiver of these time limits either by the project applicant or the lead agency shall be permitted, except as provided in this section and Section 65950.1. Failure of the lead agency to act within these time limits may result in the project being deemed approved pursuant to the provisions of subdivision (b) of Section 65956.</w:t>
      </w:r>
    </w:p>
    <w:p>
      <w:r>
        <w:rPr>
          <w:i/>
          <w:sz w:val="18"/>
          <w:szCs w:val="18"/>
          <w:color w:val="555555"/>
        </w:rPr>
        <w:t xml:space="preserve">(Amended by Stats. 1998, Ch. 283, Sec. 4.   Effective January 1, 1999.)</w:t>
      </w:r>
    </w:p>
    <w:p>
      <w:pPr>
        <w:pStyle w:val="Heading4"/>
      </w:pPr>
      <w:r>
        <w:t xml:space="preserve">§ 65957.1.</w:t>
      </w:r>
    </w:p>
    <w:p>
      <w:r>
        <w:t xml:space="preserve">In the event that a development project requires more than one approval by a public agency, such agency may establish time limits (1) for submitting the information required in connection with each separate request for approval and (2) for acting upon each such request; provided, however, that the time period for acting on all such requests shall not, in aggregate, exceed those limits specified in Sections 65950 and 65952.</w:t>
      </w:r>
    </w:p>
    <w:p>
      <w:r>
        <w:rPr>
          <w:i/>
          <w:sz w:val="18"/>
          <w:szCs w:val="18"/>
          <w:color w:val="555555"/>
        </w:rPr>
        <w:t xml:space="preserve">(Added by Stats. 1978, Ch. 1113.)</w:t>
      </w:r>
    </w:p>
    <w:p>
      <w:pPr>
        <w:pStyle w:val="Heading4"/>
      </w:pPr>
      <w:r>
        <w:t xml:space="preserve">§ 65957.5.</w:t>
      </w:r>
    </w:p>
    <w:p>
      <w:r>
        <w:t xml:space="preserve">(a) Whenever the director of a Department of Transportation highway district recommends to a public agency considering an application to subdivide real property or to issue a construction permit that the agency impose certain conditions on its approval of the application, the applicant may appeal the district director’s recommendation.</w:t>
      </w:r>
    </w:p>
    <w:p>
      <w:r>
        <w:t xml:space="preserve">(b) The Department of Transportation shall adopt regulations prescribing procedures for effecting an appeal pursuant to subdivision (a). The appeal shall be made in writing to the Director of Transportation. The director’s decision on the appeal shall be rendered within 60 calendar days after receipt of the appeal, and the director’s written determination shall be transmitted to the appellant and to the agency to whom the appealed recommendation was made. The adopted regulations shall require the appellant to pay to the department a fee of not more than 50 percent of the estimated administrative cost to the department of conducting the appeal.</w:t>
      </w:r>
    </w:p>
    <w:p>
      <w:r>
        <w:t xml:space="preserve">(c) The appeal process, including the director’s written determination, shall be completed at least 60 days prior to completion of the period of public review for a draft environmental impact report or a negative declaration prescribed by Section 21091 of the Public Resources Code.</w:t>
      </w:r>
    </w:p>
    <w:p>
      <w:r>
        <w:rPr>
          <w:i/>
          <w:sz w:val="18"/>
          <w:szCs w:val="18"/>
          <w:color w:val="555555"/>
        </w:rPr>
        <w:t xml:space="preserve">(Added by Stats. 1993, Ch. 796, Sec. 1.   Effective January 1, 1994.)</w:t>
      </w:r>
    </w:p>
    <w:p>
      <w:pPr>
        <w:pStyle w:val="Heading3"/>
      </w:pPr>
      <w:r>
        <w:t xml:space="preserve">ARTICLE 5.6. Environmental Permits [65959 - 65959.3]</w:t>
      </w:r>
    </w:p>
    <w:p>
      <w:pPr>
        <w:pStyle w:val="Heading4"/>
      </w:pPr>
      <w:r>
        <w:t xml:space="preserve">§ 65959.</w:t>
      </w:r>
    </w:p>
    <w:p>
      <w:r>
        <w:t xml:space="preserve">The Legislature hereby finds and declares that the California Environmental Protection Agency was established to enhance the state’s protection of the environment by, among other things, more effectively coordinating the permit actions of the departments or boards within the agency which issue environmental permits and by ensuring timely responses to applicants for permits in order to reduce costs associated with compliance with the state’s environmental protection statutes and programs. It is the intent of this article to provide a mechanism by which the California Environmental Protection Agency may further this objective of environmental protection by bringing relevant agencies together to foster the integration of requests for information, promote speedy and cost-effective compliance, and synchronize, to the maximum extent feasible, the environmental permit requirements imposed on applicants by the departments or boards within the agency.</w:t>
      </w:r>
    </w:p>
    <w:p>
      <w:r>
        <w:rPr>
          <w:i/>
          <w:sz w:val="18"/>
          <w:szCs w:val="18"/>
          <w:color w:val="555555"/>
        </w:rPr>
        <w:t xml:space="preserve">(Added by Stats. 1992, Ch. 952, Sec. 1.   Effective January 1, 1993.)</w:t>
      </w:r>
    </w:p>
    <w:p>
      <w:pPr>
        <w:pStyle w:val="Heading4"/>
      </w:pPr>
      <w:r>
        <w:t xml:space="preserve">§ 65959.1.</w:t>
      </w:r>
    </w:p>
    <w:p>
      <w:r>
        <w:t xml:space="preserve">For purposes of this article, “environmental permit” means any permit issued by the Department of Toxic Substances Control for the storage, treatment, handling, or disposal of hazardous waste, as defined in Section 25117 of the Health and Safety Code, or any waste discharge requirements issued by the State Water Resources Control Board or a California regional water quality control board.</w:t>
      </w:r>
    </w:p>
    <w:p>
      <w:r>
        <w:rPr>
          <w:i/>
          <w:sz w:val="18"/>
          <w:szCs w:val="18"/>
          <w:color w:val="555555"/>
        </w:rPr>
        <w:t xml:space="preserve">(Added by Stats. 1992, Ch. 952, Sec. 1.   Effective January 1, 1993.)</w:t>
      </w:r>
    </w:p>
    <w:p>
      <w:pPr>
        <w:pStyle w:val="Heading4"/>
      </w:pPr>
      <w:r>
        <w:t xml:space="preserve">§ 65959.2.</w:t>
      </w:r>
    </w:p>
    <w:p>
      <w:r>
        <w:t xml:space="preserve">(a) At the request of an applicant for more than one environmental permit, the Secretary for Environmental Protection may, using existing staff and budgetary resources, convene a permitting team for the project composed of permit writers and other appropriate personnel from the board or department responsible for review of the project and the issuance of an environmental permit. The permitting team shall identify all statutory and regulatory requirements for the issuance of the environmental permits and provide that information to the applicant in order to facilitate, to the maximum extent feasible, the uniform, consistent, and expeditious processing of environmental permit applications.</w:t>
      </w:r>
    </w:p>
    <w:p>
      <w:r>
        <w:t xml:space="preserve">(b) At the request of the applicant, the Secretary for Environmental Protection may solicit the participation of relevant federal, state, and local agencies on the permitting team to facilitate cooperation, reduce duplication, and assist in conflict resolution.</w:t>
      </w:r>
    </w:p>
    <w:p>
      <w:r>
        <w:rPr>
          <w:i/>
          <w:sz w:val="18"/>
          <w:szCs w:val="18"/>
          <w:color w:val="555555"/>
        </w:rPr>
        <w:t xml:space="preserve">(Added by Stats. 1992, Ch. 952, Sec. 1.   Effective January 1, 1993.)</w:t>
      </w:r>
    </w:p>
    <w:p>
      <w:pPr>
        <w:pStyle w:val="Heading4"/>
      </w:pPr>
      <w:r>
        <w:t xml:space="preserve">§ 65959.3.</w:t>
      </w:r>
    </w:p>
    <w:p>
      <w:r>
        <w:t xml:space="preserve">This article does not confer any new or additional authority over the issuance of environmental permits on the California Environmental Protection Agency or diminish in any way the existing authority of any other state or local agency.</w:t>
      </w:r>
    </w:p>
    <w:p>
      <w:r>
        <w:rPr>
          <w:i/>
          <w:sz w:val="18"/>
          <w:szCs w:val="18"/>
          <w:color w:val="555555"/>
        </w:rPr>
        <w:t xml:space="preserve">(Added by Stats. 1992, Ch. 952, Sec. 1.   Effective January 1, 1993.)</w:t>
      </w:r>
    </w:p>
    <w:p>
      <w:pPr>
        <w:pStyle w:val="Heading3"/>
      </w:pPr>
      <w:r>
        <w:t xml:space="preserve">ARTICLE 6. Development Permits for Classes of Projects [65960 - 65964.5]</w:t>
      </w:r>
    </w:p>
    <w:p>
      <w:pPr>
        <w:pStyle w:val="Heading4"/>
      </w:pPr>
      <w:r>
        <w:t xml:space="preserve">§ 65960.</w:t>
      </w:r>
    </w:p>
    <w:p>
      <w:r>
        <w:t xml:space="preserve">Notwithstanding any other provision of law, if any person applies for approval of a geothermal field development project, then only one permit from the lead agency and one permit from each responsible agency shall be required for all drilling, construction, operation, and maintenance activities required during the course of the productive life of the project, including, but not limited to, the drilling of makeup wells, redrills, well cleanouts, pipeline hookups, or any other activity necessary to the continued supply of geothermal steam to a powerplant. The lead agency and each responsible agency may approve such permits for less than full field development if the applicant submits such an application. Such permits shall include (1) any conditions or stipulations deemed necessary by the lead or responsible agency, including appropriate mitigation measures within the statutory jurisdiction of such agency, and (2) a monitoring program capable of assuring the permittee’s conformance with all such conditions or stipulations. This section shall not apply to any permit whose issuance is a ministerial act by the permitting agency.</w:t>
      </w:r>
    </w:p>
    <w:p>
      <w:r>
        <w:rPr>
          <w:i/>
          <w:sz w:val="18"/>
          <w:szCs w:val="18"/>
          <w:color w:val="555555"/>
        </w:rPr>
        <w:t xml:space="preserve">(Added by Stats. 1978, Ch. 1271.)</w:t>
      </w:r>
    </w:p>
    <w:p>
      <w:pPr>
        <w:pStyle w:val="Heading4"/>
      </w:pPr>
      <w:r>
        <w:t xml:space="preserve">§ 65960.1.</w:t>
      </w:r>
    </w:p>
    <w:p>
      <w:r>
        <w:t xml:space="preserve">(a) Any local source of funding that can be used for the development of affordable housing shall include adaptive reuse as an eligible project. No agency with control of a local source of funding shall prohibit or exclude a project proposal that uses an adaptive reuse model for an affordable housing project development solely on the basis that the proposal is for an adaptive reuse project.</w:t>
      </w:r>
    </w:p>
    <w:p>
      <w:r>
        <w:t xml:space="preserve">(b) For purposes of this section “adaptive reuse” means the retrofitting and repurposing of an existing building to create new residential units.</w:t>
      </w:r>
    </w:p>
    <w:p>
      <w:r>
        <w:rPr>
          <w:i/>
          <w:sz w:val="18"/>
          <w:szCs w:val="18"/>
          <w:color w:val="555555"/>
        </w:rPr>
        <w:t xml:space="preserve">(Added by Stats. 2023, Ch. 764, Sec. 2.   (AB 1490)   Effective January 1, 2024.)</w:t>
      </w:r>
    </w:p>
    <w:p>
      <w:pPr>
        <w:pStyle w:val="Heading4"/>
      </w:pPr>
      <w:r>
        <w:t xml:space="preserve">§ 65961.</w:t>
      </w:r>
    </w:p>
    <w:p>
      <w:r>
        <w:t xml:space="preserve">Notwithstanding any other provision of law, except as provided in subdivisions (e) and (f), upon approval or conditional approval of a tentative map for a subdivision of single- or multiple-family residential units, or upon recordation of a parcel map for such a subdivision for which no tentative map was required, during the five-year period following recordation of the final map or parcel map for the subdivision, a city, county, or city and county shall not require as a condition to the issuance of any building permit or equivalent permit for such single- or multiple-family residential units, conformance with or the performance of any conditions that the city or county could have lawfully imposed as a condition to the previously approved tentative or parcel map. Nor shall a city, county, or city and county withhold or refuse to issue a building permit or equivalent permit for failure to conform with or perform any conditions that the city, county, or city and county could have lawfully imposed as a condition to the previously approved tentative or parcel map. However, the provisions of this section shall not prohibit a city, county, or city and county from doing any of the following:</w:t>
      </w:r>
    </w:p>
    <w:p>
      <w:r>
        <w:t xml:space="preserve">(a) Imposing conditions or requirements upon the issuance of a building permit or equivalent permit which could have been lawfully imposed as a condition to the approval of a tentative or parcel map if the local agency finds it necessary to impose the condition or requirement for any of the following reasons:</w:t>
      </w:r>
    </w:p>
    <w:p>
      <w:r>
        <w:t xml:space="preserve">(1) A failure to do so would place the residents of the subdivision or of the immediate community, or both, in a condition perilous to their health or safety, or both.</w:t>
      </w:r>
    </w:p>
    <w:p>
      <w:r>
        <w:t xml:space="preserve">(2) The condition is required in order to comply with state or federal law.</w:t>
      </w:r>
    </w:p>
    <w:p>
      <w:r>
        <w:t xml:space="preserve">(b) Withholding or refusing to issue a building permit or equivalent permit if the local agency finds it is required to do so in order to comply with state or federal law.</w:t>
      </w:r>
    </w:p>
    <w:p>
      <w:r>
        <w:t xml:space="preserve">(c) Assuring compliance with the applicable zoning ordinance.</w:t>
      </w:r>
    </w:p>
    <w:p>
      <w:r>
        <w:t xml:space="preserve">(d) This section shall also apply to a city or city and county which incorporates on or after January 1, 1985, and which includes within its boundaries any areas included in the tentative or parcel map described in this section.</w:t>
      </w:r>
    </w:p>
    <w:p>
      <w:r>
        <w:t xml:space="preserve">When the incorporation includes areas included in the tentative or parcel map described in this section, “a condition that the city could have lawfully imposed as a condition to the previously approved tentative or parcel map,” as used in this section, refers to conditions the county could have imposed had there been no incorporation.</w:t>
      </w:r>
    </w:p>
    <w:p>
      <w:r>
        <w:t xml:space="preserve">(e) For purposes only of a tentative subdivision map or parcel map that is extended pursuant to Section 66452.22, 66452.23, 66452.24, 66452.25, or 66452.26, the five-year period described in this section shall be three years.</w:t>
      </w:r>
    </w:p>
    <w:p>
      <w:r>
        <w:t xml:space="preserve">(f) For purposes only of a tentative subdivision map or parcel map that is extended pursuant to Section 66452.22, 66452.23, 66452.24, 66452.25, or 66452.26, this section does not prohibit a city, county, or city and county from levying a fee or imposing a condition that requires the payment of a fee in the amount in effect upon the issuance of a building permit, including an adopted fee that is not included within an applicable zoning ordinance, upon the issuance of a building permit, including, but not limited to, a fee defined in Section 66000.</w:t>
      </w:r>
    </w:p>
    <w:p>
      <w:r>
        <w:rPr>
          <w:i/>
          <w:sz w:val="18"/>
          <w:szCs w:val="18"/>
          <w:color w:val="555555"/>
        </w:rPr>
        <w:t xml:space="preserve">(Amended by Stats. 2018, Ch. 830, Sec. 1.   (AB 2973)   Effective January 1, 2019.)</w:t>
      </w:r>
    </w:p>
    <w:p>
      <w:pPr>
        <w:pStyle w:val="Heading4"/>
      </w:pPr>
      <w:r>
        <w:t xml:space="preserve">§ 65962.</w:t>
      </w:r>
    </w:p>
    <w:p>
      <w:r>
        <w:t xml:space="preserve">(a) Notwithstanding any other law, after the amendments required by Sections 65302.9 and 65860.1 have become effective, each city and county within the Sacramento-San Joaquin Valley shall not approve a discretionary permit or other discretionary entitlement that would result in the construction of a new building or construction that would result in an increase in allowed occupancy for an existing building, or a ministerial permit that would result in the construction of a new residence, for a project that is located within a flood hazard zone unless the city or county finds, based on substantial evidence in the record, one of the following:</w:t>
      </w:r>
    </w:p>
    <w:p>
      <w:r>
        <w:t xml:space="preserve">(1) The facilities of the State Plan of Flood Control or other flood management facilities protect the project to the urban level of flood protection in urban and urbanizing areas or the national Federal Emergency Management Agency standard of flood protection in nonurbanized areas.</w:t>
      </w:r>
    </w:p>
    <w:p>
      <w:r>
        <w:t xml:space="preserve">(2) The city or county has imposed conditions on the permit or discretionary entitlement that will protect the project to the urban level of flood protection in urban and urbanizing areas or the national Federal Emergency Management Agency standard of flood protection in nonurbanized areas.</w:t>
      </w:r>
    </w:p>
    <w:p>
      <w:r>
        <w:t xml:space="preserve">(3) The local flood management agency has made adequate progress on the construction of a flood protection system that will result in flood protection equal to or greater than the urban level of flood protection in urban or urbanizing areas or the national Federal Emergency Management Agency standard of flood protection in nonurbanized areas for property located within a flood hazard zone, intended to be protected by the system. Except as provided in Sections 65962.1, 65962.2, and 65962.4, for urban and urbanizing areas protected by project levees, the urban level of flood protection shall be achieved by 2025.</w:t>
      </w:r>
    </w:p>
    <w:p>
      <w:r>
        <w:t xml:space="preserve">(4) The property in an undetermined risk area has met the urban level of flood protection based on substantial evidence in the record.</w:t>
      </w:r>
    </w:p>
    <w:p>
      <w:r>
        <w:t xml:space="preserve">(b) The effective date of amendments referred to in this section shall be the date upon which the statutes of limitation specified in subdivision (c) of Section 65009 have run or, if the amendments and any associated environmental documents are challenged in court, the validity of the amendments and any associated environmental documents has been upheld in a final decision.</w:t>
      </w:r>
    </w:p>
    <w:p>
      <w:r>
        <w:t xml:space="preserve">(c) This section does not change or diminish existing requirements of local flood plain management laws, ordinances, resolutions, or regulations necessary to local agency participation in the national flood insurance program.</w:t>
      </w:r>
    </w:p>
    <w:p>
      <w:r>
        <w:rPr>
          <w:i/>
          <w:sz w:val="18"/>
          <w:szCs w:val="18"/>
          <w:color w:val="555555"/>
        </w:rPr>
        <w:t xml:space="preserve">(Amended by Stats. 2025, Ch. 777, Sec. 2.   (SB 639)   Effective January 1, 2026.)</w:t>
      </w:r>
    </w:p>
    <w:p>
      <w:pPr>
        <w:pStyle w:val="Heading4"/>
      </w:pPr>
      <w:r>
        <w:t xml:space="preserve">§ 65962.1.</w:t>
      </w:r>
    </w:p>
    <w:p>
      <w:r>
        <w:t xml:space="preserve">(a) For purposes of Sections 65865.5, 65962, and 66474.5, the Mossdale Tract shall achieve the urban level of flood protection by 2040.</w:t>
      </w:r>
    </w:p>
    <w:p>
      <w:r>
        <w:t xml:space="preserve">(b) For purposes of this section, “Mossdale Tract” means an area of land identified as Reclamation District No. 17 on page 144 of Bulletin No. 37 (1930) of the Department of Water Resources, along with such contiguous urban and urbanizing areas to the east of the tract as would be subject to flooding from the San Joaquin River at an urban level of flood protection.</w:t>
      </w:r>
    </w:p>
    <w:p>
      <w:r>
        <w:t xml:space="preserve">(c) Notwithstanding Section 8307 of the Water Code, the San Joaquin Area Flood Control Agency may be required to contribute its fair and reasonable share of any property damage caused by a flood to the extent that the state’s exposure to liability for property damage has been increased by cities or counties unreasonably approving, as defined in Section 8307 of the Water Code, any new development in the Mossdale Tract between the years 2025 and 2040.</w:t>
      </w:r>
    </w:p>
    <w:p>
      <w:r>
        <w:rPr>
          <w:i/>
          <w:sz w:val="18"/>
          <w:szCs w:val="18"/>
          <w:color w:val="555555"/>
        </w:rPr>
        <w:t xml:space="preserve">(Amended by Stats. 2024, Ch. 10, Sec. 1.   (SB 586)   Effective April 30, 2024.)</w:t>
      </w:r>
    </w:p>
    <w:p>
      <w:pPr>
        <w:pStyle w:val="Heading4"/>
      </w:pPr>
      <w:r>
        <w:t xml:space="preserve">§ 65962.2.</w:t>
      </w:r>
    </w:p>
    <w:p>
      <w:r>
        <w:t xml:space="preserve">(a) For purposes of Sections 65865.5, 65962, and 66474.5, the City of West Sacramento shall achieve the urban level of flood protection by 2040.</w:t>
      </w:r>
    </w:p>
    <w:p>
      <w:r>
        <w:t xml:space="preserve">(b) For purposes of this section, “City of West Sacramento” means the incorporated area in the County of Yolo as identified in Resolution No. 86-112 of the County of Yolo Board of Supervisors at Yolo County Official Records Book 1801, pages 384 to 403, inclusive, and Book 1801, pages 368 to 382, inclusive.</w:t>
      </w:r>
    </w:p>
    <w:p>
      <w:r>
        <w:t xml:space="preserve">(c) Notwithstanding Section 8307 of the Water Code, the West Sacramento Area Flood Control Agency may be required to contribute its fair and reasonable share of any property damage caused by a flood to the extent that the state’s exposure to liability for property damage has been increased by cities or counties unreasonably approving, as defined in Section 8307 of the Water Code, any new development in the City of West Sacramento between January 1, 2025, and December 31, 2040.</w:t>
      </w:r>
    </w:p>
    <w:p>
      <w:r>
        <w:rPr>
          <w:i/>
          <w:sz w:val="18"/>
          <w:szCs w:val="18"/>
          <w:color w:val="555555"/>
        </w:rPr>
        <w:t xml:space="preserve">(Amended by Stats. 2024, Ch. 10, Sec. 2.   (SB 586)   Effective April 30, 2024.)</w:t>
      </w:r>
    </w:p>
    <w:p>
      <w:pPr>
        <w:pStyle w:val="Heading4"/>
      </w:pPr>
      <w:r>
        <w:t xml:space="preserve">§ 65962.3.</w:t>
      </w:r>
    </w:p>
    <w:p>
      <w:r>
        <w:t xml:space="preserve">(a) Notwithstanding Sections 9795 and 10231.5, on or before December 31, 2028, and every five years thereafter until December 31, 2038, the West Sacramento Area Flood Control Agency and the San Joaquin Area Flood Control Agency shall provide a report to the Senate Natural Resources and Water Committee, the Assembly Water, Parks, and Wildlife Committee, the Senate Budget Subcommittee No. 2, and the Assembly Budget Subcommittee No. 4 describing plans and actions taken to improve flood protection in the preceding five years in the City of West Sacramento and the Mossdale Tract pursuant to Sections 65962.1 and 65962.2, respectively.</w:t>
      </w:r>
    </w:p>
    <w:p>
      <w:r>
        <w:t xml:space="preserve">(b) In order to minimize duplication, the report described in subdivision (a) may be composed of materials developed to meet other reporting requirements.</w:t>
      </w:r>
    </w:p>
    <w:p>
      <w:r>
        <w:t xml:space="preserve">(c) This section shall remain in effect only until January 1, 2039, and as of that date is repealed.</w:t>
      </w:r>
    </w:p>
    <w:p>
      <w:r>
        <w:rPr>
          <w:i/>
          <w:sz w:val="18"/>
          <w:szCs w:val="18"/>
          <w:color w:val="555555"/>
        </w:rPr>
        <w:t xml:space="preserve">(Added by Stats. 2024, Ch. 10, Sec. 3.   (SB 586)   Effective April 30, 2024.   Repealed as of January 1, 2039, by its own provisions.)</w:t>
      </w:r>
    </w:p>
    <w:p>
      <w:pPr>
        <w:pStyle w:val="Heading4"/>
      </w:pPr>
      <w:r>
        <w:t xml:space="preserve">§ 65962.4.</w:t>
      </w:r>
    </w:p>
    <w:p>
      <w:r>
        <w:t xml:space="preserve">(a) For purposes of Sections 65865.5, 65962, and 66474.5, the following locations shall achieve the urban level of flood protection by 2030:</w:t>
      </w:r>
    </w:p>
    <w:p>
      <w:r>
        <w:t xml:space="preserve">(1) The Natomas subarea of the City of Sacramento.</w:t>
      </w:r>
    </w:p>
    <w:p>
      <w:r>
        <w:t xml:space="preserve">(2) The Beach Lake subarea of the City of Sacramento and the Beach Lake subarea of the unincorporated area of the County of Sacramento.</w:t>
      </w:r>
    </w:p>
    <w:p>
      <w:r>
        <w:t xml:space="preserve">(3) The portions of the Natomas subarea located in the unincorporated area of the County of Sacramento and the portions of the Natomas subarea located in the unincorporated area of the County of Sutter.</w:t>
      </w:r>
    </w:p>
    <w:p>
      <w:r>
        <w:t xml:space="preserve">(4) The City of Marysville protected by the Marysville Ring Levee located in the City of Marysville in the County of Yuba.</w:t>
      </w:r>
    </w:p>
    <w:p>
      <w:r>
        <w:t xml:space="preserve">(b) Notwithstanding paragraph (2) of subdivision (a) of Section 8307 of the Water Code, the City of Marysville, the City of Sacramento, the County of Sacramento, the County of Sutter, or the County of Yuba may be required to contribute its fair and reasonable share of any property damage caused by a flood in its respective jurisdiction, to the extent that the state’s exposure to liability for property damage has been increased by the city or county unreasonably approving, as defined in Section 8307 of the Water Code, any new development in paragraph (1), (2), (3), or (4) of subdivision (a) until the city or county finds that the area has met the urban level of flood protection as defined in subdivision (n) of Section 65007.</w:t>
      </w:r>
    </w:p>
    <w:p>
      <w:r>
        <w:t xml:space="preserve">(c) For purposes of this section, the following definitions apply:</w:t>
      </w:r>
    </w:p>
    <w:p>
      <w:r>
        <w:t xml:space="preserve">(1) “Beach Lake subarea of the City of Sacramento” means the area within the City of Sacramento bounded on the north by Sutterville Road, on the west and south by the city limits, and on the east by Highway 99.</w:t>
      </w:r>
    </w:p>
    <w:p>
      <w:r>
        <w:t xml:space="preserve">(2) “Beach Lake subarea of the unincorporated area of the County of Sacramento” means the unincorporated area of the County of Sacramento that is bounded on the west by the Sacramento River, on the north by the City of Sacramento city limits, on the east by Franklin Boulevard, and on the south by the City of Elk Grove city limits to Interstate 5 and along the North Beach Lake Levee from west of Interstate 5 to the Sacramento River.</w:t>
      </w:r>
    </w:p>
    <w:p>
      <w:r>
        <w:t xml:space="preserve">(3) “City of Marysville” means the incorporated area of the City of Marysville as identified in the 2021–29 General Plan Housing Element Update adopted by Resolution 2021–34 by the Marysville City Council on November 16, 2021.</w:t>
      </w:r>
    </w:p>
    <w:p>
      <w:r>
        <w:t xml:space="preserve">(4) “City of Sacramento” means the incorporated area in the City of Sacramento identified in Resolution No. 2021-0001, adopted by the Sacramento Independent Redistricting Commission, December 16, 2021, entitled “Establishing the Sacramento City Council District Boundaries Pursuant to the Sacramento City Charter, the California Elections Code, and the 2020 United States Census.”</w:t>
      </w:r>
    </w:p>
    <w:p>
      <w:r>
        <w:t xml:space="preserve">(5) “Natomas subarea” means any of the following:</w:t>
      </w:r>
    </w:p>
    <w:p>
      <w:pPr>
        <w:ind w:left="360"/>
      </w:pPr>
      <w:r>
        <w:t xml:space="preserve">(A) The area within the City of Sacramento bounded on the north and west by the city limits, on the south by the Garden Highway or Arden-Garden Connector, and on the east by East Levee Road.</w:t>
      </w:r>
    </w:p>
    <w:p>
      <w:pPr>
        <w:ind w:left="360"/>
      </w:pPr>
      <w:r>
        <w:t xml:space="preserve">(B) The unincorporated area of the County of Sacramento that is bounded on the north and west by the unincorporated County of Sacramento limits, on the east by East Levee Road, and on the south by Interstate 80.</w:t>
      </w:r>
    </w:p>
    <w:p>
      <w:pPr>
        <w:ind w:left="360"/>
      </w:pPr>
      <w:r>
        <w:t xml:space="preserve">(C) The unincorporated area of the County of Sutter that is bounded by the Sacramento River, the Natomas Cross Canal, the Pleasant Grove Creek Canal or Steelhead Creek, and the unincorporated County of Sutter limits.</w:t>
      </w:r>
    </w:p>
    <w:p>
      <w:r>
        <w:rPr>
          <w:i/>
          <w:sz w:val="18"/>
          <w:szCs w:val="18"/>
          <w:color w:val="555555"/>
        </w:rPr>
        <w:t xml:space="preserve">(Added by Stats. 2025, Ch. 777, Sec. 3.   (SB 639)   Effective January 1, 2026.)</w:t>
      </w:r>
    </w:p>
    <w:p>
      <w:pPr>
        <w:pStyle w:val="Heading4"/>
      </w:pPr>
      <w:r>
        <w:t xml:space="preserve">§ 65962.5.</w:t>
      </w:r>
    </w:p>
    <w:p>
      <w:r>
        <w:t xml:space="preserve">(a) The Department of Toxic Substances Control shall compile and update as appropriate, but at least annually, and shall submit to the Secretary for Environmental Protection, a list of all of the following:</w:t>
      </w:r>
    </w:p>
    <w:p>
      <w:r>
        <w:t xml:space="preserve">(1) All hazardous waste facilities subject to corrective action pursuant to Section 25187.5 of the Health and Safety Code.</w:t>
      </w:r>
    </w:p>
    <w:p>
      <w:r>
        <w:t xml:space="preserve">(2) All land designated as hazardous waste property or border zone property pursuant to former Article 11 (commencing with Section 25220) of Chapter 6.5 of Division 20 of the Health and Safety Code.</w:t>
      </w:r>
    </w:p>
    <w:p>
      <w:r>
        <w:t xml:space="preserve">(3) All information received by the Department of Toxic Substances Control pursuant to Section 25242 of the Health and Safety Code on hazardous waste disposals on public land.</w:t>
      </w:r>
    </w:p>
    <w:p>
      <w:r>
        <w:t xml:space="preserve">(4) All sites listed pursuant to Article 5 (commencing with Section 78760) of Chapter 4 of Part 2 of Division 45 of the Health and Safety Code.</w:t>
      </w:r>
    </w:p>
    <w:p>
      <w:r>
        <w:t xml:space="preserve">(b) The State Department of Health Services shall compile and update as appropriate, but at least annually, and shall submit to the Secretary for Environmental Protection, a list of all public drinking water wells that contain detectable levels of organic contaminants and that are subject to water analysis pursuant to Section 116395 of the Health and Safety Code.</w:t>
      </w:r>
    </w:p>
    <w:p>
      <w:r>
        <w:t xml:space="preserve">(c) The State Water Resources Control Board shall compile and update as appropriate, but at least annually, and shall submit to the Secretary for Environmental Protection, a list of all of the following:</w:t>
      </w:r>
    </w:p>
    <w:p>
      <w:r>
        <w:t xml:space="preserve">(1) All underground storage tanks for which an unauthorized release report is filed pursuant to Section 25295 of the Health and Safety Code.</w:t>
      </w:r>
    </w:p>
    <w:p>
      <w:r>
        <w:t xml:space="preserve">(2) All solid waste disposal facilities from which there is a migration of hazardous waste and for which a California regional water quality control board has notified the Department of Toxic Substances Control pursuant to subdivision (e) of Section 13273 of the Water Code.</w:t>
      </w:r>
    </w:p>
    <w:p>
      <w:r>
        <w:t xml:space="preserve">(3) All cease and desist orders issued after January 1, 1986, pursuant to Section 13301 of the Water Code, and all cleanup or abatement orders issued after January 1, 1986, pursuant to Section 13304 of the Water Code, that concern the discharge of wastes that are hazardous materials.</w:t>
      </w:r>
    </w:p>
    <w:p>
      <w:r>
        <w:t xml:space="preserve">(d) The local enforcement agency, as designated pursuant to Section 18051 of Title 14 of the California Code of Regulations, shall compile as appropriate, but at least annually, and shall submit to the Department of Resources Recycling and Recovery, a list of all solid waste disposal facilities from which there is a known migration of hazardous waste. The Department of Resources Recycling and Recovery shall compile the local lists into a statewide list, which shall be submitted to the Secretary for Environmental Protection and shall be available to any person who requests the information.</w:t>
      </w:r>
    </w:p>
    <w:p>
      <w:r>
        <w:t xml:space="preserve">(e) The Secretary for Environmental Protection shall consolidate the information submitted pursuant to this section and distribute it in a timely fashion to each city and county in which sites on the lists are located. The secretary shall distribute the information to any other person upon request. The secretary may charge a reasonable fee to persons requesting the information, other than cities, counties, or cities and counties, to cover the cost of developing, maintaining, and reproducing and distributing the information.</w:t>
      </w:r>
    </w:p>
    <w:p>
      <w:r>
        <w:t xml:space="preserve">(f) Before a lead agency accepts as complete an application for any development project which will be used by any person, the applicant shall consult the lists sent to the appropriate city or county and shall submit a signed statement to the local agency indicating whether the project and any alternatives are located on a site that is included on any of the lists compiled pursuant to this section and shall specify any list. If the site is included on a list, and the list is not specified on the statement, the lead agency shall notify the applicant pursuant to Section 65943. The statement shall read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HAZARDOUS WASTE AND SUBSTANCES STATEMENT</w:t>
            </w:r>
          </w:p>
        </w:tc>
      </w:tr>
      <w:tr>
        <w:tc>
          <w:tcPr/>
          <w:p>
            <w:r>
              <w:t xml:space="preserve">The development project and any alternatives proposed in this application are contained on the lists compiled pursuant to Section 65962.5 of the Government Code. Accordingly, the project applicant is required to submit a signed statement that contains the following information:</w:t>
            </w:r>
          </w:p>
        </w:tc>
      </w:tr>
      <w:tr>
        <w:tc>
          <w:tcPr/>
          <w:p>
            <w:r>
              <w:t xml:space="preserve">Name of applicant:Address:Phone number:Address of site (street name and number if available, and ZIP Code):Local agency (city/county):Assessor’s book, page, and parcel number:Specify any list pursuant to Section 65962.5 of the Government Code:Regulatory identification number:Date of list:</w:t>
            </w:r>
          </w:p>
        </w:tc>
      </w:tr>
      <w:tr>
        <w:tc>
          <w:tcPr/>
          <w:p>
            <w:r>
              <w:t xml:space="preserve">_____ Applicant, Date _____</w:t>
            </w:r>
          </w:p>
        </w:tc>
        <w:tc>
          <w:tcPr/>
          <w:p>
            <w:r>
              <w:t xml:space="preserve">_____</w:t>
            </w:r>
          </w:p>
        </w:tc>
      </w:tr>
    </w:tbl>
    <w:p>
      <w:r>
        <w:t xml:space="preserve"/>
      </w:r>
    </w:p>
    <w:p>
      <w:r>
        <w:t xml:space="preserve">(g) The changes made to this section by the act amending this section, that takes effect January 1, 1992, apply only to projects for which applications have not been deemed complete on or before January 1, 1992, pursuant to Section 65943.</w:t>
      </w:r>
    </w:p>
    <w:p>
      <w:r>
        <w:rPr>
          <w:i/>
          <w:sz w:val="18"/>
          <w:szCs w:val="18"/>
          <w:color w:val="555555"/>
        </w:rPr>
        <w:t xml:space="preserve">(Amended by Stats. 2022, Ch. 258, Sec. 28.   (AB 2327)   Effective January 1, 2023.   Operative January 1, 2024, pursuant to Sec. 130 of Stats. 2022, Ch. 258.)</w:t>
      </w:r>
    </w:p>
    <w:p>
      <w:pPr>
        <w:pStyle w:val="Heading4"/>
      </w:pPr>
      <w:r>
        <w:t xml:space="preserve">§ 65963.1.</w:t>
      </w:r>
    </w:p>
    <w:p>
      <w:r>
        <w:t xml:space="preserve">Except as otherwise provided in Article 8.7 (commencing with Section 25199) of Chapter 6.5 of Division 20 of the Health and Safety Code, this chapter applies to the making of a land use decision or the issuance of a permit for a hazardous waste facility project by a public agency, as defined in Section 25199.1 of the Health and Safety Code, including, but not limited to, all of the following actions:</w:t>
      </w:r>
    </w:p>
    <w:p>
      <w:r>
        <w:t xml:space="preserve">(a) The approval of land use permits and conditional use permits, the granting of variances, the subdivision of property, and the modification of existing property lines pursuant to this division or Division 2 (commencing with Section 66410) of Title 7, and, for purposes of this chapter, “project” includes an activity requiring any of those actions.</w:t>
      </w:r>
    </w:p>
    <w:p>
      <w:r>
        <w:t xml:space="preserve">(b) The issuance of hazardous waste facility permits by the State Department of Health Services pursuant to Chapter 6.5 (commencing with Section 25100) of Division 20 of the Health and Safety Code.</w:t>
      </w:r>
    </w:p>
    <w:p>
      <w:r>
        <w:t xml:space="preserve">(c) The issuance of waste discharge requirements by California regional water quality control boards pursuant to Article 4 (commencing with Section 13260) of Chapter 4 of Division 7 of the Water Code.</w:t>
      </w:r>
    </w:p>
    <w:p>
      <w:r>
        <w:t xml:space="preserve">(d) The issuance of authority to construct permits by the district board of an air pollution control district or an air quality management district pursuant to Division 26 (commencing with Section 39000) of the Health and Safety Code.</w:t>
      </w:r>
    </w:p>
    <w:p>
      <w:r>
        <w:t xml:space="preserve">(e) The issuance of solid waste facilities permits by the enforcement agency pursuant to Article 2 (commencing with Section 66796.30) of Chapter 3 of Title 7.3.</w:t>
      </w:r>
    </w:p>
    <w:p>
      <w:r>
        <w:rPr>
          <w:i/>
          <w:sz w:val="18"/>
          <w:szCs w:val="18"/>
          <w:color w:val="555555"/>
        </w:rPr>
        <w:t xml:space="preserve">(Added by Stats. 1986, Ch. 1504, Sec. 2.   Note: See changes set forth in Governor's Reorg. Plan 1 of 1991.)</w:t>
      </w:r>
    </w:p>
    <w:p>
      <w:pPr>
        <w:pStyle w:val="Heading4"/>
      </w:pPr>
      <w:r>
        <w:t xml:space="preserve">§ 65963.2.</w:t>
      </w:r>
    </w:p>
    <w:p>
      <w:r>
        <w:t xml:space="preserve">(a) For purposes of this section, the following terms have the following meanings:</w:t>
      </w:r>
    </w:p>
    <w:p>
      <w:r>
        <w:t xml:space="preserve">(1) “Commission” means the Public Utilities Commission.</w:t>
      </w:r>
    </w:p>
    <w:p>
      <w:r>
        <w:t xml:space="preserve">(2) “Pipeline integrity management program” means a program verified by the commission to be in compliance with state or federal regulations that includes an activity undertaken by a gas corporation that is a public utility to enhance the safety of a natural gas pipeline as required by the commission, or the federal Pipeline and Hazardous Materials Safety Administration in Subpart O of Part 192 of Title 49 of the Code of Federal Regulations and 74 Federal Register 63906 (December 4, 2009).</w:t>
      </w:r>
    </w:p>
    <w:p>
      <w:r>
        <w:t xml:space="preserve">(3) “Pipeline project” means a pipeline inspection, remediation, removal, or replacement, including any valve, flange, meter, or other piece of equipment directly attached to the pipeline, in accordance with a pipeline integrity management program.</w:t>
      </w:r>
    </w:p>
    <w:p>
      <w:r>
        <w:t xml:space="preserve">(b) A city, county, or city and county shall act on an application by a gas corporation that is a public utility for a ministerial pipeline project permit within a public street or highway or any other public right-of-way within 10 business days of determining that an application for the pipeline project is complete.</w:t>
      </w:r>
    </w:p>
    <w:p>
      <w:r>
        <w:t xml:space="preserve">(c) If the city, county, or city and county cannot act on the application within 10 business days of determining that an application for the pipeline project is complete pursuant to subdivision (b), the city, county, or city and county shall provide the gas corporation with a written timeline indicating the time, which shall occur as soon as possible, by which the city, county, or city and county will act on the application.</w:t>
      </w:r>
    </w:p>
    <w:p>
      <w:r>
        <w:rPr>
          <w:i/>
          <w:sz w:val="18"/>
          <w:szCs w:val="18"/>
          <w:color w:val="555555"/>
        </w:rPr>
        <w:t xml:space="preserve">(Added by Stats. 2012, Ch. 486, Sec. 1.   (AB 2559)   Effective January 1, 2013.)</w:t>
      </w:r>
    </w:p>
    <w:p>
      <w:pPr>
        <w:pStyle w:val="Heading4"/>
      </w:pPr>
      <w:r>
        <w:t xml:space="preserve">§ 65964.</w:t>
      </w:r>
    </w:p>
    <w:p>
      <w:r>
        <w:t xml:space="preserve">As a condition of approval of an application for a permit for construction or reconstruction for a development project for a wireless telecommunications facility, as defined in Section 65850.6, a city or county shall not do any of the following:</w:t>
      </w:r>
    </w:p>
    <w:p>
      <w:r>
        <w:t xml:space="preserve">(a) Require an escrow deposit for removal of a wireless telecommunications facility or any component thereof. However, a performance bond or other surety or another form of security may be required, so long as the amount of the bond security is rationally related to the cost of removal. In establishing the amount of the security, the city or county shall take into consideration information provided by the permit applicant regarding the cost of removal.</w:t>
      </w:r>
    </w:p>
    <w:p>
      <w:r>
        <w:t xml:space="preserve">(b) Unreasonably limit the duration of any permit for a wireless telecommunications facility. Limits of less than 10 years are presumed to be unreasonable absent public safety reasons or substantial land use reasons. However, cities and counties may establish a build-out period for a site.</w:t>
      </w:r>
    </w:p>
    <w:p>
      <w:r>
        <w:t xml:space="preserve">(c) Require that all wireless telecommunications facilities be limited to sites owned by particular parties within the jurisdiction of the city or county.</w:t>
      </w:r>
    </w:p>
    <w:p>
      <w:r>
        <w:rPr>
          <w:i/>
          <w:sz w:val="18"/>
          <w:szCs w:val="18"/>
          <w:color w:val="555555"/>
        </w:rPr>
        <w:t xml:space="preserve">(Added by Stats. 2006, Ch. 676, Sec. 2.   Effective January 1, 2007.)</w:t>
      </w:r>
    </w:p>
    <w:p>
      <w:pPr>
        <w:pStyle w:val="Heading4"/>
      </w:pPr>
      <w:r>
        <w:t xml:space="preserve">§ 65964.1.</w:t>
      </w:r>
    </w:p>
    <w:p>
      <w:r>
        <w:t xml:space="preserve">(a) A collocation or siting application for a wireless telecommunications facility, as defined in Section 65850.6, shall be deemed approved if all of the following occur:</w:t>
      </w:r>
    </w:p>
    <w:p>
      <w:r>
        <w:t xml:space="preserve">(1) The city or county fails to approve or disapprove the application within a reasonable period of time in accordance with the time periods and procedures established by applicable FCC rules. The reasonable period of time may be tolled to accommodate timely requests for information required to complete the application or may be extended by mutual agreement between the applicant and the local government, consistent with applicable FCC rules.</w:t>
      </w:r>
    </w:p>
    <w:p>
      <w:r>
        <w:t xml:space="preserve">(2) The applicant has provided all public notices regarding the application that the applicant is required to provide under applicable laws consistent with the public notice requirements for the application.</w:t>
      </w:r>
    </w:p>
    <w:p>
      <w:r>
        <w:t xml:space="preserve">(3) (A) The applicant has provided notice to the city or county that the reasonable time period has lapsed and that the application is deemed approved pursuant to this section.</w:t>
      </w:r>
    </w:p>
    <w:p>
      <w:pPr>
        <w:ind w:left="360"/>
      </w:pPr>
      <w:r>
        <w:t xml:space="preserve">(B) Within 30 days of the notice provided pursuant to subparagraph (A), the city or county may seek judicial review of the operation of this section on the application.</w:t>
      </w:r>
    </w:p>
    <w:p>
      <w:r>
        <w:t xml:space="preserve">(b) Where a city or county requires a traffic control plan, or other submission or permit related to either obstruction or safety in the public right-of-way, the applicant shall not begin construction before complying with this requirement. The city or county shall not unreasonably withhold, condition, or delay approval of any submission required by this subdivision.</w:t>
      </w:r>
    </w:p>
    <w:p>
      <w:r>
        <w:t xml:space="preserve">(c) This section does not apply to eligible facilities requests for a modification of an existing wireless tower or base station that does not substantially change the physical dimensions of the tower or base station as described in Section 1455 of Title 47 of the United States Code and applicable FCC rules.</w:t>
      </w:r>
    </w:p>
    <w:p>
      <w:r>
        <w:t xml:space="preserve">(d) The city, county, or city and county, shall notify the applicant of the incompleteness of an application within the time periods established by applicable FCC rules.</w:t>
      </w:r>
    </w:p>
    <w:p>
      <w:r>
        <w:t xml:space="preserve">(e) The Legislature finds and declares that a wireless telecommunications facility has a significant economic impact in California and is not a municipal affair as that term is used in Section 5 of Article XI of the California Constitution, but is a matter of statewide concern.</w:t>
      </w:r>
    </w:p>
    <w:p>
      <w:r>
        <w:t xml:space="preserve">(f) As used in this section, “applicable FCC rules” means those regulations contained in Subpart U (commencing with Section 1.6001) of Part 1 of Subchapter A of Chapter I of Title 47 of the Code of Federal Regulations.</w:t>
      </w:r>
    </w:p>
    <w:p>
      <w:r>
        <w:t xml:space="preserve">(g) Except as provided in subdivision (a), nothing in this section limits or affects the authority of a city or county over decisions regarding the placement, construction, and modification of a wireless telecommunications facility.</w:t>
      </w:r>
    </w:p>
    <w:p>
      <w:r>
        <w:t xml:space="preserve">(h) A city or county shall not prohibit or unreasonably discriminate in favor of, or against, any particular wireless technology.</w:t>
      </w:r>
    </w:p>
    <w:p>
      <w:r>
        <w:t xml:space="preserve">(i) Due to the unique duties and infrastructure requirements for the swift and effective deployment of firefighters, this section does not apply to a collocation or siting application for a wireless telecommunications facility where the project is proposed for placement on fire department facilities.</w:t>
      </w:r>
    </w:p>
    <w:p>
      <w:r>
        <w:t xml:space="preserve">(j) For purposes of this section, the time period for a city or county to approve or disapprove a collocation or siting application shall commence when the applicant makes the first required submission, or if the city or county requires a preapplication meeting, communication, or similar step before submission, when the applicant takes that first required step.</w:t>
      </w:r>
    </w:p>
    <w:p>
      <w:r>
        <w:t xml:space="preserve">(k) Nothing in this section shall supersede, nullify, or otherwise alter the requirements to comply with safety standards, including, but not limited to, both of the following:</w:t>
      </w:r>
    </w:p>
    <w:p>
      <w:r>
        <w:t xml:space="preserve">(1) Article 2 (commencing with Section 4216) of Chapter 3.1 of Division 5 of Title 1.</w:t>
      </w:r>
    </w:p>
    <w:p>
      <w:r>
        <w:t xml:space="preserve">(2) The Public Utilities Commission’s General Order No. 128, Rules for Construction of Underground Electric Supply and Communication Systems, or successor rules adopted by the commission.</w:t>
      </w:r>
    </w:p>
    <w:p>
      <w:r>
        <w:rPr>
          <w:i/>
          <w:sz w:val="18"/>
          <w:szCs w:val="18"/>
          <w:color w:val="555555"/>
        </w:rPr>
        <w:t xml:space="preserve">(Amended by Stats. 2021, Ch. 467, Sec. 2.   (AB 537)   Effective January 1, 2022.)</w:t>
      </w:r>
    </w:p>
    <w:p>
      <w:pPr>
        <w:pStyle w:val="Heading4"/>
      </w:pPr>
      <w:r>
        <w:t xml:space="preserve">§ 65964.3.</w:t>
      </w:r>
    </w:p>
    <w:p>
      <w:r>
        <w:t xml:space="preserve">(a) For purposes of this section, the following definitions apply:</w:t>
      </w:r>
    </w:p>
    <w:p>
      <w:r>
        <w:t xml:space="preserve">(1) “Batch broadband permit processing” means the simultaneous processing of multiple broadband permit applications for substantially similar broadband project sites under a single permit.</w:t>
      </w:r>
    </w:p>
    <w:p>
      <w:r>
        <w:t xml:space="preserve">(2) “Broadband permit application” means an application or other documents submitted for review by a local agency to permit the construction of a broadband project.</w:t>
      </w:r>
    </w:p>
    <w:p>
      <w:r>
        <w:t xml:space="preserve">(3) “Broadband project” means the proposed facility, including the support structure and any supporting equipment necessary for operation of the proposed facility. A broadband project may be comprised of one or more components, including, but not limited to, a wireless facility, a fiber optic connection, and other supporting equipment, each of which may require separate permits or authorizations by a local agency.</w:t>
      </w:r>
    </w:p>
    <w:p>
      <w:r>
        <w:t xml:space="preserve">(4) “Local agency” has the same meaning as the term is defined in Section 65964.5, except that it does not include a publicly owned electric utility that is subject to Part 2 (commencing with Section 9510) of Division 4.8 of the Public Utilities Code.</w:t>
      </w:r>
    </w:p>
    <w:p>
      <w:r>
        <w:t xml:space="preserve">(5) “Presumptively reasonable time” means the timeframe, if any, specified in applicable law within which a local agency must review and resolve an application following submission of a complete broadband permit application. The presumptively reasonable time period may be modified by mutual, written agreement between the local agency and the applicant.</w:t>
      </w:r>
    </w:p>
    <w:p>
      <w:r>
        <w:t xml:space="preserve">(6) “Substantially similar broadband project sites” means broadband project sites that are nearly identical in terms of equipment and general design, but not location.</w:t>
      </w:r>
    </w:p>
    <w:p>
      <w:r>
        <w:t xml:space="preserve">(b) Subject to subdivision (e), a local agency shall undertake batch broadband permit processing upon receiving two or more broadband permit applications for substantially similar broadband project sites submitted at the same time by the same applicant. Batch broadband permit processing for wireless broadband projects shall be completed within a presumptively reasonable time pursuant to applicable law unless a longer period of time is permitted under the circumstances pursuant to applicable law, including Section 1.6003 of Title 47 of the Code of Federal Regulations.</w:t>
      </w:r>
    </w:p>
    <w:p>
      <w:r>
        <w:t xml:space="preserve">(c) If a local agency does not approve broadband permit applications for substantially similar wireless broadband project sites submitted for batch broadband permit processing pursuant to this section and issue permits, or reject the applications and notify the applicants, within the presumptively reasonable time or a longer period permitted under applicable law, all of the permits shall be deemed approved pursuant to Section 65964.1.</w:t>
      </w:r>
    </w:p>
    <w:p>
      <w:r>
        <w:t xml:space="preserve">(d) The Legislature finds and declares that batch broadband permitting processing will allow local governments to still receive permit fees, but staff can more easily process routine, high-volume broadband permits as a group instead of individually to help bridge the digital divide and more quickly connect communities to high-speed internet. This will allow the state to meet the federal broadband funding deadline of December 31, 2024, while creating greater broadband equity amongst communities so more individuals can have access to high-speed internet for emergency response, remote work, telehealth, education, and commerce.</w:t>
      </w:r>
    </w:p>
    <w:p>
      <w:r>
        <w:t xml:space="preserve">(e) The requirements of this section shall not apply to eligible facility requests, as defined and governed by Section 1455 of Title 47 of the United States Code.</w:t>
      </w:r>
    </w:p>
    <w:p>
      <w:r>
        <w:t xml:space="preserve">(f) (1) This section does not preclude a local agency from requiring compliance with any requirements relating to the design, construction, or location of broadband projects that the local agency is otherwise authorized to impose or enforce under applicable law, including, without limitation, any generally applicable health and safety requirements.</w:t>
      </w:r>
    </w:p>
    <w:p>
      <w:r>
        <w:t xml:space="preserve">(2) If a broadband permit application is denied, the local agency shall notify the applicant in writing of the reasons for the denial.</w:t>
      </w:r>
    </w:p>
    <w:p>
      <w:r>
        <w:t xml:space="preserve">(g) The provisions of this section shall not apply to poles located within the limits of the City and County of San Francisco, if the poles are used for the primary purpose of operating San Francisco Municipal Transportation Agency public transit vehicles.</w:t>
      </w:r>
    </w:p>
    <w:p>
      <w:r>
        <w:t xml:space="preserve">(h) Nothing in this section shall supersede, nullify, or otherwise alter the requirements to comply with safety standards, including, but not limited to, both of the following:</w:t>
      </w:r>
    </w:p>
    <w:p>
      <w:r>
        <w:t xml:space="preserve">(1) Article 2 (commencing with Section 4216) of Chapter 3.1 of Division 5 of Title 1.</w:t>
      </w:r>
    </w:p>
    <w:p>
      <w:r>
        <w:t xml:space="preserve">(2) The Public Utilities Commission’s General Order No. 128, Rules for Construction of Underground Electric Supply and Communication Systems, or successor rules adopted by the commission.</w:t>
      </w:r>
    </w:p>
    <w:p>
      <w:r>
        <w:t xml:space="preserve">(i) (1) A local agency may place reasonable limits on the number of broadband project sites that are grouped into a single permit while undertaking batch broadband permit processing.</w:t>
      </w:r>
    </w:p>
    <w:p>
      <w:r>
        <w:t xml:space="preserve">(2) A reasonable limit imposed pursuant to paragraph (1) shall be no less than either of the following:</w:t>
      </w:r>
    </w:p>
    <w:p>
      <w:pPr>
        <w:ind w:left="360"/>
      </w:pPr>
      <w:r>
        <w:t xml:space="preserve">(A) For a city with a population of fewer than 50,000 or a county with a population of fewer than 150,000, including each city within that county, 25 project sites.</w:t>
      </w:r>
    </w:p>
    <w:p>
      <w:pPr>
        <w:ind w:left="360"/>
      </w:pPr>
      <w:r>
        <w:t xml:space="preserve">(B) For a city or county with a population greater than the applicable population described in subparagraph (A), 50 project sites.</w:t>
      </w:r>
    </w:p>
    <w:p>
      <w:r>
        <w:t xml:space="preserve">(3) A local agency may only remove a broadband project site from grouping under a single permit under mutual agreement with the applicant or to expedite the approval of other substantially similar broadband project sites.</w:t>
      </w:r>
    </w:p>
    <w:p>
      <w:r>
        <w:t xml:space="preserve">(j) A local agency may impose a fee on batch broadband permitting processing consistent with Section 50030. Where limited resources affect a local agency’s ability to process applications for a broadband project, including batched applications, a local agency shall work with the applicant in good faith to resolve those resource limitations, which may include, but is not limited to, provision by the applicant of supplemental resources.</w:t>
      </w:r>
    </w:p>
    <w:p>
      <w:r>
        <w:rPr>
          <w:i/>
          <w:sz w:val="18"/>
          <w:szCs w:val="18"/>
          <w:color w:val="555555"/>
        </w:rPr>
        <w:t xml:space="preserve">(Added by Stats. 2023, Ch. 553, Sec. 3.   (AB 965)   Effective January 1, 2024.)</w:t>
      </w:r>
    </w:p>
    <w:p>
      <w:pPr>
        <w:pStyle w:val="Heading4"/>
      </w:pPr>
      <w:r>
        <w:t xml:space="preserve">§ 65964.5.</w:t>
      </w:r>
    </w:p>
    <w:p>
      <w:r>
        <w:t xml:space="preserve">(a) For purposes of this section, the following definitions apply:</w:t>
      </w:r>
    </w:p>
    <w:p>
      <w:r>
        <w:t xml:space="preserve">(1) “Fiber” means fiber optic cables, and related ancillary equipment such as conduit, ancillary cables, hand holes, vaults, and terminals.</w:t>
      </w:r>
    </w:p>
    <w:p>
      <w:r>
        <w:t xml:space="preserve">(2) “Local agency” means a city, county, city and county, charter city, special district, or publicly owned utility.</w:t>
      </w:r>
    </w:p>
    <w:p>
      <w:r>
        <w:t xml:space="preserve">(3) “Microtrench” means a narrow open excavation trench that is less than or equal to 4 inches in width and not less than 12 inches in depth and not more than 26 inches in depth and that is created for the purpose of installing a subsurface pipe or conduit.</w:t>
      </w:r>
    </w:p>
    <w:p>
      <w:r>
        <w:t xml:space="preserve">(4) “Microtrenching” means excavation of a microtrench.</w:t>
      </w:r>
    </w:p>
    <w:p>
      <w:r>
        <w:t xml:space="preserve">(b) (1) The local agency with jurisdiction to approve excavations shall allow microtrenching for the installation of underground fiber if the installation in the microtrench is limited to fiber, unless the local agency makes a written finding that allowing microtrenching for a fiber installation would have a specific, adverse impact on the public health or safety.</w:t>
      </w:r>
    </w:p>
    <w:p>
      <w:r>
        <w:t xml:space="preserve">(2) Upon mutual agreement, a microtrench may be placed shallower than 12 inches in depth.</w:t>
      </w:r>
    </w:p>
    <w:p>
      <w:r>
        <w:t xml:space="preserve">(3) To the extent necessary, a local agency with jurisdiction to approve excavations shall adopt or amend existing policies, ordinances, codes, or construction rules to allow for microtrenching pursuant to this subdivision.</w:t>
      </w:r>
    </w:p>
    <w:p>
      <w:r>
        <w:t xml:space="preserve">(4) Nothing in this section shall supersede, nullify, or otherwise alter the requirements to comply with safety standards, including, but not limited to, the following:</w:t>
      </w:r>
    </w:p>
    <w:p>
      <w:pPr>
        <w:ind w:left="360"/>
      </w:pPr>
      <w:r>
        <w:t xml:space="preserve">(A) Article 2 (commencing with Section 4216) of Chapter 3.1 of Division 5 of Title 1.</w:t>
      </w:r>
    </w:p>
    <w:p>
      <w:pPr>
        <w:ind w:left="360"/>
      </w:pPr>
      <w:r>
        <w:t xml:space="preserve">(B) Public Utilities Commission General Order No. 128, or a successor standard.</w:t>
      </w:r>
    </w:p>
    <w:p>
      <w:r>
        <w:t xml:space="preserve">(c) A local agency may impose a fee on an application for a permit to install fiber consistent with Section 50030. The reasonable costs of providing the service for which the fee is charged, as that phrase is used in Section 50030, shall be limited to the reasonable costs of the local agency to process and issue the permit and inspect the installation that is the subject of the permit, including any costs incurred if the applicant elects to expedite processing and review.</w:t>
      </w:r>
    </w:p>
    <w:p>
      <w:r>
        <w:t xml:space="preserve">(d) The Legislature finds and declares that installation of fiber is critical to the deployment of broadband services and other utility services, is a matter of statewide concern, and is not a municipal affair as that term is used in Section 5 of Article XI of the California Constitution. Therefore, this section applies to all cities, including charter cities.</w:t>
      </w:r>
    </w:p>
    <w:p>
      <w:r>
        <w:rPr>
          <w:i/>
          <w:sz w:val="18"/>
          <w:szCs w:val="18"/>
          <w:color w:val="555555"/>
        </w:rPr>
        <w:t xml:space="preserve">(Added by Stats. 2021, Ch. 677, Sec. 3.   (SB 378)   Effective January 1, 2022.)</w:t>
      </w:r>
    </w:p>
    <w:p>
      <w:pPr>
        <w:pStyle w:val="Heading2"/>
      </w:pPr>
      <w:r>
        <w:t xml:space="preserve">CHAPTER 4.6. Mitigation Lands: Nonprofit Organizations [65965 - 65968]</w:t>
      </w:r>
    </w:p>
    <w:p>
      <w:pPr>
        <w:pStyle w:val="Heading4"/>
      </w:pPr>
      <w:r>
        <w:t xml:space="preserve">§ 65965.</w:t>
      </w:r>
    </w:p>
    <w:p>
      <w:r>
        <w:t xml:space="preserve">For the purposes of this chapter, the following definitions apply:</w:t>
      </w:r>
    </w:p>
    <w:p>
      <w:r>
        <w:t xml:space="preserve">(a) “Endowment” means the funds that are conveyed solely for the long-term stewardship of a mitigation property. Endowment funds are held as charitable trusts that are permanently restricted to paying the costs of long-term management and stewardship of the mitigation property for which the funds were set aside. Endowments shall be governed by the underlying laws, regulations, and specific governmental approvals under those laws and regulations pursuant to which the endowments were exacted, consistent with subdivision (b) of Section 65966 and with the Uniform Prudent Management of Institutional Funds Act (Part 7 (commencing with Section 18501) of Division 9 of the Probate Code). Endowments do not include funds conveyed for meeting short-term performance objectives of a project.</w:t>
      </w:r>
    </w:p>
    <w:p>
      <w:r>
        <w:t xml:space="preserve">(b) “Community foundation” means any community foundation that meets all of the following requirements:</w:t>
      </w:r>
    </w:p>
    <w:p>
      <w:r>
        <w:t xml:space="preserve">(1) Meets the requirements of a community trust under Section 1.170A-9(f)(10)-(11) of Title 26 of the Code of Federal Regulations.</w:t>
      </w:r>
    </w:p>
    <w:p>
      <w:r>
        <w:t xml:space="preserve">(2) Is exempt from taxation as an organization described in Section 501(c)(3) of the Internal Revenue Code.</w:t>
      </w:r>
    </w:p>
    <w:p>
      <w:r>
        <w:t xml:space="preserve">(3) Is qualified to do business in this state.</w:t>
      </w:r>
    </w:p>
    <w:p>
      <w:r>
        <w:t xml:space="preserve">(4) Is a “qualified organization” as defined in Section 170(h)(3) of the Internal Revenue Code.</w:t>
      </w:r>
    </w:p>
    <w:p>
      <w:r>
        <w:t xml:space="preserve">(5) Has complied with National Standards for U.S. Community Foundations as determined by the Community Foundations National Standards Board, a supporting organization of the Council on Foundations.</w:t>
      </w:r>
    </w:p>
    <w:p>
      <w:r>
        <w:t xml:space="preserve">(6) Is registered with the Registry of Charities and Fundraisers maintained by the Attorney General pursuant to Section 12584.</w:t>
      </w:r>
    </w:p>
    <w:p>
      <w:r>
        <w:t xml:space="preserve">(c) “Conservation easement” means a conservation easement created pursuant to Chapter 4 (commencing with Section 815) of Title 2 of Part 2 of Division 2 of the Civil Code.</w:t>
      </w:r>
    </w:p>
    <w:p>
      <w:r>
        <w:t xml:space="preserve">(d) “Direct protection” means the permanent protection, conservation, and preservation of lands, waters, or natural resources, including, but not limited to, agricultural lands, wildlife habitat, wetlands, endangered species habitat, open-space areas, or outdoor recreational areas.</w:t>
      </w:r>
    </w:p>
    <w:p>
      <w:r>
        <w:t xml:space="preserve">(e) “Governmental entity” means any state agency, office, officer, department, division, bureau, board, commission, public postsecondary educational institution, city, county, or city and county, or a joint powers authority formed pursuant to the Joint Exercise of Powers Act (Chapter 5 (commencing with Section 6500) of Division 7 of Title 1) that meets either of the following requirements:</w:t>
      </w:r>
    </w:p>
    <w:p>
      <w:r>
        <w:t xml:space="preserve">(1) The joint powers authority was created for the principal purpose and activity of the direct protection or stewardship of land, water, or natural resources, including, but not limited to, agricultural lands, wildlife habitat, wetlands, endangered species habitat, open-space areas, and outdoor recreational areas.</w:t>
      </w:r>
    </w:p>
    <w:p>
      <w:r>
        <w:t xml:space="preserve">(2) The joint powers authority was created for the purpose of constructing, maintaining, managing, controlling, and operating transportation infrastructure, such as major thoroughfares and bridges.</w:t>
      </w:r>
    </w:p>
    <w:p>
      <w:r>
        <w:t xml:space="preserve">(f) (1) “Mitigation agreement” means either of the following:</w:t>
      </w:r>
    </w:p>
    <w:p>
      <w:pPr>
        <w:ind w:left="360"/>
      </w:pPr>
      <w:r>
        <w:t xml:space="preserve">(A) A written agreement between the project proponent and the entity qualified to hold the property and the endowment pursuant to this chapter, which is submitted to the state or local agency for the purpose of obtaining any permit, clearance, or mitigation approval from that state or local agency.</w:t>
      </w:r>
    </w:p>
    <w:p>
      <w:pPr>
        <w:ind w:left="360"/>
      </w:pPr>
      <w:r>
        <w:t xml:space="preserve">(B) A written agreement between the project proponent and the entity qualified to hold the property pursuant to this chapter, including any agreement with an entity qualified to hold the endowment pursuant to this chapter, which is submitted to the state or local agency for the purpose of obtaining any permit, clearance, or mitigation approval from that state or local agency.</w:t>
      </w:r>
    </w:p>
    <w:p>
      <w:r>
        <w:t xml:space="preserve">(2) A mitigation agreement shall govern the long-term stewardship of the property and the endowment.</w:t>
      </w:r>
    </w:p>
    <w:p>
      <w:r>
        <w:t xml:space="preserve">(g) “Congressionally chartered foundation” means a nonprofit organization that meets all of the following requirements:</w:t>
      </w:r>
    </w:p>
    <w:p>
      <w:r>
        <w:t xml:space="preserve">(1) Is chartered by the United States Congress.</w:t>
      </w:r>
    </w:p>
    <w:p>
      <w:r>
        <w:t xml:space="preserve">(2) Is exempt from taxation as an organization described in Section 501(c)(3) of the Internal Revenue Code.</w:t>
      </w:r>
    </w:p>
    <w:p>
      <w:r>
        <w:t xml:space="preserve">(3) Is qualified to do business in this state.</w:t>
      </w:r>
    </w:p>
    <w:p>
      <w:r>
        <w:t xml:space="preserve">(4) Is registered with the Registry of Charities and Fundraisers maintained by the Attorney General pursuant to Section 12584.</w:t>
      </w:r>
    </w:p>
    <w:p>
      <w:r>
        <w:t xml:space="preserve">(5) Has as a purpose the conservation and management of fish, wildlife, plants, and other natural resources, which includes, but is not limited to, the direct protection or stewardship of land, water, or natural wildlife habitat, wetlands, endangered species habitat, open-space areas, and outdoor recreational areas.</w:t>
      </w:r>
    </w:p>
    <w:p>
      <w:r>
        <w:t xml:space="preserve">(h) “Nonprofit organization” means any nonprofit organization that meets all of the following requirements:</w:t>
      </w:r>
    </w:p>
    <w:p>
      <w:r>
        <w:t xml:space="preserve">(1) Is exempt from taxation as an organization described in Section 501(c)(3) of the Internal Revenue Code.</w:t>
      </w:r>
    </w:p>
    <w:p>
      <w:r>
        <w:t xml:space="preserve">(2) Is qualified to do business in this state.</w:t>
      </w:r>
    </w:p>
    <w:p>
      <w:r>
        <w:t xml:space="preserve">(3) Is a “qualified organization” as defined in Section 170(h)(3) of the Internal Revenue Code.</w:t>
      </w:r>
    </w:p>
    <w:p>
      <w:r>
        <w:t xml:space="preserve">(4) Is registered with the Registry of Charities and Fundraisers maintained by the Attorney General pursuant to Section 12584.</w:t>
      </w:r>
    </w:p>
    <w:p>
      <w:r>
        <w:t xml:space="preserve">(5) Has as its principal purpose and activity the direct protection or stewardship of land, water, or natural resources, including, but not limited to, agricultural lands, wildlife habitat, wetlands, endangered species habitat, open-space areas, and outdoor recreational areas.</w:t>
      </w:r>
    </w:p>
    <w:p>
      <w:r>
        <w:t xml:space="preserve">(i) “Project proponent” means an individual, business entity, agency, or other entity that is developing a project or facility and is required to mitigate any adverse impact upon natural resources.</w:t>
      </w:r>
    </w:p>
    <w:p>
      <w:r>
        <w:t xml:space="preserve">(j) “Property” means fee title land or any partial interest in real property, including a conservation easement, that may be conveyed pursuant to a mitigation requirement by a state or local agency.</w:t>
      </w:r>
    </w:p>
    <w:p>
      <w:r>
        <w:t xml:space="preserve">(k) “Special district” means any of the following special districts:</w:t>
      </w:r>
    </w:p>
    <w:p>
      <w:r>
        <w:t xml:space="preserve">(1) A special district formed pursuant to Article 3 (commencing with Section 5500) of Chapter 3 of Division 5 or Division 26 (commencing with Section 35100) of the Public Resources Code.</w:t>
      </w:r>
    </w:p>
    <w:p>
      <w:r>
        <w:t xml:space="preserve">(2) A resource conservation district organized pursuant to Division 9 (commencing with Section 9001) of the Public Resources Code.</w:t>
      </w:r>
    </w:p>
    <w:p>
      <w:r>
        <w:t xml:space="preserve">(3) A district organized or formed pursuant to the Metropolitan Water District Act (Chapter 209 of the Statutes of 1969).</w:t>
      </w:r>
    </w:p>
    <w:p>
      <w:r>
        <w:t xml:space="preserve">(4) A county water district organized under Division 12 (commencing with Section 30000) of the Water Code, that has more than 5,000 acres of mitigation lands.</w:t>
      </w:r>
    </w:p>
    <w:p>
      <w:r>
        <w:t xml:space="preserve">(5) A special district formed pursuant to Chapter 2 (commencing with Section 11561) of Division 6 of the Public Utilities Code that provides water and wastewater treatment services.</w:t>
      </w:r>
    </w:p>
    <w:p>
      <w:r>
        <w:t xml:space="preserve">(6) A district organized or formed pursuant to the County Water Authority Act (Chapter 545 of the Statutes of 1943).</w:t>
      </w:r>
    </w:p>
    <w:p>
      <w:r>
        <w:t xml:space="preserve">(7) A local flood control district formed pursuant to any law.</w:t>
      </w:r>
    </w:p>
    <w:p>
      <w:r>
        <w:t xml:space="preserve">(l) “Stewardship” encompasses the range of activities involved in controlling, monitoring, and managing for conservation purposes a property, or a conservation or open-space easement, as defined by the terms of the easement, and its attendant resources.</w:t>
      </w:r>
    </w:p>
    <w:p>
      <w:r>
        <w:rPr>
          <w:i/>
          <w:sz w:val="18"/>
          <w:szCs w:val="18"/>
          <w:color w:val="555555"/>
        </w:rPr>
        <w:t xml:space="preserve">(Amended by Stats. 2023, Ch. 478, Sec. 43.   (AB 1756)   Effective January 1, 2024.)</w:t>
      </w:r>
    </w:p>
    <w:p>
      <w:pPr>
        <w:pStyle w:val="Heading4"/>
      </w:pPr>
      <w:r>
        <w:t xml:space="preserve">§ 65966.</w:t>
      </w:r>
    </w:p>
    <w:p>
      <w:r>
        <w:t xml:space="preserve">(a) Any conservation easement created as a component of satisfying a local or state mitigation requirement shall be perpetual in duration, whether created pursuant to Chapter 6.6 (commencing with Section 51070) of Part 1 of Division 1 of Title 5 of this code or Chapter 4 (commencing with Section 815) of Title 2 of Part 2 of the Civil Code.</w:t>
      </w:r>
    </w:p>
    <w:p>
      <w:r>
        <w:t xml:space="preserve">(b) Any local or state agency that requires property to be protected pursuant to subdivision (a) or (b) of Section 65967 may identify how the funding needs of the long-term stewardship of the property will be met. Nothing in this chapter shall be construed as otherwise precluding other methods of funding for the long-term stewardship of the property. If an endowment is conveyed or secured at the time the property is protected, all of the following shall apply:</w:t>
      </w:r>
    </w:p>
    <w:p>
      <w:r>
        <w:t xml:space="preserve">(1) The endowment shall be held, managed, invested, and disbursed solely for, and permanently restricted to, the long-term stewardship of the specific property for which the funds were set aside.</w:t>
      </w:r>
    </w:p>
    <w:p>
      <w:r>
        <w:t xml:space="preserve">(2) The endowment shall be calculated to include a principal amount that, when managed and invested, is reasonably anticipated to cover the annual stewardship costs of the property in perpetuity.</w:t>
      </w:r>
    </w:p>
    <w:p>
      <w:r>
        <w:t xml:space="preserve">(3) The endowment shall be held, managed, invested, disbursed, and governed as described in subdivision (a) of Section 65965 consistent with the Uniform Prudent Management of Institutional Funds Act (Part 7 (commencing with Section 18501) of Division 9 of the Probate Code).</w:t>
      </w:r>
    </w:p>
    <w:p>
      <w:r>
        <w:t xml:space="preserve">(c) If a nonprofit corporation holds the endowment, the nonprofit shall utilize generally accepted accounting practices that are promulgated by the Financial Accounting Standards Board or any successor entity.</w:t>
      </w:r>
    </w:p>
    <w:p>
      <w:r>
        <w:t xml:space="preserve">(d) If a local agency holds the endowment, the local agency shall do all of the following:</w:t>
      </w:r>
    </w:p>
    <w:p>
      <w:r>
        <w:t xml:space="preserve">(1) Hold, manage, and invest the endowment consistent with subdivision (b) to the extent allowed by law.</w:t>
      </w:r>
    </w:p>
    <w:p>
      <w:r>
        <w:t xml:space="preserve">(2) Disburse funds on a timely basis to meet the stewardship expenses of the entity holding the property.</w:t>
      </w:r>
    </w:p>
    <w:p>
      <w:r>
        <w:t xml:space="preserve">(3) Utilize accounting standards consistent with standards promulgated by the Governmental Accounting Standards Board or any successor entity.</w:t>
      </w:r>
    </w:p>
    <w:p>
      <w:r>
        <w:t xml:space="preserve">(e) (1) Unless the mitigation agreement provides that another person or entity shall prepare the annual fiscal report described below, a governmental entity, community foundation, special district, a congressionally chartered foundation, or a nonprofit organization that holds funds pursuant to this chapter, including an endowment or moneys for initial stewardship costs, shall provide the local or state agency that required the endowment with an annual fiscal report that contains at least the following elements with respect to each individual endowment dedicated and held by that entity:</w:t>
      </w:r>
    </w:p>
    <w:p>
      <w:pPr>
        <w:ind w:left="360"/>
      </w:pPr>
      <w:r>
        <w:t xml:space="preserve">(A) The balance of each individual endowment at the beginning of the reporting period.</w:t>
      </w:r>
    </w:p>
    <w:p>
      <w:pPr>
        <w:ind w:left="360"/>
      </w:pPr>
      <w:r>
        <w:t xml:space="preserve">(B) The amount of any contribution to the endowment during the reporting period including, but not limited to, gifts, grants, and contributions received.</w:t>
      </w:r>
    </w:p>
    <w:p>
      <w:pPr>
        <w:ind w:left="360"/>
      </w:pPr>
      <w:r>
        <w:t xml:space="preserve">(C) The net amounts of investment earnings, gains, and losses during the reporting period, including both realized and unrealized amounts.</w:t>
      </w:r>
    </w:p>
    <w:p>
      <w:pPr>
        <w:ind w:left="360"/>
      </w:pPr>
      <w:r>
        <w:t xml:space="preserve">(D) The amounts distributed during the reporting period that accomplish the purpose for which the endowment was established.</w:t>
      </w:r>
    </w:p>
    <w:p>
      <w:pPr>
        <w:ind w:left="360"/>
      </w:pPr>
      <w:r>
        <w:t xml:space="preserve">(E) The administrative expenses charged to the endowment from internal or third-party sources during the reporting period.</w:t>
      </w:r>
    </w:p>
    <w:p>
      <w:pPr>
        <w:ind w:left="360"/>
      </w:pPr>
      <w:r>
        <w:t xml:space="preserve">(F) The balance of the endowment or other fund at the end of the reporting period.</w:t>
      </w:r>
    </w:p>
    <w:p>
      <w:pPr>
        <w:ind w:left="360"/>
      </w:pPr>
      <w:r>
        <w:t xml:space="preserve">(G) The specific asset allocation percentages including, but not limited to, cash, fixed income, equities, and alternative investments.</w:t>
      </w:r>
    </w:p>
    <w:p>
      <w:pPr>
        <w:ind w:left="360"/>
      </w:pPr>
      <w:r>
        <w:t xml:space="preserve">(H) The most recent financial statements for the organization audited by an independent auditor who is, at a minimum, a certified public accountant.</w:t>
      </w:r>
    </w:p>
    <w:p>
      <w:r>
        <w:t xml:space="preserve">(2) If an entity is required to submit an identical annual fiscal report pursuant to paragraph (1) to the Department of Fish and Game and any other state or local agency, then that report shall be provided only to the Department of Fish and Game. In that instance, the Department of Fish and Game shall provide a copy of that annual fiscal report on its Internet Web site for a minimum of five years.</w:t>
      </w:r>
    </w:p>
    <w:p>
      <w:r>
        <w:t xml:space="preserve">(f) If a state agency authorizes a governmental entity, special district, or nonprofit organization to hold property pursuant to subdivision (a) or (b) of Section 65967 in connection with a development project, the agency may require the project proponent to pay a one-time fee that does not exceed the reasonable costs of the agency in reviewing qualifications of potential holders of the property and approving those holders. This one-time fee shall be collected only if the agency can demonstrate its actual review of qualifications and approval of holders.</w:t>
      </w:r>
    </w:p>
    <w:p>
      <w:r>
        <w:t xml:space="preserve">(g) If a local agency authorizes a governmental entity, special district, or nonprofit organization to hold property or an endowment pursuant to this chapter, the agency may require the project proponent to pay a one-time fee that does not exceed the reasonable costs of the agency in reviewing qualifications of the parties identified in the mitigation agreement, approving those parties, and any regular oversight over those parties to ensure that the parties are complying with all applicable laws. This one-time fee shall be collected only if the agency can demonstrate its actual review of qualifications, approval of parties, or regular oversight of compliance and performance.</w:t>
      </w:r>
    </w:p>
    <w:p>
      <w:r>
        <w:t xml:space="preserve">(h) A local agency may require a project proponent to provide a one-time payment that will provide for the initial stewardship costs for up to three years while the endowment begins to accumulate investment earnings. The funds for the initial stewardship costs are distinct from the funds that may be conveyed for long-term stewardship, construction, or other costs. If there are funds remaining at the completion of the initial stewardship period, the funds shall be conveyed to the project proponent.</w:t>
      </w:r>
    </w:p>
    <w:p>
      <w:r>
        <w:t xml:space="preserve">(i) The local agency may contract with or designate a qualified third party to do any of the following:</w:t>
      </w:r>
    </w:p>
    <w:p>
      <w:r>
        <w:t xml:space="preserve">(1) Review the qualifications of a governmental entity, special district, or nonprofit organization to effectively manage and steward natural land or resources pursuant to subdivision (c) of Section 65967.</w:t>
      </w:r>
    </w:p>
    <w:p>
      <w:r>
        <w:t xml:space="preserve">(2) Review the qualifications of a governmental entity, community foundation, or nonprofit organization to hold and manage the endowment that is set aside for long-term stewardship of the property.</w:t>
      </w:r>
    </w:p>
    <w:p>
      <w:r>
        <w:t xml:space="preserve">(3) Review reports or other performance indicators to evaluate the stewardship of lands, natural resources, or funds, and compliance with the mitigation agreement.</w:t>
      </w:r>
    </w:p>
    <w:p>
      <w:r>
        <w:t xml:space="preserve">(j) If a property conserved pursuant to subdivision (a) or (b) of Section 65967 is condemned, the net proceeds from the condemnation of the real property interest set aside for mitigation purposes shall be used for the purchase of property that replaces the natural resource characteristics the original mitigation was intended to protect, or as near as reasonably feasible. Any endowment held for the condemned property shall be held for the long-term stewardship of the replacement property.</w:t>
      </w:r>
    </w:p>
    <w:p>
      <w:r>
        <w:t xml:space="preserve">(k) Unless prohibited by law, no provision in this chapter is intended to prohibit for-profit entities from holding, acquiring, or providing property for mitigation purposes.</w:t>
      </w:r>
    </w:p>
    <w:p>
      <w:r>
        <w:t xml:space="preserve">(l) Nothing in this section shall prohibit a state agency from exercising any powers described in subdivision (d), (g), or (h).</w:t>
      </w:r>
    </w:p>
    <w:p>
      <w:r>
        <w:t xml:space="preserve">(m) A governmental entity, special district, or nonprofit organization may contract with a community foundation or congressionally chartered foundation at any time to hold, manage, and invest the endowment for a mitigation property and disburse payments from the endowment to the holder of the mitigation property consistent with the fund agreement.</w:t>
      </w:r>
    </w:p>
    <w:p>
      <w:r>
        <w:t xml:space="preserve">(n) Except as expressly authorized in paragraph (1) of subdivision (e), the mitigation agreement shall not include any provision to waive or exempt the parties from any requirement, in whole or part, of this chapter.</w:t>
      </w:r>
    </w:p>
    <w:p>
      <w:r>
        <w:t xml:space="preserve">(o) Subdivisions (b) to (e), inclusive, shall not apply to funds, including funds from mitigation fees, held for the long-term management and stewardship of property pursuant to either an interim or approved habitat conservation plan pursuant to Chapter 35 (commencing with Section 1531) of Title 16 of the United States Code or an interim or approved natural community conservation plan pursuant to Chapter 10 (commencing with Section 2800) of Division 3 of the Fish and Game Code, if, in the interim or approved plan documents, the permitting agency determines the endowment to be established with those funds will be adequate and provides a schedule for funding the endowment.</w:t>
      </w:r>
    </w:p>
    <w:p>
      <w:r>
        <w:rPr>
          <w:i/>
          <w:sz w:val="18"/>
          <w:szCs w:val="18"/>
          <w:color w:val="555555"/>
        </w:rPr>
        <w:t xml:space="preserve">(Amended by Stats. 2012, Ch. 705, Sec. 3.   (SB 1094)   Effective September 28, 2012.)</w:t>
      </w:r>
    </w:p>
    <w:p>
      <w:pPr>
        <w:pStyle w:val="Heading4"/>
      </w:pPr>
      <w:r>
        <w:t xml:space="preserve">§ 65967.</w:t>
      </w:r>
    </w:p>
    <w:p>
      <w:r>
        <w:t xml:space="preserve">(a) If a state or local agency requires a project proponent to transfer property to mitigate any adverse impact upon natural resources caused by permitting the development of a project or facility, the agency may authorize a governmental entity, special district, a nonprofit organization, a for-profit entity, a person, or another entity to hold title to and manage that property.</w:t>
      </w:r>
    </w:p>
    <w:p>
      <w:r>
        <w:t xml:space="preserve">(b) If a state or local agency, in the development of its own project, is required to protect property to mitigate an adverse impact upon natural resources, the agency may take any action that the agency deems necessary in order to meet its mitigation obligations, including, but not limited to, the following:</w:t>
      </w:r>
    </w:p>
    <w:p>
      <w:r>
        <w:t xml:space="preserve">(1) Transfer the interest, or obligation to restore and enhance property, to a governmental entity, special district, or nonprofit organization that meets the requirements set forth in subdivision (c).</w:t>
      </w:r>
    </w:p>
    <w:p>
      <w:r>
        <w:t xml:space="preserve">(2) Provide funds to a governmental entity, nonprofit organization, a special district, a for-profit entity, a person, or other entity to acquire land or easements, or to implement a restoration or enhancement project, that satisfies the agency’s mitigation obligations.</w:t>
      </w:r>
    </w:p>
    <w:p>
      <w:r>
        <w:t xml:space="preserve">(3) Hold an endowment in an account administered by an elected official provided that the state or local agency is protecting, restoring, or enhancing its own property.</w:t>
      </w:r>
    </w:p>
    <w:p>
      <w:r>
        <w:t xml:space="preserve">(c) A state or local agency shall exercise due diligence in reviewing the qualifications of a governmental entity, special district, or nonprofit organization to effectively manage and steward land, water, or natural resources. The local agency may adopt guidelines to assist it in that review process, which may include, but are not limited to, the use of or reliance upon guidelines, standards, or accreditation established by a qualified entity that are in widespread state or national use.</w:t>
      </w:r>
    </w:p>
    <w:p>
      <w:r>
        <w:t xml:space="preserve">(d) The state or local agency may require the governmental entity, special district, or nonprofit organization to submit a report not more than once every 12 months and for the number of years specified in the mitigation agreement that details the stewardship and condition of the property and any other requirements pursuant to the mitigation agreement for the property.</w:t>
      </w:r>
    </w:p>
    <w:p>
      <w:r>
        <w:t xml:space="preserve">(e) The recorded instrument that places the fee title or partial interest in real property with a governmental entity, special district, nonprofit organization, or for-profit entity, pursuant to subdivision (a) or (b) shall include a provision that if the state or local agency or its successor agency reasonably determines that the property conveyed to meet the mitigation requirement is not being held, monitored, or stewarded for conservation purposes in the manner specified in that instrument or in the mitigation agreement, the property shall revert to the state or local agency, or to another public agency, governmental entity, special district, or nonprofit organization pursuant to subdivision (c) and subject to approval by the state or local agency. If a state or local agency determines that a property must revert, it shall work with the parties to the mitigation agreement, or other affected entities, to ensure that any contracts, permits, funding, or other obligations and responsibilities are met.</w:t>
      </w:r>
    </w:p>
    <w:p>
      <w:r>
        <w:rPr>
          <w:i/>
          <w:sz w:val="18"/>
          <w:szCs w:val="18"/>
          <w:color w:val="555555"/>
        </w:rPr>
        <w:t xml:space="preserve">(Amended by Stats. 2012, Ch. 705, Sec. 4.   (SB 1094)   Effective September 28, 2012.)</w:t>
      </w:r>
    </w:p>
    <w:p>
      <w:pPr>
        <w:pStyle w:val="Heading4"/>
      </w:pPr>
      <w:r>
        <w:t xml:space="preserve">§ 65968.</w:t>
      </w:r>
    </w:p>
    <w:p>
      <w:r>
        <w:t xml:space="preserve">(a) Notwithstanding Section 13014 of the Fish and Game Code, if an endowment is conveyed pursuant to Section 65966 for property conveyed pursuant to Section 65967, the endowment may be held by the same governmental entity, special district, or nonprofit organization that holds the property pursuant to this section.</w:t>
      </w:r>
    </w:p>
    <w:p>
      <w:r>
        <w:t xml:space="preserve">(b) (1) Except as permitted pursuant to paragraph (2), the endowment shall be held by one of the following:</w:t>
      </w:r>
    </w:p>
    <w:p>
      <w:pPr>
        <w:ind w:left="360"/>
      </w:pPr>
      <w:r>
        <w:t xml:space="preserve">(A) The agency or agencies that required the mitigation.</w:t>
      </w:r>
    </w:p>
    <w:p>
      <w:pPr>
        <w:ind w:left="360"/>
      </w:pPr>
      <w:r>
        <w:t xml:space="preserve">(B) The governmental entity, special district, or nonprofit organization that either holds the property, or holds an interest in the property, for conservation purposes.</w:t>
      </w:r>
    </w:p>
    <w:p>
      <w:pPr>
        <w:ind w:left="360"/>
      </w:pPr>
      <w:r>
        <w:t xml:space="preserve">(C) The governmental entity or special district that retains the property after conveying an interest in the property for conservation purposes if that governmental entity or special district is protecting, restoring, or enhancing the property that was retained.</w:t>
      </w:r>
    </w:p>
    <w:p>
      <w:r>
        <w:t xml:space="preserve">(2) The exceptions to paragraph (1) are the following:</w:t>
      </w:r>
    </w:p>
    <w:p>
      <w:pPr>
        <w:ind w:left="360"/>
      </w:pPr>
      <w:r>
        <w:t xml:space="preserve">(A) An endowment that is held by an entity other than the state or holder of the mitigation property as of January 1, 2012.</w:t>
      </w:r>
    </w:p>
    <w:p>
      <w:pPr>
        <w:ind w:left="360"/>
      </w:pPr>
      <w:r>
        <w:t xml:space="preserve">(B) An endowment that is held by another entity, which is qualified pursuant to this chapter, pursuant to the terms of a natural community conservation plan (Chapter 10 (commencing with Section 2800) of Division 3 of the Fish and Game Code) or a safe harbor agreement (Article 3.7 (commencing with Section 2089.2) of Chapter 1.5 of Division 3 of the Fish and Game Code). In order for this paragraph to apply, prior to setting aside any endowments, the implementation agreement that is a part of an approved natural community conservation plan, the planning agreement for any natural community conservation plan that has not yet been approved, or the safe harbor agreement shall specifically address the arrangements for the endowment including, but not limited to, qualifications of the endowment holder, capitalization rate, return objectives, and the spending rule and disbursement policies.</w:t>
      </w:r>
    </w:p>
    <w:p>
      <w:pPr>
        <w:ind w:left="360"/>
      </w:pPr>
      <w:r>
        <w:t xml:space="preserve">(C) If existing law prohibits the holder of the mitigation property to hold the endowment, including for-profit entities.</w:t>
      </w:r>
    </w:p>
    <w:p>
      <w:pPr>
        <w:ind w:left="360"/>
      </w:pPr>
      <w:r>
        <w:t xml:space="preserve">(D) If the project proponent and the holder of the mitigation property or conservation easement agree that a community foundation or a congressionally chartered foundation shall hold the endowment.</w:t>
      </w:r>
    </w:p>
    <w:p>
      <w:pPr>
        <w:ind w:left="360"/>
      </w:pPr>
      <w:r>
        <w:t xml:space="preserve">(E) If the mitigation property is held or managed by a federal agency.</w:t>
      </w:r>
    </w:p>
    <w:p>
      <w:pPr>
        <w:ind w:left="360"/>
      </w:pPr>
      <w:r>
        <w:t xml:space="preserve">(F) If any of the same mitigation property is required to be conveyed pursuant to both a federal and state governmental approval, and under the federal governmental approval the federal agency does not approve one of the entities described in paragraph (1) of subdivision (b) as chosen to hold the endowment by the agreement of the project proponent and the holder of the mitigation property or conservation easement.</w:t>
      </w:r>
    </w:p>
    <w:p>
      <w:r>
        <w:t xml:space="preserve">(c) A community foundation or congressionally chartered foundation that holds an endowment pursuant to subparagraphs (A) to (F), inclusive, of paragraph (2) of subdivision (b), shall meet all the qualifications and requirements of this chapter for holding, managing, investing, and disbursing the endowment funds.</w:t>
      </w:r>
    </w:p>
    <w:p>
      <w:r>
        <w:t xml:space="preserve">(d) Any entity that holds an endowment under this chapter shall hold, manage, invest, and disburse the funds in furtherance of the long-term stewardship of the property in accordance with subdivision (a) of Section 65965.</w:t>
      </w:r>
    </w:p>
    <w:p>
      <w:r>
        <w:t xml:space="preserve">(e) The holder of an endowment shall certify to the project proponent or the holder of the mitigation property or a conservation easement and the local or state agency that required the endowment that it meets all of the following requirements:</w:t>
      </w:r>
    </w:p>
    <w:p>
      <w:r>
        <w:t xml:space="preserve">(1) The holder has the capacity to effectively manage the mitigation funds.</w:t>
      </w:r>
    </w:p>
    <w:p>
      <w:r>
        <w:t xml:space="preserve">(2) The holder has the capacity to achieve reasonable rates of return on the investment of those funds similar to those of other prudent investors for endowment funds and shall manage and invest the endowment in good faith and with the care an ordinarily prudent person in a like position would exercise under similar circumstances, consistent with the Uniform Prudent Management of Institutional Funds Act (Part 7 (commencing with Section 18501) of Division 9 of the Probate Code).</w:t>
      </w:r>
    </w:p>
    <w:p>
      <w:r>
        <w:t xml:space="preserve">(3) The holder utilizes generally accepted accounting practices as promulgated by either of the following:</w:t>
      </w:r>
    </w:p>
    <w:p>
      <w:pPr>
        <w:ind w:left="360"/>
      </w:pPr>
      <w:r>
        <w:t xml:space="preserve">(A) The Financial Accounting Standards Board or any successor entity for nonprofit organizations.</w:t>
      </w:r>
    </w:p>
    <w:p>
      <w:pPr>
        <w:ind w:left="360"/>
      </w:pPr>
      <w:r>
        <w:t xml:space="preserve">(B) The Governmental Accounting Standards Board or any successor entity for public agencies, to the extent those practices do not conflict with any requirement for special districts in Article 2 (commencing with Section 53630) of Chapter 4 of Part 1 of Division 2 of Title 5.</w:t>
      </w:r>
    </w:p>
    <w:p>
      <w:r>
        <w:t xml:space="preserve">(4) The holder will be able to ensure that funds are accounted for, and tied to, a specific property.</w:t>
      </w:r>
    </w:p>
    <w:p>
      <w:r>
        <w:t xml:space="preserve">(5) If the holder is a nonprofit organization, a community foundation, or a congressionally chartered foundation, it has an investment policy that is consistent with the Uniform Prudent Management of Institutional Funds Act (Part 7 (commencing with Section 18501) of Division 9 of the Probate Code).</w:t>
      </w:r>
    </w:p>
    <w:p>
      <w:r>
        <w:t xml:space="preserve">(f) If a governmental entity, community foundation, special district, nonprofit organization, or a congressionally chartered foundation meets the requirements of this chapter, it is qualified to be a holder of the endowment for the purpose of obtaining any permit, clearance, or mitigation approval from a state or local agency.</w:t>
      </w:r>
    </w:p>
    <w:p>
      <w:r>
        <w:t xml:space="preserve">(g) Except for a mitigation agreement prepared by a state agency, the mitigation agreement that authorizes the funds to be conveyed to a governmental entity, community foundation, special district, a congressionally chartered foundation, or nonprofit organization pursuant to subdivision (a) shall include a provision that requires the endowment be held by a governmental entity, special district, or a nonprofit organization to revert to the local agency, or to a successor organization identified by the agency and subject to subdivision (e), if any of the following occurs:</w:t>
      </w:r>
    </w:p>
    <w:p>
      <w:r>
        <w:t xml:space="preserve">(1) The governmental entity, community foundation, special district, a congressionally chartered foundation, or nonprofit organization ceases to exist.</w:t>
      </w:r>
    </w:p>
    <w:p>
      <w:r>
        <w:t xml:space="preserve">(2) The governmental entity, community foundation, special district, a congressionally chartered foundation, or nonprofit organization is dissolved.</w:t>
      </w:r>
    </w:p>
    <w:p>
      <w:r>
        <w:t xml:space="preserve">(3) The governmental entity, community foundation, special district, a congressionally chartered foundation, or nonprofit organization becomes bankrupt or insolvent.</w:t>
      </w:r>
    </w:p>
    <w:p>
      <w:r>
        <w:t xml:space="preserve">(4) The local agency reasonably determines that the endowment held by the governmental entity, community foundation, special district, or nonprofit organization, or its successor entity, is not being held, managed, invested, or disbursed for conservation purposes and consistent with the mitigation agreement and legal requirements. Any reverted funds shall continue to be held, managed, and disbursed only for long-term stewardship and benefit of the specific property for which they were set aside. If the funds revert from the governmental entity, community foundation, special district, or nonprofit organization, the special district or nonprofit organization may choose to relinquish the property. If the property is relinquished, the local agency shall accept title to the property or identify an approved governmental entity, community foundation, special district, or nonprofit organization to accept title to the property.</w:t>
      </w:r>
    </w:p>
    <w:p>
      <w:r>
        <w:t xml:space="preserve">(h) Nothing in this section shall prohibit a state or local agency from determining that a governmental entity, community foundation, special district, a congressionally chartered foundation, or nonprofit organization meets the requirements of this section and is qualified to hold the endowment, or including a provision in the mitigation agreement as described in subdivision (g).</w:t>
      </w:r>
    </w:p>
    <w:p>
      <w:r>
        <w:t xml:space="preserve">(i) A state or local agency may allow the endowment to be held temporarily in an escrow account until December 31, 2012, after which time the funds shall be transferred to the entity that will permanently hold the endowment.</w:t>
      </w:r>
    </w:p>
    <w:p>
      <w:r>
        <w:t xml:space="preserve">(j) Subject to subdivision (g), any endowment that is conveyed to and held by a governmental entity, special district, or nonprofit organization pursuant to this section shall continue to be held by the entity if this section is repealed.</w:t>
      </w:r>
    </w:p>
    <w:p>
      <w:r>
        <w:t xml:space="preserve">(k) A state or local agency shall not require, as a condition of obtaining any permit, clearance, agreement, or mitigation approval from the state or local agency, that a preferred or exclusively named entity by the state or local agency be named as the entity to hold, manage, invest, and disburse the funds in furtherance of the long-term stewardship of the property for which the funds were set aside.</w:t>
      </w:r>
    </w:p>
    <w:p>
      <w:r>
        <w:t xml:space="preserve">(l) This section shall remain in effect only until January 1, 2027, and as of that date is repealed, unless a later enacted statute, that is enacted before January 1, 2027, deletes or extends that date.</w:t>
      </w:r>
    </w:p>
    <w:p>
      <w:r>
        <w:rPr>
          <w:i/>
          <w:sz w:val="18"/>
          <w:szCs w:val="18"/>
          <w:color w:val="555555"/>
        </w:rPr>
        <w:t xml:space="preserve">(Amended by Stats. 2021, Ch. 735, Sec. 3.   (SB 716)   Effective January 1, 2022.   Repealed as of January 1, 2027, by its own provisions.)</w:t>
      </w:r>
    </w:p>
    <w:p>
      <w:pPr>
        <w:pStyle w:val="Heading2"/>
      </w:pPr>
      <w:r>
        <w:t xml:space="preserve">CHAPTER 4.7. School Facilities [65970 - 65981]</w:t>
      </w:r>
    </w:p>
    <w:p>
      <w:pPr>
        <w:pStyle w:val="Heading4"/>
      </w:pPr>
      <w:r>
        <w:t xml:space="preserve">§ 65970.</w:t>
      </w:r>
    </w:p>
    <w:p>
      <w:r>
        <w:t xml:space="preserve">The Legislature finds and declares as follows:</w:t>
      </w:r>
    </w:p>
    <w:p>
      <w:r>
        <w:t xml:space="preserve">(a) Adequate school facilities should be available for children residing in new residential developments.</w:t>
      </w:r>
    </w:p>
    <w:p>
      <w:r>
        <w:t xml:space="preserve">(b) Public and private residential developments may require the expansion of existing public schools or the construction of new school facilities.</w:t>
      </w:r>
    </w:p>
    <w:p>
      <w:r>
        <w:t xml:space="preserve">(c) In many areas of the state, the funds for the construction of new classroom facilities are not available when new development occurs, resulting in the overcrowding of existing schools.</w:t>
      </w:r>
    </w:p>
    <w:p>
      <w:r>
        <w:t xml:space="preserve">(d) New housing developments frequently cause conditions of overcrowding in existing school facilities which cannot be alleviated under existing law within a reasonable period of time.</w:t>
      </w:r>
    </w:p>
    <w:p>
      <w:r>
        <w:t xml:space="preserve">(e) That, for these reasons, new and improved methods of financing for interim school facilities necessitated by new development are needed in California.</w:t>
      </w:r>
    </w:p>
    <w:p>
      <w:r>
        <w:rPr>
          <w:i/>
          <w:sz w:val="18"/>
          <w:szCs w:val="18"/>
          <w:color w:val="555555"/>
        </w:rPr>
        <w:t xml:space="preserve">(Added by Stats. 1977, Ch. 955.)</w:t>
      </w:r>
    </w:p>
    <w:p>
      <w:pPr>
        <w:pStyle w:val="Heading4"/>
      </w:pPr>
      <w:r>
        <w:t xml:space="preserve">§ 65971.</w:t>
      </w:r>
    </w:p>
    <w:p>
      <w:r>
        <w:t xml:space="preserve">(a) The governing body of a school district that operates an elementary or high school shall notify the city council or board of supervisors of the city or county within which the school district is located if the governing body makes both of the following findings supported by clear and convincing evidence:</w:t>
      </w:r>
    </w:p>
    <w:p>
      <w:r>
        <w:t xml:space="preserve">(1) That conditions of overcrowding exist in one or more attendance areas within the district that will impair the normal functioning of educational programs, including the reason for the existence of those conditions.</w:t>
      </w:r>
    </w:p>
    <w:p>
      <w:r>
        <w:t xml:space="preserve">(2) That all reasonable methods of mitigating conditions of overcrowding have been evaluated and no feasible method for reducing those conditions exist.</w:t>
      </w:r>
    </w:p>
    <w:p>
      <w:r>
        <w:t xml:space="preserve">(b) (1) The notice of findings sent to the city or county pursuant to subdivision (a) shall specify the mitigation measures considered by the school district. The notice of findings shall include a completed application to the Office of Public School Construction for preliminary determination of eligibility under the Leroy F. Greene State School Building Lease-Purchase Law of 1976 (Chapter 12 (commencing with Section 17000) of Part 10 of the Education Code). The city council or board of supervisors shall take no action on the notice of findings sent to the city or county pursuant to subdivision (a) until the findings have been made available to the public for 60 days after the date of receipt by the city or county. The city council or board of supervisors shall either concur or not concur in the notice of findings within 61 days to 150 days after the date of receipt of the findings. The city council or board of supervisors may extend the period to concur or not to concur for one 30-day period. The failure of the city council or board of supervisors to either concur or not concur within the time period prescribed in this subdivision shall not be deemed as an act of concurrence in the notice of findings by the council or board.</w:t>
      </w:r>
    </w:p>
    <w:p>
      <w:r>
        <w:t xml:space="preserve">(2) The date of receipt of the notice of findings is the date when all of the materials required by this section are completed and filed by the school district with the city council or board of supervisors.</w:t>
      </w:r>
    </w:p>
    <w:p>
      <w:r>
        <w:t xml:space="preserve">(3) If the city council or board of supervisors concurs in those findings, Section 65972 shall be applicable to actions taken on residential development by the city council or board of supervisors.</w:t>
      </w:r>
    </w:p>
    <w:p>
      <w:r>
        <w:rPr>
          <w:i/>
          <w:sz w:val="18"/>
          <w:szCs w:val="18"/>
          <w:color w:val="555555"/>
        </w:rPr>
        <w:t xml:space="preserve">(Amended by Stats. 2006, Ch. 538, Sec. 315.   Effective January 1, 2007.)</w:t>
      </w:r>
    </w:p>
    <w:p>
      <w:pPr>
        <w:pStyle w:val="Heading4"/>
      </w:pPr>
      <w:r>
        <w:t xml:space="preserve">§ 65972.</w:t>
      </w:r>
    </w:p>
    <w:p>
      <w:r>
        <w:t xml:space="preserve">Within the attendance area where it has been determined pursuant to Section 65971 that conditions of overcrowding exist, the city council or board of supervisors shall not approve an ordinance rezoning property to a residential use, grant a discretionary permit for residential use, or approve a tentative subdivision map for residential purposes, within such area, unless the city council or board of supervisors makes one of the following findings:</w:t>
      </w:r>
    </w:p>
    <w:p>
      <w:r>
        <w:t xml:space="preserve">(1) That an ordinance pursuant to Section 65974 has been adopted, or</w:t>
      </w:r>
    </w:p>
    <w:p>
      <w:r>
        <w:t xml:space="preserve">(2) That there are specific overriding fiscal, economic, social, or environmental factors which in the judgment of the city council or board of supervisors would benefit the city or county, thereby justifying the approval of a residential development otherwise subject to Section 65974.</w:t>
      </w:r>
    </w:p>
    <w:p>
      <w:r>
        <w:rPr>
          <w:i/>
          <w:sz w:val="18"/>
          <w:szCs w:val="18"/>
          <w:color w:val="555555"/>
        </w:rPr>
        <w:t xml:space="preserve">(Added by Stats. 1977, Ch. 955.)</w:t>
      </w:r>
    </w:p>
    <w:p>
      <w:pPr>
        <w:pStyle w:val="Heading4"/>
      </w:pPr>
      <w:r>
        <w:t xml:space="preserve">§ 65973.</w:t>
      </w:r>
    </w:p>
    <w:p>
      <w:r>
        <w:t xml:space="preserve">As used in this chapter, the following terms have the following meanings:</w:t>
      </w:r>
    </w:p>
    <w:p>
      <w:r>
        <w:t xml:space="preserve">(a) “Conditions of overcrowding” means that the total enrollment of a school, including enrollment from proposed development, exceeds the capacity of the school as determined by the governing body of the district.</w:t>
      </w:r>
    </w:p>
    <w:p>
      <w:r>
        <w:t xml:space="preserve">(b) “Reasonable methods for mitigating conditions of overcrowding” includes, but is not limited to, agreements between a subdivider or builder and the affected school district whereby temporary-use buildings will be leased to the school district or temporary-use buildings owned by the school district will be used and agreements between the affected school district and other school districts whereby the affected school district agrees to lease or purchase surplus or underutilized school facilities from other school districts.</w:t>
      </w:r>
    </w:p>
    <w:p>
      <w:r>
        <w:t xml:space="preserve">(c) “Residential development” means a project containing residential dwellings, including mobilehomes, of one or more units or a subdivision of land for the purpose of constructing one or more residential dwelling units.</w:t>
      </w:r>
    </w:p>
    <w:p>
      <w:r>
        <w:rPr>
          <w:i/>
          <w:sz w:val="18"/>
          <w:szCs w:val="18"/>
          <w:color w:val="555555"/>
        </w:rPr>
        <w:t xml:space="preserve">(Amended by Stats. 2006, Ch. 538, Sec. 316.   Effective January 1, 2007.)</w:t>
      </w:r>
    </w:p>
    <w:p>
      <w:pPr>
        <w:pStyle w:val="Heading4"/>
      </w:pPr>
      <w:r>
        <w:t xml:space="preserve">§ 65974.</w:t>
      </w:r>
    </w:p>
    <w:p>
      <w:r>
        <w:t xml:space="preserve">(a) For the purpose of establishing an interim method of providing classroom facilities where overcrowded conditions exist, as determined necessary pursuant to Section 65971, and notwithstanding Section 66478, a city, county, or city and county may, by ordinance, require the dedication of land, the payment of fees in lieu thereof, or a combination of both, for classroom and related facilities for elementary or high schools as a condition to the approval of a residential development, if all of the following occur:</w:t>
      </w:r>
    </w:p>
    <w:p>
      <w:r>
        <w:t xml:space="preserve">(1) The general plan provides for the location of public schools.</w:t>
      </w:r>
    </w:p>
    <w:p>
      <w:r>
        <w:t xml:space="preserve">(2) The ordinance has been in effect for a period of 30 days prior to the implementation of the dedication or fee requirement.</w:t>
      </w:r>
    </w:p>
    <w:p>
      <w:r>
        <w:t xml:space="preserve">(3) The land or fees, or both, transferred to a school district shall be used only for the purpose of providing interim elementary or high school classroom and related facilities. If fees are paid in lieu of the dedication of land and those fees are utilized to purchase land, no more land shall be purchased than is necessary for the placement thereon of interim facilities.</w:t>
      </w:r>
    </w:p>
    <w:p>
      <w:r>
        <w:t xml:space="preserve">(4) The location and amount of land to be dedicated or the amount of fees to be paid, or both, shall bear a reasonable relationship and be limited to the needs of the community for interim elementary or high school facilities and shall be reasonably related and limited to the need for schools caused by the development. However, the value of the land to be dedicated or the amount of fees to be paid, or both, shall not exceed the amount necessary to pay five annual lease payments for the interim facilities. In lieu of the dedication of land or the payment of fees, or both, the builder of a residential development may, at his or her option and at his or her expense, provide interim facilities, owned or controlled by the builder, at the place designated by the school district, and at the conclusion of the fifth school year the builder shall, at the builder’s expense, remove the interim facilities from that place.</w:t>
      </w:r>
    </w:p>
    <w:p>
      <w:r>
        <w:t xml:space="preserve">(5) A finding is made by the city council or board of supervisors that the facilities to be constructed from the fees or the land to be dedicated, or both, is consistent with the general plan.</w:t>
      </w:r>
    </w:p>
    <w:p>
      <w:r>
        <w:t xml:space="preserve">(b) The ordinance may specify the methods for mitigating the conditions of overcrowding that the school district shall consider when making the finding required by paragraph (2) of subdivision (a) of Section 65971.</w:t>
      </w:r>
    </w:p>
    <w:p>
      <w:r>
        <w:t xml:space="preserve">(c) If the payment of fees is required, the payment shall be made at the time the building permit is issued or at a later time as may be specified in the ordinance.</w:t>
      </w:r>
    </w:p>
    <w:p>
      <w:r>
        <w:t xml:space="preserve">(d) Only the payment of fees may be required in subdivisions containing 50 parcels or less.</w:t>
      </w:r>
    </w:p>
    <w:p>
      <w:r>
        <w:t xml:space="preserve">(e) (1) Notwithstanding any other provision of this chapter, contracts entered into or contracts to be entered into pursuant to a school facilities master plan administered by a joint powers authority created under Chapter 5 (commencing with Section 6500) of Division 7 of Title 1 for a designated community plan area adopted by a city, county, or city and county, whether general law or chartered, on or before September 1, 1986, that requires the payment of a fee, charge, or dedication for the construction of school facilities as a condition to the approval of residential development shall not be subject to subdivision (b) of Section 65995. However, in determining developer fees under that school facilities master plan, the cost and maximum building area standards for school buildings prescribed by Chapter 12 (commencing with Section 17000) of Part 10 of the Education Code shall apply, and the school district or districts involved are required to have on file with the Office of Public School Construction, and actively pursue in good faith, an application for preliminary determination of eligibility for project funding under that chapter, and shall actively pursue in good faith the establishment of a community capital facilities district or other permanent financing mechanisms to reduce or eliminate developer fees.</w:t>
      </w:r>
    </w:p>
    <w:p>
      <w:r>
        <w:t xml:space="preserve">(2) Any fees collected or land dedicated after September 1, 1986, pursuant to this section, and not used to avoid overcrowding of the facilities to be built pursuant to the school facilities master plan, shall be subject to disposition in accordance with subdivision (b) of Section 65979.</w:t>
      </w:r>
    </w:p>
    <w:p>
      <w:r>
        <w:t xml:space="preserve">(3) Fees collected in excess of the limitations set forth in subdivision (b) of Section 65995 for schools constructed under that school facilities master plan shall neither advantage nor disadvantage a school district’s application for project funding under Chapter 12 (commencing with Section 17000) of Part 10 of the Education Code.</w:t>
      </w:r>
    </w:p>
    <w:p>
      <w:r>
        <w:rPr>
          <w:i/>
          <w:sz w:val="18"/>
          <w:szCs w:val="18"/>
          <w:color w:val="555555"/>
        </w:rPr>
        <w:t xml:space="preserve">(Amended by Stats. 2006, Ch. 538, Sec. 317.   Effective January 1, 2007.)</w:t>
      </w:r>
    </w:p>
    <w:p>
      <w:pPr>
        <w:pStyle w:val="Heading4"/>
      </w:pPr>
      <w:r>
        <w:t xml:space="preserve">§ 65974.5.</w:t>
      </w:r>
    </w:p>
    <w:p>
      <w:r>
        <w:t xml:space="preserve">Notwithstanding any other provision of this chapter, the governing board of any school district that receives funds that are collected pursuant to this chapter under a local ordinance, resolution, or other regulation in existence on September 1, 1986, may expend those funds for any of the construction or reconstruction purposes authorized under Section 53080, where the governing board has first held a public hearing on the subject of the proposed expenditure.</w:t>
      </w:r>
    </w:p>
    <w:p>
      <w:r>
        <w:rPr>
          <w:i/>
          <w:sz w:val="18"/>
          <w:szCs w:val="18"/>
          <w:color w:val="555555"/>
        </w:rPr>
        <w:t xml:space="preserve">(Added by Stats. 1989, Ch. 1209, Sec. 24.   Effective October 1, 1989.)</w:t>
      </w:r>
    </w:p>
    <w:p>
      <w:pPr>
        <w:pStyle w:val="Heading4"/>
      </w:pPr>
      <w:r>
        <w:t xml:space="preserve">§ 65975.</w:t>
      </w:r>
    </w:p>
    <w:p>
      <w:r>
        <w:t xml:space="preserve">(a) Whenever a school district has received approval, under the State School Building Lease-Purchase Law of 1976, (Ch. 22 (commencing with Section 17700), Pt. 10, Ed. C.) of a school project to be constructed in an attendance area where fees have been collected pursuant to Section 65974, all or a portion of the fees so collected for interim facilities may be used by the district to provide its 10 percent of the project as required by item (1) of Section 17761 of the Education Code. Nothing in this section shall increase the amount of fees that would otherwise be collected pursuant to Section 65974.</w:t>
      </w:r>
    </w:p>
    <w:p>
      <w:r>
        <w:t xml:space="preserve">(b) Whenever a school district has received approval, under the State School Building Lease-Purchase Law of 1976 (Ch. 22 (commencing with Section 17700), Pt. 10, Ed. C.), of a school project to be constructed in an attendance area where land has been received pursuant to Section 65974, the district may use the fair market value of the land to provide all or a portion of its 10 percent of the school project as required by item (1) of subdivision (a) of Section 17761. In order to use the value of land to meet the 10 percent match requirement, the district shall construct the capital outlay project on the land used to make the match, and shall provide the full 10 percent of the project cost at one time as provided in item (1) of subdivision (a) of Section 17761 of the Education Code.</w:t>
      </w:r>
    </w:p>
    <w:p>
      <w:r>
        <w:rPr>
          <w:i/>
          <w:sz w:val="18"/>
          <w:szCs w:val="18"/>
          <w:color w:val="555555"/>
        </w:rPr>
        <w:t xml:space="preserve">(Added by Stats. 1983, Ch. 1254, Sec. 5.)</w:t>
      </w:r>
    </w:p>
    <w:p>
      <w:pPr>
        <w:pStyle w:val="Heading4"/>
      </w:pPr>
      <w:r>
        <w:t xml:space="preserve">§ 65976.</w:t>
      </w:r>
    </w:p>
    <w:p>
      <w:r>
        <w:t xml:space="preserve">As a part of the notice required by Section 65971, or in any event before the city council or board of supervisors make a decision to require the dedication of land or the payment of fees, or both, or to increase the amount of land to be dedicated or the fees to be paid, or both, the governing body of the school district shall submit a schedule to the city council or board of supervisors specifying how the school district will use the land or fees, or both, to solve the conditions of overcrowding. The schedule shall include the school sites to be used, the classroom facilities to be made available, and the times when those facilities will be available. If the governing body of the school district cannot meet the schedule, it shall submit modifications to the city council or board of supervisors and the reasons for the modifications.</w:t>
      </w:r>
    </w:p>
    <w:p>
      <w:r>
        <w:rPr>
          <w:i/>
          <w:sz w:val="18"/>
          <w:szCs w:val="18"/>
          <w:color w:val="555555"/>
        </w:rPr>
        <w:t xml:space="preserve">(Amended by Stats. 1985, Ch. 1498, Sec. 4.5.)</w:t>
      </w:r>
    </w:p>
    <w:p>
      <w:pPr>
        <w:pStyle w:val="Heading4"/>
      </w:pPr>
      <w:r>
        <w:t xml:space="preserve">§ 65977.</w:t>
      </w:r>
    </w:p>
    <w:p>
      <w:r>
        <w:t xml:space="preserve">Where two separate school districts operate schools in an attendance area where overcrowding conditions exist for both school districts, the governing body of the city or county shall enter into an agreement with the governing body of each school district for the purpose of determining the distribution of revenues from the fees levied pursuant to this chapter.</w:t>
      </w:r>
    </w:p>
    <w:p>
      <w:r>
        <w:rPr>
          <w:i/>
          <w:sz w:val="18"/>
          <w:szCs w:val="18"/>
          <w:color w:val="555555"/>
        </w:rPr>
        <w:t xml:space="preserve">(Added by Stats. 1977, Ch. 955.)</w:t>
      </w:r>
    </w:p>
    <w:p>
      <w:pPr>
        <w:pStyle w:val="Heading4"/>
      </w:pPr>
      <w:r>
        <w:t xml:space="preserve">§ 65978.</w:t>
      </w:r>
    </w:p>
    <w:p>
      <w:r>
        <w:t xml:space="preserve">Any school district receiving funds pursuant to this chapter shall maintain a separate account for any fees paid and shall file a report with the city council or board of supervisors on the balance in the account at the end of the previous fiscal year; the facilities leased, purchased, or constructed; and the dedication of land during the previous fiscal year. In addition, the report shall specify which attendance areas will continue to be overcrowded when the fall term begins and where conditions of overcrowding will no longer exist. The report shall be filed by October 15 of each year and shall be filed more frequently at the request of the board of supervisors or city council.</w:t>
      </w:r>
    </w:p>
    <w:p>
      <w:r>
        <w:t xml:space="preserve">The board of supervisors or city council may approve a 30-day extension for the filing of the report in the case of extenuating circumstances, as determined by the board of supervisors or city council.</w:t>
      </w:r>
    </w:p>
    <w:p>
      <w:r>
        <w:t xml:space="preserve">During the time that the report has not been filed in the manner prescribed in this section, there shall be a waiver of any performance of the payment of fees or the dedication of land.</w:t>
      </w:r>
    </w:p>
    <w:p>
      <w:r>
        <w:t xml:space="preserve">If overcrowding conditions no longer exist, the city or county shall cease levying any fee or requiring the dedication of any land pursuant to this chapter.</w:t>
      </w:r>
    </w:p>
    <w:p>
      <w:r>
        <w:rPr>
          <w:i/>
          <w:sz w:val="18"/>
          <w:szCs w:val="18"/>
          <w:color w:val="555555"/>
        </w:rPr>
        <w:t xml:space="preserve">(Amended by Stats. 1984, Ch. 1062, Sec. 1.)</w:t>
      </w:r>
    </w:p>
    <w:p>
      <w:pPr>
        <w:pStyle w:val="Heading4"/>
      </w:pPr>
      <w:r>
        <w:t xml:space="preserve">§ 65979.</w:t>
      </w:r>
    </w:p>
    <w:p>
      <w:r>
        <w:t xml:space="preserve">(a) One year after receipt of an apportionment pursuant to the Leroy F. Greene State School Building Lease-Purchase Law of 1976 (Chapter 12 (commencing with Section 17000 of Part 10 of the Education Code) for the construction of a school, the city or county shall not be permitted thereafter, pursuant to this chapter or pursuant to any other school facilities financing arrangement the district may have with builders of residential development, to levy any fee or to require the dedication of any land within the attendance area of the school for which the apportionment was received. However, any time after receipt of the apportionment there may be a determination of overcrowding pursuant to Section 65971, if both of the following further findings are made:</w:t>
      </w:r>
    </w:p>
    <w:p>
      <w:r>
        <w:t xml:space="preserve">(1) That during the period of construction, or after construction has been completed, additional overcrowding would occur from continued residential development.</w:t>
      </w:r>
    </w:p>
    <w:p>
      <w:r>
        <w:t xml:space="preserve">(2) That any fee levied and any required dedication of land levied after the receipt of the construction apportionment can be used to avoid the additional overcrowding prior to the school being available for use by the school district.</w:t>
      </w:r>
    </w:p>
    <w:p>
      <w:r>
        <w:t xml:space="preserve">(b) Any amounts of fees collected or land dedicated after the receipt of the construction apportionment and not used to avoid overcrowding shall be returned to the person who paid the fee or made the land dedication.</w:t>
      </w:r>
    </w:p>
    <w:p>
      <w:r>
        <w:rPr>
          <w:i/>
          <w:sz w:val="18"/>
          <w:szCs w:val="18"/>
          <w:color w:val="555555"/>
        </w:rPr>
        <w:t xml:space="preserve">(Amended by Stats. 2006, Ch. 538, Sec. 318.   Effective January 1, 2007.)</w:t>
      </w:r>
    </w:p>
    <w:p>
      <w:pPr>
        <w:pStyle w:val="Heading4"/>
      </w:pPr>
      <w:r>
        <w:t xml:space="preserve">§ 65980.</w:t>
      </w:r>
    </w:p>
    <w:p>
      <w:r>
        <w:t xml:space="preserve">For the purposes of Section 65974 the following terms mean:</w:t>
      </w:r>
    </w:p>
    <w:p>
      <w:r>
        <w:t xml:space="preserve">(a) “Approval of a residential development” means any approval for the development prior to and including the issuance of a building permit for the development.</w:t>
      </w:r>
    </w:p>
    <w:p>
      <w:r>
        <w:t xml:space="preserve">(b) “Classroom facilities,” “classroom and related facilities,” and “elementary or high school facilities” mean “interim facilities” and shall include no other facilities.</w:t>
      </w:r>
    </w:p>
    <w:p>
      <w:r>
        <w:t xml:space="preserve">(c) “Interim facilities” are limited to any of the following:</w:t>
      </w:r>
    </w:p>
    <w:p>
      <w:r>
        <w:t xml:space="preserve">(1) Temporary classrooms not constructed with permanent foundation and defined as a structure containing one or more rooms, each of which is designed, intended, and equipped for use as a place for formal instruction of pupils by a teacher in a school.</w:t>
      </w:r>
    </w:p>
    <w:p>
      <w:r>
        <w:t xml:space="preserve">(2) Temporary classroom toilet facilities not constructed with permanent foundations.</w:t>
      </w:r>
    </w:p>
    <w:p>
      <w:r>
        <w:t xml:space="preserve">(3) Reasonable site preparation and installation of temporary classrooms.</w:t>
      </w:r>
    </w:p>
    <w:p>
      <w:r>
        <w:t xml:space="preserve">(4) Land necessary for the placement thereon of any of the facilities described in paragraph (1) or (2).</w:t>
      </w:r>
    </w:p>
    <w:p>
      <w:r>
        <w:rPr>
          <w:i/>
          <w:sz w:val="18"/>
          <w:szCs w:val="18"/>
          <w:color w:val="555555"/>
        </w:rPr>
        <w:t xml:space="preserve">(Amended by Stats. 1985, Ch. 1498, Sec. 6.)</w:t>
      </w:r>
    </w:p>
    <w:p>
      <w:pPr>
        <w:pStyle w:val="Heading4"/>
      </w:pPr>
      <w:r>
        <w:t xml:space="preserve">§ 65980.1.</w:t>
      </w:r>
    </w:p>
    <w:p>
      <w:r>
        <w:t xml:space="preserve">Notwithstanding Section 69580, for the purposes of Section 65974, interim facilities shall include leased residential dwellings used by the Lodi Unified School District for school purposes.</w:t>
      </w:r>
    </w:p>
    <w:p>
      <w:r>
        <w:rPr>
          <w:i/>
          <w:sz w:val="18"/>
          <w:szCs w:val="18"/>
          <w:color w:val="555555"/>
        </w:rPr>
        <w:t xml:space="preserve">(Added by Stats. 1983, Ch. 82, Sec. 1.   Effective June 14, 1983.)</w:t>
      </w:r>
    </w:p>
    <w:p>
      <w:pPr>
        <w:pStyle w:val="Heading4"/>
      </w:pPr>
      <w:r>
        <w:t xml:space="preserve">§ 65981.</w:t>
      </w:r>
    </w:p>
    <w:p>
      <w:r>
        <w:t xml:space="preserve">If an ordinance has been adopted pursuant to Section 65974 which provides for the school district governing body to recommend the fees for providing interim facilities that are to be assessed on a development as a condition of city or county approval of a subdivision, such recommendation shall be required to be submitted to the respective city or county within 60 days following the issuance of the initial permit for the development. Failure to provide the recommendation of fees to be assessed within the 60-day period shall constitute a waiver by the governing body of the school district of its authority to request fees pursuant to this chapter.</w:t>
      </w:r>
    </w:p>
    <w:p>
      <w:r>
        <w:rPr>
          <w:i/>
          <w:sz w:val="18"/>
          <w:szCs w:val="18"/>
          <w:color w:val="555555"/>
        </w:rPr>
        <w:t xml:space="preserve">(Added by Stats. 1979, Ch. 282.)</w:t>
      </w:r>
    </w:p>
    <w:p>
      <w:pPr>
        <w:pStyle w:val="Heading2"/>
      </w:pPr>
      <w:r>
        <w:t xml:space="preserve">CHAPTER 4.8. Environmental Improvement Authorizations [65990 - 65993]</w:t>
      </w:r>
    </w:p>
    <w:p>
      <w:pPr>
        <w:pStyle w:val="Heading4"/>
      </w:pPr>
      <w:r>
        <w:t xml:space="preserve">§ 65990.</w:t>
      </w:r>
    </w:p>
    <w:p>
      <w:r>
        <w:t xml:space="preserve">Notwithstanding any other provision of law, if a person applies for any authorization required by a public agency for the construction, operation, or removal of any article, machine, equipment, or contrivance for the purpose of improving an adverse environmental condition arising from an existing facility, the authorization shall include only those conditions or stipulations related to the improvement of the adverse environmental condition.</w:t>
      </w:r>
    </w:p>
    <w:p>
      <w:r>
        <w:rPr>
          <w:i/>
          <w:sz w:val="18"/>
          <w:szCs w:val="18"/>
          <w:color w:val="555555"/>
        </w:rPr>
        <w:t xml:space="preserve">(Added by Stats. 1981, Ch. 175, Sec. 1.)</w:t>
      </w:r>
    </w:p>
    <w:p>
      <w:pPr>
        <w:pStyle w:val="Heading4"/>
      </w:pPr>
      <w:r>
        <w:t xml:space="preserve">§ 65991.</w:t>
      </w:r>
    </w:p>
    <w:p>
      <w:r>
        <w:t xml:space="preserve">This chapter is not a limitation on the authority of a public agency to require a monitoring program that is capable of assuring the applicant’s conformance with all conditions or stipulations of the authorization.</w:t>
      </w:r>
    </w:p>
    <w:p>
      <w:r>
        <w:rPr>
          <w:i/>
          <w:sz w:val="18"/>
          <w:szCs w:val="18"/>
          <w:color w:val="555555"/>
        </w:rPr>
        <w:t xml:space="preserve">(Added by Stats. 1981, Ch. 175, Sec. 1.)</w:t>
      </w:r>
    </w:p>
    <w:p>
      <w:pPr>
        <w:pStyle w:val="Heading4"/>
      </w:pPr>
      <w:r>
        <w:t xml:space="preserve">§ 65992.</w:t>
      </w:r>
    </w:p>
    <w:p>
      <w:r>
        <w:t xml:space="preserve">This chapter is not a limitation on the authority of any public agency pursuant to Division 13 (commencing with Section 21000) of the Public Resources Code.</w:t>
      </w:r>
    </w:p>
    <w:p>
      <w:r>
        <w:rPr>
          <w:i/>
          <w:sz w:val="18"/>
          <w:szCs w:val="18"/>
          <w:color w:val="555555"/>
        </w:rPr>
        <w:t xml:space="preserve">(Added by Stats. 1981, Ch. 175, Sec. 1.)</w:t>
      </w:r>
    </w:p>
    <w:p>
      <w:pPr>
        <w:pStyle w:val="Heading4"/>
      </w:pPr>
      <w:r>
        <w:t xml:space="preserve">§ 65993.</w:t>
      </w:r>
    </w:p>
    <w:p>
      <w:r>
        <w:t xml:space="preserve">As to any portion of a project for which an authorization is required that is not essential and directly related to the improvement of the adverse environmental condition, this chapter is not a limitation on the ability of a public agency to require any conditions or stipulations deemed necessary by the approving agency, including appropriate mitigation measures, within the jurisdiction of the agency.</w:t>
      </w:r>
    </w:p>
    <w:p>
      <w:r>
        <w:rPr>
          <w:i/>
          <w:sz w:val="18"/>
          <w:szCs w:val="18"/>
          <w:color w:val="555555"/>
        </w:rPr>
        <w:t xml:space="preserve">(Added by Stats. 1981, Ch. 175, Sec. 1.)</w:t>
      </w:r>
    </w:p>
    <w:p>
      <w:pPr>
        <w:pStyle w:val="Heading2"/>
      </w:pPr>
      <w:r>
        <w:t xml:space="preserve">CHAPTER 4.9. Payment of Fees, Charges, Dedications, or Other Requirements Against a Development Project [65995 - 65998]</w:t>
      </w:r>
    </w:p>
    <w:p>
      <w:pPr>
        <w:pStyle w:val="Heading4"/>
      </w:pPr>
      <w:r>
        <w:t xml:space="preserve">§ 65995.</w:t>
      </w:r>
    </w:p>
    <w:p>
      <w:r>
        <w:t xml:space="preserve">(a) Except for a fee, charge, dedication, or other requirement authorized under Section 17620 of the Education Code, or pursuant to Chapter 4.7 (commencing with Section 65970), a fee, charge, dedication, or other requirement for the construction or reconstruction of school facilities shall not be levied or imposed in connection with, or made a condition of, any legislative or adjudicative act, or both, by any state or local agency involving, but not limited to, the planning, use, or development of real property, or any change in governmental organization or reorganization, as defined in Section 56021 or 56073.</w:t>
      </w:r>
    </w:p>
    <w:p>
      <w:r>
        <w:t xml:space="preserve">(b) Except as provided in Sections 65995.5 and 65995.7, the amount of any fees, charges, dedications, or other requirements authorized under Section 17620 of the Education Code, or pursuant to Chapter 4.7 (commencing with Section 65970), or both, shall not exceed the following:</w:t>
      </w:r>
    </w:p>
    <w:p>
      <w:r>
        <w:t xml:space="preserve">(1) In the case of residential construction, including the location, installation, or occupancy of manufactured homes and mobilehomes, one dollar and ninety-three cents ($1.93) per square foot of assessable space. “Assessable space,” for this purpose, means all of the square footage within the perimeter of a residential structure, not including any carport, covered or uncovered walkway, garage, overhang, patio, enclosed patio, detached accessory structure, or similar area. The amount of the square footage within the perimeter of a residential structure shall be calculated by the building department of the city or county issuing the building permit, in accordance with the standard practice of that city or county in calculating structural perimeters. “Manufactured home” and “mobilehome” have the meanings set forth in subdivision (f) of Section 17625 of the Education Code. The application of any fee, charge, dedication, or other form of requirement to the location, installation, or occupancy of manufactured homes and mobilehomes is subject to Section 17625 of the Education Code.</w:t>
      </w:r>
    </w:p>
    <w:p>
      <w:r>
        <w:t xml:space="preserve">(2) In the case of any commercial or industrial construction, thirty-one cents ($0.31) per square foot of chargeable covered and enclosed space. “Chargeable covered and enclosed space,” for this purpose, means the covered and enclosed space determined to be within the perimeter of a commercial or industrial structure, not including any storage areas incidental to the principal use of the construction, garage, parking structure, unenclosed walkway, or utility or disposal area. The determination of the chargeable covered and enclosed space within the perimeter of a commercial or industrial structure shall be made by the building department of the city or county issuing the building permit, in accordance with the building standards of that city or county. For the determination of chargeable fees to be paid to the appropriate school district in connection with any commercial or industrial construction under the jurisdiction of the Office of Statewide Health Planning and Development, the architect of record shall determine the chargeable covered and enclosed space within the perimeter of a commercial or industrial structure.</w:t>
      </w:r>
    </w:p>
    <w:p>
      <w:r>
        <w:t xml:space="preserve">(3) The amount of the limits set forth in paragraphs (1) and (2) shall be increased in 2000, and every two years thereafter, according to the adjustment for inflation set forth in the statewide cost index for class B construction, as determined by the State Allocation Board at its January meeting, which increase shall be effective as of the date of that meeting.</w:t>
      </w:r>
    </w:p>
    <w:p>
      <w:r>
        <w:t xml:space="preserve">(c) (1) Notwithstanding any other law, during the term of a contract entered into between a subdivider or builder and a school district, city, county, or city and county, whether general law or chartered, on or before January 1, 1987, that requires the payment of a fee, charge, or dedication for the construction of school facilities as a condition to the approval of residential construction, neither Section 17620 of the Education Code nor this chapter applies to that residential construction.</w:t>
      </w:r>
    </w:p>
    <w:p>
      <w:r>
        <w:t xml:space="preserve">(2) Notwithstanding any other provision of state or local law, construction that is subject to a contract entered into between a person and a school district, city, county, or city and county, whether general law or chartered, after January 1, 1987, and before the operative date of the act that adds paragraph (3) that requires the payment of a fee, charge, or dedication for the construction of school facilities as a condition to the approval of construction, may not be affected by the act that adds paragraph (3).</w:t>
      </w:r>
    </w:p>
    <w:p>
      <w:r>
        <w:t xml:space="preserve">(3) Notwithstanding any other provision of state or local law, until January 1, 2000, any construction not subject to a contract as described in paragraph (2) that is carried out on real property for which residential development was made subject to a condition relating to school facilities imposed by a state or local agency in connection with a legislative act approving or authorizing the residential development of that property after January 1, 1987, and before the operative date of the act adding this paragraph, shall be required to comply with that condition.</w:t>
      </w:r>
    </w:p>
    <w:p>
      <w:r>
        <w:t xml:space="preserve">Notwithstanding any other provision of state or local law, on and after January 1, 2000, any construction not subject to a contract as described in paragraph (2) that is carried out on real property for which residential development was made subject to a condition relating to school facilities imposed by a state or local agency in connection with a legislative act approving or authorizing the residential development of that property after January 1, 1987, and before the operative date of the act adding this paragraph, may not be subject to a fee, charge, dedication, or other requirement exceeding the amount specified in paragraphs (1) and (2) of subdivision (b), or, if a district has increased the limit specified in paragraph (1) of subdivision (b) pursuant to either Section 65995.5 or 65995.7, that increased amount.</w:t>
      </w:r>
    </w:p>
    <w:p>
      <w:r>
        <w:t xml:space="preserve">(4) Any construction that is not subject to a contract as described in paragraph (2), or to paragraph (3), and that satisfies both of the requirements of this paragraph, may not be subject to any increased fee, charge, dedication, or other requirement authorized by the act that adds this paragraph beyond the amount specified in paragraphs (1) and (2) of subdivision (b).</w:t>
      </w:r>
    </w:p>
    <w:p>
      <w:pPr>
        <w:ind w:left="360"/>
      </w:pPr>
      <w:r>
        <w:t xml:space="preserve">(A) A tentative map, development permit, or conditional use permit was approved before the operative date of the act that amends this subdivision.</w:t>
      </w:r>
    </w:p>
    <w:p>
      <w:pPr>
        <w:ind w:left="360"/>
      </w:pPr>
      <w:r>
        <w:t xml:space="preserve">(B) A building permit is issued before January 1, 2000.</w:t>
      </w:r>
    </w:p>
    <w:p>
      <w:r>
        <w:t xml:space="preserve">(d) For purposes of this chapter, “construction” means new construction and reconstruction of existing building for residential, commercial, or industrial. “Residential, commercial, or industrial construction” does not include any facility used exclusively for religious purposes that is thereby exempt from property taxation under the laws of this state, any facility used exclusively as a private full-time day school as described in Section 48222 of the Education Code, or any facility that is owned and occupied by one or more agencies of federal, state, or local government. In addition, “commercial or industrial construction” includes, but is not limited to, any hotel, inn, motel, tourist home, or other lodging for which the maximum term of occupancy for guests does not exceed 30 days, but does not include any residential hotel, as defined in paragraph (1) of subdivision (b) of Section 50519 of the Health and Safety Code.</w:t>
      </w:r>
    </w:p>
    <w:p>
      <w:r>
        <w:t xml:space="preserve">(e) The Legislature finds and declares that the financing of school facilities and the mitigation of the impacts of land use approvals, whether legislative or adjudicative, or both, on the need for school facilities are matters of statewide concern. For this reason, the Legislature hereby occupies the subject matter of requirements related to school facilities levied or imposed in connection with, or made a condition of, any land use approval, whether legislative or adjudicative act, or both, and the mitigation of the impacts of land use approvals, whether legislative or adjudicative, or both, on the need for school facilities, to the exclusion of all other measures, financial or nonfinancial, on the subjects. For purposes of this subdivision, “school facilities” means any school-related consideration relating to a school district’s ability to accommodate enrollment.</w:t>
      </w:r>
    </w:p>
    <w:p>
      <w:r>
        <w:t xml:space="preserve">(f) Nothing in this section shall be interpreted to limit or prohibit the use of Chapter 2.5 (commencing with Section 53311) of Division 2 of Title 5 to finance the construction or reconstruction of school facilities. However, the use of Chapter 2.5 (commencing with Section 53311) of Division 2 of Title 5 may not be required as a condition of approval of any legislative or adjudicative act, or both, if the purpose of the community facilities district is to finance school facilities.</w:t>
      </w:r>
    </w:p>
    <w:p>
      <w:r>
        <w:t xml:space="preserve">(g) (1) The refusal of a person to agree to undertake or cause to be undertaken an act relating to Chapter 2.5 (commencing with Section 53311) of Division 2 of Title 5, including formation of, or annexation to, a community facilities district, voting to levy a special tax, or authorizing another to vote to levy a special tax, may not be a factor when considering the approval of a legislative or adjudicative act, or both, involving, but not limited to, the planning, use, or development of real property, or any change in governmental organization or reorganization, as defined in Section 56021 or 56073, if the purpose of the community facilities district is to finance school facilities.</w:t>
      </w:r>
    </w:p>
    <w:p>
      <w:r>
        <w:t xml:space="preserve">(2) If a person voluntarily elects to establish, or annex into, a community facilities district and levy a special tax approved by landowner vote to finance school facilities, the present value of the special tax specified in the resolution of formation shall be calculated as an amount per square foot of assessable space and that amount shall be a credit against any applicable fee, charge, dedication, or other requirement for the construction or reconstruction of school facilities. For purposes of this paragraph, the calculation of present value shall use the interest rate paid on the United States Treasury’s 30-year bond on the date of the formation of, or annexation to, the community facilities district, as the capitalization rate.</w:t>
      </w:r>
    </w:p>
    <w:p>
      <w:r>
        <w:t xml:space="preserve">(3) For purposes of subdivisions (f), (h), and (i), and this subdivision, “school facilities” means any school-related consideration relating to a school district’s ability to accommodate enrollment.</w:t>
      </w:r>
    </w:p>
    <w:p>
      <w:r>
        <w:t xml:space="preserve">(h) The payment or satisfaction of a fee, charge, or other requirement levied or imposed pursuant to Section 17620 of the Education Code in the amount specified in Section 65995 and, if applicable, any amounts specified in Section 65995.5 or 65995.7 are hereby deemed to be full and complete mitigation of the impacts of any legislative or adjudicative act, or both, involving, but not limited to, the planning, use, or development of real property, or any change in governmental organization or reorganization as defined in Section 56021 or 56073, on the provision of adequate school facilities.</w:t>
      </w:r>
    </w:p>
    <w:p>
      <w:r>
        <w:t xml:space="preserve">(i) A state or local agency may not deny or refuse to approve a legislative or adjudicative act, or both, involving, but not limited to, the planning, use, or development of real property, or any change in governmental organization or reorganization as defined in Section 56021 or 56073 on the basis of a person’s refusal to provide school facilities mitigation that exceeds the amounts authorized pursuant to this section or pursuant to Section 65995.5 or 65995.7, as applicable.</w:t>
      </w:r>
    </w:p>
    <w:p>
      <w:r>
        <w:rPr>
          <w:i/>
          <w:sz w:val="18"/>
          <w:szCs w:val="18"/>
          <w:color w:val="555555"/>
        </w:rPr>
        <w:t xml:space="preserve">(Amended by Stats. 2015, Ch. 120, Sec. 1.   (AB 715)   Effective January 1, 2016.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65995.1.</w:t>
      </w:r>
    </w:p>
    <w:p>
      <w:r>
        <w:t xml:space="preserve">(a) Notwithstanding any other provision of law, as to any development project for the construction of senior citizen housing, as described in Section 51.3 of the Civil Code, a residential care facility for the elderly as described in subdivision (k) of Section 1569.2 of the Health and Safety Code, or a multilevel facility for the elderly as described in paragraph (9) of subdivision (d) of Section 15432, any fee, charge, dedication, or other form of requirement that is levied under Section 53080 may be applied only to new construction, and is subject to the limits and conditions applicable under subdivision (b) of Section 65995 in the case of commercial or industrial development.</w:t>
      </w:r>
    </w:p>
    <w:p>
      <w:r>
        <w:t xml:space="preserve">(b) Notwithstanding any other provision of law, as to any development project for the construction of agricultural migrant worker housing financed in whole or part pursuant to Chapter 8.5 (commencing with Section 50710) of Part 2 of Division 31 of the Health and Safety Code, no fees, charges, dedications, or other forms of requirements that are levied under Section 53080 shall be applied to new construction, reconstruction, or rehabilitation of this housing. The exemption provided by this subdivision shall be applicable only to that agricultural migrant worker housing which is owned by the state and which is subject to a contract ensuring compliance with the requirements of Chapter 8.5 (commencing with Section 50710) of Part 2 of Division 31 of the Health and Safety Code.</w:t>
      </w:r>
    </w:p>
    <w:p>
      <w:r>
        <w:t xml:space="preserve">(c) Any development project against which school facilities fees or other requirements have been levied or waived in accordance with the limit or exemption set forth in subdivision (a) or (b) may be converted to any use other than those uses described in the statutes cited in that subdivision only with the approval of the city or county that issued the building permit for the project. That approval shall not be granted absent certification by the appropriate school district that payment has been made on the part of the development project at the rate of the school facilities fee, charge, dedication, or other form of requirement applied by the district under Section 53080 to residential development as of the date of conversion, less the amount of any school facilities fees or other requirements paid on the part of the project in accordance with the limits set forth in subdivision (a) or (b).</w:t>
      </w:r>
    </w:p>
    <w:p>
      <w:r>
        <w:rPr>
          <w:i/>
          <w:sz w:val="18"/>
          <w:szCs w:val="18"/>
          <w:color w:val="555555"/>
        </w:rPr>
        <w:t xml:space="preserve">(Amended by Stats. 1991, Ch. 536, Sec. 1.   Effective October 7, 1991.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65995.2.</w:t>
      </w:r>
    </w:p>
    <w:p>
      <w:r>
        <w:t xml:space="preserve">(a) Notwithstanding any other provision of law, the imposition of any fee, charge, dedication, or other requirement authorized under Section 53080, or Chapter 4.7 (commencing with Section 65970), or both, against any manufactured home or mobilehome that is located within a mobilehome park, or subdivision, cooperative, or condominium for mobilehomes, in which residence is limited to older persons, as defined pursuant to the federal Fair Housing Amendments Act of 1988, is subject to the limits and conditions that are applicable under subdivision (b) of Section 65995 in the case of commercial and industrial development.</w:t>
      </w:r>
    </w:p>
    <w:p>
      <w:r>
        <w:t xml:space="preserve">(b) Any mobilehome park, or subdivision, cooperative, or condominium for mobilehomes, in which school facilities fees, charges, dedications, or other requirements have been imposed against one or more manufactured homes or mobilehomes in accordance with the limit set forth in subdivision (a) may subsequently choose to permit the residence of persons other than older persons, in which event it shall so notify the appropriate school district and city or county. As a condition of the first sale, subsequent to that notification, of each manufactured home or mobilehome in the mobilehome park, or subdivision, cooperative, or condominium for mobilehomes, payment shall be made to the school district in the amount of the school facilities fee or other requirement applied by the district under Section 53080, or Chapter 4.7 (commencing with Section 65970), or both, to residential development as of the date of that sale, less the amount of any school facilities fees, charges, dedications, or other requirements imposed against that manufactured home or mobilehome in accordance with the limits described in subdivision (a). Any prospective purchaser of a manufactured home or mobilehome that is subject to the requirement set forth in this subdivision shall be given written notice of the existence of that requirement by the seller prior to entering into any contract for that purchase.</w:t>
      </w:r>
    </w:p>
    <w:p>
      <w:r>
        <w:t xml:space="preserve">(c) Compliance on the part of any manufactured home or mobilehome with any additional fee or other requirement applied by the school district pursuant to subdivision (b), and certification by the appropriate school district of that compliance, shall be required as a condition of the following, as applicable:</w:t>
      </w:r>
    </w:p>
    <w:p>
      <w:r>
        <w:t xml:space="preserve">(1) The close of escrow of the first sale of the manufactured home or mobilehome following the notice required by subdivision (b), where the manufactured home or mobilehome is to be located, installed, or occupied in a mobilehome park that has chosen to permit the residence of persons other than older persons pursuant to subdivision (b) and the sale or transfer of the manufactured home or mobilehome is subject to escrow as provided in Section 18035 or 18035.2 of the Health and Safety Code.</w:t>
      </w:r>
    </w:p>
    <w:p>
      <w:r>
        <w:t xml:space="preserve">(2) The approval of the manufactured home or mobilehomes for initial occupancy pursuant to Section 18551 or 18613 of the Health and Safety Code following the notice required by subdivision (b), where the manufactured home or mobilehome is to be located, installed, or occupied in a mobilehome park that has chosen to permit the residence of persons other than older persons pursuant to subdivision (b), in the event that paragraph (1) does not apply.</w:t>
      </w:r>
    </w:p>
    <w:p>
      <w:r>
        <w:rPr>
          <w:i/>
          <w:sz w:val="18"/>
          <w:szCs w:val="18"/>
          <w:color w:val="555555"/>
        </w:rPr>
        <w:t xml:space="preserve">(Added by Stats. 1989, Ch. 1209, Sec. 27.   Effective October 1, 1989.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65995.5.</w:t>
      </w:r>
    </w:p>
    <w:p>
      <w:r>
        <w:t xml:space="preserve">(a) The governing board of a school district may impose the amount calculated pursuant to this section as an alternative to the amount that may be imposed on residential construction calculated pursuant to subdivision (b) of Section 65995.</w:t>
      </w:r>
    </w:p>
    <w:p>
      <w:r>
        <w:t xml:space="preserve">(b) To be eligible to impose the fee, charge, dedication, or other requirement up to the amount calculated pursuant to this section, a governing board shall do all of the following:</w:t>
      </w:r>
    </w:p>
    <w:p>
      <w:r>
        <w:t xml:space="preserve">(1) Make a timely application to the State Allocation Board for new construction funding for which it is eligible and be determined by the board to meet the eligibility requirements for new construction funding set forth in Article 2 (commencing with Section 17071.10) and Article 3 (commencing with Section 17071.75) of Chapter 12.5 of Part 10 of the Education Code. A governing board that submits an application to determine the district’s eligibility for new construction funding shall be deemed eligible if the State Allocation Board fails to notify the district of the district’s eligibility within 120 days of receipt of the application.</w:t>
      </w:r>
    </w:p>
    <w:p>
      <w:r>
        <w:t xml:space="preserve">(2) Conduct and adopt a school facility needs analysis pursuant to Section 65995.6.</w:t>
      </w:r>
    </w:p>
    <w:p>
      <w:r>
        <w:t xml:space="preserve">(3) Until January 1, 2000, satisfy at least one of the requirements set forth in subparagraphs (A) to (D), inclusive, and, on and after January 1, 2000, satisfy at least two of the requirements set forth in subparagraphs (A) to (D), inclusive:</w:t>
      </w:r>
    </w:p>
    <w:p>
      <w:pPr>
        <w:ind w:left="360"/>
      </w:pPr>
      <w:r>
        <w:t xml:space="preserve">(A) The district is a unified or elementary school district that has a substantial enrollment of its elementary school pupils on a multitrack year-round schedule. “Substantial enrollment” for purposes of this paragraph means at least 30 percent of district pupils in kindergarten and grades 1 to 6, inclusive, in the high school attendance area in which all or some of the new residential units identified in the needs analysis are planned for construction. A high school district shall be deemed to have met the requirements of this paragraph if either of the following apply:</w:t>
      </w:r>
    </w:p>
    <w:p>
      <w:pPr>
        <w:ind w:left="720"/>
      </w:pPr>
      <w:r>
        <w:t xml:space="preserve">(i) At least 30 percent of the high school district’s pupils are on a multitrack year-round schedule.</w:t>
      </w:r>
    </w:p>
    <w:p>
      <w:pPr>
        <w:ind w:left="720"/>
      </w:pPr>
      <w:r>
        <w:t xml:space="preserve">(ii) At least 40 percent of the pupils enrolled in public schools in kindergarten and grades 1 to 12, inclusive, within the boundaries of the high school attendance area for which the school district is applying for new facilities are enrolled in multitrack year-round schools.</w:t>
      </w:r>
    </w:p>
    <w:p>
      <w:pPr>
        <w:ind w:left="360"/>
      </w:pPr>
      <w:r>
        <w:t xml:space="preserve">(B) The district has placed on the ballot in the previous four years a local general obligation bond to finance school facilities and the measure received at least 50 percent plus one of the votes cast.</w:t>
      </w:r>
    </w:p>
    <w:p>
      <w:pPr>
        <w:ind w:left="360"/>
      </w:pPr>
      <w:r>
        <w:t xml:space="preserve">(C) The district meets one of the following:</w:t>
      </w:r>
    </w:p>
    <w:p>
      <w:pPr>
        <w:ind w:left="720"/>
      </w:pPr>
      <w:r>
        <w:t xml:space="preserve">(i) The district has issued debt or incurred obligations for capital outlay in an amount equivalent to 15 percent of the district’s local bonding capacity, including indebtedness that is repaid from property taxes, parcel taxes, the district’s general fund, special taxes levied pursuant to Section 4 of Article XIII A of the California Constitution, special taxes levied pursuant to Chapter 2.5 (commencing with Section 53311) of Division 2 of Title 5 that are approved by a vote of registered voters, special taxes levied pursuant to Chapter 2.5 (commencing with Section 53311) of Division 2 of Title 5 that are approved by a vote of landowners prior to November 4, 1998, and revenues received pursuant to the Community Redevelopment Law (Part 1 (commencing with Section 33000) of Division 24 of the Health and Safety Code). Indebtedness or other obligation to finance school facilities to be owned, leased, or used by the district, that is incurred by another public agency, shall be counted for the purpose of calculating whether the district has met the debt percentage requirement contained herein.</w:t>
      </w:r>
    </w:p>
    <w:p>
      <w:pPr>
        <w:ind w:left="720"/>
      </w:pPr>
      <w:r>
        <w:t xml:space="preserve">(ii) The district has issued debt or incurred obligations for capital outlay in an amount equivalent to 30 percent of the district’s local bonding capacity, including indebtedness that is repaid from property taxes, parcel taxes, the district’s general fund, special taxes levied pursuant to Section 4 of Article XIII A of the California Constitution, special taxes levied pursuant to Chapter 2.5 (commencing with Section 53311) of Division 2 of Title 5 that are approved by a vote of registered voters, special taxes levied pursuant to Chapter 2.5 (commencing with Section 53311) of Division 2 of Title 5 that are approved by a vote of landowners after November 4, 1998, and revenues received pursuant to the Community Redevelopment Law (Part 1 (commencing with Section 33000) of Division 24 of the Health and Safety Code). Indebtedness or other obligation to finance school facilities to be owned, leased, or used by the district, that is incurred by another public agency, shall be counted for the purpose of calculating whether the district has met the debt percentage requirement contained herein.</w:t>
      </w:r>
    </w:p>
    <w:p>
      <w:pPr>
        <w:ind w:left="360"/>
      </w:pPr>
      <w:r>
        <w:t xml:space="preserve">(D) At least 20 percent of the teaching stations within the district are relocatable classrooms.</w:t>
      </w:r>
    </w:p>
    <w:p>
      <w:r>
        <w:t xml:space="preserve">(c) The maximum square foot fee, charge, dedication, or other requirement authorized by this section that may be collected in accordance with Chapter 6 (commencing with Section 17620) of Part 10.5 of the Education Code shall be calculated by a governing board of a school district, as follows:</w:t>
      </w:r>
    </w:p>
    <w:p>
      <w:r>
        <w:t xml:space="preserve">(1) The number of unhoused pupils identified in the school facilities needs analysis shall be multiplied by the appropriate amounts provided in subdivision (a) of Section 17072.10. This sum shall be added to the site acquisition and development cost determined pursuant to subdivision (h).</w:t>
      </w:r>
    </w:p>
    <w:p>
      <w:r>
        <w:t xml:space="preserve">(2) The full amount of local funds the governing board has dedicated to facilities necessitated by new construction shall be subtracted from the amount determined pursuant to paragraph (1). Local funds include fees, charges, dedications, or other requirements imposed on commercial or industrial construction.</w:t>
      </w:r>
    </w:p>
    <w:p>
      <w:r>
        <w:t xml:space="preserve">(3) The resulting amount determined pursuant to paragraph (2) shall be divided by the projected total square footage of assessable space of residential units anticipated to be constructed during the next five-year period in the school district or the city and county in which the school district is located. The estimate of the projected total square footage shall be based on information available from the city or county within which the residential units are anticipated to be constructed or a market report prepared by an independent third party.</w:t>
      </w:r>
    </w:p>
    <w:p>
      <w:r>
        <w:t xml:space="preserve">(d) A school district that has a common territorial jurisdiction with a district that imposes the fee, charge, dedication, or other requirement up to the amount calculated pursuant to this section or Section 65995.7, may not impose a fee, charge, dedication, or other requirement on residential construction that exceeds the limit set forth in subdivision (b) of Section 65995 less the portion of that amount it would be required to share pursuant to Section 17623 of the Education Code, unless that district is eligible to impose the fee, charge, dedication, or other requirement up to the amount calculated pursuant to this section or Section 65995.7.</w:t>
      </w:r>
    </w:p>
    <w:p>
      <w:r>
        <w:t xml:space="preserve">(e) Nothing in this section is intended to limit or discourage the joint use of school facilities or to limit the ability of a school district to construct school facilities that exceed the amount of funds authorized by Section 17620 of the Education Code and provided by the state grant program, if the additional costs are funded solely by local revenue sources other than fees, charges, dedications, or other requirements imposed on new construction.</w:t>
      </w:r>
    </w:p>
    <w:p>
      <w:r>
        <w:t xml:space="preserve">(f) Except as provided in paragraph (5) of subdivision (a) of Section 17620 of the Education Code, a fee, charge, dedication, or other requirement authorized under this section and Section 65995.7 shall be expended solely on the school facilities identified in the needs analysis as being attributable to projected enrollment growth from the construction of new residential units. This subdivision does not preclude the expenditure of a fee, charge, dedication, or other requirement, authorized pursuant to subparagraph (C) of paragraph (1) of subdivision (a) of Section 17620, on school facilities identified in the needs analysis as necessary due to projected enrollment growth attributable to the new residential units.</w:t>
      </w:r>
    </w:p>
    <w:p>
      <w:r>
        <w:t xml:space="preserve">(g) “Residential units” and “residences” as used in this section and in Sections 65995.6 and 65995.7 means the development of single-family detached housing units, single-family attached housing units, manufactured homes and mobilehomes, as defined in subdivision (f) of Section 17625 of the Education Code, condominiums, and multifamily housing units, including apartments, residential hotels, as defined in paragraph (1) of subdivision (b) of Section 50519 of the Health and Safety Code, and stock cooperatives, as defined in Section 4190 of the Civil Code.</w:t>
      </w:r>
    </w:p>
    <w:p>
      <w:r>
        <w:t xml:space="preserve">(h) Site acquisition costs shall not exceed half of the amount determined by multiplying the land acreage determined to be necessary under the guidelines of the State Department of Education, as published in the “School Site Analysis and Development Handbook,” as that handbook read as of January 1, 1998, by the estimated cost determined pursuant to Section 17072.12 of the Education Code. Site development costs shall not exceed the estimated amount that would be funded by the State Allocation Board pursuant to its regulations governing grants for site development costs.</w:t>
      </w:r>
    </w:p>
    <w:p>
      <w:r>
        <w:rPr>
          <w:i/>
          <w:sz w:val="18"/>
          <w:szCs w:val="18"/>
          <w:color w:val="555555"/>
        </w:rPr>
        <w:t xml:space="preserve">(Amended by Stats. 2012, Ch. 181, Sec. 54.   (AB 806)   Effective January 1, 2013.   Operative January 1, 2014, by Sec. 86 of Ch. 181.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65995.6.</w:t>
      </w:r>
    </w:p>
    <w:p>
      <w:r>
        <w:t xml:space="preserve">(a) The school facilities needs analysis required by paragraph (2) of subdivision (b) of Section 65995.5 shall be conducted by the governing board of a school district to determine the need for new school facilities for unhoused pupils that are attributable to projected enrollment growth from the development of new residential units over the next five years. The school facilities needs analysis shall project the number of unhoused elementary, middle, and high school pupils generated by new residential units, in each category of pupils enrolled in the district. This projection of unhoused pupils shall be based on the historical student generation rates of new residential units constructed during the previous five years that are of a similar type of unit to those anticipated to be constructed either in the school district or the city or county in which the school district is located, and relevant planning agency information, such as multiphased development projects, that may modify the historical figures. For purposes of this paragraph, “type” means a single family detached, single family attached, or multifamily unit. The existing school building capacity shall be calculated pursuant to Article 2 (commencing with Section 17071.10) of Chapter 12.5 of Part 10 of the Education Code. The existing school building capacity shall be recalculated by the school district as part of any revision of the needs analysis pursuant to subdivision (e) of this section. If a district meets the requirements of paragraph (3) of subdivision (b) of Section 65995.5 by having a substantial enrollment on a multitrack year-round schedule, the determination of whether the district has school building capacity area shall reflect the additional capacity created by the multitrack year-round schedule.</w:t>
      </w:r>
    </w:p>
    <w:p>
      <w:r>
        <w:t xml:space="preserve">(b) When determining the funds necessary to meet its facility needs, the governing board shall do each of the following:</w:t>
      </w:r>
    </w:p>
    <w:p>
      <w:r>
        <w:t xml:space="preserve">(1) Identify and consider any surplus property owned by the district that can be used as a schoolsite or that is available for sale to finance school facilities.</w:t>
      </w:r>
    </w:p>
    <w:p>
      <w:r>
        <w:t xml:space="preserve">(2) Identify and consider the extent to which projected enrollment growth may be accommodated by excess capacity in existing facilities.</w:t>
      </w:r>
    </w:p>
    <w:p>
      <w:r>
        <w:t xml:space="preserve">(3) Identify and consider local sources other than fees, charges, dedications, or other requirements imposed on residential construction available to finance the construction or reconstruction of school facilities needed to accommodate any growth in enrollment attributable to the construction of new residential units.</w:t>
      </w:r>
    </w:p>
    <w:p>
      <w:r>
        <w:t xml:space="preserve">(c) The governing board shall adopt the school facility needs analysis by resolution at a public hearing. The school facilities needs analysis may not be adopted until the school facilities needs analysis in its final form has been made available to the public for a period of not less than 30 days during which time the school facilities needs analysis shall be provided to the local agency responsible for land use planning for its review and comment. Prior to the adoption of the school facilities needs analysis, the public shall have the opportunity to review and comment on the school facilities needs analysis and the governing board shall respond to written comments it receives regarding the school facilities needs analysis.</w:t>
      </w:r>
    </w:p>
    <w:p>
      <w:r>
        <w:t xml:space="preserve">(d) Notice of the time and place of the hearing, including the location and procedure for viewing or requesting a copy of the proposed school facilities needs analysis and any proposed revision of the school facilities needs analysis, shall be published in at least one newspaper of general circulation within the jurisdiction of the school district that is conducting the hearing no less than 30 days prior to the hearing. If there is no paper of general circulation, the notice shall be posted in at least three conspicuous public places within the jurisdiction of the school district not less than 30 days prior to the hearing. In addition to these notice requirements, the governing board shall mail a copy of the school facilities needs analysis and any proposed revision to the school facilities needs analysis not less than 30 days prior to the hearing to any person who has made a written request if the written request was made 45 days prior to the hearing. The governing board may charge a fee reasonably related to the cost of providing these materials to those persons who request the school facilities needs analysis or revision.</w:t>
      </w:r>
    </w:p>
    <w:p>
      <w:r>
        <w:t xml:space="preserve">(e) The school facilities needs analysis may be revised at any time in the same manner, and the revision is subject to the same conditions and requirements, applicable to the adoption of the school facilities needs analysis.</w:t>
      </w:r>
    </w:p>
    <w:p>
      <w:r>
        <w:t xml:space="preserve">(f) A fee, charge, dedication, or other requirement in an amount authorized by this section or Section 65995.7, shall be adopted by a resolution of the governing board as part of the adoption or revision of the school facilities needs analysis and may not be effective for more than one year. Notwithstanding subdivision (a) of Section 17621 of the Education Code, or any other provision of law, the fee, charge, dedication, or other requirement authorized by the resolution shall take effect immediately after the adoption of the resolution.</w:t>
      </w:r>
    </w:p>
    <w:p>
      <w:r>
        <w:t xml:space="preserve">(g) Division 13 (commencing with Section 21000) of the Public Resources Code may not apply to the preparation, adoption, or update of the school facilities needs analysis, or adoption of the resolution specified in this section.</w:t>
      </w:r>
    </w:p>
    <w:p>
      <w:r>
        <w:t xml:space="preserve">(h) Notice and hearing requirements other than those provided in this section may not be applicable to the adoption or revision of a school facilities needs analysis or the resolutions adopted pursuant to this section.</w:t>
      </w:r>
    </w:p>
    <w:p>
      <w:r>
        <w:rPr>
          <w:i/>
          <w:sz w:val="18"/>
          <w:szCs w:val="18"/>
          <w:color w:val="555555"/>
        </w:rPr>
        <w:t xml:space="preserve">(Amended by Stats. 1999, Ch. 858, Sec. 17.   Effective January 1, 2000.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65995.7.</w:t>
      </w:r>
    </w:p>
    <w:p>
      <w:r>
        <w:t xml:space="preserve">(a) If state funds for new school facility construction are not available, the governing board of a school district that complies with Section 65995.5 may increase the alternative fee, charge, dedication, or other requirement calculated pursuant to subdivision (c) of Section 65995.5 by an amount that shall not exceed the amount calculated pursuant to subdivision (c) of Section 65995.5, except that for the purposes of calculating this additional amount, the amount identified in paragraph (2) of subdivision (c) of Section 65995.5 shall not be subtracted from the amount determined pursuant to paragraph (1) of subdivision (c) of Section 65995.5.</w:t>
      </w:r>
    </w:p>
    <w:p>
      <w:r>
        <w:t xml:space="preserve">(b) For purposes of this section, state funds are not available if the State Allocation Board is no longer approving apportionments for new construction pursuant to Article 5 (commencing with Section 17072.20) of Chapter 12.5 of Part 10 of Division 1 of Title 1 of the Education Code due to a lack of funds available for new construction. Upon making a determination that state funds are no longer available, the State Allocation Board shall notify the Secretary of the Senate and the Chief Clerk of the Assembly, in writing, of that determination and the date when state funds are no longer available, for publication in the respective journal of each house. For purposes of making this determination, the State Allocation Board shall not consider whether funds are available for, or whether it is making preliminary apportionments or final apportionments pursuant to, Article 11 (commencing with Section 17078.10) of Chapter 12.5 of Part 10 of Division 1 of Title 1 of the Education Code.</w:t>
      </w:r>
    </w:p>
    <w:p>
      <w:r>
        <w:t xml:space="preserve">(c) After the determination that state funds are no longer available is made by the State Allocation Board, the increase of the alternative fee, charge, dedication, or other requirement authorized by subdivision (a) shall not be imposed as of the earlier of the following dates:</w:t>
      </w:r>
    </w:p>
    <w:p>
      <w:r>
        <w:t xml:space="preserve">(1) The date that funds are transferred into an account that has been identified for new construction apportionments for purposes of the Leroy F. Greene School Facilities Act of 1998 (Chapter 12.5 (commencing with Section 17070.10) of Part 10 of Division 1 of Title 1 of the Education Code).</w:t>
      </w:r>
    </w:p>
    <w:p>
      <w:r>
        <w:t xml:space="preserve">(2) The date of the first meeting of the State Allocation Board at which apportionments for new construction resume.</w:t>
      </w:r>
    </w:p>
    <w:p>
      <w:r>
        <w:t xml:space="preserve">(d) The Office of Public School Construction shall post on its internet website the status of whether the criteria specified in paragraphs (1) and (2) of subdivision (c) have been met and whether the increase of the alternative fee, charge, dedication, or other requirement authorized by subdivision (a) may be imposed.</w:t>
      </w:r>
    </w:p>
    <w:p>
      <w:r>
        <w:t xml:space="preserve">(e) The governing board of a school district may offer a reimbursement election to the person subject to the fee, charge, dedication, or other requirement that provides the person with the right to monetary reimbursement of the supplemental amount authorized by this section, to the extent that the school district receives funds from state sources for construction of the facilities for which that amount was required, less any amount expended by the school district for interim housing. At the option of the person subject to the fee, charge, dedication, or other requirement, the reimbursement election may be made on a tract or lot basis. Reimbursement of available funds shall be made within 30 days of being received by the school district.</w:t>
      </w:r>
    </w:p>
    <w:p>
      <w:r>
        <w:t xml:space="preserve">(f) The governing board of a school district may offer the person subject to the fee, charge, dedication, or other requirement an opportunity to negotiate an alternative reimbursement agreement if the terms of the agreement are mutually agreed upon.</w:t>
      </w:r>
    </w:p>
    <w:p>
      <w:r>
        <w:t xml:space="preserve">(g) The governing board of a school district may provide that the rights granted by the reimbursement election or the alternative reimbursement agreement are assignable.</w:t>
      </w:r>
    </w:p>
    <w:p>
      <w:r>
        <w:rPr>
          <w:i/>
          <w:sz w:val="18"/>
          <w:szCs w:val="18"/>
          <w:color w:val="555555"/>
        </w:rPr>
        <w:t xml:space="preserve">(Amended by Stats. 2022, Ch. 571, Sec. 43.   (AB 185)   Effective September 27, 2022.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65996.</w:t>
      </w:r>
    </w:p>
    <w:p>
      <w:r>
        <w:t xml:space="preserve">(a) Notwithstanding Section 65858, or Division 13 (commencing with Section 21000) of the Public Resources Code, or any other provision of state or local law, the following provisions shall be the exclusive methods of considering and mitigating impacts on school facilities that occur or might occur as a result of any legislative or adjudicative act, or both, by any state or local agency involving, but not limited to, the planning, use, or development of real property or any change of governmental organization or reorganization, as defined in Section 56021 or 56073:</w:t>
      </w:r>
    </w:p>
    <w:p>
      <w:r>
        <w:t xml:space="preserve">(1) Section 17620 of the Education Code.</w:t>
      </w:r>
    </w:p>
    <w:p>
      <w:r>
        <w:t xml:space="preserve">(2) Chapter 4.7 (commencing with Section 65970) of Division 1 of Title 7.</w:t>
      </w:r>
    </w:p>
    <w:p>
      <w:r>
        <w:t xml:space="preserve">(b) The provisions of this chapter are hereby deemed to provide full and complete school facilities mitigation and, notwithstanding Section 65858, or Division 13 (commencing with Section 21000) of the Public Resources Code, or any other provision of state or local law, a state or local agency may not deny or refuse to approve a legislative or adjudicative act, or both, involving, but not limited to, the planning, use, or development of real property or any change in governmental organization or reorganization, as defined in Section 56021 or 56073, on the basis that school facilities are inadequate.</w:t>
      </w:r>
    </w:p>
    <w:p>
      <w:r>
        <w:t xml:space="preserve">(c) For purposes of this section, “school facilities” means any school-related consideration relating to a school district’s ability to accommodate enrollment.</w:t>
      </w:r>
    </w:p>
    <w:p>
      <w:r>
        <w:t xml:space="preserve">(d) Nothing in this chapter shall be interpreted to limit or prohibit the ability of a local agency to utilize other methods to provide school facilities if these methods are not levied or imposed in connection with, or made a condition of, a legislative or adjudicative act, or both, involving, but not limited to, the planning, use, or development of real property or a change in governmental organization or reorganization, as defined in Section 56021 or 56073. Nothing in this chapter shall be interpreted to limit or prohibit the assessment or reassessment of property in conjunction with ad valorum taxes, or the placement of a parcel on the secured roll in conjunction with qualified special taxes as that term is used in Section 50079.</w:t>
      </w:r>
    </w:p>
    <w:p>
      <w:r>
        <w:t xml:space="preserve">(e) Nothing in this section shall be interpreted to limit or prohibit the ability of a local agency to mitigate the impacts of land use approvals other than on the need for school facilities, as defined in this section.</w:t>
      </w:r>
    </w:p>
    <w:p>
      <w:r>
        <w:t xml:space="preserve">(f) This section shall become inoperative during any time that Section 65997 is operative and this section shall become operative at any time that Section 65997 is inoperative.</w:t>
      </w:r>
    </w:p>
    <w:p>
      <w:r>
        <w:rPr>
          <w:i/>
          <w:sz w:val="18"/>
          <w:szCs w:val="18"/>
          <w:color w:val="555555"/>
        </w:rPr>
        <w:t xml:space="preserve">(Amended by Stats. 1998, Ch. 407, Sec. 23.   Effective August 27, 1998.   Operative November 4, 1998, by Sec. 31 of Ch. 407, pursuant to adoption of Prop. 1A.   As prescribed in subd. (f), this section is inoperative whenever Section 65997 is operative, and operative whenever Section 65997 is inoperative.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65997.</w:t>
      </w:r>
    </w:p>
    <w:p>
      <w:r>
        <w:t xml:space="preserve">(a) The following provisions shall be the exclusive methods of mitigating environmental effects related to the adequacy of school facilities when considering the approval or the establishment of conditions for the approval of a development project, as defined in Section 17620 of the Education Code, pursuant to Division 13 (commencing with Section 21000) of the Public Resources Code:</w:t>
      </w:r>
    </w:p>
    <w:p>
      <w:r>
        <w:t xml:space="preserve">(1) Chapter 12 (commencing with Section 17000) of, or Chapter 12.5 (commencing with Section 17070.10) of, Part 10 of Division 1 of Title 1 of the Education Code.</w:t>
      </w:r>
    </w:p>
    <w:p>
      <w:r>
        <w:t xml:space="preserve">(2) Chapter 14 (commencing with Section 17085) of Part 10 of Division 1 of Title 1 of the Education Code.</w:t>
      </w:r>
    </w:p>
    <w:p>
      <w:r>
        <w:t xml:space="preserve">(3) Chapter 18 (commencing with Section 17170) of Part 10 of Division 1 of Title 1 of the Education Code.</w:t>
      </w:r>
    </w:p>
    <w:p>
      <w:r>
        <w:t xml:space="preserve">(4) Article 2.5 (commencing with Section 17430) of Chapter 4 of Part 10.5 of Division 1 of Title 1 of the Education Code.</w:t>
      </w:r>
    </w:p>
    <w:p>
      <w:r>
        <w:t xml:space="preserve">(5) Section 17620 of the Education Code.</w:t>
      </w:r>
    </w:p>
    <w:p>
      <w:r>
        <w:t xml:space="preserve">(6) Chapter 2.5 (commencing with Section 53311) of Part 1 of Division 2 of Title 5.</w:t>
      </w:r>
    </w:p>
    <w:p>
      <w:r>
        <w:t xml:space="preserve">(7) Chapter 4.7 (commencing with Section 65970).</w:t>
      </w:r>
    </w:p>
    <w:p>
      <w:r>
        <w:t xml:space="preserve">(b) A public agency may not, pursuant to Division 13 (commencing with Section 21000) of the Public Resources Code or Division 2 (commencing with Section 66410) of this code, deny approval of a project on the basis of the adequacy of school facilities.</w:t>
      </w:r>
    </w:p>
    <w:p>
      <w:r>
        <w:t xml:space="preserve">(c) (1) This section shall become operative on or after any statewide election in 2012, if a statewide general obligation bond measure submitted for voter approval in 2012 or thereafter that includes bond issuance authority to fund construction of kindergarten and grades 1 to 12, inclusive, public school facilities is submitted to the voters and fails to be approved.</w:t>
      </w:r>
    </w:p>
    <w:p>
      <w:r>
        <w:t xml:space="preserve">(2) (A) This section shall become inoperative if, subsequent to the failure of a general obligation bond measure described in paragraph (1), a statewide general bond measure as described in paragraph (1) is approved by the voters or provided state resources are available.</w:t>
      </w:r>
    </w:p>
    <w:p>
      <w:pPr>
        <w:ind w:left="360"/>
      </w:pPr>
      <w:r>
        <w:t xml:space="preserve">(B) Thereafter, this section shall become operative if a statewide general obligation bond measure submitted for voter approval that includes bond issuance authority to fund construction of kindergarten and grades 1 to 12, inclusive, public school facilities is submitted to the voters and fails to be approved, unless provided state resources are available, and shall become inoperative if, subsequent to the failure of the general obligation bond measure, either a statewide bond measure as described in this subparagraph is approved by the voters or provided state resources are available.</w:t>
      </w:r>
    </w:p>
    <w:p>
      <w:pPr>
        <w:ind w:left="360"/>
      </w:pPr>
      <w:r>
        <w:t xml:space="preserve">(C) As used in this section, “provided state resources” means an appropriation for, or deposit into an account that are required to be used for, either the new construction of school facilities or the modernization of school facilities, or both.</w:t>
      </w:r>
    </w:p>
    <w:p>
      <w:r>
        <w:t xml:space="preserve">(d) Notwithstanding any other provision of law, a public agency may deny or refuse to approve a legislative act involving, but not limited to, the planning, use, or development of real property, on the basis that school facilities are inadequate, except that a public agency may not require the payment or satisfaction of a fee, charge, dedication, or other financial requirement in excess of that levied or imposed pursuant to Section 65995 and, if applicable, any amounts specified in Sections 65995.5 or 65995.7.</w:t>
      </w:r>
    </w:p>
    <w:p>
      <w:r>
        <w:rPr>
          <w:i/>
          <w:sz w:val="18"/>
          <w:szCs w:val="18"/>
          <w:color w:val="555555"/>
        </w:rPr>
        <w:t xml:space="preserve">(Amended by Stats. 2022, Ch. 571, Sec. 44.   (AB 185)   Effective September 27, 2022.   Section conditionally operative as prescribed in subd. (c).    After becoming operative, this section may become inoperative (and later resume operation) under conditions in subd. (c).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4"/>
      </w:pPr>
      <w:r>
        <w:t xml:space="preserve">§ 65998.</w:t>
      </w:r>
    </w:p>
    <w:p>
      <w:r>
        <w:t xml:space="preserve">(a) Nothing in this chapter or in Section 17620 of the Education Code shall be interpreted to limit or prohibit the authority of a local agency to reserve or designate real property for a schoolsite.</w:t>
      </w:r>
    </w:p>
    <w:p>
      <w:r>
        <w:t xml:space="preserve">(b) Nothing in this chapter or in Section 17620 of the Education Code shall be interpreted to limit or prohibit the ability of a local agency to mitigate the impacts of a land use approval involving, but not limited to, the planning, use, or development of real property other than on the need for school facilities.</w:t>
      </w:r>
    </w:p>
    <w:p>
      <w:r>
        <w:rPr>
          <w:i/>
          <w:sz w:val="18"/>
          <w:szCs w:val="18"/>
          <w:color w:val="555555"/>
        </w:rPr>
        <w:t xml:space="preserve">(Added by Stats. 1998, Ch. 407, Sec. 25.   Effective August 27, 1998.   Operative November 4, 1998 (Prop. 1A was adopted Nov. 3) by Sec. 31 of Ch. 407.   Note: Pursuant to Education Code Section 101122 (subd. (d)), which was added Nov. 8, 2016, by Prop. 51, Chapter 4.9 (Sections 65995 to 65998) as it read on Jan. 1, 2015, continues in effect until Dec. 31, 2020, or earlier date prescribed. Thereafter, Chapter 4.9 may be amended.)</w:t>
      </w:r>
    </w:p>
    <w:p>
      <w:pPr>
        <w:pStyle w:val="Heading2"/>
      </w:pPr>
      <w:r>
        <w:t xml:space="preserve">CHAPTER 5. Fees for Development Projects [66000 - 66008]</w:t>
      </w:r>
    </w:p>
    <w:p>
      <w:pPr>
        <w:pStyle w:val="Heading4"/>
      </w:pPr>
      <w:r>
        <w:t xml:space="preserve">§ 66000.</w:t>
      </w:r>
    </w:p>
    <w:p>
      <w:r>
        <w:t xml:space="preserve">As used in this chapter, the following terms have the following meanings:</w:t>
      </w:r>
    </w:p>
    <w:p>
      <w:r>
        <w:t xml:space="preserve">(a) “Development project” means any project undertaken for the purpose of development. “Development project” includes a project involving the issuance of a permit for construction or reconstruction, but not a permit to operate.</w:t>
      </w:r>
    </w:p>
    <w:p>
      <w:r>
        <w:t xml:space="preserve">(b) “Fee” means a monetary exaction other than a tax or special assessment, whether established for a broad class of projects by legislation of general applicability or imposed on a specific project on an ad hoc basis, that is charged by a local agency to the applicant in connection with approval of a development project for the purpose of defraying all or a portion of the cost of public facilities related to the development project, but does not include fees specified in Section 66477, fees for processing applications for governmental regulatory actions or approvals, fees collected under development agreements adopted pursuant to Article 2.5 (commencing with Section 65864) of Chapter 4, or fees collected pursuant to agreements with redevelopment agencies that provide for the redevelopment of property in furtherance or for the benefit of a redevelopment project for which a redevelopment plan has been adopted pursuant to the Community Redevelopment Law (Part 1 (commencing with Section 33000) of Division 24 of the Health and Safety Code).</w:t>
      </w:r>
    </w:p>
    <w:p>
      <w:r>
        <w:t xml:space="preserve">(c) “Local agency” means a county, city, whether general law or chartered, city and county, school district, special district, authority, agency, any other municipal public corporation or district, or other political subdivision of the state.</w:t>
      </w:r>
    </w:p>
    <w:p>
      <w:r>
        <w:t xml:space="preserve">(d) “Public facilities” includes public improvements, public services, and community amenities.</w:t>
      </w:r>
    </w:p>
    <w:p>
      <w:r>
        <w:rPr>
          <w:i/>
          <w:sz w:val="18"/>
          <w:szCs w:val="18"/>
          <w:color w:val="555555"/>
        </w:rPr>
        <w:t xml:space="preserve">(Amended by Stats. 2006, Ch. 538, Sec. 319.   Effective January 1, 2007.)</w:t>
      </w:r>
    </w:p>
    <w:p>
      <w:pPr>
        <w:pStyle w:val="Heading4"/>
      </w:pPr>
      <w:r>
        <w:t xml:space="preserve">§ 66000.5.</w:t>
      </w:r>
    </w:p>
    <w:p>
      <w:r>
        <w:t xml:space="preserve">(a) This chapter, Chapter 6 (commencing with Section 66010), Chapter 7 (commencing with Section 66012), Chapter 7.5 (commencing with Section 66015), Chapter 8 (commencing with Section 66016), and Chapter 9 (commencing with Section 66020) shall be known and may be cited as the Mitigation Fee Act.</w:t>
      </w:r>
    </w:p>
    <w:p>
      <w:r>
        <w:t xml:space="preserve">(b) Any action brought in the superior court relating to the Mitigation Fee Act may be subject to a mediation proceeding conducted pursuant to Chapter 9.3 (commencing with Section 66030).</w:t>
      </w:r>
    </w:p>
    <w:p>
      <w:r>
        <w:rPr>
          <w:i/>
          <w:sz w:val="18"/>
          <w:szCs w:val="18"/>
          <w:color w:val="555555"/>
        </w:rPr>
        <w:t xml:space="preserve">(Amended by Stats. 2020, Ch. 370, Sec. 179.   (SB 1371)   Effective January 1, 2021.)</w:t>
      </w:r>
    </w:p>
    <w:p>
      <w:pPr>
        <w:pStyle w:val="Heading4"/>
      </w:pPr>
      <w:r>
        <w:t xml:space="preserve">§ 66001.</w:t>
      </w:r>
    </w:p>
    <w:p>
      <w:r>
        <w:t xml:space="preserve">(a) In any action establishing, increasing, or imposing a fee as a condition of approval of a development project by a local agency, the local agency shall do all of the following:</w:t>
      </w:r>
    </w:p>
    <w:p>
      <w:r>
        <w:t xml:space="preserve">(1) Identify the purpose of the fee.</w:t>
      </w:r>
    </w:p>
    <w:p>
      <w:r>
        <w:t xml:space="preserve">(2) Identify the use to which the fee is to be put. If the use is financing public facilities, the facilities shall be identified. That identification may, but need not, be made by reference to a capital improvement plan as specified in Section 65403 or 66002, may be made in applicable general or specific plan requirements, or may be made in other public documents that identify the public facilities for which the fee is charged.</w:t>
      </w:r>
    </w:p>
    <w:p>
      <w:r>
        <w:t xml:space="preserve">(3) Determine how there is a reasonable relationship between the fee’s use and the type of development project on which the fee is imposed.</w:t>
      </w:r>
    </w:p>
    <w:p>
      <w:r>
        <w:t xml:space="preserve">(4) Determine how there is a reasonable relationship between the need for the public facility and the type of development project on which the fee is imposed.</w:t>
      </w:r>
    </w:p>
    <w:p>
      <w:r>
        <w:t xml:space="preserve">(b) In any action imposing a fee as a condition of approval of a development project by a local agency, the local agency shall determine how there is a reasonable relationship between the amount of the fee and the cost of the public facility or portion of the public facility attributable to the development on which the fee is imposed.</w:t>
      </w:r>
    </w:p>
    <w:p>
      <w:r>
        <w:t xml:space="preserve">(c) Upon receipt of a fee subject to this section, the local agency shall deposit, invest, account for, and expend the fees pursuant to Section 66006.</w:t>
      </w:r>
    </w:p>
    <w:p>
      <w:r>
        <w:t xml:space="preserve">(d) (1) For the fifth fiscal year following the first deposit into the account or fund, and every five years thereafter, the local agency shall make all of the following findings with respect to that portion of the account or fund remaining unexpended, whether committed or uncommitted:</w:t>
      </w:r>
    </w:p>
    <w:p>
      <w:pPr>
        <w:ind w:left="360"/>
      </w:pPr>
      <w:r>
        <w:t xml:space="preserve">(A) Identify the purpose to which the fee is to be put.</w:t>
      </w:r>
    </w:p>
    <w:p>
      <w:pPr>
        <w:ind w:left="360"/>
      </w:pPr>
      <w:r>
        <w:t xml:space="preserve">(B) Demonstrate a reasonable relationship between the fee and the purpose for which it is charged.</w:t>
      </w:r>
    </w:p>
    <w:p>
      <w:pPr>
        <w:ind w:left="360"/>
      </w:pPr>
      <w:r>
        <w:t xml:space="preserve">(C) Identify all sources and amounts of funding anticipated to complete financing in incomplete improvements identified in paragraph (2) of subdivision (a).</w:t>
      </w:r>
    </w:p>
    <w:p>
      <w:pPr>
        <w:ind w:left="360"/>
      </w:pPr>
      <w:r>
        <w:t xml:space="preserve">(D) Designate the approximate dates on which the funding referred to in subparagraph (C) is expected to be deposited into the appropriate account or fund.</w:t>
      </w:r>
    </w:p>
    <w:p>
      <w:r>
        <w:t xml:space="preserve">(2) When findings are required by this subdivision, they shall be made in connection with the public information required by subdivision (b) of Section 66006. The findings required by this subdivision need only be made for moneys in possession of the local agency, and need not be made with respect to letters of credit, bonds, or other instruments taken to secure payment of the fee at a future date. If the findings are not made as required by this subdivision, the local agency shall refund the moneys in the account or fund as provided in subdivision (e).</w:t>
      </w:r>
    </w:p>
    <w:p>
      <w:r>
        <w:t xml:space="preserve">(e) Except as provided in subdivision (f), when sufficient funds have been collected, as determined pursuant to subparagraph (F) of paragraph (1) of subdivision (b) of Section 66006, to complete financing on incomplete public improvements identified in paragraph (2) of subdivision (a), and the public improvements remain incomplete, the local agency shall identify, within 180 days of the determination that sufficient funds have been collected, an approximate date by which the construction of the public improvement will be commenced, or shall refund to the then current record owner or owners of the lots or units, as identified on the last equalized assessment roll, of the development project or projects on a prorated basis, the unexpended portion of the fee, and any interest accrued thereon. By means consistent with the intent of this section, a local agency may refund the unexpended revenues by direct payment, by providing a temporary suspension of fees, or by any other reasonable means. The determination by the governing body of the local agency of the means by which those revenues are to be refunded is a legislative act.</w:t>
      </w:r>
    </w:p>
    <w:p>
      <w:r>
        <w:t xml:space="preserve">(f) If the administrative costs of refunding unexpended revenues pursuant to subdivision (e) exceed the amount to be refunded, the local agency, after a public hearing, notice of which has been published pursuant to Section 6061 and posted in three prominent places within the area of the development project, may determine that the revenues shall be allocated for some other purpose for which fees are collected subject to this chapter and which serves the project on which the fee was originally imposed.</w:t>
      </w:r>
    </w:p>
    <w:p>
      <w:r>
        <w:t xml:space="preserve">(g) A fee shall not include the costs attributable to existing deficiencies in public facilities, but may include the costs attributable to the increased demand for public facilities reasonably related to the development project in order to (1) refurbish existing facilities to maintain the existing level of service or (2) achieve an adopted level of service that is consistent with the general plan.</w:t>
      </w:r>
    </w:p>
    <w:p>
      <w:r>
        <w:rPr>
          <w:i/>
          <w:sz w:val="18"/>
          <w:szCs w:val="18"/>
          <w:color w:val="555555"/>
        </w:rPr>
        <w:t xml:space="preserve">(Amended by Stats. 2006, Ch. 194, Sec. 1.   Effective January 1, 2007.)</w:t>
      </w:r>
    </w:p>
    <w:p>
      <w:pPr>
        <w:pStyle w:val="Heading4"/>
      </w:pPr>
      <w:r>
        <w:t xml:space="preserve">§ 66002.</w:t>
      </w:r>
    </w:p>
    <w:p>
      <w:r>
        <w:t xml:space="preserve">(a) Any local agency which levies a fee subject to Section 66001 may adopt a capital improvement plan, which shall indicate the approximate location, size, time of availability, and estimates of cost for all facilities or improvements to be financed with the fees.</w:t>
      </w:r>
    </w:p>
    <w:p>
      <w:r>
        <w:t xml:space="preserve">(b) The capital improvement plan shall be adopted by, and shall be annually updated by, a resolution of the governing body of the local agency adopted at a noticed public hearing. Notice of the hearing shall be given pursuant to Section 65090. In addition, mailed notice shall be given to any city or county which may be significantly affected by the capital improvement plan. This notice shall be given no later than the date the local agency notices the public hearing pursuant to Section 65090. The information in the notice shall be not less than the information contained in the notice of public hearing and shall be given by first-class mail or personal delivery.</w:t>
      </w:r>
    </w:p>
    <w:p>
      <w:r>
        <w:t xml:space="preserve">(c) “Facility” or “improvement,” as used in this section, means any of the following:</w:t>
      </w:r>
    </w:p>
    <w:p>
      <w:r>
        <w:t xml:space="preserve">(1) Public buildings, including schools and related facilities; provided that school facilities shall not be included if Senate Bill 97 of the 1987–88 Regular Session is enacted and becomes effective on or before January 1, 1988.</w:t>
      </w:r>
    </w:p>
    <w:p>
      <w:r>
        <w:t xml:space="preserve">(2) Facilities for the storage, treatment, and distribution of nonagricultural water.</w:t>
      </w:r>
    </w:p>
    <w:p>
      <w:r>
        <w:t xml:space="preserve">(3) Facilities for the collection, treatment, reclamation, and disposal of sewage.</w:t>
      </w:r>
    </w:p>
    <w:p>
      <w:r>
        <w:t xml:space="preserve">(4) Facilities for the collection and disposal of storm waters and for flood control purposes.</w:t>
      </w:r>
    </w:p>
    <w:p>
      <w:r>
        <w:t xml:space="preserve">(5) Facilities for the generation of electricity and the distribution of gas and electricity.</w:t>
      </w:r>
    </w:p>
    <w:p>
      <w:r>
        <w:t xml:space="preserve">(6) Transportation and transit facilities, including but not limited to streets and supporting improvements, roads, overpasses, bridges, harbors, ports, airports, and related facilities.</w:t>
      </w:r>
    </w:p>
    <w:p>
      <w:r>
        <w:t xml:space="preserve">(7) Parks and recreation facilities.</w:t>
      </w:r>
    </w:p>
    <w:p>
      <w:r>
        <w:t xml:space="preserve">(8) Any other capital project identified in the capital facilities plan adopted pursuant to Section 66002.</w:t>
      </w:r>
    </w:p>
    <w:p>
      <w:r>
        <w:rPr>
          <w:i/>
          <w:sz w:val="18"/>
          <w:szCs w:val="18"/>
          <w:color w:val="555555"/>
        </w:rPr>
        <w:t xml:space="preserve">(Added by Stats. 1987, Ch. 927, Sec. 1.   Operative January 1, 1989, by Section 66003.)</w:t>
      </w:r>
    </w:p>
    <w:p>
      <w:pPr>
        <w:pStyle w:val="Heading4"/>
      </w:pPr>
      <w:r>
        <w:t xml:space="preserve">§ 66003.</w:t>
      </w:r>
    </w:p>
    <w:p>
      <w:r>
        <w:t xml:space="preserve">Sections 66001 and 66002 do not apply to a fee imposed pursuant to a reimbursement agreement by and between a local agency and a property owner or developer for that portion of the cost of a public facility paid by the property owner or developer which exceeds the need for the public facility attributable to and reasonably related to the development. This chapter shall become operative on January 1, 1989.</w:t>
      </w:r>
    </w:p>
    <w:p>
      <w:r>
        <w:rPr>
          <w:i/>
          <w:sz w:val="18"/>
          <w:szCs w:val="18"/>
          <w:color w:val="555555"/>
        </w:rPr>
        <w:t xml:space="preserve">(Amended by Stats. 1989, Ch. 170, Sec. 2.)</w:t>
      </w:r>
    </w:p>
    <w:p>
      <w:pPr>
        <w:pStyle w:val="Heading4"/>
      </w:pPr>
      <w:r>
        <w:t xml:space="preserve">§ 66004.</w:t>
      </w:r>
    </w:p>
    <w:p>
      <w:r>
        <w:t xml:space="preserve">The establishment or increase of any fee pursuant to this chapter shall be subject to the requirements of Section 66018.</w:t>
      </w:r>
    </w:p>
    <w:p>
      <w:r>
        <w:rPr>
          <w:i/>
          <w:sz w:val="18"/>
          <w:szCs w:val="18"/>
          <w:color w:val="555555"/>
        </w:rPr>
        <w:t xml:space="preserve">(Amended by Stats. 1990, Ch. 1572, Sec. 15.)</w:t>
      </w:r>
    </w:p>
    <w:p>
      <w:pPr>
        <w:pStyle w:val="Heading4"/>
      </w:pPr>
      <w:r>
        <w:t xml:space="preserve">§ 66005.</w:t>
      </w:r>
    </w:p>
    <w:p>
      <w:r>
        <w:t xml:space="preserve">(a) When a local agency imposes any fee or exaction as a condition of approval of a proposed development, as defined by Section 65927, or development project, those fees or exactions shall not exceed the estimated reasonable cost of providing the service or facility for which the fee or exaction is imposed.</w:t>
      </w:r>
    </w:p>
    <w:p>
      <w:r>
        <w:t xml:space="preserve">(b) This section does not apply to fees or monetary exactions expressly authorized to be imposed under Sections 66475.1 and 66477.</w:t>
      </w:r>
    </w:p>
    <w:p>
      <w:r>
        <w:t xml:space="preserve">(c) It is the intent of the Legislature in adding this section to codify existing constitutional and decisional law with respect to the imposition of development fees and monetary exactions on developments by local agencies. This section is declaratory of existing law and shall not be construed or interpreted as creating new law or as modifying or changing existing law.</w:t>
      </w:r>
    </w:p>
    <w:p>
      <w:r>
        <w:rPr>
          <w:i/>
          <w:sz w:val="18"/>
          <w:szCs w:val="18"/>
          <w:color w:val="555555"/>
        </w:rPr>
        <w:t xml:space="preserve">(Added by renumbering Section 65959 by Stats. 1988, Ch. 418, Sec. 6.)</w:t>
      </w:r>
    </w:p>
    <w:p>
      <w:pPr>
        <w:pStyle w:val="Heading4"/>
      </w:pPr>
      <w:r>
        <w:t xml:space="preserve">§ 66005.1.</w:t>
      </w:r>
    </w:p>
    <w:p>
      <w:r>
        <w:t xml:space="preserve">(a) Except as otherwise provided in subdivision (b), when a local agency imposes a fee on a housing development pursuant to Section 66001 for the purpose of mitigating vehicular traffic impacts, if that housing development satisfies all of the following characteristics, the fee, or the portion thereof relating to vehicular traffic impacts, shall be set at a rate that reflects a lower rate of automobile trip generation associated with such housing developments in comparison with housing developments without all of these characteristics:</w:t>
      </w:r>
    </w:p>
    <w:p>
      <w:r>
        <w:t xml:space="preserve">(1) The housing development is located within a transit priority area and the major transit stop, if planned, is programmed to be completed before or within one year from the scheduled completion and occupancy of the housing development.</w:t>
      </w:r>
    </w:p>
    <w:p>
      <w:r>
        <w:t xml:space="preserve">(2) The housing development is located within one-half mile from three or more of the following:</w:t>
      </w:r>
    </w:p>
    <w:p>
      <w:pPr>
        <w:ind w:left="360"/>
      </w:pPr>
      <w:r>
        <w:t xml:space="preserve">(A) A supermarket or grocery store.</w:t>
      </w:r>
    </w:p>
    <w:p>
      <w:pPr>
        <w:ind w:left="360"/>
      </w:pPr>
      <w:r>
        <w:t xml:space="preserve">(B) A public park.</w:t>
      </w:r>
    </w:p>
    <w:p>
      <w:pPr>
        <w:ind w:left="360"/>
      </w:pPr>
      <w:r>
        <w:t xml:space="preserve">(C) A community center.</w:t>
      </w:r>
    </w:p>
    <w:p>
      <w:pPr>
        <w:ind w:left="360"/>
      </w:pPr>
      <w:r>
        <w:t xml:space="preserve">(D) A pharmacy or drugstore.</w:t>
      </w:r>
    </w:p>
    <w:p>
      <w:pPr>
        <w:ind w:left="360"/>
      </w:pPr>
      <w:r>
        <w:t xml:space="preserve">(E) A medical clinic or hospital.</w:t>
      </w:r>
    </w:p>
    <w:p>
      <w:pPr>
        <w:ind w:left="360"/>
      </w:pPr>
      <w:r>
        <w:t xml:space="preserve">(F) A public library.</w:t>
      </w:r>
    </w:p>
    <w:p>
      <w:pPr>
        <w:ind w:left="360"/>
      </w:pPr>
      <w:r>
        <w:t xml:space="preserve">(G) A school that maintains a kindergarten or any of grades 1 to 12, inclusive.</w:t>
      </w:r>
    </w:p>
    <w:p>
      <w:pPr>
        <w:ind w:left="360"/>
      </w:pPr>
      <w:r>
        <w:t xml:space="preserve">(H) A licensed childcare facility.</w:t>
      </w:r>
    </w:p>
    <w:p>
      <w:pPr>
        <w:ind w:left="360"/>
      </w:pPr>
      <w:r>
        <w:t xml:space="preserve">(I) A restaurant. For purposes of this paragraph, a “restaurant” means a retail food establishment that prepares, serves, and vends food directly to the consumer.</w:t>
      </w:r>
    </w:p>
    <w:p>
      <w:r>
        <w:t xml:space="preserve">(3) The housing development provides no more than one onsite parking space for zero- to two-bedroom units, and two onsite parking spaces for three or more bedroom units.</w:t>
      </w:r>
    </w:p>
    <w:p>
      <w:r>
        <w:t xml:space="preserve">(b) Notwithstanding subdivision (a), the local agency may charge a fee that does not reflect a lower rate of automobile trip generation if the local agency makes written findings that the housing development, even with all the characteristics described in subdivision (a), would not generate fewer automobile trips than a housing development without all of those characteristics. These findings shall be supported by substantial evidence in the record before or as part of the housing development project approval process.</w:t>
      </w:r>
    </w:p>
    <w:p>
      <w:r>
        <w:t xml:space="preserve">(c) (1) A local agency shall not impose a land dedication requirement on a housing development pursuant to Section 66001 to widen a roadway if the land dedication requirement is for the purpose of mitigating vehicular traffic impacts, achieving an adopted traffic level of service related to vehicular traffic, or achieving a desired roadway width.</w:t>
      </w:r>
    </w:p>
    <w:p>
      <w:r>
        <w:t xml:space="preserve">(2) Notwithstanding paragraph (1), a local agency may do any of the following:</w:t>
      </w:r>
    </w:p>
    <w:p>
      <w:pPr>
        <w:ind w:left="360"/>
      </w:pPr>
      <w:r>
        <w:t xml:space="preserve">(A) Impose a land dedication requirement on a housing development if both of the following conditions are met:</w:t>
      </w:r>
    </w:p>
    <w:p>
      <w:pPr>
        <w:ind w:left="720"/>
      </w:pPr>
      <w:r>
        <w:t xml:space="preserve">(i) The housing development is not located in a transit priority area.</w:t>
      </w:r>
    </w:p>
    <w:p>
      <w:pPr>
        <w:ind w:left="720"/>
      </w:pPr>
      <w:r>
        <w:t xml:space="preserve">(ii) The housing development has a linear street frontage of 500 feet or more.</w:t>
      </w:r>
    </w:p>
    <w:p>
      <w:pPr>
        <w:ind w:left="360"/>
      </w:pPr>
      <w:r>
        <w:t xml:space="preserve">(B) Discretionarily impose a land dedication requirement as a condition of approval of a specific housing development project for traffic safety features if the local agency makes a finding, specific to the housing development project and supported by substantial evidence, that the land dedication requirement is necessary to preserve the health, safety, and welfare of the public, including pedestrians, cyclists, and children.</w:t>
      </w:r>
    </w:p>
    <w:p>
      <w:pPr>
        <w:ind w:left="360"/>
      </w:pPr>
      <w:r>
        <w:t xml:space="preserve">(C) Impose a land dedication requirement to construct public improvements, including, but not limited to, sidewalk and sewer improvements.</w:t>
      </w:r>
    </w:p>
    <w:p>
      <w:r>
        <w:t xml:space="preserve">(d) For purposes of this section:</w:t>
      </w:r>
    </w:p>
    <w:p>
      <w:r>
        <w:t xml:space="preserve">(1) “Housing development” means a development project with common ownership and financing consisting of residential use or mixed use where not less than 50 percent of the floorspace is for residential use.</w:t>
      </w:r>
    </w:p>
    <w:p>
      <w:r>
        <w:t xml:space="preserve">(2) “Land dedication” means a physical exaction of property for public use without compensation, whether imposed on an ad hoc or legislative basis, that is charged by a local agency to the applicant in connection with approval of a development project for the purpose of defraying all or a portion of the cost of public facilities related to the development project.</w:t>
      </w:r>
    </w:p>
    <w:p>
      <w:r>
        <w:t xml:space="preserve">(3) “Major transit stop” has the meaning as the term is defined in Section 21064.3 of the Public Resources Code, except that, for purposes of this section, it also includes major transit stops that are included in the applicable regional transportation plan. “Major transit stop” includes planned major transit stops otherwise meeting this definition whose construction is programmed to be completed before or within one year from the scheduled completion and occupancy of the housing development.</w:t>
      </w:r>
    </w:p>
    <w:p>
      <w:r>
        <w:t xml:space="preserve">(4) “Roadway” means the same as defined in Section 530 of the Vehicle Code.</w:t>
      </w:r>
    </w:p>
    <w:p>
      <w:r>
        <w:t xml:space="preserve">(5) “Transit priority area” means the same as defined in paragraph (7) of subdivision (a) of Section 21099 of the Public Resources Code.</w:t>
      </w:r>
    </w:p>
    <w:p>
      <w:r>
        <w:rPr>
          <w:i/>
          <w:sz w:val="18"/>
          <w:szCs w:val="18"/>
          <w:color w:val="555555"/>
        </w:rPr>
        <w:t xml:space="preserve">(Amended by Stats. 2025, Ch. 515, Sec. 1.   (SB 358)   Effective January 1, 2026.)</w:t>
      </w:r>
    </w:p>
    <w:p>
      <w:pPr>
        <w:pStyle w:val="Heading4"/>
      </w:pPr>
      <w:r>
        <w:t xml:space="preserve">§ 66006.</w:t>
      </w:r>
    </w:p>
    <w:p>
      <w:r>
        <w:t xml:space="preserve">(a) If a local agency requires the payment of a fee specified in subdivision (c) in connection with the approval of a development project, the local agency receiving the fee shall deposit it with the other fees for the improvement in a separate capital facilities account or fund in a manner to avoid any commingling of the fees with other revenues and funds of the local agency, except for temporary investments, and expend those fees solely for the purpose for which the fee was collected. Any interest income earned by moneys in the capital facilities account or fund shall also be deposited in that account or fund and shall be expended only for the purpose for which the fee was originally collected.</w:t>
      </w:r>
    </w:p>
    <w:p>
      <w:r>
        <w:t xml:space="preserve">(b) (1) For each separate account or fund established pursuant to subdivision (a), the local agency shall, within 180 days after the last day of each fiscal year, make available to the public the following information for the fiscal year:</w:t>
      </w:r>
    </w:p>
    <w:p>
      <w:pPr>
        <w:ind w:left="360"/>
      </w:pPr>
      <w:r>
        <w:t xml:space="preserve">(A) A brief description of the type of fee in the account or fund.</w:t>
      </w:r>
    </w:p>
    <w:p>
      <w:pPr>
        <w:ind w:left="360"/>
      </w:pPr>
      <w:r>
        <w:t xml:space="preserve">(B) The amount of the fee.</w:t>
      </w:r>
    </w:p>
    <w:p>
      <w:pPr>
        <w:ind w:left="360"/>
      </w:pPr>
      <w:r>
        <w:t xml:space="preserve">(C) The beginning and ending balance of the account or fund.</w:t>
      </w:r>
    </w:p>
    <w:p>
      <w:pPr>
        <w:ind w:left="360"/>
      </w:pPr>
      <w:r>
        <w:t xml:space="preserve">(D) The amount of the fees collected and the interest earned.</w:t>
      </w:r>
    </w:p>
    <w:p>
      <w:pPr>
        <w:ind w:left="360"/>
      </w:pPr>
      <w:r>
        <w:t xml:space="preserve">(E) An identification of each public improvement on which fees were expended and the amount of the expenditures on each improvement, including the total percentage of the cost of the public improvement that was funded with fees.</w:t>
      </w:r>
    </w:p>
    <w:p>
      <w:pPr>
        <w:ind w:left="360"/>
      </w:pPr>
      <w:r>
        <w:t xml:space="preserve">(F) (i) An identification of an approximate date by which the construction of the public improvement will commence if the local agency determines that sufficient funds have been collected to complete financing on an incomplete public improvement, as identified in paragraph (2) of subdivision (a) of Section 66001, and the public improvement remains incomplete.</w:t>
      </w:r>
    </w:p>
    <w:p>
      <w:pPr>
        <w:ind w:left="720"/>
      </w:pPr>
      <w:r>
        <w:t xml:space="preserve">(ii) An identification of each public improvement identified in a previous report pursuant to clause (i) and whether construction began on the approximate date noted in the previous report.</w:t>
      </w:r>
    </w:p>
    <w:p>
      <w:pPr>
        <w:ind w:left="720"/>
      </w:pPr>
      <w:r>
        <w:t xml:space="preserve">(iii) For a project identified pursuant to clause (ii) for which construction did not commence by the approximate date provided in the previous report, the reason for the delay and a revised approximate date that the local agency will commence construction.</w:t>
      </w:r>
    </w:p>
    <w:p>
      <w:pPr>
        <w:ind w:left="360"/>
      </w:pPr>
      <w:r>
        <w:t xml:space="preserve">(G) A description of each interfund transfer or loan made from the account or fund, including the public improvement on which the transferred or loaned fees will be expended, and, in the case of an interfund loan, the date on which the loan will be repaid, and the rate of interest that the account or fund will receive on the loan.</w:t>
      </w:r>
    </w:p>
    <w:p>
      <w:pPr>
        <w:ind w:left="360"/>
      </w:pPr>
      <w:r>
        <w:t xml:space="preserve">(H) The amount of refunds made pursuant to subdivision (e) of Section 66001, the number of persons or entities identified to receive those refunds, and any allocations pursuant to subdivision (f) of Section 66001.</w:t>
      </w:r>
    </w:p>
    <w:p>
      <w:r>
        <w:t xml:space="preserve">(2) The local agency shall review the information made available to the public pursuant to paragraph (1) at the next regularly scheduled public meeting not less than 15 days after this information is made available to the public, as required by this subdivision. Notice of the time and place of the meeting, including the address where this information may be reviewed, shall be mailed, at least 15 days prior to the meeting, to any interested party who files a written request with the local agency for mailed notice of the meeting. Any written request for mailed notices shall be valid for one year from the date on which it is filed unless a renewal request is filed. Renewal requests for mailed notices shall be filed on or before April 1 of each year. The legislative body may establish a reasonable annual charge for sending notices based on the estimated cost of providing the service.</w:t>
      </w:r>
    </w:p>
    <w:p>
      <w:r>
        <w:t xml:space="preserve">(c) For purposes of this section, “fee” means any fee imposed to provide for an improvement to be constructed to serve a development project, or which is a fee for public improvements within the meaning of subdivision (b) of Section 66000, and that is imposed by the local agency as a condition of approving the development project.</w:t>
      </w:r>
    </w:p>
    <w:p>
      <w:r>
        <w:t xml:space="preserve">(d) Any person may request an audit of any local agency fee or charge that is subject to Section 66023, including fees or charges of school districts, in accordance with that section.</w:t>
      </w:r>
    </w:p>
    <w:p>
      <w:r>
        <w:t xml:space="preserve">(e) (1) A local agency shall inform a person paying a fee subject to this section of both of the following:</w:t>
      </w:r>
    </w:p>
    <w:p>
      <w:pPr>
        <w:ind w:left="360"/>
      </w:pPr>
      <w:r>
        <w:t xml:space="preserve">(A) The person’s right to request an audit pursuant to Section 66023.</w:t>
      </w:r>
    </w:p>
    <w:p>
      <w:pPr>
        <w:ind w:left="360"/>
      </w:pPr>
      <w:r>
        <w:t xml:space="preserve">(B) The person’s right, pursuant to paragraph (1) of subdivision (b), to file a written request for mailed notice of the local agency’s meeting to review the information made public pursuant to paragraph (1) of subdivision (b).</w:t>
      </w:r>
    </w:p>
    <w:p>
      <w:r>
        <w:t xml:space="preserve">(2) A local agency shall provide a person paying a fee subject to this section a link to the page on the local agency’s internet website where the information made public pursuant to paragraph (1) of subdivision (b) is available for review.</w:t>
      </w:r>
    </w:p>
    <w:p>
      <w:r>
        <w:t xml:space="preserve">(f) The Legislature finds and declares that untimely or improper allocation of development fees hinders economic growth and is, therefore, a matter of statewide interest and concern. It is, therefore, the intent of the Legislature that this section shall supersede all conflicting local laws and shall apply in charter cities.</w:t>
      </w:r>
    </w:p>
    <w:p>
      <w:r>
        <w:t xml:space="preserve">(g) At the time the local agency imposes a fee for public improvements on a specific development project, it shall identify the public improvement that the fee will be used to finance.</w:t>
      </w:r>
    </w:p>
    <w:p>
      <w:r>
        <w:rPr>
          <w:i/>
          <w:sz w:val="18"/>
          <w:szCs w:val="18"/>
          <w:color w:val="555555"/>
        </w:rPr>
        <w:t xml:space="preserve">(Amended by Stats. 2023, Ch. 741, Sec. 1.   (AB 516)   Effective January 1, 2024.)</w:t>
      </w:r>
    </w:p>
    <w:p>
      <w:pPr>
        <w:pStyle w:val="Heading4"/>
      </w:pPr>
      <w:r>
        <w:t xml:space="preserve">§ 66006.5.</w:t>
      </w:r>
    </w:p>
    <w:p>
      <w:r>
        <w:t xml:space="preserve">(a) A city or county which imposes an assessment, fee, or charge, other than a tax, for transportation purposes may, by ordinance, prescribe conditions and procedures allowing real property which is needed by the city or county for local transportation purposes, or by the state for transportation projects which will not receive any federal funds, to be donated by the obligor in satisfaction or partial satisfaction of the assessment, fee, or charge.</w:t>
      </w:r>
    </w:p>
    <w:p>
      <w:r>
        <w:t xml:space="preserve">(b) To facilitate the implementation of subdivision (a), the Department of Transportation shall do all of the following:</w:t>
      </w:r>
    </w:p>
    <w:p>
      <w:r>
        <w:t xml:space="preserve">(1) Give priority to the refinement, modification, and enhancement of procedures and policies dealing with right-of-way donations in order to encourage and facilitate those donations.</w:t>
      </w:r>
    </w:p>
    <w:p>
      <w:r>
        <w:t xml:space="preserve">(2) Reduce or simplify paperwork requirements involving right-of-way procurement.</w:t>
      </w:r>
    </w:p>
    <w:p>
      <w:r>
        <w:t xml:space="preserve">(3) Increase communication and education efforts as a means to solicit and encourage voluntary right-of-way donations.</w:t>
      </w:r>
    </w:p>
    <w:p>
      <w:r>
        <w:t xml:space="preserve">(4) Enhance communication and coordination with local public entities through agreements of understanding that address state acceptance of right-of-way donations.</w:t>
      </w:r>
    </w:p>
    <w:p>
      <w:r>
        <w:rPr>
          <w:i/>
          <w:sz w:val="18"/>
          <w:szCs w:val="18"/>
          <w:color w:val="555555"/>
        </w:rPr>
        <w:t xml:space="preserve">(Added by Stats. 1989, Ch. 857, Sec. 2.)</w:t>
      </w:r>
    </w:p>
    <w:p>
      <w:pPr>
        <w:pStyle w:val="Heading4"/>
      </w:pPr>
      <w:r>
        <w:t xml:space="preserve">§ 66007.</w:t>
      </w:r>
    </w:p>
    <w:p>
      <w:r>
        <w:t xml:space="preserve">(a) Except as otherwise provided in subdivisions (b) and (h), any local agency that imposes any fees or charges on a residential development for the construction of public improvements or facilities shall not require the payment of those fees or charges, notwithstanding any other provision of law, until the date of the final inspection, or the date the certificate of occupancy is issued, whichever occurs first. However, utility service fees related to connections may be collected at the time an application for service is received, provided that those fees do not exceed the costs incurred by the utility provider resulting from the connection activities. If the residential development contains more than one dwelling, the local agency may determine whether the fees or charges shall be paid on a pro rata basis for each dwelling when it receives its final inspection or certificate of occupancy, whichever occurs first; on a pro rata basis when a certain percentage of the dwellings have received their final inspection or certificate of occupancy, whichever occurs first; or on a lump-sum basis when the first dwelling in the development receives its final inspection or certificate of occupancy, whichever occurs first.</w:t>
      </w:r>
    </w:p>
    <w:p>
      <w:r>
        <w:t xml:space="preserve">(b) (1) Notwithstanding subdivision (a), the local agency may require the payment of those fees or charges at an earlier time if (A) the local agency determines that the fees or charges will be collected for public improvements or facilities for which an account has been established and funds appropriated and for which the local agency has adopted a proposed construction schedule or plan before final inspection or issuance of the certificate of occupancy or (B) the fees or charges are to reimburse the local agency for expenditures previously made. “Appropriated,” as used in this subdivision, means authorization by the governing body of the local agency for which the fee is collected to make expenditures and incur obligations for specific purposes.</w:t>
      </w:r>
    </w:p>
    <w:p>
      <w:r>
        <w:t xml:space="preserve">(2) (A) Paragraph (1) does not apply to units reserved for occupancy by lower income households included in a residential development proposed by a housing developer in which at least 49 percent of the total units are reserved for occupancy by lower income households, as defined in Section 50079.5 of the Health and Safety Code, at an affordable rent, as defined in Section 50053 of the Health and Safety Code. In addition to the contract that may be required under subdivision (d), a city, county, or city and county may require the posting of a performance bond or a letter of credit from a federally insured, recognized depository institution to guarantee payment of any fees or charges that are subject to this paragraph. Fees and charges exempted from paragraph (1) under this paragraph shall become immediately due and payable when the residential development no longer meets the requirements of this paragraph.</w:t>
      </w:r>
    </w:p>
    <w:p>
      <w:pPr>
        <w:ind w:left="360"/>
      </w:pPr>
      <w:r>
        <w:t xml:space="preserve">(B) The exception provided in subparagraph (A) does not apply to fees and charges levied pursuant to Chapter 6 (commencing with Section 17620) of Part 10.5 of Division 1 of Title 1 of the Education Code.</w:t>
      </w:r>
    </w:p>
    <w:p>
      <w:r>
        <w:t xml:space="preserve">(c) All of the following apply to designated residential development projects:</w:t>
      </w:r>
    </w:p>
    <w:p>
      <w:r>
        <w:t xml:space="preserve">(1) If a local agency imposes any fees or charges on the residential development for the construction of public improvements or facilities, then all of the following conditions apply:</w:t>
      </w:r>
    </w:p>
    <w:p>
      <w:pPr>
        <w:ind w:left="360"/>
      </w:pPr>
      <w:r>
        <w:t xml:space="preserve">(A) (i) Notwithstanding any other law, the local agency shall not require the payment of those fees or charges until the date the first certificate of occupancy or first temporary certificate of occupancy is issued, whichever occurs first.</w:t>
      </w:r>
    </w:p>
    <w:p>
      <w:pPr>
        <w:ind w:left="720"/>
      </w:pPr>
      <w:r>
        <w:t xml:space="preserve">(ii) Notwithstanding clause (i), utility service fees and charges related to connections may be collected at the time an application for service is received, provided that those fees and charges do not exceed the costs incurred by the utility provider resulting from the connection activities.</w:t>
      </w:r>
    </w:p>
    <w:p>
      <w:pPr>
        <w:ind w:left="720"/>
      </w:pPr>
      <w:r>
        <w:t xml:space="preserve">(iii) Clause (i) shall not apply if construction of the residential development does not begin within five years of the date upon which the building permit is issued.</w:t>
      </w:r>
    </w:p>
    <w:p>
      <w:pPr>
        <w:ind w:left="360"/>
      </w:pPr>
      <w:r>
        <w:t xml:space="preserve">(B) The amount of the fees and charges shall be the same amount as would have been paid had the fees and charges been paid prior to the issuance of building permits, and the local agency shall not charge interest or other fees on any amount deferred pursuant to this paragraph.</w:t>
      </w:r>
    </w:p>
    <w:p>
      <w:pPr>
        <w:ind w:left="360"/>
      </w:pPr>
      <w:r>
        <w:t xml:space="preserve">(C) If the development contains more than one dwelling, the local agency may determine whether the fees or charges described shall be paid on a pro rata basis for each dwelling when it receives its certificate of occupancy, on a pro rata basis when a certain percentage of the dwellings have received their certificate of occupancy, or on a lump-sum basis when all the dwellings in the development receive their certificate of occupancy.</w:t>
      </w:r>
    </w:p>
    <w:p>
      <w:pPr>
        <w:ind w:left="360"/>
      </w:pPr>
      <w:r>
        <w:t xml:space="preserve">(D) Notwithstanding any other law, the local agency may withhold a certificate of occupancy or a temporary certificate of occupancy until payment of those fees or charges is received.</w:t>
      </w:r>
    </w:p>
    <w:p>
      <w:r>
        <w:t xml:space="preserve">(2) (A) Notwithstanding paragraph (1), the local agency may require the payment of those fees or charges at an earlier time if either of the following conditions is met:</w:t>
      </w:r>
    </w:p>
    <w:p>
      <w:pPr>
        <w:ind w:left="720"/>
      </w:pPr>
      <w:r>
        <w:t xml:space="preserve">(i) The fees or charges are to reimburse the local agency for expenditures previously made to the extent those expenditures have not been paid or reimbursed by another party.</w:t>
      </w:r>
    </w:p>
    <w:p>
      <w:pPr>
        <w:ind w:left="720"/>
      </w:pPr>
      <w:r>
        <w:t xml:space="preserve">(ii) The local agency determines both of the following:</w:t>
      </w:r>
    </w:p>
    <w:p>
      <w:pPr>
        <w:ind w:left="1080"/>
      </w:pPr>
      <w:r>
        <w:t xml:space="preserve">(I) The fees or charges will be collected for any of the following public improvements or facilities:</w:t>
      </w:r>
    </w:p>
    <w:p>
      <w:pPr>
        <w:ind w:left="1440"/>
      </w:pPr>
      <w:r>
        <w:t xml:space="preserve">(ia) Public improvements or facilities related to providing water service to the residential development consistent with Section 66013.</w:t>
      </w:r>
    </w:p>
    <w:p>
      <w:pPr>
        <w:ind w:left="1440"/>
      </w:pPr>
      <w:r>
        <w:t xml:space="preserve">(ib) Public improvements or facilities related to providing sewer or wastewater service to the residential development consistent with Section 66013.</w:t>
      </w:r>
    </w:p>
    <w:p>
      <w:pPr>
        <w:ind w:left="1440"/>
      </w:pPr>
      <w:r>
        <w:t xml:space="preserve">(ic) Public improvements or facilities related to providing fire, public safety, and emergency services to the residential development, including parkland and recreational facilities identified in its safety element or local hazard mitigation plan, provided the parkland and recreational facilities are identified for an emergency purpose beyond general recreational or aesthetic use.</w:t>
      </w:r>
    </w:p>
    <w:p>
      <w:pPr>
        <w:ind w:left="1440"/>
      </w:pPr>
      <w:r>
        <w:t xml:space="preserve">(id) Roads, sidewalks, or other public improvements or facilities for the transportation of people that serve the development, including the acquisition of all property, easements, and rights-of-way that may be required to carry out the improvements or facilities.</w:t>
      </w:r>
    </w:p>
    <w:p>
      <w:pPr>
        <w:ind w:left="1440"/>
      </w:pPr>
      <w:r>
        <w:t xml:space="preserve">(ie) Construction and rehabilitation of school facilities, if the school district governing board has approved a five-year school facilities master plan pursuant to subdivision (a) of Section 17070.54 of the Education Code. For purposes of this section, if the school district does not intend to participate in the school facilities program pursuant to Chapter 12.5 (commencing with Section 17070.10) of Part 10 of Division 1 of Title 1 of the Education Code, the school district is not required to submit the five-year school facilities master plan to the Department of General Services and the five-year school facilities master plan is not required to include information specific to the school facilities program pursuant to Chapter 12.5 (commencing with Section 17070.10) of Part 10 of Division 1 of Title 1 of the Education Code.</w:t>
      </w:r>
    </w:p>
    <w:p>
      <w:pPr>
        <w:ind w:left="1080"/>
      </w:pPr>
      <w:r>
        <w:t xml:space="preserve">(II) An account has been established and funds appropriated for the public improvements or facilities described in subclause (I). “Appropriated,” as used in this subclause, means authorization by the governing body of the local agency for which the fee is collected to make expenditures and incur obligations for specific purposes.</w:t>
      </w:r>
    </w:p>
    <w:p>
      <w:pPr>
        <w:ind w:left="360"/>
      </w:pPr>
      <w:r>
        <w:t xml:space="preserve">(B) (i) Subparagraph (A) does not apply to units reserved for occupancy by lower income households included in a residential development proposed by a housing developer in which at least 49 percent of the total units are reserved for occupancy by lower income households, as defined in Section 50079.5 of the Health and Safety Code, at an affordable rent, as defined in Section 50053 of the Health and Safety Code. Fees and charges exempted from subparagraph (A) under this subparagraph shall become immediately due and payable when the residential development no longer meets the requirements of this subparagraph.</w:t>
      </w:r>
    </w:p>
    <w:p>
      <w:pPr>
        <w:ind w:left="720"/>
      </w:pPr>
      <w:r>
        <w:t xml:space="preserve">(ii) The exception provided in clause (i) does not apply to fees and charges levied pursuant to Chapter 6 (commencing with Section 17620) of Part 10.5 of Division 1 of Title 1 of the Education Code.</w:t>
      </w:r>
    </w:p>
    <w:p>
      <w:pPr>
        <w:ind w:left="720"/>
      </w:pPr>
      <w:r>
        <w:t xml:space="preserve">(iii) (I) The developer may elect to post a performance bond or a letter of credit from a federally insured, recognized depository institution to guarantee payment of any fees or charges that are subject to this subparagraph.</w:t>
      </w:r>
    </w:p>
    <w:p>
      <w:pPr>
        <w:ind w:left="1080"/>
      </w:pPr>
      <w:r>
        <w:t xml:space="preserve">(II) If the developer does not post a performance bond or letter of credit pursuant to subclause (I), the city, county, or city and county may collect any fees and charges subject to this subparagraph that are not paid at the time the first certificate of occupancy or first temporary certificate of occupancy is issued, whichever occurs first, in accordance with the following procedure:</w:t>
      </w:r>
    </w:p>
    <w:p>
      <w:pPr>
        <w:ind w:left="1440"/>
      </w:pPr>
      <w:r>
        <w:t xml:space="preserve">(ia) On or before August 10 of each year, the building official of the local agency shall furnish in writing to the county auditor a description of each parcel of land for which a performance bond or letter of credit has not been posted within the local agency’s jurisdiction upon which fees or charges are unpaid and the amount of the unpaid fees or charges.</w:t>
      </w:r>
    </w:p>
    <w:p>
      <w:pPr>
        <w:ind w:left="1440"/>
      </w:pPr>
      <w:r>
        <w:t xml:space="preserve">(ib) The amount of the unpaid fees or charges shall constitute a lien upon the land for which the fees or charges are unpaid.</w:t>
      </w:r>
    </w:p>
    <w:p>
      <w:pPr>
        <w:ind w:left="1440"/>
      </w:pPr>
      <w:r>
        <w:t xml:space="preserve">(ic) The unpaid fees or charges shall be collected in the same manner and at the same time as county ad valorem taxes.</w:t>
      </w:r>
    </w:p>
    <w:p>
      <w:pPr>
        <w:ind w:left="1440"/>
      </w:pPr>
      <w:r>
        <w:t xml:space="preserve">(id) The unpaid fees or charges shall be subject to the same penalties, lien priority, and procedure and sale in case of delinquency that apply to county ad valorem taxes.</w:t>
      </w:r>
    </w:p>
    <w:p>
      <w:pPr>
        <w:ind w:left="1440"/>
      </w:pPr>
      <w:r>
        <w:t xml:space="preserve">(ie) All laws applicable to the levy, collection, and enforcement of county ad valorem taxes shall be applicable to the unpaid fees and charges.</w:t>
      </w:r>
    </w:p>
    <w:p>
      <w:pPr>
        <w:ind w:left="720"/>
      </w:pPr>
      <w:r>
        <w:t xml:space="preserve">(iv) Clause (iii) does not apply to projects that dedicate 100 percent of units, exclusive of a manager’s unit or units, to lower income households, as defined by Section 50079.5 of the Health and Safety Code, and have a recorded regulatory agreement with the California Tax Credit Allocation Committee, the California Debt Limit Allocation Committee, or the Department of Housing and Community Development.</w:t>
      </w:r>
    </w:p>
    <w:p>
      <w:r>
        <w:t xml:space="preserve">(3) If the local agency does not issue certificates of occupancy for the type of residential developments described in this subdivision, the final inspection shall serve as the certificate of occupancy.</w:t>
      </w:r>
    </w:p>
    <w:p>
      <w:r>
        <w:t xml:space="preserve">(4) For purposes of this subdivision, “designated residential development project” means a residential development project that meets any of the following conditions:</w:t>
      </w:r>
    </w:p>
    <w:p>
      <w:pPr>
        <w:ind w:left="360"/>
      </w:pPr>
      <w:r>
        <w:t xml:space="preserve">(A) The project dedicates 100 percent of units, exclusive of a manager’s unit or units, to lower income households, as defined by Section 50079.5 of the Health and Safety Code.</w:t>
      </w:r>
    </w:p>
    <w:p>
      <w:pPr>
        <w:ind w:left="360"/>
      </w:pPr>
      <w:r>
        <w:t xml:space="preserve">(B) The project meets the requirements described in Section 65662.</w:t>
      </w:r>
    </w:p>
    <w:p>
      <w:pPr>
        <w:ind w:left="360"/>
      </w:pPr>
      <w:r>
        <w:t xml:space="preserve">(C) The project is approved by a local government pursuant to Article 2 (commencing with Section 65912.110) or Article 3 (commencing with Section 65912.120) of Chapter 4.1.</w:t>
      </w:r>
    </w:p>
    <w:p>
      <w:pPr>
        <w:ind w:left="360"/>
      </w:pPr>
      <w:r>
        <w:t xml:space="preserve">(D) The project meets the requirements described in subdivision (a) of Section 65913.4.</w:t>
      </w:r>
    </w:p>
    <w:p>
      <w:pPr>
        <w:ind w:left="360"/>
      </w:pPr>
      <w:r>
        <w:t xml:space="preserve">(E) The project meets the criteria described in subdivision (c) of Section 65913.16.</w:t>
      </w:r>
    </w:p>
    <w:p>
      <w:pPr>
        <w:ind w:left="360"/>
      </w:pPr>
      <w:r>
        <w:t xml:space="preserve">(F) The project is entitled to a density bonus pursuant to subdivision (b) of Section 65915.</w:t>
      </w:r>
    </w:p>
    <w:p>
      <w:pPr>
        <w:ind w:left="360"/>
      </w:pPr>
      <w:r>
        <w:t xml:space="preserve">(G) The project includes 10 or fewer units.</w:t>
      </w:r>
    </w:p>
    <w:p>
      <w:r>
        <w:t xml:space="preserve">(d) (1) If any fee or charge specified in subdivision (a) or (c) is not fully paid prior to issuance of a building permit for construction of any portion of the residential development encumbered thereby, the local agency issuing the building permit may require the property owner, or lessee if the lessee’s interest appears of record, as a condition of issuance of the building permit, to execute a contract to pay the fee or charge, or applicable portion thereof, within the time specified in subdivision (a) or (c). If the fee or charge is prorated pursuant to subdivision (a) or (c), the obligation under the contract shall be similarly prorated.</w:t>
      </w:r>
    </w:p>
    <w:p>
      <w:r>
        <w:t xml:space="preserve">(2) The obligation to pay the fee or charge shall inure to the benefit of, and be enforceable by, the local agency that imposed the fee or charge, regardless of whether it is a party to the contract. The contract shall contain a legal description of the property affected, shall be recorded in the office of the county recorder of the county and, from the date of recordation, shall constitute a lien for the payment of the fee or charge, which shall be enforceable against successors in interest to the property owner or lessee at the time of issuance of the building permit. The contract shall be recorded in the grantor-grantee index in the name of the public agency issuing the building permit as grantee and in the name of the property owner or lessee as grantor. The local agency shall record a release of the obligation, containing a legal description of the property, in the event the obligation is paid in full, or a partial release in the event the fee or charge is prorated pursuant to subdivision (a) or (c).</w:t>
      </w:r>
    </w:p>
    <w:p>
      <w:r>
        <w:t xml:space="preserve">(3) The contract may require the property owner or lessee to provide appropriate notification of the opening of any escrow for the sale of the property for which the building permit was issued and to provide in the escrow instructions that the fee or charge be paid to the local agency imposing the same from the sale proceeds in escrow prior to disbursing proceeds to the seller.</w:t>
      </w:r>
    </w:p>
    <w:p>
      <w:r>
        <w:t xml:space="preserve">(4) The governing body of a local agency may authorize an officer or employee of the local agency to approve and execute contracts under this subdivision on behalf of the local agency.</w:t>
      </w:r>
    </w:p>
    <w:p>
      <w:r>
        <w:t xml:space="preserve">(5) Before requiring execution of a contract under this subdivision, the local agency shall post a model form of contract on its internet website, if it maintains an internet website.</w:t>
      </w:r>
    </w:p>
    <w:p>
      <w:r>
        <w:t xml:space="preserve">(e) This section applies only to fees collected by a local agency to fund the construction of public improvements or facilities. It does not apply to fees collected to cover the cost of code enforcement or inspection services, or to other fees collected to pay for the cost of enforcement of local ordinances or state law.</w:t>
      </w:r>
    </w:p>
    <w:p>
      <w:r>
        <w:t xml:space="preserve">(f) “Final inspection,” “temporary certificate of occupancy,” or “certificate of occupancy,” as used in this section, has the same meaning as described in Sections 305 and 307 of the Uniform Building Code, International Conference of Building Officials, 1985 edition.</w:t>
      </w:r>
    </w:p>
    <w:p>
      <w:r>
        <w:t xml:space="preserve">(g) Methods of complying with the requirement in subdivision (b) that a proposed construction schedule or plan be adopted, include, but are not limited to, (1) the adoption of the capital improvement plan described in Section 66002, or (2) the submittal of a five-year school facilities master plan approved by the applicable school district governing board pursuant to subdivision (a) of Section 17070.54 of the Education Code. For purposes of this section, if the school district does not intend to participate in the school facilities program pursuant to Chapter 12.5 (commencing with Section 17070.10) of Part 10 of Division 1 of Title 1 of the Education Code, the school district is not required to submit the five-year school facilities master plan to the Department of General Services and the five-year school facilities master plan is not required to include information specific to the school facilities program pursuant to Chapter 12.5 (commencing with Section 17070.10) of Part 10 of Division 1 of Title 1 of the Education Code.</w:t>
      </w:r>
    </w:p>
    <w:p>
      <w:r>
        <w:t xml:space="preserve">(h) A local agency may defer the collection of one or more fees up to the close of escrow. This subdivision shall not apply to fees and charges levied pursuant to Chapter 6 (commencing with Section 17620) of Part 10.5 of Division 1 of Title 1 of the Education Code.</w:t>
      </w:r>
    </w:p>
    <w:p>
      <w:r>
        <w:rPr>
          <w:i/>
          <w:sz w:val="18"/>
          <w:szCs w:val="18"/>
          <w:color w:val="555555"/>
        </w:rPr>
        <w:t xml:space="preserve">(Amended (as amended by Stats. 2025, Ch. 8, Sec. 56) by Stats. 2025, Ch. 543, Sec. 1.   (SB 499)   Effective January 1, 2026.)</w:t>
      </w:r>
    </w:p>
    <w:p>
      <w:pPr>
        <w:pStyle w:val="Heading4"/>
      </w:pPr>
      <w:r>
        <w:t xml:space="preserve">§ 66008.</w:t>
      </w:r>
    </w:p>
    <w:p>
      <w:r>
        <w:t xml:space="preserve">A local agency shall expend a fee for public improvements, as accounted for pursuant to Section 66006, solely and exclusively for the purpose or purposes, as identified in subdivision (g) of Section 66006, for which the fee was collected. The fee shall not be levied, collected, or imposed for general revenue purposes.</w:t>
      </w:r>
    </w:p>
    <w:p>
      <w:r>
        <w:rPr>
          <w:i/>
          <w:sz w:val="18"/>
          <w:szCs w:val="18"/>
          <w:color w:val="555555"/>
        </w:rPr>
        <w:t xml:space="preserve">(Amended by Stats. 2023, Ch. 741, Sec. 2.   (AB 516)   Effective January 1, 2024.)</w:t>
      </w:r>
    </w:p>
    <w:p>
      <w:pPr>
        <w:pStyle w:val="Heading2"/>
      </w:pPr>
      <w:r>
        <w:t xml:space="preserve">CHAPTER 6. Fees for Development Projects Reconstructed After a Natural Disaster [66010 - 66011]</w:t>
      </w:r>
    </w:p>
    <w:p>
      <w:pPr>
        <w:pStyle w:val="Heading4"/>
      </w:pPr>
      <w:r>
        <w:t xml:space="preserve">§ 66010.</w:t>
      </w:r>
    </w:p>
    <w:p>
      <w:r>
        <w:t xml:space="preserve">As used in this chapter:</w:t>
      </w:r>
    </w:p>
    <w:p>
      <w:r>
        <w:t xml:space="preserve">(a) “Development project” means a development project as defined in Section 66000.</w:t>
      </w:r>
    </w:p>
    <w:p>
      <w:r>
        <w:t xml:space="preserve">(b) “Fee” means a monetary exaction or a dedication, other than a tax or special assessment, which is required by a local agency of the applicant in connection with approval of a development project for the purpose of defraying all or a portion of the cost of public facilities related to the development project, but does not include fees for processing applications for governmental regulatory actions or approvals.</w:t>
      </w:r>
    </w:p>
    <w:p>
      <w:r>
        <w:t xml:space="preserve">(c) “Local agency” means a local agency, as defined in Section 66000.</w:t>
      </w:r>
    </w:p>
    <w:p>
      <w:r>
        <w:t xml:space="preserve">(d) “Public facilities” means public facilities, as defined in Section 66000.</w:t>
      </w:r>
    </w:p>
    <w:p>
      <w:r>
        <w:t xml:space="preserve">(e) “Reconstruction” means the reconstruction of the real property, or portion thereof, where the property after reconstruction is substantially equivalent to the property prior to damage or destruction.</w:t>
      </w:r>
    </w:p>
    <w:p>
      <w:r>
        <w:rPr>
          <w:i/>
          <w:sz w:val="18"/>
          <w:szCs w:val="18"/>
          <w:color w:val="555555"/>
        </w:rPr>
        <w:t xml:space="preserve">(Amended by Stats. 1990, Ch. 1572, Sec. 18.)</w:t>
      </w:r>
    </w:p>
    <w:p>
      <w:pPr>
        <w:pStyle w:val="Heading4"/>
      </w:pPr>
      <w:r>
        <w:t xml:space="preserve">§ 66011.</w:t>
      </w:r>
    </w:p>
    <w:p>
      <w:r>
        <w:t xml:space="preserve">No fee may be applied by a local agency to the reconstruction of any residential, commercial, or industrial development project that is damaged or destroyed as a result of a natural disaster, as declared by the Governor. Any reconstruction of real property, or portion thereof, which is not substantially equivalent to the damaged or destroyed property, shall be deemed to be new construction and only that portion which exceeds substantially equivalent construction may be assessed a fee. The term substantially equivalent, as used in this section, shall have the same meaning as the term in subdivision (c) of Section 70 of the Revenue and Taxation Code.</w:t>
      </w:r>
    </w:p>
    <w:p>
      <w:r>
        <w:rPr>
          <w:i/>
          <w:sz w:val="18"/>
          <w:szCs w:val="18"/>
          <w:color w:val="555555"/>
        </w:rPr>
        <w:t xml:space="preserve">(Added by Stats. 1988, Ch. 162, Sec. 1.)</w:t>
      </w:r>
    </w:p>
    <w:p>
      <w:pPr>
        <w:pStyle w:val="Heading2"/>
      </w:pPr>
      <w:r>
        <w:t xml:space="preserve">CHAPTER 7. Fees for Specific Purposes [66012 - 66014]</w:t>
      </w:r>
    </w:p>
    <w:p>
      <w:pPr>
        <w:pStyle w:val="Heading4"/>
      </w:pPr>
      <w:r>
        <w:t xml:space="preserve">§ 66012.</w:t>
      </w:r>
    </w:p>
    <w:p>
      <w:r>
        <w:t xml:space="preserve">(a)Notwithstanding any other provision of law which prescribes an amount or otherwise limits the amount of a fee or charge which may be levied by a city, county, or city and county, a city, county, or city and county shall have the authority to levy any fee or charge in connection with the operation of an aerial tramway within its jurisdiction.</w:t>
      </w:r>
    </w:p>
    <w:p>
      <w:r>
        <w:t xml:space="preserve">(b)If any person disputes whether a fee or charge levied pursuant to subdivision (a) is reasonable, the auditor, or if there is no auditor, the fiscal officer, of the city, county, or city and county shall, upon request of the legislative body of the city, county, or city and county, conduct a study and determine whether the fee or charge is reasonable.</w:t>
      </w:r>
    </w:p>
    <w:p>
      <w:r>
        <w:rPr>
          <w:i/>
          <w:sz w:val="18"/>
          <w:szCs w:val="18"/>
          <w:color w:val="555555"/>
        </w:rPr>
        <w:t xml:space="preserve">(Added by Stats. 1990, Ch. 1572, Sec. 19.)</w:t>
      </w:r>
    </w:p>
    <w:p>
      <w:pPr>
        <w:pStyle w:val="Heading4"/>
      </w:pPr>
      <w:r>
        <w:t xml:space="preserve">§ 66013.</w:t>
      </w:r>
    </w:p>
    <w:p>
      <w:r>
        <w:t xml:space="preserve">(a) Notwithstanding any other provision of law, when a local agency imposes fees for water connections or sewer connections, or imposes capacity charges, those fees or charges shall not exceed the estimated reasonable cost of providing the service for which the fee or charge is imposed, unless a question regarding the amount of the fee or charge imposed in excess of the estimated reasonable cost of providing the services or materials is submitted to, and approved by, a popular vote of two-thirds of those electors voting on the issue.</w:t>
      </w:r>
    </w:p>
    <w:p>
      <w:r>
        <w:t xml:space="preserve">(b) As used in this section:</w:t>
      </w:r>
    </w:p>
    <w:p>
      <w:r>
        <w:t xml:space="preserve">(1) “Sewer connection” means the connection of a structure or project to a public sewer system.</w:t>
      </w:r>
    </w:p>
    <w:p>
      <w:r>
        <w:t xml:space="preserve">(2) “Water connection” means the connection of a structure or project to a public water system, as defined in subdivision (h) of Section 116275 of the Health and Safety Code.</w:t>
      </w:r>
    </w:p>
    <w:p>
      <w:r>
        <w:t xml:space="preserve">(3) “Capacity charge” means a charge for public facilities in existence at the time a charge is imposed or charges for new public facilities to be acquired or constructed in the future that are of proportional benefit to the person or property being charged, including supply or capacity contracts for rights or entitlements, real property interests, and entitlements and other rights of the local agency involving capital expense relating to its use of existing or new public facilities. A “capacity charge” does not include a commodity charge.</w:t>
      </w:r>
    </w:p>
    <w:p>
      <w:r>
        <w:t xml:space="preserve">(4) “Local agency” means a local agency as defined in Section 66000.</w:t>
      </w:r>
    </w:p>
    <w:p>
      <w:r>
        <w:t xml:space="preserve">(5) “Fee” means a fee for the physical facilities necessary to make a water connection or sewer connection, including, but not limited to, meters, meter boxes, and pipelines from the structure or project to a water distribution line or sewer main, and the estimated reasonable cost of labor and materials for installation of those facilities bears a fair or reasonable relationship to the payor’s burdens on, or benefits received from, the water connection or sewer connection.</w:t>
      </w:r>
    </w:p>
    <w:p>
      <w:r>
        <w:t xml:space="preserve">(6) “Public facilities” means public facilities as defined in Section 66000.</w:t>
      </w:r>
    </w:p>
    <w:p>
      <w:r>
        <w:t xml:space="preserve">(c) A local agency receiving payment of a charge as specified in paragraph (3) of subdivision (b) shall deposit it in a separate capital facilities fund with other charges received, and account for the charges in a manner to avoid any commingling with other moneys of the local agency, except for investments, and shall expend those charges solely for the purposes for which the charges were collected. Any interest income earned from the investment of moneys in the capital facilities fund shall be deposited in that fund.</w:t>
      </w:r>
    </w:p>
    <w:p>
      <w:r>
        <w:t xml:space="preserve">(d) For a fund established pursuant to subdivision (c), a local agency shall make available to the public, within 180 days after the last day of each fiscal year, the following information for that fiscal year:</w:t>
      </w:r>
    </w:p>
    <w:p>
      <w:r>
        <w:t xml:space="preserve">(1) A description of the charges deposited in the fund.</w:t>
      </w:r>
    </w:p>
    <w:p>
      <w:r>
        <w:t xml:space="preserve">(2) The beginning and ending balance of the fund and the interest earned from investment of moneys in the fund.</w:t>
      </w:r>
    </w:p>
    <w:p>
      <w:r>
        <w:t xml:space="preserve">(3) The amount of charges collected in that fiscal year.</w:t>
      </w:r>
    </w:p>
    <w:p>
      <w:r>
        <w:t xml:space="preserve">(4) An identification of all of the following:</w:t>
      </w:r>
    </w:p>
    <w:p>
      <w:pPr>
        <w:ind w:left="360"/>
      </w:pPr>
      <w:r>
        <w:t xml:space="preserve">(A) Each public improvement on which charges were expended and the amount of the expenditure for each improvement, including the percentage of the total cost of the public improvement that was funded with those charges if more than one source of funding was used.</w:t>
      </w:r>
    </w:p>
    <w:p>
      <w:pPr>
        <w:ind w:left="360"/>
      </w:pPr>
      <w:r>
        <w:t xml:space="preserve">(B) Each public improvement on which charges were expended that was completed during that fiscal year.</w:t>
      </w:r>
    </w:p>
    <w:p>
      <w:pPr>
        <w:ind w:left="360"/>
      </w:pPr>
      <w:r>
        <w:t xml:space="preserve">(C) Each public improvement that is anticipated to be undertaken in the following fiscal year.</w:t>
      </w:r>
    </w:p>
    <w:p>
      <w:r>
        <w:t xml:space="preserve">(5) A description of each interfund transfer or loan made from the capital facilities fund. The information provided, in the case of an interfund transfer, shall identify the public improvements on which the transferred moneys are, or will be, expended. The information, in the case of an interfund loan, shall include the date on which the loan will be repaid, and the rate of interest that the fund will receive on the loan.</w:t>
      </w:r>
    </w:p>
    <w:p>
      <w:r>
        <w:t xml:space="preserve">(e) The information required pursuant to subdivision (d) may be included in the local agency’s annual financial report.</w:t>
      </w:r>
    </w:p>
    <w:p>
      <w:r>
        <w:t xml:space="preserve">(f) The provisions of subdivisions (c) and (d) shall not apply to any of the following:</w:t>
      </w:r>
    </w:p>
    <w:p>
      <w:r>
        <w:t xml:space="preserve">(1) Moneys received to construct public facilities pursuant to a contract between a local agency and a person or entity, including, but not limited to, a reimbursement agreement pursuant to Section 66003.</w:t>
      </w:r>
    </w:p>
    <w:p>
      <w:r>
        <w:t xml:space="preserve">(2) Charges that are used to pay existing debt service or which are subject to a contract with a trustee for bondholders that requires a different accounting of the charges, or charges that are used to reimburse the local agency or to reimburse a person or entity who advanced funds under a reimbursement agreement or contract for facilities in existence at the time the charges are collected.</w:t>
      </w:r>
    </w:p>
    <w:p>
      <w:r>
        <w:t xml:space="preserve">(3) Charges collected on or before December 31, 1998.</w:t>
      </w:r>
    </w:p>
    <w:p>
      <w:r>
        <w:t xml:space="preserve">(g) Any judicial action or proceeding to attack, review, set aside, void, or annul the ordinance, resolution, or motion imposing a fee or capacity charge subject to this section shall be brought pursuant to Section 66022.</w:t>
      </w:r>
    </w:p>
    <w:p>
      <w:r>
        <w:t xml:space="preserve">(h) Fees and charges subject to this section are not subject to the provisions of Chapter 5 (commencing with Section 66000), but are subject to the provisions of Sections 66016, 66022, and 66023.</w:t>
      </w:r>
    </w:p>
    <w:p>
      <w:r>
        <w:t xml:space="preserve">(i) Subdivisions (c) and (d) only apply to capacity charges levied pursuant to this section.</w:t>
      </w:r>
    </w:p>
    <w:p>
      <w:r>
        <w:rPr>
          <w:i/>
          <w:sz w:val="18"/>
          <w:szCs w:val="18"/>
          <w:color w:val="555555"/>
        </w:rPr>
        <w:t xml:space="preserve">(Amended by Stats. 2020, Ch. 370, Sec. 180.   (SB 1371)   Effective January 1, 2021.)</w:t>
      </w:r>
    </w:p>
    <w:p>
      <w:pPr>
        <w:pStyle w:val="Heading4"/>
      </w:pPr>
      <w:r>
        <w:t xml:space="preserve">§ 66014.</w:t>
      </w:r>
    </w:p>
    <w:p>
      <w:r>
        <w:t xml:space="preserve">(a) Notwithstanding any other provision of law, when a local agency charges fees for zoning variances; zoning changes; use permits; building inspections; building permits; filing and processing applications and petitions filed with the local agency formation commission or conducting preliminary proceedings or proceedings under the Cortese-Knox-Hertzberg Local Government Reorganization Act of 2000, Division 3 (commencing with Section 56000) of Title 5; the processing of maps under the provisions of the Subdivision Map Act, Division 2 (commencing with Section 66410) of Title 7; or planning services under the authority of Chapter 3 (commencing with Section 65100) of Division 1 of Title 7 or under any other authority; those fees may not exceed the estimated reasonable cost of providing the service for which the fee is charged, unless a question regarding the amount of the fee charged in excess of the estimated reasonable cost of providing the services or materials is submitted to, and approved by, a popular vote of two-thirds of those electors voting on the issue.</w:t>
      </w:r>
    </w:p>
    <w:p>
      <w:r>
        <w:t xml:space="preserve">(b) The fees charged pursuant to subdivision (a) may include the costs reasonably necessary to prepare and revise the plans and policies that a local agency is required to adopt before it can make any necessary findings and determinations.</w:t>
      </w:r>
    </w:p>
    <w:p>
      <w:r>
        <w:t xml:space="preserve">(c) Any judicial action or proceeding to attack, review, set aside, void, or annul the ordinance, resolution, or motion authorizing the charge of a fee subject to this section shall be brought pursuant to Section 66022.</w:t>
      </w:r>
    </w:p>
    <w:p>
      <w:r>
        <w:rPr>
          <w:i/>
          <w:sz w:val="18"/>
          <w:szCs w:val="18"/>
          <w:color w:val="555555"/>
        </w:rPr>
        <w:t xml:space="preserve">(Amended by Stats. 2002, Ch. 963, Sec. 1.   Effective January 1, 2003.)</w:t>
      </w:r>
    </w:p>
    <w:p>
      <w:pPr>
        <w:pStyle w:val="Heading2"/>
      </w:pPr>
      <w:r>
        <w:t xml:space="preserve">CHAPTER 7.5. Fees for Solar Energy Systems [66015 - 66015]</w:t>
      </w:r>
    </w:p>
    <w:p>
      <w:pPr>
        <w:pStyle w:val="Heading4"/>
      </w:pPr>
      <w:r>
        <w:t xml:space="preserve">§ 66015.</w:t>
      </w:r>
    </w:p>
    <w:p>
      <w:r>
        <w:t xml:space="preserve">(a) For a residential solar energy system:</w:t>
      </w:r>
    </w:p>
    <w:p>
      <w:r>
        <w:t xml:space="preserve">(1) A city, county, city and county, or charter city shall not charge a residential permit fee that exceeds the estimated reasonable cost of providing the service for which the fee is charged. Except as provided in paragraph (2), for photovoltaic systems, that fee shall not exceed four hundred fifty dollars ($450) plus fifteen dollars ($15) per kilowatt for each kilowatt above 15kW. Except as provided in paragraph (2), for thermal systems, that fee shall not exceed four hundred fifty dollars ($450) plus fifteen dollars ($15) per kilowatt thermal for each kilowatt thermal above 10kWth.</w:t>
      </w:r>
    </w:p>
    <w:p>
      <w:r>
        <w:t xml:space="preserve">(2) Notwithstanding paragraph (1), a city, county, city and county, or charter city may charge a residential permit fee for a solar energy system that exceeds the fees specified in paragraph (1) if the city, county, city and county, or charter city, as part of a written finding and an adopted resolution or ordinance, provides substantial evidence of the reasonable cost to issue the permit.</w:t>
      </w:r>
    </w:p>
    <w:p>
      <w:r>
        <w:t xml:space="preserve">(b) For a commercial solar energy system:</w:t>
      </w:r>
    </w:p>
    <w:p>
      <w:r>
        <w:t xml:space="preserve">(1) A city, county, city and county, or charter city shall not charge a commercial permit fee that exceeds the estimated reasonable cost of providing the service for which the fee is charged. Except as provided in paragraph (2), for photovoltaic systems, the fee shall not exceed one thousand dollars ($1,000) for systems up to 50kW plus seven dollars ($7) per kilowatt for each kilowatt between 51kW and 250kW, plus five dollars ($5) per kilowatt for each kilowatt above 250kW. Except as provided in paragraph (2), for thermal systems, the fee shall not exceed one thousand dollars ($1,000) for systems up to 30kWth, plus seven dollars ($7) per kilowatt thermal for each kilowatt thermal between 30kWth and 260kWth, plus five dollars ($5) per kilowatt thermal for each kilowatt thermal above 260kWth.</w:t>
      </w:r>
    </w:p>
    <w:p>
      <w:r>
        <w:t xml:space="preserve">(2) Notwithstanding paragraph (1), a city, county, city and county, or charter city may charge a commercial permit fee for a solar energy system that exceeds the applicable fee specified in paragraph (1) if the city, county, city and county, or charter city, as part of a written finding and an adopted resolution or ordinance, provides substantial evidence of the reasonable cost to issue the permit.</w:t>
      </w:r>
    </w:p>
    <w:p>
      <w:r>
        <w:t xml:space="preserve">(c) A written finding adopted pursuant to paragraph (2) of subdivision (a) or (b) shall include all of the following:</w:t>
      </w:r>
    </w:p>
    <w:p>
      <w:r>
        <w:t xml:space="preserve">(1) A determination that the municipality has adopted appropriate ordinances, permit fees, and processes to streamline the submittal and approval of permits for solar energy systems pursuant to the practices and policies in state guidelines, the checklists and standard plans in the California Solar Permitting Guidebook, and model ordinances.</w:t>
      </w:r>
    </w:p>
    <w:p>
      <w:r>
        <w:t xml:space="preserve">(2) A calculation related to the administrative cost of issuing a solar permit that includes consideration of any reduction in costs to issue the permit or inspect a solar energy system pursuant to Section 65850.5.</w:t>
      </w:r>
    </w:p>
    <w:p>
      <w:r>
        <w:t xml:space="preserve">(3) A description of how the higher fee will result in a quick and streamlined approval process.</w:t>
      </w:r>
    </w:p>
    <w:p>
      <w:r>
        <w:t xml:space="preserve">(d) For purposes of this section, “administrative costs” means the costs incurred in connection with the review, approval, and issuance of the permit, and the hourly site inspection and followup costs, and may also include an amortization of the costs incurred in connection with producing a written finding and adopting an ordinance or resolution pursuant to subdivision (a) or (b).</w:t>
      </w:r>
    </w:p>
    <w:p>
      <w:r>
        <w:t xml:space="preserve">(e) For purposes of this section, “residential permit fee” means the sum of all charges levied by a city, county, city and county, or charter city in connection with the application for a solar energy system that is installed on the property of a single- or two-family dwelling.</w:t>
      </w:r>
    </w:p>
    <w:p>
      <w:r>
        <w:t xml:space="preserve">(f) For purposes of this section, “commercial permit fee” means the sum of all charges levied by a city, county, city and county, or charter city in connection with the application for a commercial solar energy system, including, but not limited to, a solar energy system that is installed on the property of multifamily housing that has more than two family dwellings.</w:t>
      </w:r>
    </w:p>
    <w:p>
      <w:r>
        <w:t xml:space="preserve">(g) For purposes of this section, “solar energy system” has the same meaning as defined in Section 801.5 of the Civil Code.</w:t>
      </w:r>
    </w:p>
    <w:p>
      <w:r>
        <w:t xml:space="preserve">(h) It is the intent of the Legislature that a city, county, city and county, or charter city that meets the obligations of subdivisions (a) and (b) receive priority access to state funds for the purposes of distributed energy generation planning, permitting, training, or implementation.</w:t>
      </w:r>
    </w:p>
    <w:p>
      <w:r>
        <w:t xml:space="preserve">(i) Nothing in this section precludes a city, county, city and county, or charter city from conducting a plan check to confirm the safety of a solar energy system pursuant to Section 65850.5 and the California Building Standards Code (Title 24 of the California Code of Regulations).</w:t>
      </w:r>
    </w:p>
    <w:p>
      <w:r>
        <w:t xml:space="preserve">(j) This section shall remain in effect only until January 1, 2034, and as of that date is repealed.</w:t>
      </w:r>
    </w:p>
    <w:p>
      <w:r>
        <w:rPr>
          <w:i/>
          <w:sz w:val="18"/>
          <w:szCs w:val="18"/>
          <w:color w:val="555555"/>
        </w:rPr>
        <w:t xml:space="preserve">(Amended by Stats. 2023, Ch. 357, Sec. 1.   (AB 1132)   Effective January 1, 2024.   Repealed as of January 1, 2034, by its own provisions.)</w:t>
      </w:r>
    </w:p>
    <w:p>
      <w:pPr>
        <w:pStyle w:val="Heading2"/>
      </w:pPr>
      <w:r>
        <w:t xml:space="preserve">CHAPTER 8. Procedures for Adopting Various Fees [66016 - 66019]</w:t>
      </w:r>
    </w:p>
    <w:p>
      <w:pPr>
        <w:pStyle w:val="Heading4"/>
      </w:pPr>
      <w:r>
        <w:t xml:space="preserve">§ 66016.</w:t>
      </w:r>
    </w:p>
    <w:p>
      <w:r>
        <w:t xml:space="preserve">(a) Prior to levying a new fee or service charge, or prior to approving an increase in an existing fee or service charge, a local agency shall hold at least one open and public meeting, at which oral or written presentations can be made, as part of a regularly scheduled meeting. Notice of the time and place of the meeting, including a general explanation of the matter to be considered, and a statement that the data required by this section is available, shall be mailed at least 14 days prior to the meeting to any interested party who files a written request with the local agency for mailed notice of the meeting on new or increased fees or service charges. Any written request for mailed notices shall be valid for one year from the date on which it is filed unless a renewal request is filed. Renewal requests for mailed notices shall be filed on or before April 1 of each year. The legislative body may establish a reasonable annual charge for sending notices based on the estimated cost of providing the service. At least 10 days prior to the meeting, the local agency shall make available to the public data indicating the amount of cost, or estimated cost, required to provide the service for which the fee or service charge is levied and the revenue sources anticipated to provide the service, including General Fund revenues. Unless there has been voter approval, as prescribed by Section 66013 or 66014, no local agency shall levy a new fee or service charge or increase an existing fee or service charge to an amount which exceeds the estimated amount required to provide the service for which the fee or service charge is levied. If, however, the fees or service charges create revenues in excess of actual cost, those revenues shall be used to reduce the fee or service charge creating the excess.</w:t>
      </w:r>
    </w:p>
    <w:p>
      <w:r>
        <w:t xml:space="preserve">(b) Any action by a local agency to levy a new fee or service charge or to approve an increase in an existing fee or service charge shall be taken only by ordinance or resolution. The legislative body of a local agency shall not delegate the authority to adopt a new fee or service charge, or to increase a fee or service charge.</w:t>
      </w:r>
    </w:p>
    <w:p>
      <w:r>
        <w:t xml:space="preserve">(c) Any costs incurred by a local agency in conducting the meeting or meetings required pursuant to subdivision (a) may be recovered from fees charged for the services which were the subject of the meeting.</w:t>
      </w:r>
    </w:p>
    <w:p>
      <w:r>
        <w:t xml:space="preserve">(d) This section shall apply only to fees and charges as described in Sections 51287, 56383, 65104, 65456, 65584.1, 65863.7, 65909.5, 66013, 66014, and 66451.2 of this code, Sections 17951, 19132.3, and 19852 of the Health and Safety Code, Section 41901 of the Public Resources Code, and Section 21671.5 of the Public Utilities Code.</w:t>
      </w:r>
    </w:p>
    <w:p>
      <w:r>
        <w:t xml:space="preserve">(e) Any judicial action or proceeding to attack, review, set aside, void, or annul the ordinance, resolution, or motion levying a fee or service charge subject to this section shall be brought pursuant to Section 66022.</w:t>
      </w:r>
    </w:p>
    <w:p>
      <w:r>
        <w:rPr>
          <w:i/>
          <w:sz w:val="18"/>
          <w:szCs w:val="18"/>
          <w:color w:val="555555"/>
        </w:rPr>
        <w:t xml:space="preserve">(Amended by Stats. 2006, Ch. 643, Sec. 19.   Effective January 1, 2007.)</w:t>
      </w:r>
    </w:p>
    <w:p>
      <w:pPr>
        <w:pStyle w:val="Heading4"/>
      </w:pPr>
      <w:r>
        <w:t xml:space="preserve">§ 66016.5.</w:t>
      </w:r>
    </w:p>
    <w:p>
      <w:r>
        <w:t xml:space="preserve">(a) A city, county, or special district that conducts an impact fee nexus study shall follow all of the following standards and practices:</w:t>
      </w:r>
    </w:p>
    <w:p>
      <w:r>
        <w:t xml:space="preserve">(1) Before the adoption of an associated development fee, an impact fee nexus study shall be adopted.</w:t>
      </w:r>
    </w:p>
    <w:p>
      <w:r>
        <w:t xml:space="preserve">(2) When applicable, the nexus study shall identify the existing level of service for each public facility, identify the proposed new level of service, and include an explanation of why the new level of service is appropriate.</w:t>
      </w:r>
    </w:p>
    <w:p>
      <w:r>
        <w:t xml:space="preserve">(3) A nexus study shall include information that supports the city’s, county’s, or special district’s actions, as required by subdivision (a) of Section 66001.</w:t>
      </w:r>
    </w:p>
    <w:p>
      <w:r>
        <w:t xml:space="preserve">(4) If a nexus study supports the increase of an existing fee, the city, county, or special district shall review the assumptions of the nexus study supporting the original fee and evaluate the amount of fees collected under the original fee.</w:t>
      </w:r>
    </w:p>
    <w:p>
      <w:r>
        <w:t xml:space="preserve">(5) (A) A nexus study adopted after July 1, 2022, shall calculate a fee imposed on a housing development project proportionately to the square footage of proposed units of the development. A city, county, or special district that imposes a fee proportionately to the square footage of the proposed units of the development shall be deemed to have used a valid method to establish a reasonable relationship between the fee charged and the burden posed by the development.</w:t>
      </w:r>
    </w:p>
    <w:p>
      <w:pPr>
        <w:ind w:left="360"/>
      </w:pPr>
      <w:r>
        <w:t xml:space="preserve">(B) A nexus study is not required to comply with subparagraph (A) if the city, county, or special district makes a finding that includes all of the following:</w:t>
      </w:r>
    </w:p>
    <w:p>
      <w:pPr>
        <w:ind w:left="720"/>
      </w:pPr>
      <w:r>
        <w:t xml:space="preserve">(i) An explanation as to why square footage is not an appropriate metric to calculate fees imposed on a housing development project.</w:t>
      </w:r>
    </w:p>
    <w:p>
      <w:pPr>
        <w:ind w:left="720"/>
      </w:pPr>
      <w:r>
        <w:t xml:space="preserve">(ii) An explanation that an alternative basis of calculating the fee bears a reasonable relationship between the fee charged and the burden posed by the development.</w:t>
      </w:r>
    </w:p>
    <w:p>
      <w:pPr>
        <w:ind w:left="720"/>
      </w:pPr>
      <w:r>
        <w:t xml:space="preserve">(iii) That other policies in the fee structure support smaller developments, or otherwise ensure that smaller developments are not charged disproportionate fees.</w:t>
      </w:r>
    </w:p>
    <w:p>
      <w:pPr>
        <w:ind w:left="360"/>
      </w:pPr>
      <w:r>
        <w:t xml:space="preserve">(C) This paragraph does not prohibit an agency from establishing different fees for different types of developments.</w:t>
      </w:r>
    </w:p>
    <w:p>
      <w:r>
        <w:t xml:space="preserve">(6) Large jurisdictions shall adopt a capital improvement plan as a part of the nexus study.</w:t>
      </w:r>
    </w:p>
    <w:p>
      <w:r>
        <w:t xml:space="preserve">(7) All studies shall be adopted at a public hearing with at least 30 days’ notice, and the city, county, or special district shall notify any member of the public that requests notice of intent to begin an impact fee nexus study of the date of the hearing.</w:t>
      </w:r>
    </w:p>
    <w:p>
      <w:r>
        <w:t xml:space="preserve">(8) Studies shall be updated at least every eight years, from the period beginning on January 1, 2022.</w:t>
      </w:r>
    </w:p>
    <w:p>
      <w:r>
        <w:t xml:space="preserve">(9) The city, county, or special district may use the impact fee nexus study template developed by the Department of Housing and Community Development pursuant to Section 50466.5 of the Health and Safety Code.</w:t>
      </w:r>
    </w:p>
    <w:p>
      <w:r>
        <w:t xml:space="preserve">(b) This section does not apply to any fees or charges pursuant to Section 66013.</w:t>
      </w:r>
    </w:p>
    <w:p>
      <w:r>
        <w:t xml:space="preserve">(c) For purposes of this section:</w:t>
      </w:r>
    </w:p>
    <w:p>
      <w:r>
        <w:t xml:space="preserve">(1) “City” includes a charter city.</w:t>
      </w:r>
    </w:p>
    <w:p>
      <w:r>
        <w:t xml:space="preserve">(2) “Development fee” has the same meaning as defined in subdivision (b) of Section 66000.</w:t>
      </w:r>
    </w:p>
    <w:p>
      <w:r>
        <w:t xml:space="preserve">(3) “Large jurisdiction” has the same meaning as defined in subdivision (d) of Section 53559.1 of the Health and Safety Code.</w:t>
      </w:r>
    </w:p>
    <w:p>
      <w:r>
        <w:t xml:space="preserve">(4) “Public facility” has the same meaning as defined in subdivision (d) of Section 66000.</w:t>
      </w:r>
    </w:p>
    <w:p>
      <w:r>
        <w:t xml:space="preserve">(d) Nothing in this section shall be construed to relieve a city, county, or special district of the requirement that it comply with Chapter 5 (commencing with Section 66000), the California Constitution, or applicable case law when calculating the amount of a fee.</w:t>
      </w:r>
    </w:p>
    <w:p>
      <w:r>
        <w:rPr>
          <w:i/>
          <w:sz w:val="18"/>
          <w:szCs w:val="18"/>
          <w:color w:val="555555"/>
        </w:rPr>
        <w:t xml:space="preserve">(Amended (as amended by Stats. 2022, Ch. 128, Sec. 1) by Stats. 2022, Ch. 658, Sec. 2.   (AB 2668)   Effective January 1, 2023.)</w:t>
      </w:r>
    </w:p>
    <w:p>
      <w:pPr>
        <w:pStyle w:val="Heading4"/>
      </w:pPr>
      <w:r>
        <w:t xml:space="preserve">§ 66016.6.</w:t>
      </w:r>
    </w:p>
    <w:p>
      <w:r>
        <w:t xml:space="preserve">(a) Prior to levying a new fee or capacity charge, a local agency shall evaluate the amount of the fee or capacity charge. The evaluation shall include evidence to support that the fee or capacity charge does not exceed the estimated reasonable cost of providing service, in accordance with Section 66013.</w:t>
      </w:r>
    </w:p>
    <w:p>
      <w:r>
        <w:t xml:space="preserve">(b) All information constituting the evaluation shall be made publicly available at least 14 days prior to a meeting held in accordance with subdivision (a) of Section 66016.</w:t>
      </w:r>
    </w:p>
    <w:p>
      <w:r>
        <w:t xml:space="preserve">(c) For purposes of this section:</w:t>
      </w:r>
    </w:p>
    <w:p>
      <w:r>
        <w:t xml:space="preserve">(1) “Capacity charge” has the same meaning as defined in Section 66013.</w:t>
      </w:r>
    </w:p>
    <w:p>
      <w:r>
        <w:t xml:space="preserve">(2) “Fee” has the same meaning as defined in Section 66013.</w:t>
      </w:r>
    </w:p>
    <w:p>
      <w:r>
        <w:t xml:space="preserve">(3) “Local agency” has the same meaning as defined in Section 66013.</w:t>
      </w:r>
    </w:p>
    <w:p>
      <w:r>
        <w:t xml:space="preserve">(d) Nothing in this section shall be construed to relieve a local agency of the requirement that it comply with Chapter 7 (commencing with Section 66012), the California Constitution, or applicable case law when calculating the amount of a fee.</w:t>
      </w:r>
    </w:p>
    <w:p>
      <w:r>
        <w:rPr>
          <w:i/>
          <w:sz w:val="18"/>
          <w:szCs w:val="18"/>
          <w:color w:val="555555"/>
        </w:rPr>
        <w:t xml:space="preserve">(Added by Stats. 2022, Ch. 128, Sec. 2.   (AB 2536)   Effective January 1, 2023.)</w:t>
      </w:r>
    </w:p>
    <w:p>
      <w:pPr>
        <w:pStyle w:val="Heading4"/>
      </w:pPr>
      <w:r>
        <w:t xml:space="preserve">§ 66017.</w:t>
      </w:r>
    </w:p>
    <w:p>
      <w:r>
        <w:t xml:space="preserve">(a) Any action adopting a fee or charge, or increasing a fee or charge adopted, upon a development project, as defined in Section 66000, which applies to the filing, accepting, reviewing, approving, or issuing of an application, permit, or entitlement to use shall be enacted in accordance with the notice and public hearing procedures specified in Section 54986 or 66016 and shall be effective no sooner than 60 days following the final action on the adoption of the fee or charge or increase in the fee or charge.</w:t>
      </w:r>
    </w:p>
    <w:p>
      <w:r>
        <w:t xml:space="preserve">(b) Without following the procedure otherwise required for the adoption of a fee or charge, or increasing a fee or charge, the legislative body of a local agency may adopt an urgency measure as an interim authorization for a fee or charge, or increase in a fee or charge, to protect the public health, welfare and safety. The interim authorization shall require four-fifths vote of the legislative body for adoption. The interim authorization shall have no force or effect 30 days after its adoption. The interim authority shall contain findings describing the current and immediate threat to the public health, welfare, and safety. After notice and public hearing pursuant to Section 54986 or 66016, the legislative body may extend the interim authority for an additional 30 days. Not more than two extensions may be granted. Any extension shall also require a four-fifths vote of the legislative body.</w:t>
      </w:r>
    </w:p>
    <w:p>
      <w:r>
        <w:rPr>
          <w:i/>
          <w:sz w:val="18"/>
          <w:szCs w:val="18"/>
          <w:color w:val="555555"/>
        </w:rPr>
        <w:t xml:space="preserve">(Amended by Stats. 2006, Ch. 538, Sec. 320.   Effective January 1, 2007.)</w:t>
      </w:r>
    </w:p>
    <w:p>
      <w:pPr>
        <w:pStyle w:val="Heading4"/>
      </w:pPr>
      <w:r>
        <w:t xml:space="preserve">§ 66018.</w:t>
      </w:r>
    </w:p>
    <w:p>
      <w:r>
        <w:t xml:space="preserve">(a)Prior to adopting an ordinance, resolution, or other legislative enactment adopting a new fee or approving an increase in an existing fee to which this section applies, a local agency shall hold a public hearing, at which oral or written presentations can be made, as part of a regularly scheduled meeting. Notice of the time and place of the meeting, including a general explanation of the matter to be considered, shall be published in accordance with Section 6062a.</w:t>
      </w:r>
    </w:p>
    <w:p>
      <w:r>
        <w:t xml:space="preserve">(b)Any costs incurred by a local agency in conducting the hearing required pursuant to subdivision (a) may be recovered as part of the fees which were the subject of the hearing.</w:t>
      </w:r>
    </w:p>
    <w:p>
      <w:r>
        <w:t xml:space="preserve">(c)This section applies only to the adopting or increasing of fees to which a specific statutory notice requirement, other than Section 54954.2, does not apply.</w:t>
      </w:r>
    </w:p>
    <w:p>
      <w:r>
        <w:t xml:space="preserve">(d) As used in this section, “fees” do not include rates or charges for water, sewer, or electrical service.</w:t>
      </w:r>
    </w:p>
    <w:p>
      <w:r>
        <w:rPr>
          <w:i/>
          <w:sz w:val="18"/>
          <w:szCs w:val="18"/>
          <w:color w:val="555555"/>
        </w:rPr>
        <w:t xml:space="preserve">(Added by Stats. 1990, Ch. 1572, Sec. 20.)</w:t>
      </w:r>
    </w:p>
    <w:p>
      <w:pPr>
        <w:pStyle w:val="Heading4"/>
      </w:pPr>
      <w:r>
        <w:t xml:space="preserve">§ 66018.5.</w:t>
      </w:r>
    </w:p>
    <w:p>
      <w:r>
        <w:t xml:space="preserve">“Local agency,” as used in this chapter, has the same meaning as provided in Section 66000.</w:t>
      </w:r>
    </w:p>
    <w:p>
      <w:r>
        <w:rPr>
          <w:i/>
          <w:sz w:val="18"/>
          <w:szCs w:val="18"/>
          <w:color w:val="555555"/>
        </w:rPr>
        <w:t xml:space="preserve">(Added by Stats. 1990, Ch. 1572, Sec. 20.)</w:t>
      </w:r>
    </w:p>
    <w:p>
      <w:pPr>
        <w:pStyle w:val="Heading4"/>
      </w:pPr>
      <w:r>
        <w:t xml:space="preserve">§ 66019.</w:t>
      </w:r>
    </w:p>
    <w:p>
      <w:r>
        <w:t xml:space="preserve">(a) As used in this section:</w:t>
      </w:r>
    </w:p>
    <w:p>
      <w:r>
        <w:t xml:space="preserve">(1) “Fee” means a fee as defined in Section 66000, but does not include any of the following:</w:t>
      </w:r>
    </w:p>
    <w:p>
      <w:pPr>
        <w:ind w:left="360"/>
      </w:pPr>
      <w:r>
        <w:t xml:space="preserve">(A) A fee authorized pursuant to Section 66013.</w:t>
      </w:r>
    </w:p>
    <w:p>
      <w:pPr>
        <w:ind w:left="360"/>
      </w:pPr>
      <w:r>
        <w:t xml:space="preserve">(B) A fee authorized pursuant to Section 17620 of the Education Code, or Sections 65995.5 and 65995.7.</w:t>
      </w:r>
    </w:p>
    <w:p>
      <w:pPr>
        <w:ind w:left="360"/>
      </w:pPr>
      <w:r>
        <w:t xml:space="preserve">(C) Rates or charges for water, sewer, or electrical services.</w:t>
      </w:r>
    </w:p>
    <w:p>
      <w:pPr>
        <w:ind w:left="360"/>
      </w:pPr>
      <w:r>
        <w:t xml:space="preserve">(D) Fees subject to Section 66016.</w:t>
      </w:r>
    </w:p>
    <w:p>
      <w:r>
        <w:t xml:space="preserve">(2) “Party” means a person, entity, or organization representing a group of people or entities.</w:t>
      </w:r>
    </w:p>
    <w:p>
      <w:r>
        <w:t xml:space="preserve">(3) “Public facility” means a public facility as defined in Section 66000.</w:t>
      </w:r>
    </w:p>
    <w:p>
      <w:r>
        <w:t xml:space="preserve">(b) For any fee, notice of the time and place of the meeting, including a general explanation of the matter to be considered, and a statement that the data required by this subdivision is available shall be mailed at least 14 days prior to the first meeting to an interested party who files a written request with the city, county, or city and county for mailed notice of a meeting on a new or increased fee to be enacted by the city, county, or city and county. Any written request for mailed notices shall be valid for one year from the date on which it is filed unless a renewal request is filed. Renewal requests for mailed notices shall be filed on or before April 1 of each year. The legislative body of the city, county, or city and county may establish a reasonable annual charge for sending notices based on the estimated cost of providing the service. The legislative body may send the notice electronically. At least 10 days prior to the meeting, the city, county, or city and county shall make available to the public the data indicating the amount of cost, or the estimated cost, required to provide the public facilities and the revenue sources anticipated to fund those public facilities, including general fund revenues. The new or increased fee shall be effective no earlier than 60 days following the final action on the adoption or increase of the fee, unless the city, county, or city and county follows the procedures set forth in subdivision (b) of Section 66017.</w:t>
      </w:r>
    </w:p>
    <w:p>
      <w:r>
        <w:t xml:space="preserve">(c) If a city, county, or city and county receives a request for mailed notice pursuant to this section, or a local agency receives a request for mailed notice pursuant to Section 66016, the city, county, or city and county or other local agency may provide the notice via electronic mail for those who specifically request electronic mail notification. A city, county, city or county, or other local agency that provides electronic mail notification pursuant to this subdivision shall send the electronic mail notification to the electronic mail address indicated in the request. The electronic mail notification authorized by this subdivision shall operate as an alternative to the mailed notice required by this section.</w:t>
      </w:r>
    </w:p>
    <w:p>
      <w:r>
        <w:t xml:space="preserve">(d) (1) Any member of the public, including an applicant for a development project, may submit evidence that the city, county, or other local agency’s determinations and findings required pursuant to subdivision (a) of Section 66001 are insufficient or that the local agency otherwise failed to comply with this chapter. Evidence submitted pursuant to this subdivision may include, but is not limited to, information regarding the proposed fee calculation, assumptions, or methodology or the calculation, assumptions, or methodology for an existing fee upon which the proposed fee or fee increase is based.</w:t>
      </w:r>
    </w:p>
    <w:p>
      <w:r>
        <w:t xml:space="preserve">(2) The legislative body of the city, county, or other local agency shall consider any evidence submitted pursuant to paragraph (1) that is timely submitted under this chapter. After consideration of the evidence, the legislative body of the city, county, or other local agency may change or adjust the proposed fee or fee increase if deemed necessary by the legislative body.</w:t>
      </w:r>
    </w:p>
    <w:p>
      <w:r>
        <w:rPr>
          <w:i/>
          <w:sz w:val="18"/>
          <w:szCs w:val="18"/>
          <w:color w:val="555555"/>
        </w:rPr>
        <w:t xml:space="preserve">(Amended by Stats. 2021, Ch. 347, Sec. 3.   (AB 602)   Effective January 1, 2022.)</w:t>
      </w:r>
    </w:p>
    <w:p>
      <w:pPr>
        <w:pStyle w:val="Heading2"/>
      </w:pPr>
      <w:r>
        <w:t xml:space="preserve">CHAPTER 9. Protests, Legal Actions, and Audits [66020 - 66025]</w:t>
      </w:r>
    </w:p>
    <w:p>
      <w:pPr>
        <w:pStyle w:val="Heading4"/>
      </w:pPr>
      <w:r>
        <w:t xml:space="preserve">§ 66020.</w:t>
      </w:r>
    </w:p>
    <w:p>
      <w:r>
        <w:t xml:space="preserve">(a) Any party may protest the imposition of any fees, dedications, reservations, or other exactions imposed on a development project, as defined in Section 66000, by a local agency by meeting both of the following requirements:</w:t>
      </w:r>
    </w:p>
    <w:p>
      <w:r>
        <w:t xml:space="preserve">(1) Tendering any required payment in full or providing satisfactory evidence of arrangements to pay the fee when due or ensure performance of the conditions necessary to meet the requirements of the imposition.</w:t>
      </w:r>
    </w:p>
    <w:p>
      <w:r>
        <w:t xml:space="preserve">(2) Serving written notice on the governing body of the entity, which notice shall contain all of the following information:</w:t>
      </w:r>
    </w:p>
    <w:p>
      <w:pPr>
        <w:ind w:left="360"/>
      </w:pPr>
      <w:r>
        <w:t xml:space="preserve">(A) A statement that the required payment is tendered or will be tendered when due, or that any conditions which have been imposed are provided for or satisfied, under protest.</w:t>
      </w:r>
    </w:p>
    <w:p>
      <w:pPr>
        <w:ind w:left="360"/>
      </w:pPr>
      <w:r>
        <w:t xml:space="preserve">(B) A statement informing the governing body of the factual elements of the dispute and the legal theory forming the basis for the protest.</w:t>
      </w:r>
    </w:p>
    <w:p>
      <w:r>
        <w:t xml:space="preserve">(b) Compliance by any party with subdivision (a) shall not be the basis for a local agency to withhold approval of any map, plan, permit, zone change, license, or other form of permission, or concurrence, whether discretionary, ministerial, or otherwise, incident to, or necessary for, the development project. This section does not limit the ability of a local agency to ensure compliance with all applicable provisions of law in determining whether or not to approve or disapprove a development project.</w:t>
      </w:r>
    </w:p>
    <w:p>
      <w:r>
        <w:t xml:space="preserve">(c) Where a reviewing local agency makes proper and valid findings that the construction of certain public improvements or facilities, the need for which is directly attributable to the proposed development, is required for reasons related to the public health, safety, and welfare, and elects to impose a requirement for construction of those improvements or facilities as a condition of approval of the proposed development, then in the event a protest is lodged pursuant to this section, that approval shall be suspended pending withdrawal of the protest, the expiration of the limitation period of subdivision (d) without the filing of an action, or resolution of any action filed. This subdivision confers no new or independent authority for imposing fees, dedications, reservations, or other exactions not presently governed by other law.</w:t>
      </w:r>
    </w:p>
    <w:p>
      <w:r>
        <w:t xml:space="preserve">(d) (1) A protest filed pursuant to subdivision (a) shall be filed at the time of approval or conditional approval of the development or within 90 days after the date of the imposition of the fees, dedications, reservations, or other exactions to be imposed on a development project. Each local agency shall provide to the project applicant a notice in writing at the time of the approval of the project or at the time of the imposition of the fees, dedications, reservations, or other exactions, a statement of the amount of the fees or a description of the dedications, reservations, or other exactions, and notification that the 90-day approval period in which the applicant may protest has begun.</w:t>
      </w:r>
    </w:p>
    <w:p>
      <w:r>
        <w:t xml:space="preserve">(2) Any party who files a protest pursuant to subdivision (a) may file an action to attack, review, set aside, void, or annul the imposition of the fees, dedications, reservations, or other exactions imposed on a development project by a local agency within 180 days after the delivery of the notice. Thereafter, notwithstanding any other law to the contrary, all persons are barred from any action or proceeding or any defense of invalidity or unreasonableness of the imposition. Any proceeding brought pursuant to this subdivision shall take precedence over all matters of the calendar of the court except criminal, probate, eminent domain, forcible entry, and unlawful detainer proceedings.</w:t>
      </w:r>
    </w:p>
    <w:p>
      <w:r>
        <w:t xml:space="preserve">(e) If the court finds in favor of the plaintiff in any action or proceeding brought pursuant to subdivision (d), the court shall direct the local agency to refund the unlawful portion of the payment, with interest at the rate of 8 percent per annum, or return the unlawful portion of the exaction imposed.</w:t>
      </w:r>
    </w:p>
    <w:p>
      <w:r>
        <w:t xml:space="preserve">(f) (1) If the court grants a judgment to a plaintiff invalidating, as enacted, all or a portion of an ordinance or resolution enacting a fee, dedication, reservation, or other exaction, the court shall direct the local agency to refund the unlawful portion of the payment, plus interest at an annual rate equal to the average rate accrued by the Pooled Money Investment Account during the time elapsed since the payment occurred, or to return the unlawful portion of the exaction imposed.</w:t>
      </w:r>
    </w:p>
    <w:p>
      <w:r>
        <w:t xml:space="preserve">(2) If an action is filed within 120 days of the date at which an ordinance or resolution to establish or modify a fee, dedication, reservation, or other exactions to be imposed on a development project takes effect, the portion of the payment or exaction invalidated shall also be returned to any other person who, under protest pursuant to this section and under that invalid portion of that same ordinance or resolution as enacted, tendered the payment or provided for or satisfied the exaction during the period from 90 days prior to the date of the filing of the action which invalidates the payment or exaction to the date of the entry of the judgment referenced in paragraph (1).</w:t>
      </w:r>
    </w:p>
    <w:p>
      <w:r>
        <w:t xml:space="preserve">(g) Approval or conditional approval of a development occurs, for the purposes of this section, when the tentative map, tentative parcel map, or parcel map is approved or conditionally approved or when the parcel map is recorded if a tentative map or tentative parcel map is not required.</w:t>
      </w:r>
    </w:p>
    <w:p>
      <w:r>
        <w:t xml:space="preserve">(h) The imposition of fees, dedications, reservations, or other exactions occurs, for the purposes of this section, when they are imposed or levied on a specific development.</w:t>
      </w:r>
    </w:p>
    <w:p>
      <w:r>
        <w:rPr>
          <w:i/>
          <w:sz w:val="18"/>
          <w:szCs w:val="18"/>
          <w:color w:val="555555"/>
        </w:rPr>
        <w:t xml:space="preserve">(Amended by Stats. 1996, Ch. 549, Sec. 2.   Effective January 1, 1997.)</w:t>
      </w:r>
    </w:p>
    <w:p>
      <w:pPr>
        <w:pStyle w:val="Heading4"/>
      </w:pPr>
      <w:r>
        <w:t xml:space="preserve">§ 66021.</w:t>
      </w:r>
    </w:p>
    <w:p>
      <w:r>
        <w:t xml:space="preserve">(a) Any party on whom a fee, tax, assessment, dedication, reservation, or other exaction has been imposed, the payment or performance of which is required to obtain governmental approval of a development, as defined by Section 65927, or development project, may protest the establishment or imposition of the fee, tax, assessment, dedication, reservation, or other exaction as provided in Section 66020.</w:t>
      </w:r>
    </w:p>
    <w:p>
      <w:r>
        <w:t xml:space="preserve">(b) The protest procedures of subdivision (a) do not apply to the protest of any tax or assessment (1) levied pursuant to a principal act that contains protest procedures, or (2) that is pledged to secure payment of the principal of, or interest on, bonds or other public indebtedness.</w:t>
      </w:r>
    </w:p>
    <w:p>
      <w:r>
        <w:rPr>
          <w:i/>
          <w:sz w:val="18"/>
          <w:szCs w:val="18"/>
          <w:color w:val="555555"/>
        </w:rPr>
        <w:t xml:space="preserve">(Amended by Stats. 1998, Ch. 689, Sec. 7.   Effective January 1, 1999.)</w:t>
      </w:r>
    </w:p>
    <w:p>
      <w:pPr>
        <w:pStyle w:val="Heading4"/>
      </w:pPr>
      <w:r>
        <w:t xml:space="preserve">§ 66022.</w:t>
      </w:r>
    </w:p>
    <w:p>
      <w:r>
        <w:t xml:space="preserve">(a) Any judicial action or proceeding to attack, review, set aside, void, or annul an ordinance, resolution, or motion adopting a new fee or service charge, or modifying or amending an existing fee or service charge, adopted by a local agency, as defined in Section 66000, shall be commenced within 120 days of the effective date of the ordinance, resolution, or motion.</w:t>
      </w:r>
    </w:p>
    <w:p>
      <w:r>
        <w:t xml:space="preserve">If an ordinance, resolution, or motion provides for an automatic adjustment in a fee or service charge, and the automatic adjustment results in an increase in the amount of a fee or service charge, any action or proceeding to attack, review, set aside, void, or annul the increase shall be commenced within 120 days of the effective date of the increase.</w:t>
      </w:r>
    </w:p>
    <w:p>
      <w:r>
        <w:t xml:space="preserve">(b)Any action by a local agency or interested person under this section shall be brought pursuant to Chapter 9 (commencing with Section 860) of Title 10 of Part 2 of the Code of Civil Procedure.</w:t>
      </w:r>
    </w:p>
    <w:p>
      <w:r>
        <w:t xml:space="preserve">(c) This section shall apply only to fees, capacity charges, and service charges described in and subject to Sections 66013, 66014, and 66016.</w:t>
      </w:r>
    </w:p>
    <w:p>
      <w:r>
        <w:rPr>
          <w:i/>
          <w:sz w:val="18"/>
          <w:szCs w:val="18"/>
          <w:color w:val="555555"/>
        </w:rPr>
        <w:t xml:space="preserve">(Amended by Stats. 2006, Ch. 643, Sec. 20.   Effective January 1, 2007.)</w:t>
      </w:r>
    </w:p>
    <w:p>
      <w:pPr>
        <w:pStyle w:val="Heading4"/>
      </w:pPr>
      <w:r>
        <w:t xml:space="preserve">§ 66023.</w:t>
      </w:r>
    </w:p>
    <w:p>
      <w:r>
        <w:t xml:space="preserve">(a) (1) Except as otherwise provided in paragraph (3), a person may request an audit in order to determine all of the following:</w:t>
      </w:r>
    </w:p>
    <w:p>
      <w:pPr>
        <w:ind w:left="360"/>
      </w:pPr>
      <w:r>
        <w:t xml:space="preserve">(A) Whether any fee or charge levied by a local agency exceeds the amount reasonably necessary to cover the cost of any product, public facility, as defined in Section 66000, or service provided by the local agency.</w:t>
      </w:r>
    </w:p>
    <w:p>
      <w:pPr>
        <w:ind w:left="360"/>
      </w:pPr>
      <w:r>
        <w:t xml:space="preserve">(B) When the revenue generated by a fee or charge is scheduled to be expended.</w:t>
      </w:r>
    </w:p>
    <w:p>
      <w:pPr>
        <w:ind w:left="360"/>
      </w:pPr>
      <w:r>
        <w:t xml:space="preserve">(C) When the public improvement is scheduled to be completed.</w:t>
      </w:r>
    </w:p>
    <w:p>
      <w:r>
        <w:t xml:space="preserve">(2) (A) Except as provided in subparagraph (B), if a person makes a request pursuant to paragraph (1), the legislative body of the local agency may retain an independent auditor to conduct an audit to determine whether the fee or charge is reasonable, when the revenue generated by a fee or charge is scheduled to be expended, and when the project is scheduled to be completed.</w:t>
      </w:r>
    </w:p>
    <w:p>
      <w:pPr>
        <w:ind w:left="360"/>
      </w:pPr>
      <w:r>
        <w:t xml:space="preserve">(B) The legislative body is not required to conduct the audit if an audit has been performed for the same fee within the previous 12 months.</w:t>
      </w:r>
    </w:p>
    <w:p>
      <w:r>
        <w:t xml:space="preserve">(3) Subparagraphs (B) and (C) of paragraph (1) shall not apply to a fee subject to Section 66013.</w:t>
      </w:r>
    </w:p>
    <w:p>
      <w:r>
        <w:t xml:space="preserve">(b) To the extent that the audit determines that the amount of any fee or charge does not meet the requirements of this section, the local agency shall adjust the fee accordingly. This subdivision does not apply to a fee authorized pursuant to Section 17620 of the Education Code, or Sections 65995.5 and 65995.7.</w:t>
      </w:r>
    </w:p>
    <w:p>
      <w:r>
        <w:t xml:space="preserve">(c) Except as otherwise provided in subdivision (h), the local agency shall retain an independent auditor to conduct an audit only if the person who requests the audit deposits with the local agency the amount of the local agency’s reasonable estimate of the cost of the independent audit. At the conclusion of the audit, the local agency shall reimburse unused sums, if any, or the requesting person shall pay the local agency the excess of the actual cost of the audit over the sum which was deposited.</w:t>
      </w:r>
    </w:p>
    <w:p>
      <w:r>
        <w:t xml:space="preserve">(d) Any audit conducted by an independent auditor to determine whether a fee or charge levied by a local agency exceeds the amount reasonably necessary to cover the cost of providing the product or service shall conform to generally accepted auditing standards.</w:t>
      </w:r>
    </w:p>
    <w:p>
      <w:r>
        <w:t xml:space="preserve">(e) The procedures specified in this section shall be alternative and in addition to those specified in Section 54985.</w:t>
      </w:r>
    </w:p>
    <w:p>
      <w:r>
        <w:t xml:space="preserve">(f) The Legislature finds and declares that oversight of local agency fees is a matter of statewide interest and concern. It is, therefore, the intent of the Legislature that this chapter shall supersede all conflicting local laws and shall apply in charter cities.</w:t>
      </w:r>
    </w:p>
    <w:p>
      <w:r>
        <w:t xml:space="preserve">(g) This section shall not be construed as granting any additional authority to any local agency to levy any fee or charge which is not otherwise authorized by another provision of law, nor shall its provisions be construed as granting authority to any local agency to levy a new fee or charge when other provisions of law specifically prohibit the levy of a fee or charge.</w:t>
      </w:r>
    </w:p>
    <w:p>
      <w:r>
        <w:t xml:space="preserve">(h) Notwithstanding subdivision (c), if a local agency does not comply with subdivision (b) of Section 66006 for three consecutive years, both of the following shall apply:</w:t>
      </w:r>
    </w:p>
    <w:p>
      <w:r>
        <w:t xml:space="preserve">(1) The local agency shall not require a deposit for an independent audit requested pursuant to this section and shall pay the cost of the audit.</w:t>
      </w:r>
    </w:p>
    <w:p>
      <w:r>
        <w:t xml:space="preserve">(2) The independent audit conducted shall include each consecutive year the local agency did not comply with subdivision (b) of Section 66006.</w:t>
      </w:r>
    </w:p>
    <w:p>
      <w:r>
        <w:rPr>
          <w:i/>
          <w:sz w:val="18"/>
          <w:szCs w:val="18"/>
          <w:color w:val="555555"/>
        </w:rPr>
        <w:t xml:space="preserve">(Amended by Stats. 2023, Ch. 741, Sec. 3.   (AB 516)   Effective January 1, 2024.)</w:t>
      </w:r>
    </w:p>
    <w:p>
      <w:pPr>
        <w:pStyle w:val="Heading4"/>
      </w:pPr>
      <w:r>
        <w:t xml:space="preserve">§ 66024.</w:t>
      </w:r>
    </w:p>
    <w:p>
      <w:r>
        <w:t xml:space="preserve">(a) In any judicial action or proceeding to validate, attack, review, set aside, void, or annul any ordinance or resolution providing for the imposition of a development fee by any city, county, or district in which there is at issue whether the development fee is a special tax within the meaning of Section 50076, the city, county, or district has the burden of producing evidence to establish that the development fee does not exceed the cost of the service, facility, or regulatory activity for which it is imposed.</w:t>
      </w:r>
    </w:p>
    <w:p>
      <w:r>
        <w:t xml:space="preserve">(b) No party may initiate any action or proceeding pursuant to subdivision (a) unless both of the following requirements are met:</w:t>
      </w:r>
    </w:p>
    <w:p>
      <w:r>
        <w:t xml:space="preserve">(1) The development fee was directly imposed on the party as a condition of project approval.</w:t>
      </w:r>
    </w:p>
    <w:p>
      <w:r>
        <w:t xml:space="preserve">(2) At least 30 days prior to initiating the action or proceeding, the party requests the city, county, or district to provide a copy of the documents that establish that the development fee does not exceed the cost of the service, facility, or regulatory activity for which it is imposed. In accordance with subdivision (a) of Section 7922.530, the city, county, or district may charge a fee for copying the documents requested pursuant to this paragraph.</w:t>
      </w:r>
    </w:p>
    <w:p>
      <w:r>
        <w:t xml:space="preserve">(c) For purposes of this section, costs shall be determined in accordance with fundamental fairness and consistency of method as to the allocation of costs, expenses, revenues, and other items included in the calculation.</w:t>
      </w:r>
    </w:p>
    <w:p>
      <w:r>
        <w:rPr>
          <w:i/>
          <w:sz w:val="18"/>
          <w:szCs w:val="18"/>
          <w:color w:val="555555"/>
        </w:rPr>
        <w:t xml:space="preserve">(Amended by Stats. 2021, Ch. 615, Sec. 216.   (AB 474)   Effective January 1, 2022.   Operative January 1, 2023, pursuant to Sec. 463 of Stats. 2021, Ch. 615.)</w:t>
      </w:r>
    </w:p>
    <w:p>
      <w:pPr>
        <w:pStyle w:val="Heading4"/>
      </w:pPr>
      <w:r>
        <w:t xml:space="preserve">§ 66025.</w:t>
      </w:r>
    </w:p>
    <w:p>
      <w:r>
        <w:t xml:space="preserve">“Local agency,” as used in this chapter, means a local agency as defined in Section 66000.</w:t>
      </w:r>
    </w:p>
    <w:p>
      <w:r>
        <w:rPr>
          <w:i/>
          <w:sz w:val="18"/>
          <w:szCs w:val="18"/>
          <w:color w:val="555555"/>
        </w:rPr>
        <w:t xml:space="preserve">(Added by Stats. 1990, Ch. 1572, Sec. 22.)</w:t>
      </w:r>
    </w:p>
    <w:p>
      <w:pPr>
        <w:pStyle w:val="Heading2"/>
      </w:pPr>
      <w:r>
        <w:t xml:space="preserve">CHAPTER 9.3. Mediation and Resolution of Land Use Disputes [66030 - 66035]</w:t>
      </w:r>
    </w:p>
    <w:p>
      <w:pPr>
        <w:pStyle w:val="Heading4"/>
      </w:pPr>
      <w:r>
        <w:t xml:space="preserve">§ 66030.</w:t>
      </w:r>
    </w:p>
    <w:p>
      <w:r>
        <w:t xml:space="preserve">(a) The Legislature finds and declares all of the following:</w:t>
      </w:r>
    </w:p>
    <w:p>
      <w:r>
        <w:t xml:space="preserve">(1) Current law provides that aggrieved agencies, project proponents, and affected residents may bring suit against the land use decisions of state and local governmental agencies. In practical terms, nearly anyone can sue once a project has been approved.</w:t>
      </w:r>
    </w:p>
    <w:p>
      <w:r>
        <w:t xml:space="preserve">(2) Contention often arises over projects involving local general plans and zoning, redevelopment plans, the California Environmental Quality Act (Division 13 (commencing with Section 21000) of the Public Resources Code), development impact fees, annexations and incorporations, and the Permit Streamlining Act (Chapter 4.5 (commencing with Section 65920)).</w:t>
      </w:r>
    </w:p>
    <w:p>
      <w:r>
        <w:t xml:space="preserve">(3) When a public agency approves a development project that is not in accordance with the law, or when the prerogative to bring suit is abused, lawsuits can delay development, add uncertainty and cost to the development process, make housing more expensive, and damage California’s competitiveness. This litigation begins in the superior court, and often progresses on appeal to the Court of Appeal and the Supreme Court, adding to the workload of the state’s already overburdened judicial system.</w:t>
      </w:r>
    </w:p>
    <w:p>
      <w:r>
        <w:t xml:space="preserve">(b) It is, therefore, the intent of the Legislature to help litigants resolve their differences by establishing formal mediation processes for land use disputes. In establishing these mediation processes, it is not the intent of the Legislature to interfere with the ability of litigants to pursue remedies through the courts.</w:t>
      </w:r>
    </w:p>
    <w:p>
      <w:r>
        <w:rPr>
          <w:i/>
          <w:sz w:val="18"/>
          <w:szCs w:val="18"/>
          <w:color w:val="555555"/>
        </w:rPr>
        <w:t xml:space="preserve">(Added by Stats. 1994, Ch. 300, Sec. 1.   Effective January 1, 1995.)</w:t>
      </w:r>
    </w:p>
    <w:p>
      <w:pPr>
        <w:pStyle w:val="Heading4"/>
      </w:pPr>
      <w:r>
        <w:t xml:space="preserve">§ 66031.</w:t>
      </w:r>
    </w:p>
    <w:p>
      <w:r>
        <w:t xml:space="preserve">(a) Notwithstanding any other provision of law, any action brought in the superior court relating to any of the following subjects may be subject to a mediation proceeding conducted pursuant to this chapter:</w:t>
      </w:r>
    </w:p>
    <w:p>
      <w:r>
        <w:t xml:space="preserve">(1) The approval or denial by a public agency of any development project.</w:t>
      </w:r>
    </w:p>
    <w:p>
      <w:r>
        <w:t xml:space="preserve">(2) Any act or decision of a public agency made pursuant to the California Environmental Quality Act (Division 13 (commencing with Section 21000) of the Public Resources Code).</w:t>
      </w:r>
    </w:p>
    <w:p>
      <w:r>
        <w:t xml:space="preserve">(3) The failure of a public agency to meet the time limits specified in Chapter 4.5 (commencing with Section 65920), commonly known as the Permit Streamlining Act, or in the Subdivision Map Act (Division 2 (commencing with Section 66410)).</w:t>
      </w:r>
    </w:p>
    <w:p>
      <w:r>
        <w:t xml:space="preserve">(4) Fees determined pursuant to Chapter 6 (commencing with Section 17620) of Division 1 of Part 10.5 of the Education Code or Chapter 4.9 (commencing with Section 65995).</w:t>
      </w:r>
    </w:p>
    <w:p>
      <w:r>
        <w:t xml:space="preserve">(5) Fees determined pursuant to the Mitigation Fee Act (Chapter 5 (commencing with Section 66000), Chapter 6 (commencing with Section 66010), Chapter 7 (commencing with Section 66012), Chapter 8 (commencing with Section 66016), and Chapter 9 (commencing with Section 66020)).</w:t>
      </w:r>
    </w:p>
    <w:p>
      <w:r>
        <w:t xml:space="preserve">(6) The adequacy of a general plan or specific plan adopted pursuant to Chapter 3 (commencing with Section 65100).</w:t>
      </w:r>
    </w:p>
    <w:p>
      <w:r>
        <w:t xml:space="preserve">(7) The validity of any sphere of influence, urban service area, change of organization or reorganization, or any other decision made pursuant to the Cortese-Knox-Hertzberg Local Government Reorganization Act of 2000 (Division 3 (commencing with Section 56000) of Title 5).</w:t>
      </w:r>
    </w:p>
    <w:p>
      <w:r>
        <w:t xml:space="preserve">(8) The adoption or amendment of a redevelopment plan pursuant to the Community Redevelopment Law (Part 1 (commencing with Section 33000) of Division 24 of the Health and Safety Code).</w:t>
      </w:r>
    </w:p>
    <w:p>
      <w:r>
        <w:t xml:space="preserve">(9) The validity of any zoning decision made pursuant to Chapter 4 (commencing with Section 65800).</w:t>
      </w:r>
    </w:p>
    <w:p>
      <w:r>
        <w:t xml:space="preserve">(10) The validity of any decision made pursuant to Article 3.5 (commencing with Section 21670) of Chapter 4 of Part 1 of Division 9 of the Public Utilities Code.</w:t>
      </w:r>
    </w:p>
    <w:p>
      <w:r>
        <w:t xml:space="preserve">(b) Within five days after the deadline for the respondent or defendant to file its reply to an action, the court may invite the parties to consider resolving their dispute by selecting a mutually acceptable person to serve as a mediator, or an organization or agency to provide a mediator.</w:t>
      </w:r>
    </w:p>
    <w:p>
      <w:r>
        <w:t xml:space="preserve">(c) In selecting a person to serve as a mediator, or an organization or agency to provide a mediator, the parties shall consider the following:</w:t>
      </w:r>
    </w:p>
    <w:p>
      <w:r>
        <w:t xml:space="preserve">(1) The council of governments having jurisdiction in the county where the dispute arose.</w:t>
      </w:r>
    </w:p>
    <w:p>
      <w:r>
        <w:t xml:space="preserve">(2) Any subregional or countywide council of governments in the county where the dispute arose.</w:t>
      </w:r>
    </w:p>
    <w:p>
      <w:r>
        <w:t xml:space="preserve">(3) Any other person with experience or training in mediation including those with experience in land use issues, or any other organization or agency that can provide a person with experience or training in mediation, including those with experience in land use issues.</w:t>
      </w:r>
    </w:p>
    <w:p>
      <w:r>
        <w:t xml:space="preserve">(d) If the court invites the parties to consider mediation, the parties shall notify the court within 30 days if they have selected a mutually acceptable person to serve as a mediator. If the parties have not selected a mediator within 30 days, the action shall proceed. The court shall not draw any implication, favorable or otherwise, from the refusal by a party to accept the invitation by the court to consider mediation. Nothing in this section shall preclude the parties from using mediation at any other time while the action is pending.</w:t>
      </w:r>
    </w:p>
    <w:p>
      <w:r>
        <w:rPr>
          <w:i/>
          <w:sz w:val="18"/>
          <w:szCs w:val="18"/>
          <w:color w:val="555555"/>
        </w:rPr>
        <w:t xml:space="preserve">(Amended by Stats. 2010, Ch. 699, Sec. 24.   (SB 894)   Effective January 1, 2011.)</w:t>
      </w:r>
    </w:p>
    <w:p>
      <w:pPr>
        <w:pStyle w:val="Heading4"/>
      </w:pPr>
      <w:r>
        <w:t xml:space="preserve">§ 66032.</w:t>
      </w:r>
    </w:p>
    <w:p>
      <w:r>
        <w:t xml:space="preserve">(a) Notwithstanding any provision of law to the contrary, all time limits with respect to an action shall be tolled while the mediator conducts the mediation, pursuant to this chapter.</w:t>
      </w:r>
    </w:p>
    <w:p>
      <w:r>
        <w:t xml:space="preserve">(b) Mediations conducted by a mediator pursuant to this chapter that involve less than a quorum of a legislative body or a state body shall not be considered meetings of a legislative body pursuant to the Ralph M. Brown Act (Chapter 9 (commencing with Section 54950) of Part 1 of Division 2 of Title 5), nor shall they be considered meetings of a state body pursuant to the Bagley-Keene Open Meeting Act (Article 9 (commencing with Section 11120) of Chapter 1 of Part 1 of Division 3 of Title 2).</w:t>
      </w:r>
    </w:p>
    <w:p>
      <w:r>
        <w:t xml:space="preserve">(c) Any action taken regarding mediation conducted pursuant to this chapter shall be taken in accordance with the provisions of current law.</w:t>
      </w:r>
    </w:p>
    <w:p>
      <w:r>
        <w:t xml:space="preserve">(d) Ninety days after the commencement of the mediation, and every 90 days thereafter, the action shall be reactivated unless the parties to the action do either of the following:</w:t>
      </w:r>
    </w:p>
    <w:p>
      <w:r>
        <w:t xml:space="preserve">(1) Arrive at a settlement and implement it in accordance with the provisions of current law.</w:t>
      </w:r>
    </w:p>
    <w:p>
      <w:r>
        <w:t xml:space="preserve">(2) Agree by written stipulation to extend the mediation for another 90-day period.</w:t>
      </w:r>
    </w:p>
    <w:p>
      <w:r>
        <w:t xml:space="preserve">(e) Section 703.5 and Chapter 2 (commencing with Section 1115) of Division 9 of the Evidence Code apply to any mediation conducted pursuant to this chapter.</w:t>
      </w:r>
    </w:p>
    <w:p>
      <w:r>
        <w:t xml:space="preserve">(f) This section shall become operative on January 1, 2016.</w:t>
      </w:r>
    </w:p>
    <w:p>
      <w:r>
        <w:rPr>
          <w:i/>
          <w:sz w:val="18"/>
          <w:szCs w:val="18"/>
          <w:color w:val="555555"/>
        </w:rPr>
        <w:t xml:space="preserve">(Repealed (in Sec. 1) and added by Stats. 2010, Ch. 496, Sec. 2.   (SB 1456)   Effective September 29, 2010.   Section operative January 1, 2016, by its own provisions.)</w:t>
      </w:r>
    </w:p>
    <w:p>
      <w:pPr>
        <w:pStyle w:val="Heading4"/>
      </w:pPr>
      <w:r>
        <w:t xml:space="preserve">§ 66034.</w:t>
      </w:r>
    </w:p>
    <w:p>
      <w:r>
        <w:t xml:space="preserve">If the mediation does not resolve the action, the court may, in its discretion, schedule a settlement conference before a judge of the superior court. If the action is later heard on its merits, the judge hearing the action shall not be the same judge who conducted the settlement conference, except in counties with only one judge of the superior court.</w:t>
      </w:r>
    </w:p>
    <w:p>
      <w:r>
        <w:rPr>
          <w:i/>
          <w:sz w:val="18"/>
          <w:szCs w:val="18"/>
          <w:color w:val="555555"/>
        </w:rPr>
        <w:t xml:space="preserve">(Added by Stats. 1994, Ch. 300, Sec. 1.   Effective January 1, 1995.)</w:t>
      </w:r>
    </w:p>
    <w:p>
      <w:pPr>
        <w:pStyle w:val="Heading4"/>
      </w:pPr>
      <w:r>
        <w:t xml:space="preserve">§ 66035.</w:t>
      </w:r>
    </w:p>
    <w:p>
      <w:r>
        <w:t xml:space="preserve">The Judicial Council may adopt rules, forms, and standards necessary to implement this chapter.</w:t>
      </w:r>
    </w:p>
    <w:p>
      <w:r>
        <w:rPr>
          <w:i/>
          <w:sz w:val="18"/>
          <w:szCs w:val="18"/>
          <w:color w:val="555555"/>
        </w:rPr>
        <w:t xml:space="preserve">(Added by Stats. 1994, Ch. 300, Sec. 1.   Effective January 1, 1995.)</w:t>
      </w:r>
    </w:p>
    <w:p>
      <w:pPr>
        <w:pStyle w:val="Heading2"/>
      </w:pPr>
      <w:r>
        <w:t xml:space="preserve">CHAPTER 10. Highway Interchange Districts [66100 - 66103]</w:t>
      </w:r>
    </w:p>
    <w:p>
      <w:pPr>
        <w:pStyle w:val="Heading4"/>
      </w:pPr>
      <w:r>
        <w:t xml:space="preserve">§ 66100.</w:t>
      </w:r>
    </w:p>
    <w:p>
      <w:r>
        <w:t xml:space="preserve">The Legislature finds and declares that , because substantial public moneys will be expended on the development of the West Side Freeway portion of Interstate Route 5, including the development of recreational and scenic observation sites in relatively undeveloped areas, and because new commercial and other development tends to locate at freeway interchanges in these areas, and this development may be detrimental to both traffic capacity and safety and to the preservation of the scenic characteristics along the freeway route, it is therefore necessary, in the interests of the public health, safety, and welfare, and to safeguard community economic development along the route of the freeway, to establish controls over the kinds, intensity, and design of land use and development that are permitted to occur at those interchanges along the freeway route from its intersection with the San Joaquin River to the junction of the route with State Highway Route 99 in the vicinity of Wheeler Ridge.</w:t>
      </w:r>
    </w:p>
    <w:p>
      <w:r>
        <w:rPr>
          <w:i/>
          <w:sz w:val="18"/>
          <w:szCs w:val="18"/>
          <w:color w:val="555555"/>
        </w:rPr>
        <w:t xml:space="preserve">(Added by renumbering Section 66400 by Stats. 1999, Ch. 83, Sec. 88.   Effective January 1, 2000.)</w:t>
      </w:r>
    </w:p>
    <w:p>
      <w:pPr>
        <w:pStyle w:val="Heading4"/>
      </w:pPr>
      <w:r>
        <w:t xml:space="preserve">§ 66101.</w:t>
      </w:r>
    </w:p>
    <w:p>
      <w:r>
        <w:t xml:space="preserve">To preserve the effective traffic capacity and safety of the West Side Freeway, to maintain and enhance the present character of the landscape abutting the freeway, and to ensure compatible land use and development at and near interchanges along the route, the kind, intensity, and design of land use and development occurring at the freeway interchanges on the portion of the West Side Freeway designated in Section 66100 shall be regulated within highway interchange districts, which districts shall be established by each local jurisdiction traversed by the West Side Freeway in which is located any of the interchanges identified in this chapter.</w:t>
      </w:r>
    </w:p>
    <w:p>
      <w:r>
        <w:rPr>
          <w:i/>
          <w:sz w:val="18"/>
          <w:szCs w:val="18"/>
          <w:color w:val="555555"/>
        </w:rPr>
        <w:t xml:space="preserve">(Added by renumbering Section 66401 by Stats. 1999, Ch. 83, Sec. 89.   Effective January 1, 2000.)</w:t>
      </w:r>
    </w:p>
    <w:p>
      <w:pPr>
        <w:pStyle w:val="Heading4"/>
      </w:pPr>
      <w:r>
        <w:t xml:space="preserve">§ 66102.</w:t>
      </w:r>
    </w:p>
    <w:p>
      <w:r>
        <w:t xml:space="preserve">The boundaries of each district shall be designated by the local jurisdiction within which each interchange is located and shall include the territory that the local jurisdiction deems to be affected by each interchange, but in no case shall the area consist of less than a circle of one-mile radius from the point of intersection of the centerline of the West Side Freeway with the centerline of any highway, street, or road intersecting at an interchange.</w:t>
      </w:r>
    </w:p>
    <w:p>
      <w:r>
        <w:rPr>
          <w:i/>
          <w:sz w:val="18"/>
          <w:szCs w:val="18"/>
          <w:color w:val="555555"/>
        </w:rPr>
        <w:t xml:space="preserve">(Added by renumbering Section 66402 by Stats. 1999, Ch. 83, Sec. 90.   Effective January 1, 2000.)</w:t>
      </w:r>
    </w:p>
    <w:p>
      <w:pPr>
        <w:pStyle w:val="Heading4"/>
      </w:pPr>
      <w:r>
        <w:t xml:space="preserve">§ 66103.</w:t>
      </w:r>
    </w:p>
    <w:p>
      <w:r>
        <w:t xml:space="preserve">Each local jurisdiction shall prepare for each highway interchange district a general land use plan and appropriate zoning ordinances by January 1, 1964. It shall be recognized that this state has a continuing interest in adequate enforcement of these plans and ordinances due to construction by this state of the West Side Freeway.</w:t>
      </w:r>
    </w:p>
    <w:p>
      <w:r>
        <w:rPr>
          <w:i/>
          <w:sz w:val="18"/>
          <w:szCs w:val="18"/>
          <w:color w:val="555555"/>
        </w:rPr>
        <w:t xml:space="preserve">(Added by renumbering Section 66403 by Stats. 1999, Ch. 83, Sec. 91.   Effective January 1, 2000.)</w:t>
      </w:r>
    </w:p>
    <w:p>
      <w:pPr>
        <w:pStyle w:val="Heading2"/>
      </w:pPr>
      <w:r>
        <w:t xml:space="preserve">CHAPTER 11. Housing Sustainability Districts [66200 - 66210]</w:t>
      </w:r>
    </w:p>
    <w:p>
      <w:pPr>
        <w:pStyle w:val="Heading4"/>
      </w:pPr>
      <w:r>
        <w:t xml:space="preserve">§ 66200.</w:t>
      </w:r>
    </w:p>
    <w:p>
      <w:r>
        <w:t xml:space="preserve">For the purposes of this chapter, the following definitions shall apply:</w:t>
      </w:r>
    </w:p>
    <w:p>
      <w:r>
        <w:t xml:space="preserve">(a) “Approving authority” means an agency of a city, county, or city and county that is established in the city’s, county’s, or city and county’s housing sustainability district ordinance and designated to review permit applications for development within the housing sustainability district in accordance with Section 66205.</w:t>
      </w:r>
    </w:p>
    <w:p>
      <w:r>
        <w:t xml:space="preserve">(b) “City, county, or city and county” includes a charter city, charter county, or charter city and county.</w:t>
      </w:r>
    </w:p>
    <w:p>
      <w:r>
        <w:t xml:space="preserve">(c) “Department” means the Department of Housing and Community Development.</w:t>
      </w:r>
    </w:p>
    <w:p>
      <w:r>
        <w:t xml:space="preserve">(d) “Developable land” means the area within a housing sustainability district that can be feasibly developed into residential or mixed-use development, including land area occupied by or associated with underutilized residential, commercial, or industrial buildings or uses that have the potential to be converted for residential or mixed use, in accordance with the rules and regulations of the department, except for the following:</w:t>
      </w:r>
    </w:p>
    <w:p>
      <w:r>
        <w:t xml:space="preserve">(1) Land that is already substantially developed, including existing parks and open space.</w:t>
      </w:r>
    </w:p>
    <w:p>
      <w:r>
        <w:t xml:space="preserve">(2) Areas exceeding one-half acre that are unsuitable for development due to topographical features or environmental preservation.</w:t>
      </w:r>
    </w:p>
    <w:p>
      <w:r>
        <w:t xml:space="preserve">(e) “Eligible location” means either of the following:</w:t>
      </w:r>
    </w:p>
    <w:p>
      <w:r>
        <w:t xml:space="preserve">(1) An area located within one-half mile of public transit.</w:t>
      </w:r>
    </w:p>
    <w:p>
      <w:r>
        <w:t xml:space="preserve">(2) An area that, by virtue of existing infrastructure, transportation access, existing underutilized facilities, or location, is highly suitable for a residential or mixed-use housing sustainability district.</w:t>
      </w:r>
    </w:p>
    <w:p>
      <w:r>
        <w:t xml:space="preserve">(f) “Mixed use” means that up to 50 percent of the square footage of a proposed development is designated for nonresidential use.</w:t>
      </w:r>
    </w:p>
    <w:p>
      <w:r>
        <w:t xml:space="preserve">(g) “Project” means a proposed residential or mixed use development within a housing sustainability district.</w:t>
      </w:r>
    </w:p>
    <w:p>
      <w:r>
        <w:t xml:space="preserve">(h) “Housing sustainability district” means an area within a city, county, or city and county designated pursuant to this chapter that is superimposed over an area within the jurisdiction of the city, county, or city and county in which a developer may elect to develop a project in accordance with either the housing sustainability district ordinance or the city’s, county’s, or city and county’s otherwise applicable general plan and zoning ordinances.</w:t>
      </w:r>
    </w:p>
    <w:p>
      <w:r>
        <w:t xml:space="preserve">(i) “Housing sustainability district ordinance” means the ordinance adopted by a city, county, or city and county pursuant to Section 66201 establishing a housing sustainability district.</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66201.</w:t>
      </w:r>
    </w:p>
    <w:p>
      <w:r>
        <w:t xml:space="preserve">(a) A city, county, or city and county, upon receipt of preliminary approval by the department pursuant to Section 66202, may establish by ordinance a housing sustainability district in accordance with this chapter. The city, county, or city and county shall adopt the ordinance in accordance with the requirements of Chapter 4 (commencing with Section 65800).</w:t>
      </w:r>
    </w:p>
    <w:p>
      <w:r>
        <w:t xml:space="preserve">(b) An area proposed to be designated a housing sustainability district pursuant to this chapter shall satisfy all of the following requirements:</w:t>
      </w:r>
    </w:p>
    <w:p>
      <w:r>
        <w:t xml:space="preserve">(1) The area is an eligible location, including any adjacent area served by existing infrastructure and utilities.</w:t>
      </w:r>
    </w:p>
    <w:p>
      <w:r>
        <w:t xml:space="preserve">(2) The area is zoned to permit residential use through the ministerial issuance of a permit. Other uses may be permitted by conditional use or other discretionary permit, provided that the use is consistent with residential use.</w:t>
      </w:r>
    </w:p>
    <w:p>
      <w:r>
        <w:t xml:space="preserve">(3) Density ranges for multifamily housing for which the minimum densities shall not be less than those deemed appropriate to accommodate housing for lower income households as set forth in subparagraph (B) of paragraph (3) of subdivision (c) of Section 65583.2, and a density range for single-family attached or detached housing for which the minimum densities shall not be less than 10 units to the acre. A density range shall provide the minimum dwelling units per acre and the maximum dwelling units per acre.</w:t>
      </w:r>
    </w:p>
    <w:p>
      <w:r>
        <w:t xml:space="preserve">(4) The development of housing is permitted, consistent with neighborhood building and use patterns and any applicable building codes.</w:t>
      </w:r>
    </w:p>
    <w:p>
      <w:r>
        <w:t xml:space="preserve">(5) Limitations or moratoriums on residential use do not apply to any of the area, other than any limitation or moratorium imposed by court order.</w:t>
      </w:r>
    </w:p>
    <w:p>
      <w:r>
        <w:t xml:space="preserve">(6) The area is not subject to any general age or other occupancy restrictions, except that the city, county, or city and county may allow for the development of specific projects exclusively for the elderly or the disabled or for assisted living.</w:t>
      </w:r>
    </w:p>
    <w:p>
      <w:r>
        <w:t xml:space="preserve">(7) Housing units comply with all applicable federal, state, and local fair housing laws.</w:t>
      </w:r>
    </w:p>
    <w:p>
      <w:r>
        <w:t xml:space="preserve">(8) The area of the proposed housing sustainability district does not exceed 15 percent of the total land area under the jurisdiction of the city, county, or city and county unless the department approves a larger area in furtherance of the purposes of this chapter.</w:t>
      </w:r>
    </w:p>
    <w:p>
      <w:r>
        <w:t xml:space="preserve">(9) The total area of all housing sustainability districts within the city, county, or city and county does not exceed 30 percent of the total land area under the jurisdiction of the city, county, or city and county.</w:t>
      </w:r>
    </w:p>
    <w:p>
      <w:r>
        <w:t xml:space="preserve">(10) The housing sustainability district ordinance provides for the manner of review by an approving authority, as designated by the ordinance, pursuant to Section 66205 and in accordance with the rules and regulations adopted by the department.</w:t>
      </w:r>
    </w:p>
    <w:p>
      <w:r>
        <w:t xml:space="preserve">(11) Development projects in the area comply with the requirements of Section 66208, regarding the replacement of affordable housing units affected by the development.</w:t>
      </w:r>
    </w:p>
    <w:p>
      <w:r>
        <w:t xml:space="preserve">(c) The city, county, or city and county may apply uniform development policies or standards that will apply to all projects within the housing sustainability district, including parking ordinances, public access ordinances, grading ordinances, hillside development ordinances, flood plain ordinances, habitat or conservation ordinances, view protection ordinances, and requirements for reducing greenhouse gas emissions.</w:t>
      </w:r>
    </w:p>
    <w:p>
      <w:r>
        <w:t xml:space="preserve">(d) The city, county, or city and county may provide for mixed-use development within the housing sustainability district.</w:t>
      </w:r>
    </w:p>
    <w:p>
      <w:r>
        <w:t xml:space="preserve">(e) An amendment or repeal of a housing sustainability district ordinance shall not become effective unless the department provides written approval to the city, county, or city and county. The city, county, or city and county may request approval of a proposed amendment or repeal by submitting a written request to the department. The department shall evaluate the proposed amendment or repeal for the effect of that amendment or repeal on the city’s, county’s, or city and county’s housing element. If the department does not respond to a written request for amendment or repeal of an ordinance within 60 days of receipt of that request, the request shall be deemed approved.</w:t>
      </w:r>
    </w:p>
    <w:p>
      <w:r>
        <w:t xml:space="preserve">(f) The housing sustainability district ordinance shall do all of the following:</w:t>
      </w:r>
    </w:p>
    <w:p>
      <w:r>
        <w:t xml:space="preserve">(1) Provide for an approving authority to review permit applications for development within the housing sustainability district in accordance with Section 66205.</w:t>
      </w:r>
    </w:p>
    <w:p>
      <w:r>
        <w:t xml:space="preserve">(2) (A) Subject to subparagraph (B), require that at least 20 percent of the residential units constructed within the housing sustainability district be affordable to very low, low-, and moderate-income households and subject to a recorded affordability restriction for at least 55 years. A development that is affordable to persons and families whose income exceeds the income limit for persons and families of moderate income shall include no less than 10 percent of the units for lower income households at affordable housing cost, as defined by Section 50052.5 of the Health and Safety Code, unless the city, county, or city and county has adopted a local ordinance that requires that a greater percentage of the units be for lower income households, in which case that ordinance shall apply.</w:t>
      </w:r>
    </w:p>
    <w:p>
      <w:pPr>
        <w:ind w:left="360"/>
      </w:pPr>
      <w:r>
        <w:t xml:space="preserve">(B) For a city, county, or city and county that includes its entire regional housing needs allocation pursuant to Section 65584 within the housing sustainability district, the percentages of the total units constructed or substantially rehabilitated within the housing sustainability district shall match the percentages in each income category of the city’s, county’s, or city and county’s regional housing need allocation.</w:t>
      </w:r>
    </w:p>
    <w:p>
      <w:pPr>
        <w:ind w:left="360"/>
      </w:pPr>
      <w:r>
        <w:t xml:space="preserve">(C) This section does not expand or contract the authority of a local government to adopt an ordinance, charter amendment, general plan amendment, specific plan, resolution, or other land use policy or regulation requiring that any housing development contain a fixed percentage of affordable housing units.</w:t>
      </w:r>
    </w:p>
    <w:p>
      <w:r>
        <w:t xml:space="preserve">(3) Specify that a project is not deemed to be for residential use if it is infeasible for actual use as a single or multifamily residence.</w:t>
      </w:r>
    </w:p>
    <w:p>
      <w:r>
        <w:t xml:space="preserve">(4) Require that an applicant for a permit for a project within the housing sustainability district do the following, as applicable:</w:t>
      </w:r>
    </w:p>
    <w:p>
      <w:pPr>
        <w:ind w:left="360"/>
      </w:pPr>
      <w:r>
        <w:t xml:space="preserve">(A) Certify to the approving authority that either of the following is true, as applicable:</w:t>
      </w:r>
    </w:p>
    <w:p>
      <w:pPr>
        <w:ind w:left="720"/>
      </w:pPr>
      <w:r>
        <w:t xml:space="preserve">(i) That the entirety of the project is a public work for purposes of Chapter 1 (commencing with Section 1720) of Part 7 of Division 2 of the Labor Code.</w:t>
      </w:r>
    </w:p>
    <w:p>
      <w:pPr>
        <w:ind w:left="720"/>
      </w:pPr>
      <w:r>
        <w:t xml:space="preserve">(ii) If the project is not in its entirety a public work, that all construction workers employed in the execution of the project will be paid at least the general prevailing rate of per diem wages for the type of work and geographic area, as determined by the Director of Industrial Relations pursuant to Sections 1773 and 1773.9 of the Labor Code, except that apprentices registered in programs approved by the Chief of the Division of Apprenticeship Standards may be paid at least the applicable apprentice prevailing rate. If the approving authority approves the application, then for those portions of the project that are not a public work all of the following shall apply:</w:t>
      </w:r>
    </w:p>
    <w:p>
      <w:pPr>
        <w:ind w:left="1080"/>
      </w:pPr>
      <w:r>
        <w:t xml:space="preserve">(I) The applicant shall include the prevailing wage requirement in all contracts for the performance of the work.</w:t>
      </w:r>
    </w:p>
    <w:p>
      <w:pPr>
        <w:ind w:left="1080"/>
      </w:pPr>
      <w:r>
        <w:t xml:space="preserve">(II) All contractors and subcontractors shall pay to all construction workers employed in the execution of the work at least the general prevailing rate of per diem wages, except that apprentices registered in programs approved by the Chief of the Division of Apprenticeship Standards may be paid at least the applicable apprentice prevailing rate.</w:t>
      </w:r>
    </w:p>
    <w:p>
      <w:pPr>
        <w:ind w:left="1080"/>
      </w:pPr>
      <w:r>
        <w:t xml:space="preserve">(III) Except as provided in subclause (V), all contractors and subcontractors shall maintain and verify payroll records pursuant to Section 1776 of the Labor Code and make those records available for inspection and copying as provided therein.</w:t>
      </w:r>
    </w:p>
    <w:p>
      <w:pPr>
        <w:ind w:left="1080"/>
      </w:pPr>
      <w:r>
        <w:t xml:space="preserve">(IV) Except as provided in subclause (V), the obligation of the contractors and subcontractors to pay prevailing wages may be enforced by the Labor Commissioner through the issuance of a civil wage and penalty assessment pursuant to Section 1741 of the Labor Code, which may be reviewed pursuant to Section 1742 of the Labor Code, within 18 months after the completion of the project, by an underpaid worker through an administrative complaint or civil action, or by a joint labor-management committee through a civil action under Section 1771.2 of the Labor Code. If a civil wage and penalty assessment is issued, the contractor, subcontractor, and surety on a bond or bonds issued to secure the payment of wages covered by the assessment shall be liable for liquidated damages pursuant to Section 1742.1 of the Labor Code.</w:t>
      </w:r>
    </w:p>
    <w:p>
      <w:pPr>
        <w:ind w:left="1080"/>
      </w:pPr>
      <w:r>
        <w:t xml:space="preserve">(V) Subclauses (III) and (IV) do not apply if all contractors and subcontractors performing work on the project are subject to a project labor agreement that requires the payment of prevailing wages to all construction workers employed in the execution of the project and provides for enforcement of that obligation through an arbitration procedure. For purposes of this subclause, “project labor agreement” has the same meaning as set forth in paragraph (1) of subdivision (b) of Section 2500 of the Public Contract Code.</w:t>
      </w:r>
    </w:p>
    <w:p>
      <w:pPr>
        <w:ind w:left="1080"/>
      </w:pPr>
      <w:r>
        <w:t xml:space="preserve">(VI) Notwithstanding subdivision (c) of Section 1773.1 of the Labor Code, the requirement that employer payments not reduce the obligation to pay the hourly straight time or overtime wages found to be prevailing shall not apply if otherwise provided in a bona fide collective bargaining agreement covering the worker. The requirement to pay at least the general prevailing rate of per diem wages does not preclude use of an alternative workweek schedule adopted pursuant to Section 511 or 514 of the Labor Code.</w:t>
      </w:r>
    </w:p>
    <w:p>
      <w:pPr>
        <w:ind w:left="360"/>
      </w:pPr>
      <w:r>
        <w:t xml:space="preserve">(B) (i) For projects for which any of the following conditions apply, certify to the approving authority that a skilled and trained workforce will be used to complete the project if the approving authority approves the project application:</w:t>
      </w:r>
    </w:p>
    <w:p>
      <w:pPr>
        <w:ind w:left="1080"/>
      </w:pPr>
      <w:r>
        <w:t xml:space="preserve">(I) On and after January 1, 2018, until December 31, 2021, the project consists of 75 or more units that are not 100 percent subsidized affordable housing and will be located within a jurisdiction located in a coastal or bay county with a population of 225,000 or more.</w:t>
      </w:r>
    </w:p>
    <w:p>
      <w:pPr>
        <w:ind w:left="1080"/>
      </w:pPr>
      <w:r>
        <w:t xml:space="preserve">(II) On and after January 1, 2022, until December 31, 2025, the project consists of 50 or more units that are not 100 percent subsidized affordable housing and will be located within a jurisdiction located in a coastal or bay county with a population of 225,000 or more.</w:t>
      </w:r>
    </w:p>
    <w:p>
      <w:pPr>
        <w:ind w:left="1080"/>
      </w:pPr>
      <w:r>
        <w:t xml:space="preserve">(III) On and after January 1, 2018, until December 31, 2019, the project consists of 75 or more units that are not 100 percent subsidized affordable housing and will be located within a jurisdiction with a population of fewer than 550,000 and that is not located in a coastal or bay county.</w:t>
      </w:r>
    </w:p>
    <w:p>
      <w:pPr>
        <w:ind w:left="1080"/>
      </w:pPr>
      <w:r>
        <w:t xml:space="preserve">(IV) On and after January 1, 2020, until December 31, 2021, the project consists of more than 50 units and will be located within a jurisdiction with a population of fewer than 550,000 and that is not located in a coastal or bay county.</w:t>
      </w:r>
    </w:p>
    <w:p>
      <w:pPr>
        <w:ind w:left="1080"/>
      </w:pPr>
      <w:r>
        <w:t xml:space="preserve">(V) On and after January 1, 2022, until December 31, 2025, the project consists of more than 25 units and will be located within a jurisdiction with a population of fewer than 550,000 and that is not located in a coastal or bay county.</w:t>
      </w:r>
    </w:p>
    <w:p>
      <w:pPr>
        <w:ind w:left="720"/>
      </w:pPr>
      <w:r>
        <w:t xml:space="preserve">(ii) For purposes of this section, “skilled and trained workforce” has the same meaning as provided in Chapter 2.9 (commencing with Section 2600) of Part 1 of Division 2 of the Public Contract Code.</w:t>
      </w:r>
    </w:p>
    <w:p>
      <w:pPr>
        <w:ind w:left="720"/>
      </w:pPr>
      <w:r>
        <w:t xml:space="preserve">(iii) If the applicant has certified that a skilled and trained workforce will be used to complete the development and the application is approved, the following shall apply:</w:t>
      </w:r>
    </w:p>
    <w:p>
      <w:pPr>
        <w:ind w:left="1080"/>
      </w:pPr>
      <w:r>
        <w:t xml:space="preserve">(I) The applicant shall require in all contracts for the performance of work that every contractor and subcontractor at every tier will individually use a skilled and trained workforce to complete the project.</w:t>
      </w:r>
    </w:p>
    <w:p>
      <w:pPr>
        <w:ind w:left="1080"/>
      </w:pPr>
      <w:r>
        <w:t xml:space="preserve">(II) Every contractor and subcontractor shall use a skilled and trained workforce to complete the project.</w:t>
      </w:r>
    </w:p>
    <w:p>
      <w:pPr>
        <w:ind w:left="1080"/>
      </w:pPr>
      <w:r>
        <w:t xml:space="preserve">(III) Except as provided in subclause (IV), the applicant shall provide to the approving authority, on a monthly basis while the project or contract is being performed, a report demonstrating compliance with Chapter 2.9 (commencing with Section 2600) of Part 1 of Division 2 of the Public Contract Code. A monthly report provided to the approving authority pursuant to this subclause is a public record under the California Public Records Act (Division 10 (commencing with Section 7920.000) of Title 1) and shall be open to public inspection. An applicant that fails to provide a monthly report demonstrating compliance with Chapter 2.9 (commencing with Section 2600) of Part 1 of Division 2 of the Public Contract Code is subject to a civil penalty of ten thousand dollars ($10,000) per month for each month for which the report has not been provided. Any contractor or subcontractor that fails to use a skilled and trained workforce is subject to a civil penalty of two hundred dollars ($200) per day for each worker employed in contravention of the skilled and trained workforce requirement. Penalties may be assessed by the Labor Commissioner within 18 months of completion of the project using the same procedures for issuance of civil wage and penalty assessments pursuant to Section 1741 of the Labor Code, and may be reviewed pursuant to the same procedures in Section 1742 of the Labor Code. Penalties shall be paid to the State Public Works Enforcement Fund.</w:t>
      </w:r>
    </w:p>
    <w:p>
      <w:pPr>
        <w:ind w:left="1080"/>
      </w:pPr>
      <w:r>
        <w:t xml:space="preserve">(IV) Subclause (III) does not apply if all contractors and subcontractors performing work on the project are subject to a project labor agreement that requires compliance with the skilled and trained workforce requirement and provides for enforcement of that obligation through an arbitration procedure. For purposes of this subparagraph, “project labor agreement” has the same meaning as set forth in paragraph (1) of subdivision (b) of Section 2500 of the Public Contract Code.</w:t>
      </w:r>
    </w:p>
    <w:p>
      <w:pPr>
        <w:ind w:left="360"/>
      </w:pPr>
      <w:r>
        <w:t xml:space="preserve">(C) Notwithstanding subparagraphs (A) and (B), a project within a housing sustainability district that is subject to approval by the approving authority is exempt from any requirement to pay prevailing wages or use a skilled and trained workforce if it meets both of the following:</w:t>
      </w:r>
    </w:p>
    <w:p>
      <w:pPr>
        <w:ind w:left="720"/>
      </w:pPr>
      <w:r>
        <w:t xml:space="preserve">(i) The project includes 10 or fewer units.</w:t>
      </w:r>
    </w:p>
    <w:p>
      <w:pPr>
        <w:ind w:left="720"/>
      </w:pPr>
      <w:r>
        <w:t xml:space="preserve">(ii) The project is not a public work for purposes of Chapter 1 (commencing with Section 1720) of Part 7 of Division 2 of the Labor Code.</w:t>
      </w:r>
    </w:p>
    <w:p>
      <w:r>
        <w:t xml:space="preserve">(5) Provide that a project is not eligible for approval from the approving authority if it involved or involves a subdivision that is, or, notwithstanding this chapter, would otherwise be, subject to the Subdivision Map Act (Division 2 (commencing with Section 66410)) or any other applicable law authorizing the subdivision of land, unless either of the following apply:</w:t>
      </w:r>
    </w:p>
    <w:p>
      <w:pPr>
        <w:ind w:left="360"/>
      </w:pPr>
      <w:r>
        <w:t xml:space="preserve">(A) The project has received or will receive financing or funding by means of a low-income housing tax credit and is subject to the requirement that prevailing wages be paid pursuant to subparagraph (A) of paragraph (4).</w:t>
      </w:r>
    </w:p>
    <w:p>
      <w:pPr>
        <w:ind w:left="360"/>
      </w:pPr>
      <w:r>
        <w:t xml:space="preserve">(B) The project is subject to the requirement that prevailing wages be paid, and a skilled and trained workforce used, pursuant to paragraph (4).</w:t>
      </w:r>
    </w:p>
    <w:p>
      <w:r>
        <w:t xml:space="preserve">(6) Provide for relocation assistance for persons and families displaced from their residences due to development within the housing sustainability district.</w:t>
      </w:r>
    </w:p>
    <w:p>
      <w:r>
        <w:t xml:space="preserve">(g) A housing sustainability district ordinance adopted pursuant to this section shall remain in effect for no more than 10 years, except that the city, county, or city and county may renew the housing sustainability district ordinance, for an additional period not exceeding 10 years, before the date upon which it would otherwise be repealed pursuant to this subdivision.</w:t>
      </w:r>
    </w:p>
    <w:p>
      <w:r>
        <w:t xml:space="preserve">(h) This section shall not be construed to affect the authority of a city, county, or city and county to amend its zoning regulations pursuant to Chapter 4 (commencing with Section 65800), except to the extent that an amendment affects a housing sustainability district.</w:t>
      </w:r>
    </w:p>
    <w:p>
      <w:r>
        <w:t xml:space="preserve">(i) The city, county, or city and county shall comply with Chapter 4.3 (commencing with Section 21155.10) of Division 13 of the Public Resources Code.</w:t>
      </w:r>
    </w:p>
    <w:p>
      <w:r>
        <w:rPr>
          <w:i/>
          <w:sz w:val="18"/>
          <w:szCs w:val="18"/>
          <w:color w:val="555555"/>
        </w:rPr>
        <w:t xml:space="preserve">(Amended by Stats. 2021, Ch. 615, Sec. 217.   (AB 474)   Effective January 1, 2022.   Operative January 1, 2023, pursuant to Sec. 463 of Stats. 2021, Ch. 615.   Conditionally inoperative as provided in Stats. 2017, Ch. 371, Sec. 4.)</w:t>
      </w:r>
    </w:p>
    <w:p>
      <w:pPr>
        <w:pStyle w:val="Heading4"/>
      </w:pPr>
      <w:r>
        <w:t xml:space="preserve">§ 66202.</w:t>
      </w:r>
    </w:p>
    <w:p>
      <w:r>
        <w:t xml:space="preserve">(a) (1) A city, county, or city and county that has proposed an ordinance establishing a housing sustainability district in accordance with this chapter may apply to the department for preliminary approval of a housing sustainability district. The department shall make a preliminary determination as to the eligibility of the proposed housing sustainability district for approval.</w:t>
      </w:r>
    </w:p>
    <w:p>
      <w:r>
        <w:t xml:space="preserve">(2) The department shall approve an application for preliminary approval for a zoning incentive payment if it determines both that the proposed housing sustainability district ordinance meets the requirements of this chapter and the city’s, county’s, or city and county’s housing element is in compliance with Article 10.6 (commencing with Section 65580) of Chapter 3. If the department denies the application, it shall inform the applicant city, county, or city and county of the deficiencies in its application. A city, county, or city and county may reapply upon correcting those deficiencies identified in the department’s denial.</w:t>
      </w:r>
    </w:p>
    <w:p>
      <w:r>
        <w:t xml:space="preserve">(3) The department shall transmit its determination to the applicant city, county, or city and county.</w:t>
      </w:r>
    </w:p>
    <w:p>
      <w:r>
        <w:t xml:space="preserve">(b) A city, county, or city and county that has proposed an ordinance establishing a housing sustainability district shall submit all of the following information with its application:</w:t>
      </w:r>
    </w:p>
    <w:p>
      <w:r>
        <w:t xml:space="preserve">(1) A description of the boundaries of the proposed housing sustainability district.</w:t>
      </w:r>
    </w:p>
    <w:p>
      <w:r>
        <w:t xml:space="preserve">(2) A description of the developable land within the proposed housing sustainability district.</w:t>
      </w:r>
    </w:p>
    <w:p>
      <w:r>
        <w:t xml:space="preserve">(3) A description of other residential development opportunities within the city, county, or city and county, including infill development and reuse of existing buildings within already developed areas.</w:t>
      </w:r>
    </w:p>
    <w:p>
      <w:r>
        <w:t xml:space="preserve">(4) A copy of the city’s, county’s, or city and county’s housing element, adopted in accordance with Article 10.6 (commencing with Section 65580) of Chapter 3.</w:t>
      </w:r>
    </w:p>
    <w:p>
      <w:r>
        <w:t xml:space="preserve">(5) A copy of the housing sustainability district ordinance adopted pursuant to Section 66201.</w:t>
      </w:r>
    </w:p>
    <w:p>
      <w:r>
        <w:t xml:space="preserve">(6) A copy of the environmental impact report prepared pursuant to Section 21155.10 of the Public Resources Code.</w:t>
      </w:r>
    </w:p>
    <w:p>
      <w:r>
        <w:t xml:space="preserve">(7) A copy of the city’s, county’s, or city and county’s design review standards, if any, developed pursuant to Section 66207.</w:t>
      </w:r>
    </w:p>
    <w:p>
      <w:r>
        <w:t xml:space="preserve">(8) Any other materials that establish the city’s, county’s, or city and county’s compliance with the requirements of Section 66201.</w:t>
      </w:r>
    </w:p>
    <w:p>
      <w:r>
        <w:t xml:space="preserve">(c) Following preliminary approval of an application pursuant to subdivision (a) and upon receipt of acknowledgment that the housing sustainability district ordinance has taken effect, the department shall confirm approval within 45 days of receipt of the application.</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66203.</w:t>
      </w:r>
    </w:p>
    <w:p>
      <w:r>
        <w:t xml:space="preserve">(a) On or before October 1 of each year following the approval of a city’s, county’s, or city and county’s housing sustainability district by the department under Section 66202, the department shall issue a certificate of compliance if it finds that the city, county, or city and county has satisfied all of the following requirements:</w:t>
      </w:r>
    </w:p>
    <w:p>
      <w:r>
        <w:t xml:space="preserve">(1) The city, county, or city and county has in effect a housing sustainability district ordinance adopted pursuant to Section 66201.</w:t>
      </w:r>
    </w:p>
    <w:p>
      <w:r>
        <w:t xml:space="preserve">(2) The housing sustainability district complies with the minimum requirements of subdivision (b) of Section 66201.</w:t>
      </w:r>
    </w:p>
    <w:p>
      <w:r>
        <w:t xml:space="preserve">(3) The city, county, or city and county has only denied a permit for a residential development consistent with its housing sustainability district ordinance, the provisions of its housing element, or the requirements of this chapter.</w:t>
      </w:r>
    </w:p>
    <w:p>
      <w:r>
        <w:t xml:space="preserve">(4) The design review standards, if any, adopted by the city, county, or city and county comply with the requirements of Section 66207.</w:t>
      </w:r>
    </w:p>
    <w:p>
      <w:r>
        <w:t xml:space="preserve">(b) If the department finds that a city, county, or city and county does not satisfy all of the requirements of subdivision (a), the department may deny certification of the housing sustainability district. A denial pursuant to this subdivision shall not affect the validity of the housing sustainability district ordinance or the application of the ordinance to a development or proposed development within the housing sustainability district.</w:t>
      </w:r>
    </w:p>
    <w:p>
      <w:r>
        <w:t xml:space="preserve">(c) The department may require a city, county, or city and county to provide any information it deems necessary to review that city’s, county’s, or city and county’s housing sustainability district as required by this section.</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66204.</w:t>
      </w:r>
    </w:p>
    <w:p>
      <w:r>
        <w:t xml:space="preserve">(a) (1) A city, county, or city and county with a housing sustainability district approved by the department under Section 66202 shall be entitled to a zoning incentive payment, upon appropriation of funds by the Legislature for that purpose.</w:t>
      </w:r>
    </w:p>
    <w:p>
      <w:r>
        <w:t xml:space="preserve">(2) The amount of payment provided to a city, county, or city and county pursuant to this section shall be based on the number of new residential units constructed within the housing sustainability district. Replacement units constructed in accordance with Section 66208 and any units constructed by a developer who elects to not be subject to the housing sustainability district ordinance pursuant to subdivision (f) of Section 66205 shall not be considered new residential units for purposes of this section.</w:t>
      </w:r>
    </w:p>
    <w:p>
      <w:r>
        <w:t xml:space="preserve">(b) The department shall issue the first half of the zoning incentive payment to the city, county, or city and county upon preliminary approval of the housing sustainability district ordinance and issuance of the environmental impact report pursuant to Section 21155.10 of the Public Resources Code. The department shall issue the second half of the zoning incentive payment within 10 days of submission of proof of issuance of building permits by the city, county, or city and county for the projected units of residential construction within the zone, provided that the city, county, or city and county has received a certificate of compliance for the applicable year pursuant to Section 66203.</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66205.</w:t>
      </w:r>
    </w:p>
    <w:p>
      <w:r>
        <w:t xml:space="preserve">(a) (1) A city, county, or city and county may incorporate provisions in its housing sustainability district ordinance prescribing the contents of an application for a permit for residential development.</w:t>
      </w:r>
    </w:p>
    <w:p>
      <w:r>
        <w:t xml:space="preserve">(2) The city, county, or city and county may charge an application fee to persons seeking government approval of a project within the housing sustainability district. A fee charged pursuant to this paragraph shall be established to defray the costs of preparation, adoption, and administration of the housing sustainability district plan, including costs incurred related to the implementation of Chapter 4.3 (commencing with Section 21155.10) of Division 13 of the Public Resources Code. As nearly as can be estimated, the fee charged shall be a prorated amount in accordance with the applicant’s relative benefit derived from the housing sustainability district plan.</w:t>
      </w:r>
    </w:p>
    <w:p>
      <w:r>
        <w:t xml:space="preserve">(3) The housing sustainability district ordinance may provide for referral of an application for a permit to any officers, agencies, boards, or bureaus of the city, county, or city and county for review and comment. A reviewing officer, agency, board, or bureau shall provide any comments on an application within 60 days of receipt.</w:t>
      </w:r>
    </w:p>
    <w:p>
      <w:r>
        <w:t xml:space="preserve">(b) The applicable provisions of the city’s, county’s, or city and county’s general plan and housing sustainability district ordinance in effect at the time an application is submitted to the approving authority shall govern the application for the purposes of the following:</w:t>
      </w:r>
    </w:p>
    <w:p>
      <w:r>
        <w:t xml:space="preserve">(1) The processing and review of the application.</w:t>
      </w:r>
    </w:p>
    <w:p>
      <w:r>
        <w:t xml:space="preserve">(2) The pendency of any appeal of a decision of the approving authority.</w:t>
      </w:r>
    </w:p>
    <w:p>
      <w:r>
        <w:t xml:space="preserve">(3) If the application is approved, for three years following approval of the application.</w:t>
      </w:r>
    </w:p>
    <w:p>
      <w:r>
        <w:t xml:space="preserve">(c) (1) The applicant shall file an application for a permit with the official designated for this purpose in the housing sustainability district ordinance of the city, county, or city and county and with the approving authority.</w:t>
      </w:r>
    </w:p>
    <w:p>
      <w:r>
        <w:t xml:space="preserve">(2) The authority shall conduct a public hearing in accordance with the Ralph M. Brown Act (Chapter 9 (commencing with Section 54950) of Part 1 of Division 2 of Title 5) and issue a written decision on the application within 120 days of receipt of the application, unless extended by agreement between the approving authority and the applicant. The approving authority shall file a copy of its written decision with the official designated for this purpose in the housing sustainability district ordinance of the city, county, or city and county.</w:t>
      </w:r>
    </w:p>
    <w:p>
      <w:r>
        <w:t xml:space="preserve">(3) If the approving authority fails to act within 120 days, or within the period agreed upon by the approving authority and the applicant, as applicable, the application shall be deemed approved. In the event an application is deemed approved pursuant to this paragraph, the applicant shall provide notice to any interested parties and notify the official designated for this purpose in the housing sustainability district ordinance of the city, county, or city and county within 14 days of the application being deemed approved. The notice provided to interested parties shall specify that any appeals must be filed within 20 days following the official’s receipt of the notice.</w:t>
      </w:r>
    </w:p>
    <w:p>
      <w:r>
        <w:t xml:space="preserve">(4) The approving authority shall issue to the applicant a copy of its written decision, including the name and address of the owner of the property proposed to be developed, an identification of the property proposed to be developed, the development plans, and certification that a copy of the decision has been filed with the official designated for this purpose in the housing sustainability district ordinance of the city, county, or city and county.</w:t>
      </w:r>
    </w:p>
    <w:p>
      <w:r>
        <w:t xml:space="preserve">(d) (1) In reviewing an application for a permit pursuant to this section, the approving authority shall consider the requirements of the housing sustainability district ordinance and of this chapter, including the requirement that the applicant replace affordable housing units affected by the proposed development pursuant to Section 66208.</w:t>
      </w:r>
    </w:p>
    <w:p>
      <w:r>
        <w:t xml:space="preserve">(2) The approving authority may deny an application only for the following reasons:</w:t>
      </w:r>
    </w:p>
    <w:p>
      <w:pPr>
        <w:ind w:left="360"/>
      </w:pPr>
      <w:r>
        <w:t xml:space="preserve">(A) The proposed development project does not fully comply with the housing sustainability district ordinance.</w:t>
      </w:r>
    </w:p>
    <w:p>
      <w:pPr>
        <w:ind w:left="360"/>
      </w:pPr>
      <w:r>
        <w:t xml:space="preserve">(B) The applicant has not submitted all of the required information or paid an application fee required by the housing sustainability district ordinance and necessary for an adequate and timely design review or assessment of potential impacts on nearby property.</w:t>
      </w:r>
    </w:p>
    <w:p>
      <w:pPr>
        <w:ind w:left="360"/>
      </w:pPr>
      <w:r>
        <w:t xml:space="preserve">(C) The approving authority determines, based upon substantial evidence in light of the whole record of the public hearing on the project, that a physical condition on the site of development that was not known and could not have been discovered with reasonable investigation at the time the application was submitted would have a specific adverse impact upon the public health or safety and that there is no feasible method to satisfactorily mitigate or avoid the specific adverse impact. As used in this subparagraph, “specific adverse impact” means a significant, quantifiable, direct, and unavoidable impact based on identified objective written public health or safety standards, policies, or conditions, as in existence at the time the application is deemed complete. Nothing in this subparagraph is intended to affect thresholds of significance or standards of review for any impact reviewed pursuant to the California Environmental Quality Act (Division 13 (commencing with Section 21000) of the Public Resources Code).</w:t>
      </w:r>
    </w:p>
    <w:p>
      <w:r>
        <w:t xml:space="preserve">(e) The official designated for this purpose in the housing sustainability district ordinance of the city, county, or city and county shall certify the following, as applicable, on a copy of the written decision of the approving authority:</w:t>
      </w:r>
    </w:p>
    <w:p>
      <w:r>
        <w:t xml:space="preserve">(1) No appeal has been filed, or has been dismissed or denied, within 20 days of the issuance of the decision of the approving authority.</w:t>
      </w:r>
    </w:p>
    <w:p>
      <w:r>
        <w:t xml:space="preserve">(2) The application is deemed approved by reason of the failure of the approving authority to issue a decision within 120 days of submission of the application.</w:t>
      </w:r>
    </w:p>
    <w:p>
      <w:r>
        <w:t xml:space="preserve">(f) A developer may choose to develop a project in a housing sustainability district in accordance with the already existing land use approval procedures that would otherwise apply to the parcel in the absence of the establishment of the housing sustainability district pursuant to this chapter, and in so doing shall not receive any of the incentives and benefits or be required to comply with any of the provisions specified in the housing sustainability district ordinance or this chapter.</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66206.</w:t>
      </w:r>
    </w:p>
    <w:p>
      <w:r>
        <w:t xml:space="preserve">(a) If the approving authority denies an application for a permit submitted in accordance with Section 66205 or has approved it with conditions rendering the project infeasible for residential use, the applicant may appeal that decision by filing a complaint in the superior court.</w:t>
      </w:r>
    </w:p>
    <w:p>
      <w:r>
        <w:t xml:space="preserve">(b) An appeal pursuant to this section shall be filed within 20 days after the approving authority has filed its decision to deny or conditionally approve the application with the official designated for this purpose in the housing sustainability district ordinance of the city, county, or city and county. The applicant shall provide notice of the appeal and a copy of the complaint to that official. The applicant shall, within 14 days of filing the complaint, serve written notice and provide a copy of the complaint to all defendants by certified mail. The court shall dismiss the complaint if the applicant does not, within 21 days of filing the complaint, file an affidavit with the clerk of the court certifying that the notices required by this subdivision have been provided.</w:t>
      </w:r>
    </w:p>
    <w:p>
      <w:r>
        <w:t xml:space="preserve">(c) The complaint shall allege the specific reasons why the approving authority’s decision does not satisfy the requirements of the housing sustainability district ordinance, the provisions of this chapter, or other applicable law. The complaint shall name the approving authority as a defendant.</w:t>
      </w:r>
    </w:p>
    <w:p>
      <w:r>
        <w:t xml:space="preserve">(d) The approving authority shall have the burden of proving that its decision satisfies the requirements of the housing sustainability district ordinance, the provisions of this chapter, or other applicable law based on substantial evidence in light of the whole record.</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66207.</w:t>
      </w:r>
    </w:p>
    <w:p>
      <w:r>
        <w:t xml:space="preserve">(a) A city, county, or city and county may, in accordance with the regulations adopted by the department, adopt design review standards applicable to development projects within the housing sustainability district to ensure that the physical character of development within the district is complementary to adjacent buildings and structures and is consistent with the city’s, county’s, or city and county’s general plan, including the housing element. For purposes of this section, “design review standard” means the reasonable application of qualitative design requirements that are clear and concise and consistently applied to all types of development applications, with specific terms defined or generally accepted word definitions. Design review of a development within a housing sustainability district shall not constitute a “project” for purposes of the California Environmental Quality Act (Division 13 (commencing with Section 21000) of the Public Resources Code).</w:t>
      </w:r>
    </w:p>
    <w:p>
      <w:r>
        <w:t xml:space="preserve">(b) Design review standards adopted pursuant to this section shall be adopted at the same time as the housing sustainability district ordinance and submitted to the department with the city’s, county’s, or city and county’s application pursuant to Section 66202. Any subsequent additional design review standards or amendment of existing design review standards shall be subject to written approval by the department in the same manner as specified in subdivision (e) of Section 66201, relating to the amendment or repeal of a housing sustainability district ordinance.</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66208.</w:t>
      </w:r>
    </w:p>
    <w:p>
      <w:r>
        <w:t xml:space="preserve">(a) If a proposed development within a housing sustainability district includes any parcels being used for affordable housing at the time the application is submitted to the approving authority, the approving authority shall condition its approval of the application on the applicant’s agreement to replace those affordable housing units.</w:t>
      </w:r>
    </w:p>
    <w:p>
      <w:r>
        <w:t xml:space="preserve">(b) For the purposes of this section, the following definitions shall apply:</w:t>
      </w:r>
    </w:p>
    <w:p>
      <w:r>
        <w:t xml:space="preserve">(1) “Affordable housing” shall mean a parcel of property that meets any of the following criteria:</w:t>
      </w:r>
    </w:p>
    <w:p>
      <w:pPr>
        <w:ind w:left="360"/>
      </w:pPr>
      <w:r>
        <w:t xml:space="preserve">(A) The parcel includes rental dwelling units that are or, if the dwelling units have been vacated or demolished in the five-year period preceding the application, have been subject to a recorded covenant, ordinance, or law that restricts rents to levels affordable to persons and families of lower or very low income.</w:t>
      </w:r>
    </w:p>
    <w:p>
      <w:pPr>
        <w:ind w:left="360"/>
      </w:pPr>
      <w:r>
        <w:t xml:space="preserve">(B) The parcel is subject to rent or price control through a public entity’s valid exercise of its police power.</w:t>
      </w:r>
    </w:p>
    <w:p>
      <w:pPr>
        <w:ind w:left="360"/>
      </w:pPr>
      <w:r>
        <w:t xml:space="preserve">(C) The parcel includes a housing development that is currently occupied by low- or very low income households.</w:t>
      </w:r>
    </w:p>
    <w:p>
      <w:r>
        <w:t xml:space="preserve">(2) “Replace” shall mean either of the following, as applicable:</w:t>
      </w:r>
    </w:p>
    <w:p>
      <w:pPr>
        <w:ind w:left="360"/>
      </w:pPr>
      <w:r>
        <w:t xml:space="preserve">(A) If any affordable housing units described in subdivision (a) are occupied on the date of application, the proposed housing development shall provide at least the same number of units of equivalent size to be made available at affordable rent or affordable housing cost to, and occupied by, persons and families in the same or lower income category as those households in occupancy. If the income category of the household in occupancy is not known, it shall be rebuttably presumed that lower income renter households occupied these units in the same proportion of lower income renter households to all renter households within the jurisdiction, as determined by the most recently available data from the United States Department of Housing and Urban Development’s Comprehensive Housing Affordability Strategy database. For unoccupied affordable housing units described in subdivision (a) in a development with occupied units, the proposed housing development shall provide units of equivalent size to be made available at affordable rent or affordable housing cost to, and occupied by, persons and families in the same or lower income category as the last household in occupancy. If the income category of the last household in occupancy is not known, it shall be rebuttably presumed that lower income renter households occupied these units in the same proportion of lower income renter households to all renter households within the jurisdiction, as determined by the most recently available data from the United States Department of Housing and Urban Development’s Comprehensive Housing Affordability Strategy database. All replacement calculations resulting in fractional units shall be rounded up to the next whole number. The replacement units shall be subject to a recorded affordability restriction for at least 55 years.</w:t>
      </w:r>
    </w:p>
    <w:p>
      <w:pPr>
        <w:ind w:left="360"/>
      </w:pPr>
      <w:r>
        <w:t xml:space="preserve">(B) If all affordable housing units described in subdivision (a) have been vacated or demolished within the five-year period preceding the application, the proposed housing development shall provide at least the same number of units of equivalent size, as existed at the high point of those units in the five-year period preceding the application to be made available at affordable rent or affordable housing cost to, and occupied by, persons and families in the same or lower income category as those persons and families in occupancy at that time, if known. If the incomes of the persons and families in occupancy at the high point is not known, it shall be rebuttably presumed that low-income and very low income renter households occupied these units in the same proportion of low-income and very low income renter households to all renter households within the jurisdiction, as determined by the most recently available data from the United States Department of Housing and Urban Development’s Comprehensive Housing Affordability Strategy database. All replacement calculations resulting in fractional units shall be rounded up to the next whole number. The replacement units shall be subject to a recorded affordability restriction for at least 55 years.</w:t>
      </w:r>
    </w:p>
    <w:p>
      <w:pPr>
        <w:ind w:left="360"/>
      </w:pPr>
      <w:r>
        <w:t xml:space="preserve">(C) Notwithstanding subparagraph (B), for any dwelling unit described in subparagraph (A) that is or was, within the five-year period preceding the application, subject to a form of rent or price control through a local government’s valid exercise of its police power and that is or was occupied by persons or families above lower income, the city, county, or city and county may do either of the following:</w:t>
      </w:r>
    </w:p>
    <w:p>
      <w:pPr>
        <w:ind w:left="720"/>
      </w:pPr>
      <w:r>
        <w:t xml:space="preserve">(i) Require that the replacement units be made available at affordable rent or affordable housing cost to, and occupied by, low-income persons or families. If the replacement units will be rental dwelling units, these units shall be subject to a recorded affordability restriction for at least 55 years. If the proposed development is for-sale units, the units replaced shall be subject to paragraph (2).</w:t>
      </w:r>
    </w:p>
    <w:p>
      <w:pPr>
        <w:ind w:left="720"/>
      </w:pPr>
      <w:r>
        <w:t xml:space="preserve">(ii) Require that the units be replaced in compliance with the jurisdiction’s rent or price control ordinance, provided that each unit described in subparagraph (A) is replaced. Unless otherwise required by the jurisdiction’s rent or price control ordinance, these units shall not be subject to a recorded affordability restriction.</w:t>
      </w:r>
    </w:p>
    <w:p>
      <w:pPr>
        <w:ind w:left="360"/>
      </w:pPr>
      <w:r>
        <w:t xml:space="preserve">(D) For purposes of this paragraph, “equivalent size” means that the replacement units contain at least the same total number of bedrooms as the units being replaced.</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66209.</w:t>
      </w:r>
    </w:p>
    <w:p>
      <w:r>
        <w:t xml:space="preserve">(a) The department shall be responsible for the administration of this chapter. The department may review, adopt, amend, and repeal standards, forms, or definitions to implement this chapter. Any standards, forms, or definitions adopted to implement this chapter shall not be subject to Chapter 3.5 (commencing with Section 11340) of Part 1 of Division 3 of Title 2.</w:t>
      </w:r>
    </w:p>
    <w:p>
      <w:r>
        <w:t xml:space="preserve">(b) (1) The department shall conduct, or cause to be conducted, an annual review of the housing sustainability district program. The department may require participating cities and counties to provide data on housing sustainability districts within their jurisdiction as necessary to conduct this review and prepare the report required by this subdivision.</w:t>
      </w:r>
    </w:p>
    <w:p>
      <w:r>
        <w:t xml:space="preserve">(2) The department shall publish a report on its Internet Web site no later than November 1, 2018, and each November 1 thereafter. The report shall include all of the following:</w:t>
      </w:r>
    </w:p>
    <w:p>
      <w:pPr>
        <w:ind w:left="360"/>
      </w:pPr>
      <w:r>
        <w:t xml:space="preserve">(A) The status of the program through the fiscal year prior to the publication of the report.</w:t>
      </w:r>
    </w:p>
    <w:p>
      <w:pPr>
        <w:ind w:left="360"/>
      </w:pPr>
      <w:r>
        <w:t xml:space="preserve">(B) An identification and description of cities and counties seeking preliminary determination from the department.</w:t>
      </w:r>
    </w:p>
    <w:p>
      <w:pPr>
        <w:ind w:left="360"/>
      </w:pPr>
      <w:r>
        <w:t xml:space="preserve">(C) An identification of approved housing sustainability districts and the incentive payments awarded for each pursuant to Section 66204.</w:t>
      </w:r>
    </w:p>
    <w:p>
      <w:pPr>
        <w:ind w:left="360"/>
      </w:pPr>
      <w:r>
        <w:t xml:space="preserve">(D) A summary of the land area within both proposed and approved housing sustainability districts and the purposes for which it is zoned.</w:t>
      </w:r>
    </w:p>
    <w:p>
      <w:pPr>
        <w:ind w:left="360"/>
      </w:pPr>
      <w:r>
        <w:t xml:space="preserve">(E) The number of projects under review by an approving authority, proposed residential units, building permits issued, and completed housing units as of the date of the report’s publication.</w:t>
      </w:r>
    </w:p>
    <w:p>
      <w:pPr>
        <w:ind w:left="360"/>
      </w:pPr>
      <w:r>
        <w:t xml:space="preserve">(F) An estimate, for the current and immediately succeeding fiscal year, of the number and size of proposed new districts, potential number of residential units allowed in new districts, and anticipated construction activity.</w:t>
      </w:r>
    </w:p>
    <w:p>
      <w:r>
        <w:rPr>
          <w:i/>
          <w:sz w:val="18"/>
          <w:szCs w:val="18"/>
          <w:color w:val="555555"/>
        </w:rPr>
        <w:t xml:space="preserve">(Added by Stats. 2017, Ch. 371, Sec. 2.   (AB 73)   Effective January 1, 2018.   Conditionally inoperative as provided in Stats. 2017, Ch. 371, Sec. 4.)</w:t>
      </w:r>
    </w:p>
    <w:p>
      <w:pPr>
        <w:pStyle w:val="Heading4"/>
      </w:pPr>
      <w:r>
        <w:t xml:space="preserve">§ 66210.</w:t>
      </w:r>
    </w:p>
    <w:p>
      <w:r>
        <w:t xml:space="preserve">If a city, county, or city and county reduces the density of sites within the district from the levels required pursuant to paragraph (3) of subdivision (b) of Section 66201, the city, county, or city and county shall return the full amount of zoning incentive payments it has received under this chapter to the department. Amounts repaid pursuant to this section shall be used for further incentive payments.</w:t>
      </w:r>
    </w:p>
    <w:p>
      <w:r>
        <w:rPr>
          <w:i/>
          <w:sz w:val="18"/>
          <w:szCs w:val="18"/>
          <w:color w:val="555555"/>
        </w:rPr>
        <w:t xml:space="preserve">(Added by Stats. 2017, Ch. 371, Sec. 2.   (AB 73)   Effective January 1, 2018.   Conditionally inoperative as provided in Stats. 2017, Ch. 371, Sec. 4.)</w:t>
      </w:r>
    </w:p>
    <w:p>
      <w:pPr>
        <w:pStyle w:val="Heading2"/>
      </w:pPr>
      <w:r>
        <w:t xml:space="preserve">CHAPTER 12. Housing Crisis Act of 2019 [66300 - 66300.6.5]</w:t>
      </w:r>
    </w:p>
    <w:p>
      <w:pPr>
        <w:pStyle w:val="Heading3"/>
      </w:pPr>
      <w:r>
        <w:t xml:space="preserve">ARTICLE 1. Housing Crisis Act of 2019 [66300 - 66300]</w:t>
      </w:r>
    </w:p>
    <w:p>
      <w:pPr>
        <w:pStyle w:val="Heading4"/>
      </w:pPr>
      <w:r>
        <w:t xml:space="preserve">§ 66300.</w:t>
      </w:r>
    </w:p>
    <w:p>
      <w:r>
        <w:t xml:space="preserve">(a) As used in this article, the following definitions shall apply:</w:t>
      </w:r>
    </w:p>
    <w:p>
      <w:r>
        <w:t xml:space="preserve">(1) (A) Except as otherwise provided in subparagraph (B), “affected city” means a city, including a charter city, that the Department of Housing and Community Development determines, pursuant to subdivision (d), is in an urbanized area or urban cluster, as designated by the United States Census Bureau.</w:t>
      </w:r>
    </w:p>
    <w:p>
      <w:pPr>
        <w:ind w:left="360"/>
      </w:pPr>
      <w:r>
        <w:t xml:space="preserve">(B) Notwithstanding subparagraph (A), “affected city” does not include any city that has a population of 5,000 or less and is not located within an urbanized area, as designated by the United States Census Bureau.</w:t>
      </w:r>
    </w:p>
    <w:p>
      <w:r>
        <w:t xml:space="preserve">(2) “Affected county” means a census-designated place, based on the 2013-2017 American Community Survey 5-year Estimates, that is wholly located within the boundaries of an urbanized area, as designated by the United States Census Bureau.</w:t>
      </w:r>
    </w:p>
    <w:p>
      <w:r>
        <w:t xml:space="preserve">(3) Notwithstanding any other law, “affected county” and “affected city” includes the electorate of an affected county or city exercising its local initiative or referendum power, whether that power is derived from the California Constitution, statute, or the charter or ordinances of the affected county or city.</w:t>
      </w:r>
    </w:p>
    <w:p>
      <w:r>
        <w:t xml:space="preserve">(4) “Department” means the Department of Housing and Community Development.</w:t>
      </w:r>
    </w:p>
    <w:p>
      <w:r>
        <w:t xml:space="preserve">(5) “Development policy, standard, or condition” means any of the following:</w:t>
      </w:r>
    </w:p>
    <w:p>
      <w:pPr>
        <w:ind w:left="360"/>
      </w:pPr>
      <w:r>
        <w:t xml:space="preserve">(A) A provision of, or amendment to, a general plan.</w:t>
      </w:r>
    </w:p>
    <w:p>
      <w:pPr>
        <w:ind w:left="360"/>
      </w:pPr>
      <w:r>
        <w:t xml:space="preserve">(B) A provision of, or amendment to, a specific plan.</w:t>
      </w:r>
    </w:p>
    <w:p>
      <w:pPr>
        <w:ind w:left="360"/>
      </w:pPr>
      <w:r>
        <w:t xml:space="preserve">(C) A provision of, or amendment to, a zoning ordinance.</w:t>
      </w:r>
    </w:p>
    <w:p>
      <w:pPr>
        <w:ind w:left="360"/>
      </w:pPr>
      <w:r>
        <w:t xml:space="preserve">(D) A subdivision standard or criterion.</w:t>
      </w:r>
    </w:p>
    <w:p>
      <w:r>
        <w:t xml:space="preserve">(6) “Housing development project” has the same meaning as defined in paragraph (3) of subdivision (b) of Section 65905.5.</w:t>
      </w:r>
    </w:p>
    <w:p>
      <w:r>
        <w:t xml:space="preserve">(7) “Objective design standard” means a design standard that involves no personal or subjective judgment by a public official and is uniformly verifiable by reference to an external and uniform benchmark or criterion available and knowable by both the development applicant or proponent and the public official before submittal of an application.</w:t>
      </w:r>
    </w:p>
    <w:p>
      <w:r>
        <w:t xml:space="preserve">(b) (1) Notwithstanding any other law except as provided in subdivision (h), with respect to land where housing is an allowable use, an affected county or an affected city shall not enact a development policy, standard, or condition that would have any of the following effects:</w:t>
      </w:r>
    </w:p>
    <w:p>
      <w:pPr>
        <w:ind w:left="360"/>
      </w:pPr>
      <w:r>
        <w:t xml:space="preserve">(A) Changing the general plan land use designation, specific plan land use designation, or zoning of a parcel or parcels of property to a less intensive use or reducing the intensity of land use within an existing general plan land use designation, specific plan land use designation, or zoning district in effect at the time of the proposed change, below what was allowed under the land use designation or zoning ordinances of the affected county or affected city, as applicable, as in effect on January 1, 2018, except as otherwise provided in clause (ii) of subparagraph (B) or subdivision (h). For purposes of this subparagraph, “reducing the intensity of land use” includes, but is not limited to, reductions to height, density, or floor area ratio, new or increased open space or lot size requirements, new or increased setback requirements, minimum frontage requirements, or maximum lot coverage limitations, or any other action that would individually or cumulatively reduce the site’s residential development capacity.</w:t>
      </w:r>
    </w:p>
    <w:p>
      <w:pPr>
        <w:ind w:left="360"/>
      </w:pPr>
      <w:r>
        <w:t xml:space="preserve">(B) (i) Imposing a moratorium or similar restriction or limitation on housing development, including mixed-use development, within all or a portion of the jurisdiction of the affected county or city, other than to specifically protect against an imminent threat to the health and safety of persons residing in, or within the immediate vicinity of, the area subject to the moratorium or for projects specifically identified as existing restricted affordable housing.</w:t>
      </w:r>
    </w:p>
    <w:p>
      <w:pPr>
        <w:ind w:left="720"/>
      </w:pPr>
      <w:r>
        <w:t xml:space="preserve">(ii) The affected county or affected city, as applicable, shall not enforce a zoning ordinance imposing a moratorium or other similar restriction on or limitation of housing development until it has submitted the ordinance to, and received approval from, the department. The department shall approve a zoning ordinance submitted to it pursuant to this subparagraph only if it determines that the zoning ordinance satisfies the requirements of this subparagraph. If the department denies approval of a zoning ordinance imposing a moratorium or similar restriction or limitation on housing development as inconsistent with this subparagraph, that ordinance shall be deemed void.</w:t>
      </w:r>
    </w:p>
    <w:p>
      <w:pPr>
        <w:ind w:left="360"/>
      </w:pPr>
      <w:r>
        <w:t xml:space="preserve">(C) Imposing or enforcing design standards established on or after January 1, 2020, that are not objective design standards.</w:t>
      </w:r>
    </w:p>
    <w:p>
      <w:pPr>
        <w:ind w:left="360"/>
      </w:pPr>
      <w:r>
        <w:t xml:space="preserve">(D) Except as provided in subparagraph (E), establishing or implementing any provision that:</w:t>
      </w:r>
    </w:p>
    <w:p>
      <w:pPr>
        <w:ind w:left="720"/>
      </w:pPr>
      <w:r>
        <w:t xml:space="preserve">(i) Limits the number of land use approvals or permits necessary for the approval and construction of housing that will be issued or allocated within all or a portion of the affected county or affected city, as applicable.</w:t>
      </w:r>
    </w:p>
    <w:p>
      <w:pPr>
        <w:ind w:left="720"/>
      </w:pPr>
      <w:r>
        <w:t xml:space="preserve">(ii) Acts as a cap on the number of housing units that can be approved or constructed either annually or for some other time period.</w:t>
      </w:r>
    </w:p>
    <w:p>
      <w:pPr>
        <w:ind w:left="720"/>
      </w:pPr>
      <w:r>
        <w:t xml:space="preserve">(iii) Limits the population of the affected county or affected city, as applicable.</w:t>
      </w:r>
    </w:p>
    <w:p>
      <w:pPr>
        <w:ind w:left="360"/>
      </w:pPr>
      <w:r>
        <w:t xml:space="preserve">(E) Notwithstanding subparagraph (D), an affected county or affected city may enforce a limit on the number of approvals or permits or a cap on the number of housing units that can be approved or constructed if the provision of law imposing the limit was approved by voters prior to January 1, 2005, and the affected county or affected city is located in a predominantly agricultural county. For the purposes of this subparagraph, “predominantly agricultural county” means a county that meets both of the following, as determined by the most recent California Farmland Conversion Report produced by the Department of Conservation:</w:t>
      </w:r>
    </w:p>
    <w:p>
      <w:pPr>
        <w:ind w:left="720"/>
      </w:pPr>
      <w:r>
        <w:t xml:space="preserve">(i) Has more than 550,000 acres of agricultural land.</w:t>
      </w:r>
    </w:p>
    <w:p>
      <w:pPr>
        <w:ind w:left="720"/>
      </w:pPr>
      <w:r>
        <w:t xml:space="preserve">(ii) At least one-half of the county area is agricultural land.</w:t>
      </w:r>
    </w:p>
    <w:p>
      <w:r>
        <w:t xml:space="preserve">(2) Any development policy, standard, or condition enacted on or after the effective date of this section that does not comply with this section shall be deemed void.</w:t>
      </w:r>
    </w:p>
    <w:p>
      <w:r>
        <w:t xml:space="preserve">(c) Notwithstanding subdivisions (b) and (e), an affected county or affected city may enact a development policy, standard, or condition to prohibit the commercial use of land that is designated for residential use, including, but not limited to, short-term occupancy of a residence, consistent with the authority conferred on the county or city by other law.</w:t>
      </w:r>
    </w:p>
    <w:p>
      <w:r>
        <w:t xml:space="preserve">(d) The Department of Housing and Community Development shall determine those cities and counties in this state that are affected cities and affected counties, in accordance with subdivision (a) by June 30, 2020. The department may update the list of affected cities and affected counties once on or after January 1, 2021, and once on or after January 1, 2025, to account for changes in urbanized areas or urban clusters due to new data obtained from the 2020 census. The department’s determination shall remain valid until January 1, 2030.</w:t>
      </w:r>
    </w:p>
    <w:p>
      <w:r>
        <w:t xml:space="preserve">(e) (1) Except as provided in paragraphs (3) and (4) and subdivisions (g) and (h), this section shall prevail over any conflicting provision of this title or other law regulating housing development in this state to the extent that this section more fully advances the intent specified in paragraph (2).</w:t>
      </w:r>
    </w:p>
    <w:p>
      <w:r>
        <w:t xml:space="preserve">(2) It is the intent of the Legislature that this section be broadly construed so as to maximize the development of housing within this state. Any exception to the requirements of this section, including an exception for the health and safety of occupants of a housing development project, shall be construed narrowly.</w:t>
      </w:r>
    </w:p>
    <w:p>
      <w:r>
        <w:t xml:space="preserve">(3) This section shall not be construed as prohibiting the adoption or amendment of a development policy, standard, or condition in a manner that:</w:t>
      </w:r>
    </w:p>
    <w:p>
      <w:pPr>
        <w:ind w:left="360"/>
      </w:pPr>
      <w:r>
        <w:t xml:space="preserve">(A) Allows greater density.</w:t>
      </w:r>
    </w:p>
    <w:p>
      <w:pPr>
        <w:ind w:left="360"/>
      </w:pPr>
      <w:r>
        <w:t xml:space="preserve">(B) Facilitates the development of housing.</w:t>
      </w:r>
    </w:p>
    <w:p>
      <w:pPr>
        <w:ind w:left="360"/>
      </w:pPr>
      <w:r>
        <w:t xml:space="preserve">(C) Reduces the costs to a housing development project.</w:t>
      </w:r>
    </w:p>
    <w:p>
      <w:pPr>
        <w:ind w:left="360"/>
      </w:pPr>
      <w:r>
        <w:t xml:space="preserve">(D) Imposes or implements mitigation measures as necessary to comply with the California Environmental Quality Act (Division 13 (commencing with Section 21000) of the Public Resources Code).</w:t>
      </w:r>
    </w:p>
    <w:p>
      <w:r>
        <w:t xml:space="preserve">(4) This section shall not apply to a housing development project located within a very high fire hazard severity zone. For purposes of this paragraph, “very high fire hazard severity zone” has the same meaning as provided in Section 51177.</w:t>
      </w:r>
    </w:p>
    <w:p>
      <w:r>
        <w:t xml:space="preserve">(f) This section shall not be construed to void a height limit, urban growth boundary, or urban limit established by the electorate of an affected county or an affected city, provided that the height limit, urban growth boundary, or urban limit complies with subparagraph (A) of paragraph (1) of subdivision (b).</w:t>
      </w:r>
    </w:p>
    <w:p>
      <w:r>
        <w:t xml:space="preserve">(g) (1) Nothing in this section supersedes, limits, or otherwise modifies the requirements of, or the standards of review pursuant to, Division 13 (commencing with Section 21000) of the Public Resources Code.</w:t>
      </w:r>
    </w:p>
    <w:p>
      <w:r>
        <w:t xml:space="preserve">(2) Nothing in this section supersedes, limits, or otherwise modifies the requirements of the California Coastal Act of 1976 (Division 20 (commencing with Section 30000) of the Public Resources Code). For a housing development project proposed within the coastal zone, nothing in this section shall be construed to prohibit an affected county or an affected city from enacting a development policy, standard, or condition necessary to implement or amend a certified local coastal program consistent with the California Coastal Act of 1976 (Division 20 (commencing with Section 30000) of the Public Resources Code).</w:t>
      </w:r>
    </w:p>
    <w:p>
      <w:r>
        <w:t xml:space="preserve">(h) (1) This section does not prohibit an affected county or an affected city, including the local electorate acting through the initiative process, from changing a land use designation or zoning ordinance to a less intensive use, or reducing the intensity of land use, if the city or county concurrently changes the development standards, policies, and conditions applicable to other parcels within the jurisdiction to ensure that there is no net loss in residential capacity.</w:t>
      </w:r>
    </w:p>
    <w:p>
      <w:r>
        <w:t xml:space="preserve">(2) (A) For purposes of this subdivision, “concurrently” means the action is approved at the same meeting of the legislative body.</w:t>
      </w:r>
    </w:p>
    <w:p>
      <w:pPr>
        <w:ind w:left="360"/>
      </w:pPr>
      <w:r>
        <w:t xml:space="preserve">(B) Notwithstanding subparagraph (A), if the action that would result in a net loss of residential capacity is requested by an applicant for a housing development project, “concurrently” means within 180 days.</w:t>
      </w:r>
    </w:p>
    <w:p>
      <w:pPr>
        <w:ind w:left="360"/>
      </w:pPr>
      <w:r>
        <w:t xml:space="preserve">(C) Notwithstanding subparagraph (A), in the case of an initiative measure, “concurrently” means the action is included in the initiative in a manner that ensures the added residential capacity is effective at the same time as the reduction in residential capacity.</w:t>
      </w:r>
    </w:p>
    <w:p>
      <w:r>
        <w:t xml:space="preserve">(3) (A) (i) The City of San Jose may proactively change a zoning ordinance to a more intensive use and subsequently use the additional capacity to change a zoning ordinance applicable to an eligible parcel to a less intensive use as long as there is no net loss in residential capacity.</w:t>
      </w:r>
    </w:p>
    <w:p>
      <w:pPr>
        <w:ind w:left="720"/>
      </w:pPr>
      <w:r>
        <w:t xml:space="preserve">(ii) A change to a zoning ordinance to a less intensive use under this paragraph shall occur within one year of the change to the zoning ordinance to a more intensive use.</w:t>
      </w:r>
    </w:p>
    <w:p>
      <w:pPr>
        <w:ind w:left="720"/>
      </w:pPr>
      <w:r>
        <w:t xml:space="preserve">(iii) For purposes of this paragraph, “eligible parcel” means a parcel that meets all of the following criteria:</w:t>
      </w:r>
    </w:p>
    <w:p>
      <w:pPr>
        <w:ind w:left="1080"/>
      </w:pPr>
      <w:r>
        <w:t xml:space="preserve">(I) It is zoned for residential uses.</w:t>
      </w:r>
    </w:p>
    <w:p>
      <w:pPr>
        <w:ind w:left="1080"/>
      </w:pPr>
      <w:r>
        <w:t xml:space="preserve">(II) It does not have a multifamily housing general plan designation.</w:t>
      </w:r>
    </w:p>
    <w:p>
      <w:pPr>
        <w:ind w:left="1080"/>
      </w:pPr>
      <w:r>
        <w:t xml:space="preserve">(III) Its zoning is inconsistent with the general plan of the city in effect on January 1, 2018.</w:t>
      </w:r>
    </w:p>
    <w:p>
      <w:pPr>
        <w:ind w:left="360"/>
      </w:pPr>
      <w:r>
        <w:t xml:space="preserve">(B) A change to a zoning ordinance to a less intensive use under this paragraph shall not be effective until the City of San Jose establishes zoning districts that implement mixed-use neighborhood, urban residential, transit residential, and urban village general plan land use designations.</w:t>
      </w:r>
    </w:p>
    <w:p>
      <w:pPr>
        <w:ind w:left="360"/>
      </w:pPr>
      <w:r>
        <w:t xml:space="preserve">(C) The City of San Jose shall report each zoning ordinance amendment establishing a less intensive use pursuant to this paragraph in the following ways:</w:t>
      </w:r>
    </w:p>
    <w:p>
      <w:pPr>
        <w:ind w:left="720"/>
      </w:pPr>
      <w:r>
        <w:t xml:space="preserve">(i) In its annual report submitted pursuant to paragraph (2) of subdivision (a) of Section 65400 and submit the annual report to the relevant policy committees of the Legislature each year that the City of San Jose adopts a zoning ordinance amendment pursuant to this paragraph.</w:t>
      </w:r>
    </w:p>
    <w:p>
      <w:pPr>
        <w:ind w:left="720"/>
      </w:pPr>
      <w:r>
        <w:t xml:space="preserve">(ii) Electronically on an internet website accessible to the public by the time the zoning ordinance amendment is in effect.</w:t>
      </w:r>
    </w:p>
    <w:p>
      <w:pPr>
        <w:ind w:left="360"/>
      </w:pPr>
      <w:r>
        <w:t xml:space="preserve">(D) This paragraph shall become inoperative upon the date that the City of San Jose’s housing element update for the sixth cycle is due pursuant to Section 65588.</w:t>
      </w:r>
    </w:p>
    <w:p>
      <w:r>
        <w:t xml:space="preserve">(4) This section does not prohibit an affected county or an affected city from changing a land use designation or zoning ordinance to a less intensive use on a site that is a mobilehome park, as defined in Section 18214 of the Health and Safety Code, as of the effective date of this section, and the no net loss requirement in paragraph (1) shall not apply.</w:t>
      </w:r>
    </w:p>
    <w:p>
      <w:r>
        <w:t xml:space="preserve">(i) Notwithstanding subdivisions (b) and (e), this section does not prohibit an affected city or an affected county from enacting a development policy, standard, or condition that is intended to preserve or facilitate the production of housing for lower income households, as defined in Section 50079.5 of the Health and Safety Code, or housing types that traditionally serve lower income households, including mobilehome parks, single-room occupancy units, or units subject to any form of rent or price control through a public entity’s valid exercise of its police power.</w:t>
      </w:r>
    </w:p>
    <w:p>
      <w:r>
        <w:t xml:space="preserve">(j) The amendments to subparagraph (A) of paragraph (1) of subdivision (b), and to paragraph (1) of subdivision (h) made by the act adding this subdivision do not constitute a change in, but are declaratory of, existing law.</w:t>
      </w:r>
    </w:p>
    <w:p>
      <w:r>
        <w:rPr>
          <w:i/>
          <w:sz w:val="18"/>
          <w:szCs w:val="18"/>
          <w:color w:val="555555"/>
        </w:rPr>
        <w:t xml:space="preserve">(Amended by Stats. 2023, Ch. 754, Sec. 5.   (AB 1218)   Effective January 1, 2024.)</w:t>
      </w:r>
    </w:p>
    <w:p>
      <w:pPr>
        <w:pStyle w:val="Heading3"/>
      </w:pPr>
      <w:r>
        <w:t xml:space="preserve">ARTICLE 2. Demolition of Housing Units [66300.5 - 66300.6.5]</w:t>
      </w:r>
    </w:p>
    <w:p>
      <w:pPr>
        <w:pStyle w:val="Heading4"/>
      </w:pPr>
      <w:r>
        <w:t xml:space="preserve">§ 66300.5.</w:t>
      </w:r>
    </w:p>
    <w:p>
      <w:r>
        <w:t xml:space="preserve">For purposes of this article:</w:t>
      </w:r>
    </w:p>
    <w:p>
      <w:r>
        <w:t xml:space="preserve">(a) (1) (A) Except as otherwise provided in subparagraph (B), “affected city” means a city, including a charter city, that the Department of Housing and Community Development determines, pursuant to subdivision (d), is in an urbanized area or urban cluster, as designated by the United States Census Bureau.</w:t>
      </w:r>
    </w:p>
    <w:p>
      <w:pPr>
        <w:ind w:left="360"/>
      </w:pPr>
      <w:r>
        <w:t xml:space="preserve">(B) Notwithstanding subparagraph (A), “affected city” does not include any city that has a population of 5,000 or less and is not located within an urbanized area, as designated by the United States Census Bureau.</w:t>
      </w:r>
    </w:p>
    <w:p>
      <w:r>
        <w:t xml:space="preserve">(2) “Affected county” means a census-designated place, based on the 2013-2017 American Community Survey 5-year Estimates, that is wholly located within the boundaries of an urbanized area, as designated by the United States Census Bureau.</w:t>
      </w:r>
    </w:p>
    <w:p>
      <w:r>
        <w:t xml:space="preserve">(3) Notwithstanding any other law, “affected county” and “affected city” includes the electorate of an affected county or city exercising its local initiative or referendum power, whether that power is derived from the California Constitution, statute, or the charter or ordinances of the affected county or city.</w:t>
      </w:r>
    </w:p>
    <w:p>
      <w:r>
        <w:t xml:space="preserve">(b) “Affordable housing cost” has the same meaning as defined in Section 50052.5 of the Health and Safety Code.</w:t>
      </w:r>
    </w:p>
    <w:p>
      <w:r>
        <w:t xml:space="preserve">(c) “Affordable rent” has the same meaning as defined in Section 50053 of the Health and Safety Code.</w:t>
      </w:r>
    </w:p>
    <w:p>
      <w:r>
        <w:t xml:space="preserve">(d) “Equivalent size” means that the replacement units contain at least the same total number of bedrooms as the units being replaced.</w:t>
      </w:r>
    </w:p>
    <w:p>
      <w:r>
        <w:t xml:space="preserve">(e) “Housing development project” has the same meaning as defined in paragraph (3) of subdivision (b) of Section 65905.5.</w:t>
      </w:r>
    </w:p>
    <w:p>
      <w:r>
        <w:t xml:space="preserve">(f) “Persons and families of low or moderate income” has the same meaning as defined in Section 50093 of the Health and Safety Code.</w:t>
      </w:r>
    </w:p>
    <w:p>
      <w:r>
        <w:t xml:space="preserve">(g) “Lower income households” has the same meaning as defined in Section 50079.5 of the Health and Safety Code.</w:t>
      </w:r>
    </w:p>
    <w:p>
      <w:r>
        <w:t xml:space="preserve">(h) “Protected units” means any of the following:</w:t>
      </w:r>
    </w:p>
    <w:p>
      <w:r>
        <w:t xml:space="preserve">(1) Residential dwelling units that are or were subject to a recorded covenant, ordinance, or law that restricts rents to levels affordable to persons and families of lower or very low income within the past five years.</w:t>
      </w:r>
    </w:p>
    <w:p>
      <w:r>
        <w:t xml:space="preserve">(2) Residential dwelling units that are or were subject to any form of rent or price control through a public entity’s valid exercise of its police power within the past five years.</w:t>
      </w:r>
    </w:p>
    <w:p>
      <w:r>
        <w:t xml:space="preserve">(3) Residential dwelling units that are or were rented by lower or very low income households within the past five years.</w:t>
      </w:r>
    </w:p>
    <w:p>
      <w:r>
        <w:t xml:space="preserve">(4) Residential dwelling units that were withdrawn from rent or lease in accordance with Chapter 12.75 (commencing with Section 7060) of Division 7 of Title 1 within the past 10 years.</w:t>
      </w:r>
    </w:p>
    <w:p>
      <w:r>
        <w:t xml:space="preserve">(i) (1) “Replace” shall have the same meaning as provided in subparagraphs (B) and (C) of paragraph (3) of subdivision (c) of Section 65915.</w:t>
      </w:r>
    </w:p>
    <w:p>
      <w:r>
        <w:t xml:space="preserve">(2) Notwithstanding paragraph (1), for purposes of a development project that consists of a single residential unit on a site with a single protected unit, “replace” shall mean that the protected unit is replaced with a unit of any size at any income level.</w:t>
      </w:r>
    </w:p>
    <w:p>
      <w:r>
        <w:t xml:space="preserve">(j) “Very low income households” has the same meaning as defined in Section 50105 of the Health and Safety Code.</w:t>
      </w:r>
    </w:p>
    <w:p>
      <w:r>
        <w:rPr>
          <w:i/>
          <w:sz w:val="18"/>
          <w:szCs w:val="18"/>
          <w:color w:val="555555"/>
        </w:rPr>
        <w:t xml:space="preserve">(Added by Stats. 2023, Ch. 754, Sec. 6.   (AB 1218)   Effective January 1, 2024.)</w:t>
      </w:r>
    </w:p>
    <w:p>
      <w:pPr>
        <w:pStyle w:val="Heading4"/>
      </w:pPr>
      <w:r>
        <w:t xml:space="preserve">§ 66300.6.</w:t>
      </w:r>
    </w:p>
    <w:p>
      <w:r>
        <w:t xml:space="preserve">(a) Notwithstanding any other law and notwithstanding local density requirements, and except as provided in Section 66300.6.5, an affected city or an affected county shall not approve a housing development project that will require the demolition of one or more residential dwelling units unless the project will create at least as many residential dwelling units as will be demolished.</w:t>
      </w:r>
    </w:p>
    <w:p>
      <w:r>
        <w:t xml:space="preserve">(b) Notwithstanding any other law and notwithstanding local density requirements, and except as provided in Section 66300.6.5, an affected city or an affected county shall not approve a development project that will require the demolition of occupied or vacant protected units, or that is located on a site where protected units were demolished in the previous five years, unless all of the following requirements are satisfied:</w:t>
      </w:r>
    </w:p>
    <w:p>
      <w:r>
        <w:t xml:space="preserve">(1) (A) The project will replace all existing protected units and protected units demolished on or after January 1, 2020.</w:t>
      </w:r>
    </w:p>
    <w:p>
      <w:pPr>
        <w:ind w:left="360"/>
      </w:pPr>
      <w:r>
        <w:t xml:space="preserve">(B) Any protected units replaced pursuant to this paragraph shall be considered in determining whether the housing development project satisfies the requirements of Section 65915 or a locally adopted requirement that requires, as a condition of the development of residential rental units, that the project provide a certain percentage of residential rental units affordable to, and occupied by, households with incomes that do not exceed the limits for moderate-income, lower income, very low income, extremely low income, or acutely low income households, as specified in Sections 50063.5, 50079.5, 50093, 50105, and 50106 of the Health and Safety Code, as applicable.</w:t>
      </w:r>
    </w:p>
    <w:p>
      <w:pPr>
        <w:ind w:left="360"/>
      </w:pPr>
      <w:r>
        <w:t xml:space="preserve">(C) This paragraph shall not apply to a project that meets all of the following conditions:</w:t>
      </w:r>
    </w:p>
    <w:p>
      <w:pPr>
        <w:ind w:left="720"/>
      </w:pPr>
      <w:r>
        <w:t xml:space="preserve">(i) The project is an industrial use.</w:t>
      </w:r>
    </w:p>
    <w:p>
      <w:pPr>
        <w:ind w:left="720"/>
      </w:pPr>
      <w:r>
        <w:t xml:space="preserve">(ii) The project site is entirely within a zone that does not allow residential uses.</w:t>
      </w:r>
    </w:p>
    <w:p>
      <w:pPr>
        <w:ind w:left="720"/>
      </w:pPr>
      <w:r>
        <w:t xml:space="preserve">(iii) The zoning applicable to the project site that does not allow residential uses was adopted prior to January 1, 2022.</w:t>
      </w:r>
    </w:p>
    <w:p>
      <w:pPr>
        <w:ind w:left="720"/>
      </w:pPr>
      <w:r>
        <w:t xml:space="preserve">(iv) The protected units that are or were on the project site are or were nonconforming uses.</w:t>
      </w:r>
    </w:p>
    <w:p>
      <w:r>
        <w:t xml:space="preserve">(2) (A) If the project is a housing development project, it will include at least as many residential dwelling units as the greatest number of residential dwelling units that existed on the project site within the last five years.</w:t>
      </w:r>
    </w:p>
    <w:p>
      <w:pPr>
        <w:ind w:left="360"/>
      </w:pPr>
      <w:r>
        <w:t xml:space="preserve">(B) If the project is not a housing development project, the proponent will ensure that any required replacement housing is developed prior to or concurrently with the development project. The required replacement housing may be located on a site other than the project site but shall be located within the same jurisdiction. The project proponent may contract with another entity to develop the required replacement housing.</w:t>
      </w:r>
    </w:p>
    <w:p>
      <w:r>
        <w:t xml:space="preserve">(3) (A) Any existing occupants will be allowed to occupy their units until six months before the start of construction activities. The project proponent shall provide existing occupants with written notice of the planned demolition, the date they must vacate, and their rights under this section. Notice shall be provided at least six months in advance of the date that existing occupants must vacate.</w:t>
      </w:r>
    </w:p>
    <w:p>
      <w:pPr>
        <w:ind w:left="360"/>
      </w:pPr>
      <w:r>
        <w:t xml:space="preserve">(B) Any existing occupants that are required to leave their units shall be allowed to return at their prior rental rate if the demolition does not proceed and the property is returned to the rental market.</w:t>
      </w:r>
    </w:p>
    <w:p>
      <w:r>
        <w:t xml:space="preserve">(4) The developer agrees to provide both of the following to the existing occupants of any protected units that are lower income households:</w:t>
      </w:r>
    </w:p>
    <w:p>
      <w:pPr>
        <w:ind w:left="360"/>
      </w:pPr>
      <w:r>
        <w:t xml:space="preserve">(A) Relocation benefits that are equivalent to the relocation benefits required to be paid by public entities pursuant to Chapter 16 (commencing with Section 7260) of Division 7 of Title 1 and any implementing regulations.</w:t>
      </w:r>
    </w:p>
    <w:p>
      <w:pPr>
        <w:ind w:left="360"/>
      </w:pPr>
      <w:r>
        <w:t xml:space="preserve">(B) A right of first refusal for a comparable unit available in the new housing development, or in any required replacement units associated with a new development that is not a housing development, affordable to the household at an affordable rent or an affordable housing cost. This subparagraph shall not apply to any of the following:</w:t>
      </w:r>
    </w:p>
    <w:p>
      <w:pPr>
        <w:ind w:left="720"/>
      </w:pPr>
      <w:r>
        <w:t xml:space="preserve">(i) A development project that consists of a single residential unit located on a site where a single protected unit is being demolished.</w:t>
      </w:r>
    </w:p>
    <w:p>
      <w:pPr>
        <w:ind w:left="720"/>
      </w:pPr>
      <w:r>
        <w:t xml:space="preserve">(ii) (I) Units in a housing development in which 100 percent of the units, exclusive of a manager’s unit or units, are reserved for lower income households.</w:t>
      </w:r>
    </w:p>
    <w:p>
      <w:pPr>
        <w:ind w:left="1080"/>
      </w:pPr>
      <w:r>
        <w:t xml:space="preserve">(II) Notwithstanding subclause (I), this subparagraph shall apply to protected units occupied by an occupant who qualifies for residence in the new development and for whom providing a comparable unit would not be precluded due to unit size limitations or other requirements of one or more funding source of the housing development.</w:t>
      </w:r>
    </w:p>
    <w:p>
      <w:pPr>
        <w:ind w:left="720"/>
      </w:pPr>
      <w:r>
        <w:t xml:space="preserve">(iii) A project that meets the requirements of subparagraph (C) of paragraph (1).</w:t>
      </w:r>
    </w:p>
    <w:p>
      <w:pPr>
        <w:ind w:left="360"/>
      </w:pPr>
      <w:r>
        <w:t xml:space="preserve">(C) (i) For purposes of complying with subparagraph (B), if one or more single-family homes that qualify as protected units are being replaced in a development project that consists of two or more units, “comparable unit” means either of the following, as applicable:</w:t>
      </w:r>
    </w:p>
    <w:p>
      <w:pPr>
        <w:ind w:left="1080"/>
      </w:pPr>
      <w:r>
        <w:t xml:space="preserve">(I) A unit containing the same number of bedrooms if the single-family home contains three or fewer bedrooms.</w:t>
      </w:r>
    </w:p>
    <w:p>
      <w:pPr>
        <w:ind w:left="1080"/>
      </w:pPr>
      <w:r>
        <w:t xml:space="preserve">(II) A unit containing three bedrooms if the single-family home contains four or more bedrooms.</w:t>
      </w:r>
    </w:p>
    <w:p>
      <w:pPr>
        <w:ind w:left="720"/>
      </w:pPr>
      <w:r>
        <w:t xml:space="preserve">(ii) For purposes of this subparagraph, a comparable unit is not required to have the same or similar square footage or the same number of total rooms.</w:t>
      </w:r>
    </w:p>
    <w:p>
      <w:pPr>
        <w:ind w:left="360"/>
      </w:pPr>
      <w:r>
        <w:t xml:space="preserve">(D) This subparagraph does not apply to an occupant of a short-term rental that is rented for a period of fewer than 30 days.</w:t>
      </w:r>
    </w:p>
    <w:p>
      <w:r>
        <w:t xml:space="preserve">(5) This subdivision does not confer additional legal protections upon an unlawful occupant of a protected unit.</w:t>
      </w:r>
    </w:p>
    <w:p>
      <w:r>
        <w:t xml:space="preserve">(c) This section shall not supersede any objective provision of a locally adopted ordinance that places restrictions on the demolition of residential dwelling units or the subdivision of residential rental units that are more protective of lower income households, requires the provision of a greater number of units affordable to lower income households, or that requires greater relocation assistance to displaced households.</w:t>
      </w:r>
    </w:p>
    <w:p>
      <w:r>
        <w:t xml:space="preserve">(d) This section shall not apply to a housing development project for which an application was submitted after January 1, 2019, but prior to January 1, 2020, in a jurisdiction with a population of under 31,000 as of the 2020 United States Census that has a rent or price control ordinance.</w:t>
      </w:r>
    </w:p>
    <w:p>
      <w:r>
        <w:rPr>
          <w:i/>
          <w:sz w:val="18"/>
          <w:szCs w:val="18"/>
          <w:color w:val="555555"/>
        </w:rPr>
        <w:t xml:space="preserve">(Amended by Stats. 2025, Ch. 511, Sec. 2.   (SB 21)   Effective January 1, 2026.)</w:t>
      </w:r>
    </w:p>
    <w:p>
      <w:pPr>
        <w:pStyle w:val="Heading4"/>
      </w:pPr>
      <w:r>
        <w:t xml:space="preserve">§ 66300.6.5.</w:t>
      </w:r>
    </w:p>
    <w:p>
      <w:r>
        <w:t xml:space="preserve">(a) For the purposes of this section, the following definitions apply:</w:t>
      </w:r>
    </w:p>
    <w:p>
      <w:r>
        <w:t xml:space="preserve">(1) “Complete private bathroom” means a bathroom that consists of a toilet and a shower, with a vanity sink that may or may not be in the same room.</w:t>
      </w:r>
    </w:p>
    <w:p>
      <w:r>
        <w:t xml:space="preserve">(2) (A) “Kitchen” means a section of a dwelling that includes a stove, sink, and refrigerator.</w:t>
      </w:r>
    </w:p>
    <w:p>
      <w:pPr>
        <w:ind w:left="360"/>
      </w:pPr>
      <w:r>
        <w:t xml:space="preserve">(B) The sink described in subparagraph (A) shall be separate from the bathroom.</w:t>
      </w:r>
    </w:p>
    <w:p>
      <w:r>
        <w:t xml:space="preserve">(3) “Single-room occupancy unit” means a dwelling unit that does not include a complete private bathroom and kitchen.</w:t>
      </w:r>
    </w:p>
    <w:p>
      <w:r>
        <w:t xml:space="preserve">(4) “Studio unit” means a dwelling unit that does not include a separate bedroom, but includes a complete private bathroom and a private kitchen.</w:t>
      </w:r>
    </w:p>
    <w:p>
      <w:r>
        <w:t xml:space="preserve">(b) Notwithstanding paragraphs (1) and (2) of subdivision (b) of Section 66300.6, in the case of rehabilitation or replacement of an existing single-room occupancy building where units are deed restricted at affordable rents to low-income households, do not have separate bedrooms, and do not include both a complete private bath and a kitchen, an affected city or an affected county, as applicable, may reduce the number of required replacement units if it finds, based on substantial evidence in the record, that all of the following conditions are met:</w:t>
      </w:r>
    </w:p>
    <w:p>
      <w:r>
        <w:t xml:space="preserve">(1) The reduction is necessary to accommodate the conversion of a single-room occupancy unit to a studio or larger unit, to accommodate the addition of facilities, including, but not limited to, private bathrooms, kitchens, or community rooms, to increase accessibility for persons with disabilities, or to address code compliance for matters related to health, welfare, life, and safety.</w:t>
      </w:r>
    </w:p>
    <w:p>
      <w:r>
        <w:t xml:space="preserve">(2) The conversion of the single-room occupancy unit will be completed within four years from the date of rehabilitation or demolition of the single-room occupancy unit. If the completion of improvements will take longer than four years, the project proponent may present to the jurisdiction an explanation for the delay and a good faith plan demonstrating how occupancy will be achieved at the earliest possible date. If the delay is due to circumstances outside the project proponent’s control, the jurisdiction may, at its discretion, and using objective criteria, grant a one-year extension for project completion.</w:t>
      </w:r>
    </w:p>
    <w:p>
      <w:r>
        <w:t xml:space="preserve">(3) The converted single-room occupancy unit will be a rental unit with affordable rents or lower than at the applicable affordable rent level of the replaced single-room occupancy unit, provided the affordable rent level would not be precluded due to limitations or other requirements of one or more funding source of the housing development.</w:t>
      </w:r>
    </w:p>
    <w:p>
      <w:r>
        <w:t xml:space="preserve">(4) The converted single-room occupancy unit will only be available to households with a household income at or below the income levels for lower income, very low income, extremely low income, or acutely low income households, as specified in Sections 50063.5, 50079.5, 50093, 50105, and 50106 of the Health and Safety Code, as applicable.</w:t>
      </w:r>
    </w:p>
    <w:p>
      <w:r>
        <w:t xml:space="preserve">(5) A converted unit will remain available at the applicable affordable rent level of the replaced single-room occupancy unit for the longest feasible amount of time, but not less than 55 years. A covenant of affordability shall be recorded with the county recorder prior to the issuance of the certificate of occupancy or completion of work as approved by the local agency.</w:t>
      </w:r>
    </w:p>
    <w:p>
      <w:r>
        <w:t xml:space="preserve">(6) (A) A displaced single-room occupancy unit occupant shall have a right of first refusal for admission to a replacement unit, provided the single-room occupancy unit occupant would not be precluded due to unit size limitations or other requirements of one or more funding source of the housing development.</w:t>
      </w:r>
    </w:p>
    <w:p>
      <w:pPr>
        <w:ind w:left="360"/>
      </w:pPr>
      <w:r>
        <w:t xml:space="preserve">(B) If an occupant is precluded from occupying a replacement unit due to a requirement of a funding source of the housing development, as described in subparagraph (A), the project proponent shall identify in writing the specific funding source and requirement that precludes the occupant’s return. If a displaced single-room occupancy occupant is deemed ineligible for the replacement unit due to this requirement, the project proponent shall offer an alternative, comparable unit within their portfolio to the displaced occupant.</w:t>
      </w:r>
    </w:p>
    <w:p>
      <w:pPr>
        <w:ind w:left="360"/>
      </w:pPr>
      <w:r>
        <w:t xml:space="preserve">(C) The initial rent for a returning single-room occupancy unit occupant shall not exceed the rent at the time of displacement by more than 5 percent. Notwithstanding the preceding sentence, if the displaced occupant was paying 40 percent or more of their household income in rent at the time of displacement, the initial rent for that occupant shall not exceed the rent paid at the time of displacement.</w:t>
      </w:r>
    </w:p>
    <w:p>
      <w:pPr>
        <w:ind w:left="360"/>
      </w:pPr>
      <w:r>
        <w:t xml:space="preserve">(D) Subsequent rent increases shall be consistent with any other applicable law, contract, agreement, or other restrictions governing allowable rent increases, except that subsequent rent increases and maximum rents shall be subject to the following additional limitations:</w:t>
      </w:r>
    </w:p>
    <w:p>
      <w:pPr>
        <w:ind w:left="720"/>
      </w:pPr>
      <w:r>
        <w:t xml:space="preserve">(i) The amount of any subsequent rent increase for a replacement unit subject to this subparagraph shall not exceed the minimum amount necessary to ensure a positive cashflow for at least 20 years from the date the displaced single-room occupancy unit occupant begins residing in the replacement unit.</w:t>
      </w:r>
    </w:p>
    <w:p>
      <w:pPr>
        <w:ind w:left="720"/>
      </w:pPr>
      <w:r>
        <w:t xml:space="preserve">(ii) The amount of rent as subsequently increased in accordance with this subparagraph shall not exceed 50 percent of the displaced single-room occupancy unit occupant’s actual household income, determined as of the date the displaced single-room occupancy unit occupant begins residing in the replacement unit.</w:t>
      </w:r>
    </w:p>
    <w:p>
      <w:pPr>
        <w:ind w:left="720"/>
      </w:pPr>
      <w:r>
        <w:t xml:space="preserve">(iii) (I) Subject to subclause (II), if the amount of rent charged for a replacement unit subject to this paragraph equals or exceeds the lesser of the following amounts, further annual rent increases for that replacement unit shall be limited based on increases to the area median income under the low-income housing tax credit program, as administered by the California Tax Credit Allocation Committee:</w:t>
      </w:r>
    </w:p>
    <w:p>
      <w:pPr>
        <w:ind w:left="1440"/>
      </w:pPr>
      <w:r>
        <w:t xml:space="preserve">(ia) Fifty percent of the displaced single-room occupancy unit occupant’s actual household income, as describe in clause (ii).</w:t>
      </w:r>
    </w:p>
    <w:p>
      <w:pPr>
        <w:ind w:left="1440"/>
      </w:pPr>
      <w:r>
        <w:t xml:space="preserve">(ib) The amount of rent charged for the single-room occupancy unit at the time of the occupant’s displacement.</w:t>
      </w:r>
    </w:p>
    <w:p>
      <w:pPr>
        <w:ind w:left="1080"/>
      </w:pPr>
      <w:r>
        <w:t xml:space="preserve">(II) Notwithstanding subclause (I), no annual rent increase for a replacement unit shall result in the occupant paying more than 50 percent of their actual household income in rent, as provided in clause (ii).</w:t>
      </w:r>
    </w:p>
    <w:p>
      <w:pPr>
        <w:ind w:left="720"/>
      </w:pPr>
      <w:r>
        <w:t xml:space="preserve">(iv) Nothing in this subparagraph shall preclude an owner, in consultation with the applicable regulating agency, from charging less than the maximum allowable rent. Nothing in this subparagraph shall require a reduction of rent below the amount charged for the single-room occupancy unit at the time of the occupant’s displacement.</w:t>
      </w:r>
    </w:p>
    <w:p>
      <w:r>
        <w:t xml:space="preserve">(7) The net loss of single-room occupancy units due to a rehabilitation or replacement in accordance with this section will not exceed 25 percent of the total single-room occupancy units in the development. Notwithstanding the preceding sentence, a project proponent may further reduce the number of units provided at the replacement project site if those additional units are replaced on a one-for-one basis, by either the project proponent or its designee. The offsite replacement housing shall meet all of the following conditions:</w:t>
      </w:r>
    </w:p>
    <w:p>
      <w:pPr>
        <w:ind w:left="360"/>
      </w:pPr>
      <w:r>
        <w:t xml:space="preserve">(A) The units shall be rental units with affordable rents at the applicable affordable rent level of the replaced single-room occupancy unit.</w:t>
      </w:r>
    </w:p>
    <w:p>
      <w:pPr>
        <w:ind w:left="360"/>
      </w:pPr>
      <w:r>
        <w:t xml:space="preserve">(B) The units shall be available to households with a household income at or below the income levels for lower income, very low income, extremely low income, or acutely low income, as specified in Sections 50063.5, 50079.5, 50093, 50105, and 50106 of the Health and Safety Code, as applicable.</w:t>
      </w:r>
    </w:p>
    <w:p>
      <w:pPr>
        <w:ind w:left="360"/>
      </w:pPr>
      <w:r>
        <w:t xml:space="preserve">(C) The units shall remain available at the applicable affordable rent level of the replaced single-room occupancy unit for the longest feasible time, but not less than 55 years. The covenant of affordability shall be recorded with the county recorder prior to the issuance of the certificate of occupancy.</w:t>
      </w:r>
    </w:p>
    <w:p>
      <w:pPr>
        <w:ind w:left="360"/>
      </w:pPr>
      <w:r>
        <w:t xml:space="preserve">(D) (i) Except as otherwise provided in clause (ii), the replacement units shall be located within the applicable of the following:</w:t>
      </w:r>
    </w:p>
    <w:p>
      <w:pPr>
        <w:ind w:left="1080"/>
      </w:pPr>
      <w:r>
        <w:t xml:space="preserve">(I) If there is an applicable local community plan area, within the same local community plan area as the converted single-room occupancy units.</w:t>
      </w:r>
    </w:p>
    <w:p>
      <w:pPr>
        <w:ind w:left="1080"/>
      </w:pPr>
      <w:r>
        <w:t xml:space="preserve">(II) If there is no applicable community plan area, and the converted single-room occupancy units are located within a redevelopment project area, as described in Part 1 (commencing with Section 33000) of Division 24 of the Health and Safety Code, within the same redevelopment project area as the converted single-occupancy units.</w:t>
      </w:r>
    </w:p>
    <w:p>
      <w:pPr>
        <w:ind w:left="1080"/>
      </w:pPr>
      <w:r>
        <w:t xml:space="preserve">(III) If there is no applicable community plan area, and the converted single-room occupancy units are not located within a redevelopment project area, as described in Part 1 (commencing with Section 33000) of Division 24 of the Health and Safety Code, within the same jurisdiction as the converted single-room occupancy units.</w:t>
      </w:r>
    </w:p>
    <w:p>
      <w:pPr>
        <w:ind w:left="720"/>
      </w:pPr>
      <w:r>
        <w:t xml:space="preserve">(ii) In lieu of locating replacement units within the same local community plan area, redevelopment project area, or jurisdiction as the converted single-room occupancy units, as described in clause (i), the replacement units may be located within a census tract or census block group, as applicable, that is designated as highest resource or high resource on the opportunity area maps developed by the California Tax Credit Allocation Committee and Department of Housing and Community Development and located within the same jurisdiction.</w:t>
      </w:r>
    </w:p>
    <w:p>
      <w:pPr>
        <w:ind w:left="360"/>
      </w:pPr>
      <w:r>
        <w:t xml:space="preserve">(E) Replacement units shall not be existing rental units occupied by a low-income household.</w:t>
      </w:r>
    </w:p>
    <w:p>
      <w:pPr>
        <w:ind w:left="360"/>
      </w:pPr>
      <w:r>
        <w:t xml:space="preserve">(F) All replacement units shall be made available for occupancy as soon as possible, but no more than four years from the date of rehabilitation or demolition of the single-room occupancy unit, whichever is earlier. If the project takes longer than four years due to extenuating circumstances, the project proponent may present to the jurisdiction a good faith plan demonstrating that occupancy would have been achieved within four years. If the delay is due to circumstances outside the project proponent’s control, the jurisdiction may, at its discretion and using objective criteria, grant a one-year extension for project completion.</w:t>
      </w:r>
    </w:p>
    <w:p>
      <w:r>
        <w:t xml:space="preserve">(8) (A) Prior to the issuance of a permit for demolition, rehabilitation, or conversion of the single-room occupancy unit, the project proponent shall submit a replacement housing plan to the jurisdiction that includes all of the following:</w:t>
      </w:r>
    </w:p>
    <w:p>
      <w:pPr>
        <w:ind w:left="720"/>
      </w:pPr>
      <w:r>
        <w:t xml:space="preserve">(i) A description of the proposed conversion, demolition, or rehabilitation, including the substantial evidence required to show that reduction is necessary to accommodate the conversion of a single-room occupancy unit to a studio or larger unit, to accommodate the addition of facilities, including, but not limited to, private bathrooms, kitchens, or community rooms, to increase accessibility for persons with disabilities, or to address code compliance for matters related to health, welfare, life, and safety; the total number of units proposed and all related amenities; the total number of existing units; and the bedroom composition of the existing units.</w:t>
      </w:r>
    </w:p>
    <w:p>
      <w:pPr>
        <w:ind w:left="720"/>
      </w:pPr>
      <w:r>
        <w:t xml:space="preserve">(ii) A report on the current rental rates for each single-room occupancy unit, the number of vacancies and length of vacancies in the single-room occupancy building, and the length of residency of each occupied unit.</w:t>
      </w:r>
    </w:p>
    <w:p>
      <w:pPr>
        <w:ind w:left="720"/>
      </w:pPr>
      <w:r>
        <w:t xml:space="preserve">(iii) A statement as to whether any occupants will be displaced as a result of the proposed project.</w:t>
      </w:r>
    </w:p>
    <w:p>
      <w:pPr>
        <w:ind w:left="720"/>
      </w:pPr>
      <w:r>
        <w:t xml:space="preserve">(iv) A statement, with supporting documentation, as to when and why the unit was vacated.</w:t>
      </w:r>
    </w:p>
    <w:p>
      <w:pPr>
        <w:ind w:left="720"/>
      </w:pPr>
      <w:r>
        <w:t xml:space="preserve">(v) A plan for the replacement of the occupied and vacant single-room occupancy units, including, but not limited to, the following:</w:t>
      </w:r>
    </w:p>
    <w:p>
      <w:pPr>
        <w:ind w:left="1080"/>
      </w:pPr>
      <w:r>
        <w:t xml:space="preserve">(I) The number of existing units.</w:t>
      </w:r>
    </w:p>
    <w:p>
      <w:pPr>
        <w:ind w:left="1080"/>
      </w:pPr>
      <w:r>
        <w:t xml:space="preserve">(II) The bedroom composition.</w:t>
      </w:r>
    </w:p>
    <w:p>
      <w:pPr>
        <w:ind w:left="1080"/>
      </w:pPr>
      <w:r>
        <w:t xml:space="preserve">(III) Whether the property is vacant or occupied.</w:t>
      </w:r>
    </w:p>
    <w:p>
      <w:pPr>
        <w:ind w:left="1080"/>
      </w:pPr>
      <w:r>
        <w:t xml:space="preserve">(IV) The existing rent levels.</w:t>
      </w:r>
    </w:p>
    <w:p>
      <w:pPr>
        <w:ind w:left="1080"/>
      </w:pPr>
      <w:r>
        <w:t xml:space="preserve">(V) Whether affordable covenants exist on that property, and, if so, the nature and duration of those covenants.</w:t>
      </w:r>
    </w:p>
    <w:p>
      <w:pPr>
        <w:ind w:left="720"/>
      </w:pPr>
      <w:r>
        <w:t xml:space="preserve">(vi) The time and manner that the replacement units will become available for occupancy.</w:t>
      </w:r>
    </w:p>
    <w:p>
      <w:pPr>
        <w:ind w:left="720"/>
      </w:pPr>
      <w:r>
        <w:t xml:space="preserve">(vii) If the removed units exceed 25 percent of the single-room occupancy units, the proposed location of replacement single-room occupancy units, with a description of the proposed property, including the location and previous use of the property.</w:t>
      </w:r>
    </w:p>
    <w:p>
      <w:pPr>
        <w:ind w:left="360"/>
      </w:pPr>
      <w:r>
        <w:t xml:space="preserve">(B) The jurisdiction shall review the replacement housing plan within 30 days of submission or resubmission.</w:t>
      </w:r>
    </w:p>
    <w:p>
      <w:pPr>
        <w:ind w:left="360"/>
      </w:pPr>
      <w:r>
        <w:t xml:space="preserve">(C) The jurisdiction shall not issue a permit for demolition, rehabilitation, or conversion of the single-room occupancy without first approving the replacement housing plan.</w:t>
      </w:r>
    </w:p>
    <w:p>
      <w:r>
        <w:t xml:space="preserve">(9) A single-room occupancy removal shall be subject to the required relocation benefits and requirements, including the relocation plan, under Chapter 16 (commencing with Section 7260) of Division 7 of Title 1, the local jurisdiction’s relocation benefits, or any other relocation benefits to which a displaced person is entitled, whichever is greatest, and shall be provided to all displaced persons, as defined in Section 7260. If any units are vacant, the owner shall provide documentation demonstrating when and why the unit was vacated. If a jurisdiction reasonably determines that a unit was vacated due to the owner’s attempt to avoid relocation assistance obligations, the owner shall be required to pay relocations assistance to a displaced occupant and offer a right of return to the new unit.</w:t>
      </w:r>
    </w:p>
    <w:p>
      <w:r>
        <w:t xml:space="preserve">(c) A borrower may conduct a market study to support the unit sizes proposed in the replacement housing plan. If a market study is required by a regulating agency, it shall be conducted at the borrower’s expense and must conform to the market study guidelines adopted by the California Tax Credit Allocation Committee, including those for acquisition or rehabilitation projects pursuant to paragraph (10) of subdivision (h) of Section 10322 of Title 4 of the California Code of Regulations.</w:t>
      </w:r>
    </w:p>
    <w:p>
      <w:r>
        <w:rPr>
          <w:i/>
          <w:sz w:val="18"/>
          <w:szCs w:val="18"/>
          <w:color w:val="555555"/>
        </w:rPr>
        <w:t xml:space="preserve">(Added by Stats. 2025, Ch. 511, Sec. 3.   (SB 21)   Effective January 1, 2026.)</w:t>
      </w:r>
    </w:p>
    <w:p>
      <w:pPr>
        <w:pStyle w:val="Heading2"/>
      </w:pPr>
      <w:r>
        <w:t xml:space="preserve">CHAPTER 13. Accessory Dwelling Units [66310 - 66342]</w:t>
      </w:r>
    </w:p>
    <w:p>
      <w:pPr>
        <w:pStyle w:val="Heading3"/>
      </w:pPr>
      <w:r>
        <w:t xml:space="preserve">ARTICLE 1. General Provisions [66310 - 66313.5]</w:t>
      </w:r>
    </w:p>
    <w:p>
      <w:pPr>
        <w:pStyle w:val="Heading4"/>
      </w:pPr>
      <w:r>
        <w:t xml:space="preserve">§ 66310.</w:t>
      </w:r>
    </w:p>
    <w:p>
      <w:r>
        <w:t xml:space="preserve">The Legislature finds and declares all of the following:</w:t>
      </w:r>
    </w:p>
    <w:p>
      <w:r>
        <w:t xml:space="preserve">(a) Accessory dwelling units are a valuable form of housing in California.</w:t>
      </w:r>
    </w:p>
    <w:p>
      <w:r>
        <w:t xml:space="preserve">(b) Accessory dwelling units provide housing for family members, students, the elderly, in-home health care providers, the disabled, and others, at below market prices within existing neighborhoods.</w:t>
      </w:r>
    </w:p>
    <w:p>
      <w:r>
        <w:t xml:space="preserve">(c) Homeowners who create accessory dwelling units benefit from added income, and an increased sense of security.</w:t>
      </w:r>
    </w:p>
    <w:p>
      <w:r>
        <w:t xml:space="preserve">(d) Allowing accessory dwelling units in single-family or multifamily residential zones provides additional rental housing stock in California.</w:t>
      </w:r>
    </w:p>
    <w:p>
      <w:r>
        <w:t xml:space="preserve">(e) California faces a severe housing crisis.</w:t>
      </w:r>
    </w:p>
    <w:p>
      <w:r>
        <w:t xml:space="preserve">(f) The state is falling far short of meeting current and future housing demand with serious consequences for the state’s economy, our ability to build green infill consistent with state greenhouse gas reduction goals, and the well-being of our citizens, particularly lower and middle-income earners.</w:t>
      </w:r>
    </w:p>
    <w:p>
      <w:r>
        <w:t xml:space="preserve">(g) Accessory dwelling units offer lower cost housing to meet the needs of existing and future residents within existing neighborhoods, while respecting architectural character.</w:t>
      </w:r>
    </w:p>
    <w:p>
      <w:r>
        <w:t xml:space="preserve">(h) Accessory dwelling units are, therefore, an essential component of California’s housing supply.</w:t>
      </w:r>
    </w:p>
    <w:p>
      <w:r>
        <w:rPr>
          <w:i/>
          <w:sz w:val="18"/>
          <w:szCs w:val="18"/>
          <w:color w:val="555555"/>
        </w:rPr>
        <w:t xml:space="preserve">(Added by Stats. 2024, Ch. 7, Sec. 20.   (SB 477)   Effective March 25, 2024.)</w:t>
      </w:r>
    </w:p>
    <w:p>
      <w:pPr>
        <w:pStyle w:val="Heading4"/>
      </w:pPr>
      <w:r>
        <w:t xml:space="preserve">§ 66311.</w:t>
      </w:r>
    </w:p>
    <w:p>
      <w:r>
        <w:t xml:space="preserve">It is the intent of the Legislature that an accessory dwelling unit or a junior accessory dwelling unit ordinance adopted by a local agency has the effect of providing for the creation of accessory dwelling units or a junior accessory dwelling unit and that provisions in this ordinance relating to matters including unit size, parking, fees, and other requirements, are not so arbitrary, excessive, or burdensome so as to unreasonably restrict the ability of homeowners to create accessory dwelling units or junior accessory dwelling units in zones in which they are authorized by local ordinance.</w:t>
      </w:r>
    </w:p>
    <w:p>
      <w:r>
        <w:rPr>
          <w:i/>
          <w:sz w:val="18"/>
          <w:szCs w:val="18"/>
          <w:color w:val="555555"/>
        </w:rPr>
        <w:t xml:space="preserve">(Amended by Stats. 2025, Ch. 520, Sec. 1.   (SB 543)   Effective January 1, 2026.)</w:t>
      </w:r>
    </w:p>
    <w:p>
      <w:pPr>
        <w:pStyle w:val="Heading4"/>
      </w:pPr>
      <w:r>
        <w:t xml:space="preserve">§ 66311.5.</w:t>
      </w:r>
    </w:p>
    <w:p>
      <w:r>
        <w:t xml:space="preserve">(a) Fees charged for the construction of accessory dwelling units or junior accessory dwelling units shall be determined in accordance with Chapter 5 (commencing with Section 66000) and Chapter 7 (commencing with Section 66012).</w:t>
      </w:r>
    </w:p>
    <w:p>
      <w:r>
        <w:t xml:space="preserve">(b) An accessory dwelling unit or junior accessory dwelling unit shall not be considered by a local agency, special district, or water corporation to be a new residential use for purposes of calculating connection fees or capacity charges for utilities, including water and sewer service, unless the unit was constructed with a new single-family dwelling.</w:t>
      </w:r>
    </w:p>
    <w:p>
      <w:r>
        <w:t xml:space="preserve">(c) (1) A local agency, special district, or water corporation shall not impose any impact fee upon the development of an accessory dwelling unit that has 750 square feet of interior livable space or less or a junior accessory dwelling unit that has 500 square feet of interior livable space or less. Any impact fees charged for an accessory dwelling unit that has more than 750 square feet of interior livable space shall be charged proportionately in relation to the square footage of the primary dwelling unit.</w:t>
      </w:r>
    </w:p>
    <w:p>
      <w:r>
        <w:t xml:space="preserve">(2) For purposes of this subdivision, “impact fee” has the same meaning as the term “fee” is defined in subdivision (b) of Section 66000, except that it also includes fees specified in Section 66477. “Impact fee” does not include any connection fee or capacity charge charged by a local agency, special district, or water corporation.</w:t>
      </w:r>
    </w:p>
    <w:p>
      <w:r>
        <w:t xml:space="preserve">(3) For the purposes of this section and Section 17620 of the Education Code, an accessory dwelling unit or junior accessory dwelling unit that contains less than 500 square feet of interior livable space shall, for the purpose of subparagraph (C) of paragraph (1) of subdivision (a) of Section 17620 of the Education Code, be considered other residential construction that does not increase assessable space by 500 square feet.</w:t>
      </w:r>
    </w:p>
    <w:p>
      <w:r>
        <w:t xml:space="preserve">(d) For an accessory dwelling unit or a junior accessory dwelling unit described in paragraph (1) of subdivision (a) of Section 66323, a local agency, special district, or water corporation shall not require the applicant to install a new or separate utility connection directly between the unit and the utility or impose a related connection fee or capacity charge, unless the unit was constructed with a new single-family dwelling, or upon separate conveyance of the accessory dwelling unit pursuant to Section 66342.</w:t>
      </w:r>
    </w:p>
    <w:p>
      <w:r>
        <w:t xml:space="preserve">(e) For an accessory dwelling unit that is not described in paragraph (1) of subdivision (a) of Section 66323, a local agency, special district, or water corporation may require a new or separate utility connection directly between the accessory dwelling unit and the utility. Consistent with Section 66013, the connection may be subject to a connection fee or capacity charge that shall be proportionate to the burden of the proposed accessory dwelling unit, based upon either its square feet or the number of its drainage fixture unit (DFU) values, as defined in the Uniform Plumbing Code adopted and published by the International Association of Plumbing and Mechanical Officials, upon the water or sewer system. This fee or charge shall not exceed the reasonable cost of providing this service.</w:t>
      </w:r>
    </w:p>
    <w:p>
      <w:r>
        <w:rPr>
          <w:i/>
          <w:sz w:val="18"/>
          <w:szCs w:val="18"/>
          <w:color w:val="555555"/>
        </w:rPr>
        <w:t xml:space="preserve">(Added by renumbering Section 66324 by Stats. 2025, Ch. 520, Sec. 7.   (SB 543)   Effective January 1, 2026.)</w:t>
      </w:r>
    </w:p>
    <w:p>
      <w:pPr>
        <w:pStyle w:val="Heading4"/>
      </w:pPr>
      <w:r>
        <w:t xml:space="preserve">§ 66311.7.</w:t>
      </w:r>
    </w:p>
    <w:p>
      <w:r>
        <w:t xml:space="preserve">(a) Notwithstanding any other law, and except as otherwise provided in subdivision (b), a local agency shall not deny a permit for an unpermitted accessory dwelling unit or an unpermitted junior accessory dwelling unit that was constructed before January 1, 2020, due to either of the following:</w:t>
      </w:r>
    </w:p>
    <w:p>
      <w:r>
        <w:t xml:space="preserve">(1) The accessory dwelling unit or junior accessory dwelling unit is in violation of building standards pursuant to Article 1 (commencing with Section 17960) of Chapter 5 of Part 1.5 of Division 13 of the Health and Safety Code.</w:t>
      </w:r>
    </w:p>
    <w:p>
      <w:r>
        <w:t xml:space="preserve">(2) The accessory dwelling unit or junior accessory dwelling unit does not comply with this article or Article 3 (commencing with Section 66333), as applicable, or any local ordinance regulating accessory dwelling units or junior accessory dwelling units.</w:t>
      </w:r>
    </w:p>
    <w:p>
      <w:r>
        <w:t xml:space="preserve">(b) Notwithstanding subdivision (a), a local agency may deny a permit for an accessory dwelling unit or junior accessory dwelling unit subject to subdivision (a) if the local agency makes a finding that correcting the violation is necessary to comply with the standards specified in Section 17920.3 of the Health and Safety Code.</w:t>
      </w:r>
    </w:p>
    <w:p>
      <w:r>
        <w:t xml:space="preserve">(c) This section shall not apply to a building that is deemed substandard pursuant to Section 17920.3 of the Health and Safety Code.</w:t>
      </w:r>
    </w:p>
    <w:p>
      <w:r>
        <w:t xml:space="preserve">(d) A local agency shall inform the public about the provisions of this section through public information resources, including permit checklists and the local agency’s internet website, which shall include both of the following:</w:t>
      </w:r>
    </w:p>
    <w:p>
      <w:r>
        <w:t xml:space="preserve">(1) A checklist of the conditions specified in Section 17920.3 of the Health and Safety Code that would deem a building substandard.</w:t>
      </w:r>
    </w:p>
    <w:p>
      <w:r>
        <w:t xml:space="preserve">(2) Informing homeowners that, before submitting an application for a permit, the homeowner may obtain a confidential third-party code inspection from a licensed contractor to determine the unit’s existing condition or potential scope of building improvements before submitting an application for a permit.</w:t>
      </w:r>
    </w:p>
    <w:p>
      <w:r>
        <w:t xml:space="preserve">(e) A homeowner applying for a permit for a previously unpermitted accessory dwelling unit or junior accessory dwelling unit constructed before January 1, 2020, shall not be required to pay impact fees or connection or capacity charges except when utility infrastructure is required to comply with Section 17920.3 of the Health and Safety Code and when the fee is authorized by subdivision (e) of Section 66311.5.</w:t>
      </w:r>
    </w:p>
    <w:p>
      <w:r>
        <w:t xml:space="preserve">(f) Subject to subdivision (c), upon receiving an application to permit a previously unpermitted accessory dwelling unit or junior accessory dwelling unit constructed before January 1, 2020, an inspector from the local agency may inspect the unit for compliance with health and safety standards and provide recommendations to comply with health and safety standards necessary to obtain a permit. If the inspector finds noncompliance with health and safety standards, the local agency shall not penalize an applicant for having the unpermitted accessory dwelling unit or junior accessory dwelling unit and shall approve necessary permits to correct noncompliance with health and safety standards.</w:t>
      </w:r>
    </w:p>
    <w:p>
      <w:r>
        <w:rPr>
          <w:i/>
          <w:sz w:val="18"/>
          <w:szCs w:val="18"/>
          <w:color w:val="555555"/>
        </w:rPr>
        <w:t xml:space="preserve">(Added by renumbering Section 66332 by Stats. 2025, Ch. 520, Sec. 9.   (SB 543)   Effective January 1, 2026.)</w:t>
      </w:r>
    </w:p>
    <w:p>
      <w:pPr>
        <w:pStyle w:val="Heading4"/>
      </w:pPr>
      <w:r>
        <w:t xml:space="preserve">§ 66312.</w:t>
      </w:r>
    </w:p>
    <w:p>
      <w:r>
        <w:t xml:space="preserve">Notwithstanding Section 65803, this chapter shall also apply to a charter city.</w:t>
      </w:r>
    </w:p>
    <w:p>
      <w:r>
        <w:rPr>
          <w:i/>
          <w:sz w:val="18"/>
          <w:szCs w:val="18"/>
          <w:color w:val="555555"/>
        </w:rPr>
        <w:t xml:space="preserve">(Added by Stats. 2024, Ch. 7, Sec. 20.   (SB 477)   Effective March 25, 2024.)</w:t>
      </w:r>
    </w:p>
    <w:p>
      <w:pPr>
        <w:pStyle w:val="Heading4"/>
      </w:pPr>
      <w:r>
        <w:t xml:space="preserve">§ 66313.</w:t>
      </w:r>
    </w:p>
    <w:p>
      <w:r>
        <w:t xml:space="preserve">For purposes of this chapter:</w:t>
      </w:r>
    </w:p>
    <w:p>
      <w:r>
        <w:t xml:space="preserve">(a) “Accessory dwelling unit” means an attached or a detached residential dwelling unit that provides complete independent living facilities for one or more persons and is located on a lot with a proposed or existing primary residence. It shall include permanent provisions for living, sleeping, eating, cooking, and sanitation on the same parcel as the single-family or multifamily dwelling is or will be situated. An accessory dwelling unit also includes the following:</w:t>
      </w:r>
    </w:p>
    <w:p>
      <w:r>
        <w:t xml:space="preserve">(1) An efficiency unit.</w:t>
      </w:r>
    </w:p>
    <w:p>
      <w:r>
        <w:t xml:space="preserve">(2) A manufactured home, as defined in Section 18007 of the Health and Safety Code.</w:t>
      </w:r>
    </w:p>
    <w:p>
      <w:r>
        <w:t xml:space="preserve">(b) “Accessory structure” means a structure that is accessory and incidental to a dwelling located on the same lot.</w:t>
      </w:r>
    </w:p>
    <w:p>
      <w:r>
        <w:t xml:space="preserve">(c) “Efficiency unit” has the same meaning as defined in Section 17958.1 of the Health and Safety Code.</w:t>
      </w:r>
    </w:p>
    <w:p>
      <w:r>
        <w:t xml:space="preserve">(d) “Junior accessory dwelling unit” means a unit that is no more than 500 square feet of interior livable space in size and contained entirely within a single-family residence. A junior accessory dwelling unit may include separate sanitation facilities, or may share sanitation facilities with the existing structure.</w:t>
      </w:r>
    </w:p>
    <w:p>
      <w:r>
        <w:t xml:space="preserve">(e) “Livable space” means a space in a dwelling intended for human habitation, including living, sleeping, eating, cooking, or sanitation.</w:t>
      </w:r>
    </w:p>
    <w:p>
      <w:r>
        <w:t xml:space="preserve">(f) “Living area” means the interior habitable area of a dwelling unit, including basements and attics, but does not include a garage or any accessory structure.</w:t>
      </w:r>
    </w:p>
    <w:p>
      <w:r>
        <w:t xml:space="preserve">(g) “Local agency” means a city, county, or city and county, whether general law or chartered.</w:t>
      </w:r>
    </w:p>
    <w:p>
      <w:r>
        <w:t xml:space="preserve">(h) “Nonconforming zoning condition” means a physical improvement on a property that does not conform to current zoning standards.</w:t>
      </w:r>
    </w:p>
    <w:p>
      <w:r>
        <w:t xml:space="preserve">(i) “Objective standards” means standards that involve no personal or subjective judgment by a public official and are uniformly verifiable by reference to an external and uniform benchmark or criterion available and knowable by both the development applicant or proponent and the public official prior to submittal.</w:t>
      </w:r>
    </w:p>
    <w:p>
      <w:r>
        <w:t xml:space="preserve">(j) “Passageway” means a pathway that is unobstructed clear to the sky and extends from a street to one entrance of the accessory dwelling unit.</w:t>
      </w:r>
    </w:p>
    <w:p>
      <w:r>
        <w:t xml:space="preserve">(k) “Permitting agency” means any entity that is involved in the review of a permit for an accessory dwelling unit or junior accessory dwelling unit and for which there is no substitute, including, but not limited to, applicable planning departments, building departments, utilities, and special districts.</w:t>
      </w:r>
    </w:p>
    <w:p>
      <w:r>
        <w:t xml:space="preserve">(l) “Proposed dwelling” means a dwelling that is the subject of a permit application and that meets the requirements for permitting.</w:t>
      </w:r>
    </w:p>
    <w:p>
      <w:r>
        <w:t xml:space="preserve">(m) “Public transit” means a location, including, but not limited to, a bus stop or train station, where the public may access buses, trains, subways, and other forms of transportation that charge set fares, run on fixed routes, and are available to the public.</w:t>
      </w:r>
    </w:p>
    <w:p>
      <w:r>
        <w:t xml:space="preserve">(n) “Tandem parking” means that two or more automobiles are parked on a driveway or in any other location on a lot, lined up behind one another.</w:t>
      </w:r>
    </w:p>
    <w:p>
      <w:r>
        <w:rPr>
          <w:i/>
          <w:sz w:val="18"/>
          <w:szCs w:val="18"/>
          <w:color w:val="555555"/>
        </w:rPr>
        <w:t xml:space="preserve">(Amended by Stats. 2025, Ch. 520, Sec. 2.   (SB 543)   Effective January 1, 2026.)</w:t>
      </w:r>
    </w:p>
    <w:p>
      <w:pPr>
        <w:pStyle w:val="Heading4"/>
      </w:pPr>
      <w:r>
        <w:t xml:space="preserve">§ 66313.5.</w:t>
      </w:r>
    </w:p>
    <w:p>
      <w:r>
        <w:t xml:space="preserve">The department may review, adopt, amend, or repeal guidelines to implement uniform standards or criteria that supplement or clarify the terms, references, and standards set forth in this chapter. The guidelines adopted pursuant to this section are not subject to Chapter 3.5 (commencing with Section 11340) of Part 1 of Division 3 of Title 2.</w:t>
      </w:r>
    </w:p>
    <w:p>
      <w:r>
        <w:rPr>
          <w:i/>
          <w:sz w:val="18"/>
          <w:szCs w:val="18"/>
          <w:color w:val="555555"/>
        </w:rPr>
        <w:t xml:space="preserve">(Added by renumbering Section 66327 by Stats. 2025, Ch. 520, Sec. 8.   (SB 543)   Effective January 1, 2026.)</w:t>
      </w:r>
    </w:p>
    <w:p>
      <w:pPr>
        <w:pStyle w:val="Heading3"/>
      </w:pPr>
      <w:r>
        <w:t xml:space="preserve">ARTICLE 2. Accessory Dwelling Unit Approvals [66314 - 66331]</w:t>
      </w:r>
    </w:p>
    <w:p>
      <w:pPr>
        <w:pStyle w:val="Heading4"/>
      </w:pPr>
      <w:r>
        <w:t xml:space="preserve">§ 66314.</w:t>
      </w:r>
    </w:p>
    <w:p>
      <w:r>
        <w:t xml:space="preserve">A local agency may, by ordinance, provide for the creation of accessory dwelling units in areas zoned to allow single-family or multifamily dwelling residential use. The ordinance shall do all of the following:</w:t>
      </w:r>
    </w:p>
    <w:p>
      <w:r>
        <w:t xml:space="preserve">(a) Designate areas within the jurisdiction of the local agency where accessory dwelling units may be permitted. The designation of areas may be based on the adequacy of water and sewer services and the impact of accessory dwelling units on traffic flow and public safety. A local agency that does not provide water or sewer services shall consult with the local water or sewer service provider regarding the adequacy of water and sewer services before designating an area where accessory dwelling units may be permitted.</w:t>
      </w:r>
    </w:p>
    <w:p>
      <w:r>
        <w:t xml:space="preserve">(b) (1) Impose objective standards on accessory dwelling units that include, but are not limited to, parking, height, setback, landscape, architectural review, maximum size of a unit, and standards that prevent adverse impacts on any real property that is listed in the California Register of Historical Resources. These standards shall not include requirements on minimum lot size.</w:t>
      </w:r>
    </w:p>
    <w:p>
      <w:r>
        <w:t xml:space="preserve">(2) Notwithstanding paragraph (1), a local agency may reduce or eliminate parking requirements for any accessory dwelling unit located within its jurisdiction.</w:t>
      </w:r>
    </w:p>
    <w:p>
      <w:r>
        <w:t xml:space="preserve">(c) Provide that accessory dwelling units do not exceed the allowable density for the lot upon which the accessory dwelling unit is located, and that accessory dwelling units are a residential use that is consistent with the existing general plan and zoning designation for the lot.</w:t>
      </w:r>
    </w:p>
    <w:p>
      <w:r>
        <w:t xml:space="preserve">(d) Require the accessory dwelling units to comply with all of the following:</w:t>
      </w:r>
    </w:p>
    <w:p>
      <w:r>
        <w:t xml:space="preserve">(1) Except as provided in Article 4 (commencing with Section 66340), the accessory dwelling unit may be rented separate from the primary residence, but shall not be sold or otherwise conveyed separate from the primary residence.</w:t>
      </w:r>
    </w:p>
    <w:p>
      <w:r>
        <w:t xml:space="preserve">(2) The lot is zoned to allow single-family or multifamily dwelling residential use and includes a proposed or existing dwelling.</w:t>
      </w:r>
    </w:p>
    <w:p>
      <w:r>
        <w:t xml:space="preserve">(3) The accessory dwelling unit is either attached to, or located within, the proposed or existing primary dwelling, including attached garages, storage areas or similar uses, or an accessory structure or detached from the proposed or existing primary dwelling and located on the same lot as the proposed or existing primary dwelling, including detached garages.</w:t>
      </w:r>
    </w:p>
    <w:p>
      <w:r>
        <w:t xml:space="preserve">(4) If there is an existing primary dwelling, the total floor area of an attached accessory dwelling unit shall not exceed 50 percent of the existing primary dwelling.</w:t>
      </w:r>
    </w:p>
    <w:p>
      <w:r>
        <w:t xml:space="preserve">(5) The total floor area for a detached accessory dwelling unit shall not exceed 1,200 square feet.</w:t>
      </w:r>
    </w:p>
    <w:p>
      <w:r>
        <w:t xml:space="preserve">(6) No passageway shall be required in conjunction with the construction of an accessory dwelling unit.</w:t>
      </w:r>
    </w:p>
    <w:p>
      <w:r>
        <w:t xml:space="preserve">(7) No setback shall be required for an existing living area or accessory structure or a structure constructed in the same location and to the same dimensions as an existing structure that is converted to an accessory dwelling unit or to a portion of an accessory dwelling unit, and a setback of no more than four feet from the side and rear lot lines shall be required for an accessory dwelling unit that is not converted from an existing structure or a new structure constructed in the same location and to the same dimensions as an existing structure.</w:t>
      </w:r>
    </w:p>
    <w:p>
      <w:r>
        <w:t xml:space="preserve">(8) Local building code requirements that apply to detached dwellings, except that the construction of an accessory dwelling unit shall not constitute a Group R occupancy change under the local building code, as described in Section 310 of the California Building Code (Title 24 of the California Code of Regulations), unless the building official or enforcement agency of the local agency makes a written finding based on substantial evidence in the record that the construction of the accessory dwelling unit could have a specific, adverse impact on public health and safety. Nothing in this paragraph shall be interpreted to prevent a local agency from changing the occupancy code of a space that was uninhabitable space or was only permitted for nonresidential use and was subsequently converted for residential use pursuant to this article.</w:t>
      </w:r>
    </w:p>
    <w:p>
      <w:r>
        <w:t xml:space="preserve">(9) Approval by the local health officer where a private sewage disposal system is being used, if required.</w:t>
      </w:r>
    </w:p>
    <w:p>
      <w:r>
        <w:t xml:space="preserve">(10) (A) Parking requirements for accessory dwelling units shall not exceed one parking space per accessory dwelling unit or per bedroom, whichever is less. These spaces may be provided as tandem parking on a driveway.</w:t>
      </w:r>
    </w:p>
    <w:p>
      <w:pPr>
        <w:ind w:left="360"/>
      </w:pPr>
      <w:r>
        <w:t xml:space="preserve">(B) Off­street parking shall be permitted in setback areas in locations determined by the local agency or through tandem parking, unless specific findings are made that parking in setback areas or tandem parking is not feasible based upon specific site or regional topographical or fire and life safety conditions.</w:t>
      </w:r>
    </w:p>
    <w:p>
      <w:pPr>
        <w:ind w:left="360"/>
      </w:pPr>
      <w:r>
        <w:t xml:space="preserve">(C) This subparagraph shall not apply to an accessory dwelling unit that is described in Section 66322.</w:t>
      </w:r>
    </w:p>
    <w:p>
      <w:r>
        <w:t xml:space="preserve">(11) When a garage, carport, covered parking structure, or uncovered parking space is demolished in conjunction with the construction of an accessory dwelling unit or converted to an accessory dwelling unit, the local agency shall not require that those offstreet parking spaces be replaced.</w:t>
      </w:r>
    </w:p>
    <w:p>
      <w:r>
        <w:t xml:space="preserve">(12) Accessory dwelling units shall not be required to provide fire sprinklers if they are not required for the primary residence. The construction of an accessory dwelling unit shall not trigger a requirement for fire sprinklers to be installed in the existing primary dwelling.</w:t>
      </w:r>
    </w:p>
    <w:p>
      <w:r>
        <w:t xml:space="preserve">(e) Require that a demolition permit for a detached garage that is to be replaced with an accessory dwelling unit be reviewed with the application for the accessory dwelling unit and issued at the same time.</w:t>
      </w:r>
    </w:p>
    <w:p>
      <w:r>
        <w:t xml:space="preserve">(f) An accessory dwelling unit ordinance shall not require, and the applicant shall not be otherwise required, to provide written notice or post a placard for the demolition of a detached garage that is to be replaced with an accessory dwelling unit, unless the property is located within an architecturally and historically significant historic district.</w:t>
      </w:r>
    </w:p>
    <w:p>
      <w:r>
        <w:rPr>
          <w:i/>
          <w:sz w:val="18"/>
          <w:szCs w:val="18"/>
          <w:color w:val="555555"/>
        </w:rPr>
        <w:t xml:space="preserve">(Amended by Stats. 2025, Ch. 67, Sec. 109.   (AB 1170)   Effective January 1, 2026.)</w:t>
      </w:r>
    </w:p>
    <w:p>
      <w:pPr>
        <w:pStyle w:val="Heading4"/>
      </w:pPr>
      <w:r>
        <w:t xml:space="preserve">§ 66315.</w:t>
      </w:r>
    </w:p>
    <w:p>
      <w:r>
        <w:t xml:space="preserve">Section 66314 establishes the maximum standards that a local agency shall use to evaluate a proposed accessory dwelling unit on a lot that includes a proposed or existing single-family dwelling. No additional standards, other than those provided in Section 66314, shall be used or imposed, including an owner-occupant requirement, except that a local agency may require that the property may be used for rentals of terms 30 days or longer.</w:t>
      </w:r>
    </w:p>
    <w:p>
      <w:r>
        <w:rPr>
          <w:i/>
          <w:sz w:val="18"/>
          <w:szCs w:val="18"/>
          <w:color w:val="555555"/>
        </w:rPr>
        <w:t xml:space="preserve">(Added by Stats. 2024, Ch. 7, Sec. 20.   (SB 477)   Effective March 25, 2024.)</w:t>
      </w:r>
    </w:p>
    <w:p>
      <w:pPr>
        <w:pStyle w:val="Heading4"/>
      </w:pPr>
      <w:r>
        <w:t xml:space="preserve">§ 66316.</w:t>
      </w:r>
    </w:p>
    <w:p>
      <w:r>
        <w:t xml:space="preserve">An existing accessory dwelling unit ordinance governing the creation of an accessory dwelling unit by a local agency or an accessory dwelling ordinance adopted by a local agency shall provide an approval process that includes only ministerial provisions for the approval of accessory dwelling units and shall not include any discretionary processes, provisions, or requirements for those units, except as otherwise provided in this article. If a local agency has an existing accessory dwelling unit ordinance that fails to meet the requirements of this article, that ordinance shall be null and void and that agency shall thereafter apply the standards established in this article for the approval of accessory dwelling units, unless and until the agency adopts an ordinance that complies with this article.</w:t>
      </w:r>
    </w:p>
    <w:p>
      <w:r>
        <w:rPr>
          <w:i/>
          <w:sz w:val="18"/>
          <w:szCs w:val="18"/>
          <w:color w:val="555555"/>
        </w:rPr>
        <w:t xml:space="preserve">(Added by Stats. 2024, Ch. 7, Sec. 20.   (SB 477)   Effective March 25, 2024.)</w:t>
      </w:r>
    </w:p>
    <w:p>
      <w:pPr>
        <w:pStyle w:val="Heading4"/>
      </w:pPr>
      <w:r>
        <w:t xml:space="preserve">§ 66317.</w:t>
      </w:r>
    </w:p>
    <w:p>
      <w:r>
        <w:t xml:space="preserve">(a) (1) A permit application for an accessory dwelling unit shall be considered and approved ministerially without discretionary review or a hearing, notwithstanding Section 65901 or 65906 or any local ordinance regulating the issuance of variances or special use permits.</w:t>
      </w:r>
    </w:p>
    <w:p>
      <w:r>
        <w:t xml:space="preserve">(2) (A) A permitting agency shall determine whether an application to create or serve an accessory dwelling unit is complete and provide written notice of this determination to the applicant not later than 15 business days after the permitting agency received the application.</w:t>
      </w:r>
    </w:p>
    <w:p>
      <w:pPr>
        <w:ind w:left="360"/>
      </w:pPr>
      <w:r>
        <w:t xml:space="preserve">(B) If the permitting agency determines an application is incomplete, the permitting agency shall provide the applicant with a list of incomplete items and a description of how the application can be made complete. The list and description shall be provided with the written notice required by subparagraph (A).</w:t>
      </w:r>
    </w:p>
    <w:p>
      <w:pPr>
        <w:ind w:left="360"/>
      </w:pPr>
      <w:r>
        <w:t xml:space="preserve">(C) After receiving a notice that the application was incomplete, an applicant may cure and address the items that are deemed to be incomplete by the permitting agency.</w:t>
      </w:r>
    </w:p>
    <w:p>
      <w:pPr>
        <w:ind w:left="360"/>
      </w:pPr>
      <w:r>
        <w:t xml:space="preserve">(D) In the review of an application submitted pursuant to subparagraph (C), the permitting agency shall not require the application to include an item that was not included in the list required by subparagraph (B).</w:t>
      </w:r>
    </w:p>
    <w:p>
      <w:pPr>
        <w:ind w:left="360"/>
      </w:pPr>
      <w:r>
        <w:t xml:space="preserve">(E) If an applicant submits an application pursuant to subparagraph (C), the permitting agency shall determine whether the additional application has remedied all incomplete items listed in the determination issued pursuant to subparagraph (B). This additional application is subject to the timelines and requirements specified in subparagraph (A).</w:t>
      </w:r>
    </w:p>
    <w:p>
      <w:pPr>
        <w:ind w:left="360"/>
      </w:pPr>
      <w:r>
        <w:t xml:space="preserve">(F) If a permitting agency does not make a timely determination as required by this paragraph, the application or resubmitted application shall be deemed to be complete for the purposes of this section.</w:t>
      </w:r>
    </w:p>
    <w:p>
      <w:r>
        <w:t xml:space="preserve">(3) The permitting agency shall either approve or deny the application to create or serve an accessory dwelling unit within 60 days from the date the permitting agency receives a completed application if there is an existing single-family or multifamily dwelling on the lot. If the permit application to create or serve an accessory dwelling unit is submitted with a permit application to create a new single-family or multifamily dwelling on the lot, the permitting agency may delay approving or denying the permit application for the accessory dwelling unit until the permitting agency approves or denies the permit application to create the new single-family or multifamily dwelling, but the application to create or serve the accessory dwelling unit shall be considered without discretionary review or hearing. If the applicant requests a delay, the 60-day time period shall be tolled for the period of the delay. If the local agency has not approved or denied the completed application within 60 days, the application shall be deemed approved. A local agency may charge a fee to reimburse it for costs incurred to implement this section, including the costs of adopting or amending any ordinance that provides for the creation of an accessory dwelling unit.</w:t>
      </w:r>
    </w:p>
    <w:p>
      <w:r>
        <w:t xml:space="preserve">(b) If a permitting agency denies an application for an accessory dwelling unit pursuant to subdivision (a), the permitting agency shall, within the time period described in subdivision (a), return in writing a full set of comments to the applicant with a list of items that are defective or deficient and a description of how the application can be remedied by the applicant.</w:t>
      </w:r>
    </w:p>
    <w:p>
      <w:r>
        <w:t xml:space="preserve">(c) No local ordinance, policy, or regulation, other than an accessory dwelling unit ordinance consistent with this article shall be the basis for the delay or denial of a building permit or a use permit under this section.</w:t>
      </w:r>
    </w:p>
    <w:p>
      <w:r>
        <w:t xml:space="preserve">(d) (1) If a permit application is determined to be incomplete under paragraph (2) of subdivision (a) or denied under paragraph (3) of subdivision (a), the permitting agency shall provide a process for the applicant to appeal that decision in writing to the governing body of the agency or, if there is no governing body, to the director of the agency, as provided by that agency. A city or county shall provide that the right of appeal is to the governing body or, at their option, the planning commission, or both.</w:t>
      </w:r>
    </w:p>
    <w:p>
      <w:r>
        <w:t xml:space="preserve">(2) A permitting agency on the appeal shall provide a final written determination by not later than 60 business days after receipt of the applicant’s written appeal. The fact that an appeal is permitted to both the planning commission and to the governing body does not extend the 60-business-day period.</w:t>
      </w:r>
    </w:p>
    <w:p>
      <w:r>
        <w:rPr>
          <w:i/>
          <w:sz w:val="18"/>
          <w:szCs w:val="18"/>
          <w:color w:val="555555"/>
        </w:rPr>
        <w:t xml:space="preserve">(Amended by Stats. 2025, Ch. 520, Sec. 3.   (SB 543)   Effective January 1, 2026.)</w:t>
      </w:r>
    </w:p>
    <w:p>
      <w:pPr>
        <w:pStyle w:val="Heading4"/>
      </w:pPr>
      <w:r>
        <w:t xml:space="preserve">§ 66318.</w:t>
      </w:r>
    </w:p>
    <w:p>
      <w:r>
        <w:t xml:space="preserve">(a) A local agency may amend its zoning ordinance or general plan to incorporate the policies, procedures, or other provisions applicable to the creation of an accessory dwelling unit if these provisions are consistent with the limitations of this article.</w:t>
      </w:r>
    </w:p>
    <w:p>
      <w:r>
        <w:t xml:space="preserve">(b) An accessory dwelling unit ordinance shall not be considered in the application of any local ordinance, policy, or program to limit residential growth.</w:t>
      </w:r>
    </w:p>
    <w:p>
      <w:r>
        <w:rPr>
          <w:i/>
          <w:sz w:val="18"/>
          <w:szCs w:val="18"/>
          <w:color w:val="555555"/>
        </w:rPr>
        <w:t xml:space="preserve">(Added by Stats. 2024, Ch. 7, Sec. 20.   (SB 477)   Effective March 25, 2024.)</w:t>
      </w:r>
    </w:p>
    <w:p>
      <w:pPr>
        <w:pStyle w:val="Heading4"/>
      </w:pPr>
      <w:r>
        <w:t xml:space="preserve">§ 66319.</w:t>
      </w:r>
    </w:p>
    <w:p>
      <w:r>
        <w:t xml:space="preserve">An accessory dwelling unit that conforms to Section 66314 shall be deemed to be an accessory use or an accessory building and shall not be considered to exceed the allowable density for the lot upon which it is located, and shall be deemed to be a residential use that is consistent with the existing general plan and zoning designations for the lot. The accessory dwelling unit shall not be considered in the application of any local ordinance, policy, or program to limit residential growth.</w:t>
      </w:r>
    </w:p>
    <w:p>
      <w:r>
        <w:rPr>
          <w:i/>
          <w:sz w:val="18"/>
          <w:szCs w:val="18"/>
          <w:color w:val="555555"/>
        </w:rPr>
        <w:t xml:space="preserve">(Added by Stats. 2024, Ch. 7, Sec. 20.   (SB 477)   Effective March 25, 2024.)</w:t>
      </w:r>
    </w:p>
    <w:p>
      <w:pPr>
        <w:pStyle w:val="Heading4"/>
      </w:pPr>
      <w:r>
        <w:t xml:space="preserve">§ 66320.</w:t>
      </w:r>
    </w:p>
    <w:p>
      <w:r>
        <w:t xml:space="preserve">When a local agency that has not adopted an ordinance governing accessory dwelling units in accordance with Section 66314 receives an application for a permit to create or serve an accessory dwelling unit pursuant to this article, the local agency shall approve or disapprove the application ministerially without discretionary review pursuant to Section 66317.</w:t>
      </w:r>
    </w:p>
    <w:p>
      <w:r>
        <w:rPr>
          <w:i/>
          <w:sz w:val="18"/>
          <w:szCs w:val="18"/>
          <w:color w:val="555555"/>
        </w:rPr>
        <w:t xml:space="preserve">(Amended by Stats. 2025, Ch. 520, Sec. 4.   (SB 543)   Effective January 1, 2026.)</w:t>
      </w:r>
    </w:p>
    <w:p>
      <w:pPr>
        <w:pStyle w:val="Heading4"/>
      </w:pPr>
      <w:r>
        <w:t xml:space="preserve">§ 66321.</w:t>
      </w:r>
    </w:p>
    <w:p>
      <w:r>
        <w:t xml:space="preserve">(a) Subject to subdivision (b), a local agency may establish minimum and maximum unit size requirements for both attached and detached accessory dwelling units.</w:t>
      </w:r>
    </w:p>
    <w:p>
      <w:r>
        <w:t xml:space="preserve">(b) Notwithstanding subdivision (a), a local agency shall not establish by ordinance any of the following:</w:t>
      </w:r>
    </w:p>
    <w:p>
      <w:r>
        <w:t xml:space="preserve">(1) A minimum square footage requirement for either an attached or detached accessory dwelling unit that prohibits an efficiency unit.</w:t>
      </w:r>
    </w:p>
    <w:p>
      <w:r>
        <w:t xml:space="preserve">(2) A maximum square footage requirement for either an attached or detached accessory dwelling unit that is less than either of the following:</w:t>
      </w:r>
    </w:p>
    <w:p>
      <w:pPr>
        <w:ind w:left="360"/>
      </w:pPr>
      <w:r>
        <w:t xml:space="preserve">(A) Eight hundred fifty square feet of interior livable space.</w:t>
      </w:r>
    </w:p>
    <w:p>
      <w:pPr>
        <w:ind w:left="360"/>
      </w:pPr>
      <w:r>
        <w:t xml:space="preserve">(B) One thousand square feet of interior livable space for an accessory dwelling unit that provides more than one bedroom.</w:t>
      </w:r>
    </w:p>
    <w:p>
      <w:r>
        <w:t xml:space="preserve">(3) Any requirement for a zoning clearance or separate zoning review or any other minimum or maximum size for an accessory dwelling unit, size based upon a percentage of the proposed or existing primary dwelling, or limits on lot coverage, floor area ratio, open space, front setbacks, and minimum lot size, for either attached or detached dwellings that does not permit an accessory dwelling unit with at least 800 square feet of interior livable space and with four-foot side and rear yard setbacks to be constructed in compliance with all other local development standards.</w:t>
      </w:r>
    </w:p>
    <w:p>
      <w:r>
        <w:t xml:space="preserve">(4) Any height limitation that does not allow at least the following, as applicable:</w:t>
      </w:r>
    </w:p>
    <w:p>
      <w:pPr>
        <w:ind w:left="360"/>
      </w:pPr>
      <w:r>
        <w:t xml:space="preserve">(A) A height of 16 feet for a detached accessory dwelling unit on a lot with an existing or proposed single family or multifamily dwelling unit.</w:t>
      </w:r>
    </w:p>
    <w:p>
      <w:pPr>
        <w:ind w:left="360"/>
      </w:pPr>
      <w:r>
        <w:t xml:space="preserve">(B) A height of 18 feet for a detached accessory dwelling unit on a lot with an existing or proposed single family or multifamily dwelling unit that is within one-half of one mile walking distance of a major transit stop or a high-quality transit corridor, as those terms are defined in Section 21155 of the Public Resources Code. A local agency shall also allow an additional two feet in height to accommodate a roof pitch on the accessory dwelling unit that is aligned with the roof pitch of the primary dwelling unit.</w:t>
      </w:r>
    </w:p>
    <w:p>
      <w:pPr>
        <w:ind w:left="360"/>
      </w:pPr>
      <w:r>
        <w:t xml:space="preserve">(C) A height of 18 feet for a detached accessory dwelling unit on a lot with an existing or proposed multifamily, multistory dwelling.</w:t>
      </w:r>
    </w:p>
    <w:p>
      <w:pPr>
        <w:ind w:left="360"/>
      </w:pPr>
      <w:r>
        <w:t xml:space="preserve">(D) A height of 25 feet or the height limitation in the local zoning ordinance that applies to the primary dwelling, whichever is lower, for an accessory dwelling unit that is attached to a primary dwelling. This subparagraph shall not require a local agency to allow an accessory dwelling unit to exceed two stories.</w:t>
      </w:r>
    </w:p>
    <w:p>
      <w:r>
        <w:rPr>
          <w:i/>
          <w:sz w:val="18"/>
          <w:szCs w:val="18"/>
          <w:color w:val="555555"/>
        </w:rPr>
        <w:t xml:space="preserve">(Amended by Stats. 2025, Ch. 520, Sec. 5.   (SB 543)   Effective January 1, 2026.)</w:t>
      </w:r>
    </w:p>
    <w:p>
      <w:pPr>
        <w:pStyle w:val="Heading4"/>
      </w:pPr>
      <w:r>
        <w:t xml:space="preserve">§ 66322.</w:t>
      </w:r>
    </w:p>
    <w:p>
      <w:r>
        <w:t xml:space="preserve">Notwithstanding any other law, and whether or not the local agency has adopted an ordinance governing accessory dwelling units in accordance with Section 66314, all of the following shall apply:</w:t>
      </w:r>
    </w:p>
    <w:p>
      <w:r>
        <w:t xml:space="preserve">(a) A local agency shall not impose any parking standards for an accessory dwelling unit in any of the following instances:</w:t>
      </w:r>
    </w:p>
    <w:p>
      <w:r>
        <w:t xml:space="preserve">(1) Where the accessory dwelling unit is located within one-half of one mile walking distance of public transit.</w:t>
      </w:r>
    </w:p>
    <w:p>
      <w:r>
        <w:t xml:space="preserve">(2) Where the accessory dwelling unit is located within an architecturally and historically significant historic district.</w:t>
      </w:r>
    </w:p>
    <w:p>
      <w:r>
        <w:t xml:space="preserve">(3) Where the accessory dwelling unit is part of the proposed or existing primary residence or an accessory structure.</w:t>
      </w:r>
    </w:p>
    <w:p>
      <w:r>
        <w:t xml:space="preserve">(4) When on-street parking permits are required but not offered to the occupant of the accessory dwelling unit.</w:t>
      </w:r>
    </w:p>
    <w:p>
      <w:r>
        <w:t xml:space="preserve">(5) When there is a car share vehicle located within one block of the accessory dwelling unit.</w:t>
      </w:r>
    </w:p>
    <w:p>
      <w:r>
        <w:t xml:space="preserve">(6) When a permit application for an accessory dwelling unit is submitted with a permit application to create a new single-family dwelling or a new multifamily dwelling on the same lot, provided that the accessory dwelling unit or the parcel satisfies any other criteria listed in this subdivision.</w:t>
      </w:r>
    </w:p>
    <w:p>
      <w:r>
        <w:t xml:space="preserve">(b) The local agency shall not deny an application for a permit to create an accessory dwelling unit due to the correction of nonconforming zoning conditions, building code violations, or unpermitted structures that do not present a threat to public health and safety and are not affected by the construction of the accessory dwelling unit.</w:t>
      </w:r>
    </w:p>
    <w:p>
      <w:r>
        <w:rPr>
          <w:i/>
          <w:sz w:val="18"/>
          <w:szCs w:val="18"/>
          <w:color w:val="555555"/>
        </w:rPr>
        <w:t xml:space="preserve">(Added by Stats. 2024, Ch. 7, Sec. 20.   (SB 477)   Effective March 25, 2024.)</w:t>
      </w:r>
    </w:p>
    <w:p>
      <w:pPr>
        <w:pStyle w:val="Heading4"/>
      </w:pPr>
      <w:r>
        <w:t xml:space="preserve">§ 66323.</w:t>
      </w:r>
    </w:p>
    <w:p>
      <w:r>
        <w:t xml:space="preserve">(a) Notwithstanding Sections 66314 to 66322, inclusive, a local agency shall ministerially approve an application for a building permit within a residential or mixed-use zone to create any of the following units, or any combination of the following units:</w:t>
      </w:r>
    </w:p>
    <w:p>
      <w:r>
        <w:t xml:space="preserve">(1) One accessory dwelling unit and one junior accessory dwelling unit per lot with a proposed or existing single-family dwelling if all of the following apply:</w:t>
      </w:r>
    </w:p>
    <w:p>
      <w:pPr>
        <w:ind w:left="360"/>
      </w:pPr>
      <w:r>
        <w:t xml:space="preserve">(A) The accessory dwelling unit or junior accessory dwelling unit is within the proposed space of a single-family dwelling or existing space of a single-family dwelling or accessory structure and may include an expansion of not more than 150 square feet beyond the same physical dimensions as the existing accessory structure. An expansion beyond the physical dimensions of the existing accessory structure shall be limited to accommodating ingress and egress.</w:t>
      </w:r>
    </w:p>
    <w:p>
      <w:pPr>
        <w:ind w:left="360"/>
      </w:pPr>
      <w:r>
        <w:t xml:space="preserve">(B) The space has exterior access from the proposed or existing single-family dwelling.</w:t>
      </w:r>
    </w:p>
    <w:p>
      <w:pPr>
        <w:ind w:left="360"/>
      </w:pPr>
      <w:r>
        <w:t xml:space="preserve">(C) The side and rear setbacks are sufficient for fire and safety.</w:t>
      </w:r>
    </w:p>
    <w:p>
      <w:pPr>
        <w:ind w:left="360"/>
      </w:pPr>
      <w:r>
        <w:t xml:space="preserve">(D) The junior accessory dwelling unit complies with the requirements of Article 3 (commencing with Section 66333).</w:t>
      </w:r>
    </w:p>
    <w:p>
      <w:r>
        <w:t xml:space="preserve">(2) One detached, new construction, accessory dwelling unit that does not exceed four-foot side and rear yard setbacks for a lot with a proposed or existing single-family dwelling. A local agency may impose the following conditions on the accessory dwelling unit:</w:t>
      </w:r>
    </w:p>
    <w:p>
      <w:pPr>
        <w:ind w:left="360"/>
      </w:pPr>
      <w:r>
        <w:t xml:space="preserve">(A) A total floor area limitation of not more than 800 square feet of livable space.</w:t>
      </w:r>
    </w:p>
    <w:p>
      <w:pPr>
        <w:ind w:left="360"/>
      </w:pPr>
      <w:r>
        <w:t xml:space="preserve">(B) A height limitation as provided in subparagraph (A), (B), or (C) of paragraph (4) of subdivision (b) of Section 66321, as applicable.</w:t>
      </w:r>
    </w:p>
    <w:p>
      <w:r>
        <w:t xml:space="preserve">(3) (A) Multiple accessory dwelling units within the portions of existing multifamily dwelling structures that are not used as livable space, including, but not limited to, storage rooms, boiler rooms, passageways, attics, basements, or garages, if each unit complies with state building standards for dwellings.</w:t>
      </w:r>
    </w:p>
    <w:p>
      <w:pPr>
        <w:ind w:left="360"/>
      </w:pPr>
      <w:r>
        <w:t xml:space="preserve">(B) A local agency shall allow at least one accessory dwelling unit within an existing multifamily dwelling and shall allow up to 25 percent of the existing multifamily dwelling units.</w:t>
      </w:r>
    </w:p>
    <w:p>
      <w:r>
        <w:t xml:space="preserve">(4) (A) (i) Multiple accessory dwelling units, not to exceed the number specified in clause (ii) or (iii), as applicable, that are located on a lot that has an existing or proposed multifamily dwelling, but are detached from that multifamily dwelling and are subject to a height limitation in subparagraph (A), (B), or (C) of paragraph (4) of subdivision (b) of Section 66321, as applicable, and rear yard and side setbacks of no more than four feet.</w:t>
      </w:r>
    </w:p>
    <w:p>
      <w:pPr>
        <w:ind w:left="720"/>
      </w:pPr>
      <w:r>
        <w:t xml:space="preserve">(ii) On a lot with an existing multifamily dwelling, not more than eight detached accessory dwelling units. However, the number of accessory dwelling units allowable pursuant to this clause shall not exceed the number of existing units on the lot.</w:t>
      </w:r>
    </w:p>
    <w:p>
      <w:pPr>
        <w:ind w:left="720"/>
      </w:pPr>
      <w:r>
        <w:t xml:space="preserve">(iii) On a lot with a proposed multifamily dwelling, not more than two detached accessory dwelling units.</w:t>
      </w:r>
    </w:p>
    <w:p>
      <w:pPr>
        <w:ind w:left="360"/>
      </w:pPr>
      <w:r>
        <w:t xml:space="preserve">(B) If the existing multifamily dwelling has a rear or side setback of less than four feet, the local agency shall not require any modification of the existing multifamily dwelling as a condition of approving the application to construct an accessory dwelling unit that satisfies the requirements of this paragraph.</w:t>
      </w:r>
    </w:p>
    <w:p>
      <w:r>
        <w:t xml:space="preserve">(b) A local agency shall not impose any objective development or design standard that is not authorized by this section upon any unit that meets the requirements of any of paragraphs (1) to (4), inclusive, of subdivision (a).</w:t>
      </w:r>
    </w:p>
    <w:p>
      <w:r>
        <w:t xml:space="preserve">(c) A local agency shall not require, as a condition for ministerial approval of a permit application for the creation of an accessory dwelling unit or a junior accessory dwelling unit, the correction of nonconforming zoning conditions.</w:t>
      </w:r>
    </w:p>
    <w:p>
      <w:r>
        <w:t xml:space="preserve">(d) The installation of fire sprinklers shall not be required in an accessory dwelling unit or a junior accessory dwelling unit if sprinklers are not required for the primary residence. The construction of an accessory dwelling unit or a junior accessory dwelling unit shall not trigger a requirement for fire sprinklers to be installed in the existing multifamily dwelling.</w:t>
      </w:r>
    </w:p>
    <w:p>
      <w:r>
        <w:t xml:space="preserve">(e) A local agency shall require that a rental of the accessory dwelling unit created pursuant to this section be for a term longer than 30 days.</w:t>
      </w:r>
    </w:p>
    <w:p>
      <w:r>
        <w:t xml:space="preserve">(f) A local agency may require, as part of the application for a permit to create an accessory dwelling unit connected to an onsite wastewater treatment system, a percolation test completed within the last five years, or, if the percolation test has been recertified, within the last 10 years.</w:t>
      </w:r>
    </w:p>
    <w:p>
      <w:r>
        <w:rPr>
          <w:i/>
          <w:sz w:val="18"/>
          <w:szCs w:val="18"/>
          <w:color w:val="555555"/>
        </w:rPr>
        <w:t xml:space="preserve">(Amended by Stats. 2025, Ch. 520, Sec. 6.   (SB 543)   Effective January 1, 2026.)</w:t>
      </w:r>
    </w:p>
    <w:p>
      <w:pPr>
        <w:pStyle w:val="Heading4"/>
      </w:pPr>
      <w:r>
        <w:t xml:space="preserve">§ 66325.</w:t>
      </w:r>
    </w:p>
    <w:p>
      <w:r>
        <w:t xml:space="preserve">(a) Except as provided in subdivision (b), this article shall supersede a conflicting local ordinance.</w:t>
      </w:r>
    </w:p>
    <w:p>
      <w:r>
        <w:t xml:space="preserve">(b) This article does not limit the authority of local agencies to adopt less restrictive requirements for the creation of an accessory dwelling unit.</w:t>
      </w:r>
    </w:p>
    <w:p>
      <w:r>
        <w:rPr>
          <w:i/>
          <w:sz w:val="18"/>
          <w:szCs w:val="18"/>
          <w:color w:val="555555"/>
        </w:rPr>
        <w:t xml:space="preserve">(Added by Stats. 2024, Ch. 7, Sec. 20.   (SB 477)   Effective March 25, 2024.)</w:t>
      </w:r>
    </w:p>
    <w:p>
      <w:pPr>
        <w:pStyle w:val="Heading4"/>
      </w:pPr>
      <w:r>
        <w:t xml:space="preserve">§ 66326.</w:t>
      </w:r>
    </w:p>
    <w:p>
      <w:r>
        <w:t xml:space="preserve">(a) A local agency shall submit a copy of the ordinance adopted pursuant to Section 66314 to the Department of Housing and Community Development within 60 days after adoption. After adoption of an ordinance, the department may submit written findings to the local agency as to whether the ordinance complies with this article.</w:t>
      </w:r>
    </w:p>
    <w:p>
      <w:r>
        <w:t xml:space="preserve">(b) (1) If the department finds that the local agency’s ordinance does not comply with this article, the department shall notify the local agency and shall provide the local agency with a reasonable time, no longer than 30 days, to respond to the findings before taking any other action authorized by this article.</w:t>
      </w:r>
    </w:p>
    <w:p>
      <w:r>
        <w:t xml:space="preserve">(2) The local agency shall consider the findings made by the department pursuant to paragraph (1) and shall do one of the following:</w:t>
      </w:r>
    </w:p>
    <w:p>
      <w:pPr>
        <w:ind w:left="360"/>
      </w:pPr>
      <w:r>
        <w:t xml:space="preserve">(A) Amend the ordinance to comply with this article.</w:t>
      </w:r>
    </w:p>
    <w:p>
      <w:pPr>
        <w:ind w:left="360"/>
      </w:pPr>
      <w:r>
        <w:t xml:space="preserve">(B) Adopt the ordinance without changes. The local agency shall include findings in its resolution adopting the ordinance that explain the reasons the local agency believes that the ordinance complies with this article despite the findings of the department.</w:t>
      </w:r>
    </w:p>
    <w:p>
      <w:r>
        <w:t xml:space="preserve">(c) (1) If the local agency does not amend its ordinance in response to the department’s findings or does not adopt a resolution with findings explaining the reason the ordinance complies with this article and addressing the department’s findings, the department shall notify the local agency and may notify the Attorney General that the local agency is in violation of state law.</w:t>
      </w:r>
    </w:p>
    <w:p>
      <w:r>
        <w:t xml:space="preserve">(2) Before notifying the Attorney General that the local agency is in violation of state law, the department may consider whether a local agency adopted an ordinance in compliance with this article between January 1, 2017, and January 1, 2020.</w:t>
      </w:r>
    </w:p>
    <w:p>
      <w:r>
        <w:t xml:space="preserve">(d) If a local agency fails to submit a copy of its ordinance to the department within 60 days of adoption pursuant to this section or fails to respond to the department’s findings that the local ordinance does not comply with this article within 30 days pursuant to this section, that ordinance shall be null and void. The local agency shall thereafter apply the standards established in this article for the approval of accessory dwelling units, unless and until the agency adopts an ordinance that complies with this article, including, but not limited to, the submittal requirements of this section.</w:t>
      </w:r>
    </w:p>
    <w:p>
      <w:r>
        <w:rPr>
          <w:i/>
          <w:sz w:val="18"/>
          <w:szCs w:val="18"/>
          <w:color w:val="555555"/>
        </w:rPr>
        <w:t xml:space="preserve">(Amended by Stats. 2025, Ch. 510, Sec. 1.   (SB 9)   Effective January 1, 2026.)</w:t>
      </w:r>
    </w:p>
    <w:p>
      <w:pPr>
        <w:pStyle w:val="Heading4"/>
      </w:pPr>
      <w:r>
        <w:t xml:space="preserve">§ 66328.</w:t>
      </w:r>
    </w:p>
    <w:p>
      <w:r>
        <w:t xml:space="preserve">(a) A local agency shall not issue a certificate of occupancy for an accessory dwelling unit before the local agency issues a certificate of occupancy for the primary dwelling.</w:t>
      </w:r>
    </w:p>
    <w:p>
      <w:r>
        <w:t xml:space="preserve">(b) Notwithstanding subdivision (a), a local agency shall issue a certificate of occupancy for an accessory dwelling unit constructed in a county that is subject to a proclamation of a state of emergency made by the Governor on or after February 1, 2025, if both of the following requirements are met, even if the primary dwelling has not yet been issued a certificate of occupancy:</w:t>
      </w:r>
    </w:p>
    <w:p>
      <w:r>
        <w:t xml:space="preserve">(1) The primary dwelling was substantially damaged or destroyed by an event referenced in the state of emergency proclamation issued by the Governor.</w:t>
      </w:r>
    </w:p>
    <w:p>
      <w:r>
        <w:t xml:space="preserve">(2) The accessory dwelling unit has been issued construction permits and has passed all required inspections.</w:t>
      </w:r>
    </w:p>
    <w:p>
      <w:r>
        <w:t xml:space="preserve">(c) Subdivision (b) does not apply to an accessory dwelling unit attached to the primary dwelling.</w:t>
      </w:r>
    </w:p>
    <w:p>
      <w:r>
        <w:rPr>
          <w:i/>
          <w:sz w:val="18"/>
          <w:szCs w:val="18"/>
          <w:color w:val="555555"/>
        </w:rPr>
        <w:t xml:space="preserve">(Amended by Stats. 2025, Ch. 491, Sec. 1.   (AB 462)   Effective October 10, 2025.)</w:t>
      </w:r>
    </w:p>
    <w:p>
      <w:pPr>
        <w:pStyle w:val="Heading4"/>
      </w:pPr>
      <w:r>
        <w:t xml:space="preserve">§ 66329.</w:t>
      </w:r>
    </w:p>
    <w:p>
      <w:r>
        <w:t xml:space="preserve">(a) Except as provided in subdivision (b), nothing in this article shall be construed to supersede or in any way alter or lessen the effect or application of the California Coastal Act of 1976 (Division 20 (commencing with Section 30000) of the Public Resources Code), except that the local government shall, pursuant to Section 66317, either approve or deny a coastal development permit application for an accessory dwelling within 60 days of receiving a completed application, and shall not be required to hold public hearings for coastal development permit applications for accessory dwelling units. The process to approve or deny a coastal development permit application under this subdivision shall happen concurrently with the process to approve or deny an application for an accessory dwelling unit under Section 66317.</w:t>
      </w:r>
    </w:p>
    <w:p>
      <w:r>
        <w:t xml:space="preserve">(b) (1) If the local government does not have a certified local coastal plan or program, as defined in Section 31001 of the Public Resources Code, then the California Coastal Commission shall either approve or deny the coastal development permit application for an accessory dwelling unit within 60 days of receiving a completed application.</w:t>
      </w:r>
    </w:p>
    <w:p>
      <w:r>
        <w:t xml:space="preserve">(2) A local government that does not have a certified local coastal plan or program shall immediately notify the California Coastal Commission that a permit application for an accessory dwelling unit is complete pursuant to Section 66317.</w:t>
      </w:r>
    </w:p>
    <w:p>
      <w:r>
        <w:t xml:space="preserve">(3) The California Coastal Commission’s review process to approve or deny a coastal development permit application shall happen concurrently with the process to approve or deny an application for an accessory dwelling unit under Section 66317 provided that the California Coastal Commission has received a completed application for a coastal development permit pursuant to Section 65943.</w:t>
      </w:r>
    </w:p>
    <w:p>
      <w:r>
        <w:t xml:space="preserve">(4) Notwithstanding paragraph (1), if the coastal development permit application to create or serve an accessory dwelling unit is submitted with a coastal development permit application to create or serve a new single-family or multifamily dwelling on the lot, the California Coastal Commission may delay approving or denying the coastal development permit application for the accessory dwelling unit until the California Coastal Commission approves or denies the coastal development permit application to create or serve the new single-family or multifamily dwelling.</w:t>
      </w:r>
    </w:p>
    <w:p>
      <w:r>
        <w:t xml:space="preserve">(5) Except as provided in paragraph (4), if the California Coastal Commission has not approved or denied the completed coastal development permit application for the accessory dwelling unit within 60 days, the application shall be deemed approved.</w:t>
      </w:r>
    </w:p>
    <w:p>
      <w:r>
        <w:t xml:space="preserve">(c) Any decision of a local government pursuant to subdivision (a) is not subject to appeal under Section 30603 of the Public Resources Code.</w:t>
      </w:r>
    </w:p>
    <w:p>
      <w:r>
        <w:rPr>
          <w:i/>
          <w:sz w:val="18"/>
          <w:szCs w:val="18"/>
          <w:color w:val="555555"/>
        </w:rPr>
        <w:t xml:space="preserve">(Amended by Stats. 2025, Ch. 491, Sec. 2.   (AB 462)   Effective October 10, 2025.)</w:t>
      </w:r>
    </w:p>
    <w:p>
      <w:pPr>
        <w:pStyle w:val="Heading4"/>
      </w:pPr>
      <w:r>
        <w:t xml:space="preserve">§ 66330.</w:t>
      </w:r>
    </w:p>
    <w:p>
      <w:r>
        <w:t xml:space="preserve">A local agency may count an accessory dwelling unit for purposes of identifying adequate sites for housing, as specified in subdivision (a) of Section 65583.1, subject to authorization by the department and compliance with this division.</w:t>
      </w:r>
    </w:p>
    <w:p>
      <w:r>
        <w:rPr>
          <w:i/>
          <w:sz w:val="18"/>
          <w:szCs w:val="18"/>
          <w:color w:val="555555"/>
        </w:rPr>
        <w:t xml:space="preserve">(Added by Stats. 2024, Ch. 7, Sec. 20.   (SB 477)   Effective March 25, 2024.)</w:t>
      </w:r>
    </w:p>
    <w:p>
      <w:pPr>
        <w:pStyle w:val="Heading4"/>
      </w:pPr>
      <w:r>
        <w:t xml:space="preserve">§ 66331.</w:t>
      </w:r>
    </w:p>
    <w:p>
      <w:r>
        <w:t xml:space="preserve">In enforcing building standards pursuant to Article 1 (commencing with Section 17960) of Chapter 5 of Part 1.5 of Division 13 of the Health and Safety Code for an accessory dwelling unit described in subdivision (a) or (b), a local agency, upon request of an owner of an accessory dwelling unit for a delay in enforcement, shall delay enforcement of a building standard, subject to compliance with Section 17980.12 of the Health and Safety Code:</w:t>
      </w:r>
    </w:p>
    <w:p>
      <w:r>
        <w:t xml:space="preserve">(a) The accessory dwelling unit was built before January 1, 2020.</w:t>
      </w:r>
    </w:p>
    <w:p>
      <w:r>
        <w:t xml:space="preserve">(b) The accessory dwelling unit was built on or after January 1, 2020, in a local jurisdiction that, at the time the accessory dwelling unit was built, had a noncompliant accessory dwelling unit ordinance, but the ordinance is compliant at the time the request is made.</w:t>
      </w:r>
    </w:p>
    <w:p>
      <w:r>
        <w:rPr>
          <w:i/>
          <w:sz w:val="18"/>
          <w:szCs w:val="18"/>
          <w:color w:val="555555"/>
        </w:rPr>
        <w:t xml:space="preserve">(Added by Stats. 2024, Ch. 7, Sec. 20.   (SB 477)   Effective March 25, 2024.)</w:t>
      </w:r>
    </w:p>
    <w:p>
      <w:pPr>
        <w:pStyle w:val="Heading3"/>
      </w:pPr>
      <w:r>
        <w:t xml:space="preserve">ARTICLE 3. Junior Accessory Dwelling Units [66333 - 66339.5]</w:t>
      </w:r>
    </w:p>
    <w:p>
      <w:pPr>
        <w:pStyle w:val="Heading4"/>
      </w:pPr>
      <w:r>
        <w:t xml:space="preserve">§ 66333.</w:t>
      </w:r>
    </w:p>
    <w:p>
      <w:r>
        <w:t xml:space="preserve">Notwithstanding Article 2 (commencing with Section 66314), a local agency may, by ordinance, provide for the creation of junior accessory dwelling units in single-family residential zones. The ordinance may require a permit to be obtained for the creation of a junior accessory dwelling unit, and shall do all of the following:</w:t>
      </w:r>
    </w:p>
    <w:p>
      <w:r>
        <w:t xml:space="preserve">(a) Limit the number of junior accessory dwelling units to one per residential lot zoned for single-family residences with a single-family residence built, or proposed to be built, on the lot.</w:t>
      </w:r>
    </w:p>
    <w:p>
      <w:r>
        <w:t xml:space="preserve">(b) If the junior accessory dwelling unit has shared sanitation facilities with the existing structure, require owner-occupancy in the single family residence in which the junior accessory dwelling unit will be permitted. The owner may reside in either the remaining portion of the structure or the newly created junior accessory dwelling unit. Owner-occupancy shall not be required if the junior accessory dwelling unit has separate sanitation facilities, or if the owner is another governmental agency, land trust, or housing organization.</w:t>
      </w:r>
    </w:p>
    <w:p>
      <w:r>
        <w:t xml:space="preserve">(c) Require the recordation of a deed restriction, which shall run with the land, shall be filed with the permitting agency, and shall include both of the following:</w:t>
      </w:r>
    </w:p>
    <w:p>
      <w:r>
        <w:t xml:space="preserve">(1) A prohibition on the sale of the junior accessory dwelling unit separate from the sale of the single-family residence, including a statement that the deed restriction may be enforced against future purchasers.</w:t>
      </w:r>
    </w:p>
    <w:p>
      <w:r>
        <w:t xml:space="preserve">(2) A restriction on the size and attributes of the junior accessory dwelling unit that conforms with this article.</w:t>
      </w:r>
    </w:p>
    <w:p>
      <w:r>
        <w:t xml:space="preserve">(d) Require a permitted junior accessory dwelling unit to be constructed within the walls of the proposed or existing single-family residence. For purposes of this subdivision, enclosed uses within the residence, such as attached garages, are considered a part of the proposed or existing single-family residence.</w:t>
      </w:r>
    </w:p>
    <w:p>
      <w:r>
        <w:t xml:space="preserve">(e) (1) Require a permitted junior accessory dwelling unit to include a separate entrance from the main entrance to the proposed or existing single-family residence.</w:t>
      </w:r>
    </w:p>
    <w:p>
      <w:r>
        <w:t xml:space="preserve">(2) If a permitted junior accessory dwelling unit does not include a separate bathroom, the permitted junior accessory dwelling unit shall include a separate entrance from the main entrance to the structure, with an interior entry to the main living area.</w:t>
      </w:r>
    </w:p>
    <w:p>
      <w:r>
        <w:t xml:space="preserve">(f) Require the permitted junior accessory dwelling unit to include an efficiency kitchen, which shall include all of the following:</w:t>
      </w:r>
    </w:p>
    <w:p>
      <w:r>
        <w:t xml:space="preserve">(1) A cooking facility with appliances.</w:t>
      </w:r>
    </w:p>
    <w:p>
      <w:r>
        <w:t xml:space="preserve">(2) A food preparation counter and storage cabinets that are of reasonable size in relation to the size of the junior accessory dwelling unit.</w:t>
      </w:r>
    </w:p>
    <w:p>
      <w:r>
        <w:t xml:space="preserve">(g) Require that a rental of a junior accessory dwelling unit be for a term longer than 30 days.</w:t>
      </w:r>
    </w:p>
    <w:p>
      <w:r>
        <w:rPr>
          <w:i/>
          <w:sz w:val="18"/>
          <w:szCs w:val="18"/>
          <w:color w:val="555555"/>
        </w:rPr>
        <w:t xml:space="preserve">(Amended by Stats. 2025, Ch. 507, Sec. 1.   (AB 1154)   Effective January 1, 2026.)</w:t>
      </w:r>
    </w:p>
    <w:p>
      <w:pPr>
        <w:pStyle w:val="Heading4"/>
      </w:pPr>
      <w:r>
        <w:t xml:space="preserve">§ 66333.5.</w:t>
      </w:r>
    </w:p>
    <w:p>
      <w:r>
        <w:t xml:space="preserve">(a) A local agency shall submit a copy of the ordinance adopted pursuant to Section 66333 to the Department of Housing and Community Development within 60 days after adoption. After adoption of an ordinance, the department may submit written findings to the local agency as to whether the ordinance complies with this article.</w:t>
      </w:r>
    </w:p>
    <w:p>
      <w:r>
        <w:t xml:space="preserve">(b) (1) If the department finds that the local agency’s ordinance does not comply with this article, the department shall notify the local agency and shall provide the local agency with a reasonable time, no longer than 30 days, to respond to the findings before taking any other action authorized by this article.</w:t>
      </w:r>
    </w:p>
    <w:p>
      <w:r>
        <w:t xml:space="preserve">(2) The local agency shall consider the findings made by the department pursuant to paragraph (1) and shall do one of the following:</w:t>
      </w:r>
    </w:p>
    <w:p>
      <w:pPr>
        <w:ind w:left="360"/>
      </w:pPr>
      <w:r>
        <w:t xml:space="preserve">(A) Amend the ordinance to comply with this article.</w:t>
      </w:r>
    </w:p>
    <w:p>
      <w:pPr>
        <w:ind w:left="360"/>
      </w:pPr>
      <w:r>
        <w:t xml:space="preserve">(B) Adopt the ordinance without changes. The local agency shall include findings in its resolution adopting the ordinance that explain the reasons the local agency believes that the ordinance complies with this article despite the findings of the department.</w:t>
      </w:r>
    </w:p>
    <w:p>
      <w:r>
        <w:t xml:space="preserve">(c) (1) If the local agency does not amend its ordinance in response to the department’s findings or does not adopt a resolution with findings explaining the reason the ordinance complies with this article and addressing the department’s findings, the department shall notify the local agency and may notify the Attorney General that the local agency is in violation of state law.</w:t>
      </w:r>
    </w:p>
    <w:p>
      <w:r>
        <w:t xml:space="preserve">(2) Before notifying the Attorney General that the local agency is in violation of state law, the department may consider whether a local agency adopted an ordinance in compliance with this article between January 1, 2017, and January 1, 2020.</w:t>
      </w:r>
    </w:p>
    <w:p>
      <w:r>
        <w:t xml:space="preserve">(d) If a local agency fails to submit a copy of its ordinance to the department within 60 days of adoption pursuant to this section or fails to respond to the department’s findings that the local ordinance does not comply with this article within 30 days pursuant to this section, that ordinance shall be null and void. The local agency shall thereafter apply the standards established in this article for the approval of junior accessory dwelling units, unless and until the agency adopts an ordinance that complies with this article, including, but not limited to, the submittal requirements of this section.</w:t>
      </w:r>
    </w:p>
    <w:p>
      <w:r>
        <w:rPr>
          <w:i/>
          <w:sz w:val="18"/>
          <w:szCs w:val="18"/>
          <w:color w:val="555555"/>
        </w:rPr>
        <w:t xml:space="preserve">(Added by Stats. 2025, Ch. 520, Sec. 10.   (SB 543)   Effective January 1, 2026.)</w:t>
      </w:r>
    </w:p>
    <w:p>
      <w:pPr>
        <w:pStyle w:val="Heading4"/>
      </w:pPr>
      <w:r>
        <w:t xml:space="preserve">§ 66334.</w:t>
      </w:r>
    </w:p>
    <w:p>
      <w:r>
        <w:t xml:space="preserve">(a) A junior accessory dwelling unit ordinance adopted pursuant to Section 66333 shall not require additional parking as a condition to grant a permit.</w:t>
      </w:r>
    </w:p>
    <w:p>
      <w:r>
        <w:t xml:space="preserve">(b) This article shall not be interpreted to prohibit the requirement of an inspection, including the imposition of a fee for that inspection, to determine if the junior accessory dwelling unit complies with applicable building standards.</w:t>
      </w:r>
    </w:p>
    <w:p>
      <w:r>
        <w:rPr>
          <w:i/>
          <w:sz w:val="18"/>
          <w:szCs w:val="18"/>
          <w:color w:val="555555"/>
        </w:rPr>
        <w:t xml:space="preserve">(Added by Stats. 2024, Ch. 7, Sec. 20.   (SB 477)   Effective March 25, 2024.)</w:t>
      </w:r>
    </w:p>
    <w:p>
      <w:pPr>
        <w:pStyle w:val="Heading4"/>
      </w:pPr>
      <w:r>
        <w:t xml:space="preserve">§ 66335.</w:t>
      </w:r>
    </w:p>
    <w:p>
      <w:r>
        <w:t xml:space="preserve">(a) (1) An application for a permit pursuant to this article shall, notwithstanding Section 65901 or 65906 or any local ordinance regulating the issuance of variances or special use permits, be considered ministerially, without discretionary review or a hearing.</w:t>
      </w:r>
    </w:p>
    <w:p>
      <w:r>
        <w:t xml:space="preserve">(2) (A) A permitting agency shall determine whether an application to create or serve a junior accessory dwelling unit is complete and provide written notice of this determination to the applicant not later than 15 business days after the permitting agency received the application.</w:t>
      </w:r>
    </w:p>
    <w:p>
      <w:pPr>
        <w:ind w:left="360"/>
      </w:pPr>
      <w:r>
        <w:t xml:space="preserve">(B) If the permitting agency determines an application is incomplete, the permitting agency shall provide the applicant with a list of incomplete items and a description of how the application can be made complete. The list and description shall be provided with the written notice required by subparagraph (A).</w:t>
      </w:r>
    </w:p>
    <w:p>
      <w:pPr>
        <w:ind w:left="360"/>
      </w:pPr>
      <w:r>
        <w:t xml:space="preserve">(C) After receiving a notice that the application was incomplete, an applicant may cure and address the items that are deemed to be incomplete by the permitting agency.</w:t>
      </w:r>
    </w:p>
    <w:p>
      <w:pPr>
        <w:ind w:left="360"/>
      </w:pPr>
      <w:r>
        <w:t xml:space="preserve">(D) In the review of an application submitted pursuant to subparagraph (C), the permitting agency shall not require the application to include an item that was not included in the list required by subparagraph (B).</w:t>
      </w:r>
    </w:p>
    <w:p>
      <w:pPr>
        <w:ind w:left="360"/>
      </w:pPr>
      <w:r>
        <w:t xml:space="preserve">(E) If an applicant submits an application pursuant to subparagraph (C), the permitting agency shall determine whether the additional application has remedied all incomplete items listed in the determination issued pursuant to subparagraph (B). This additional application is subject to the timelines and requirements specified in subparagraph (A).</w:t>
      </w:r>
    </w:p>
    <w:p>
      <w:pPr>
        <w:ind w:left="360"/>
      </w:pPr>
      <w:r>
        <w:t xml:space="preserve">(F) If a permitting agency does not make a timely determination as required by this paragraph, the application or resubmitted application shall be deemed to be complete for the purposes of this section.</w:t>
      </w:r>
    </w:p>
    <w:p>
      <w:r>
        <w:t xml:space="preserve">(3) The permitting agency shall either approve or deny the application to create or serve a junior accessory dwelling unit within 60 days from the date the local agency receives a completed application if there is an existing single-family dwelling on the lot.</w:t>
      </w:r>
    </w:p>
    <w:p>
      <w:r>
        <w:t xml:space="preserve">(4) If the permit application to create or serve a junior accessory dwelling unit is submitted with a permit application to create or serve a new single-family dwelling on the lot, the permitting agency may delay approving or denying the permit application for the junior accessory dwelling unit until the permitting agency approves or denies the permit application to create or serve the new single-family dwelling, but the application to create or serve the junior accessory dwelling unit shall still be considered ministerially without discretionary review or a hearing.</w:t>
      </w:r>
    </w:p>
    <w:p>
      <w:r>
        <w:t xml:space="preserve">(5) If the applicant requests a delay, the 60-day time period shall be tolled for the period of the delay.</w:t>
      </w:r>
    </w:p>
    <w:p>
      <w:r>
        <w:t xml:space="preserve">(b) If a permitting agency denies an application for a junior accessory dwelling unit pursuant to subdivision (a), the permitting agency shall, within the time period described in subdivision (a), return in writing a full set of comments to the applicant with a list of items that are defective or deficient and a description of how the application can be remedied by the applicant.</w:t>
      </w:r>
    </w:p>
    <w:p>
      <w:r>
        <w:t xml:space="preserve">(c) A local agency may charge a fee to reimburse the local agency for costs incurred in connection with the issuance of a permit pursuant to this article.</w:t>
      </w:r>
    </w:p>
    <w:p>
      <w:r>
        <w:t xml:space="preserve">(d) No local ordinance, policy, or regulation, other than a junior accessory dwelling unit ordinance consistent with this article, shall be the basis for the delay or denial of a building permit or a use permit under this section.</w:t>
      </w:r>
    </w:p>
    <w:p>
      <w:r>
        <w:t xml:space="preserve">(e) (1) If a permit application is determined to be incomplete under paragraph (2) of subdivision (a) or denied under paragraph (3) of subdivision (a), the permitting agency shall provide a process for the applicant to appeal that decision in writing to the governing body of the agency or, if there is no governing body, to the director of the agency, as provided by that agency. A city or county shall provide that the right of appeal is to the governing body or, at their option, the planning commission, or both.</w:t>
      </w:r>
    </w:p>
    <w:p>
      <w:r>
        <w:t xml:space="preserve">(2) A permitting agency on the appeal shall provide a final written determination by not later than 60 business days after receipt of the applicant’s written appeal. The fact that an appeal is permitted to both the planning commission and to the governing body does not extend the 60-business-day period.</w:t>
      </w:r>
    </w:p>
    <w:p>
      <w:r>
        <w:rPr>
          <w:i/>
          <w:sz w:val="18"/>
          <w:szCs w:val="18"/>
          <w:color w:val="555555"/>
        </w:rPr>
        <w:t xml:space="preserve">(Amended by Stats. 2025, Ch. 520, Sec. 11.   (SB 543)   Effective January 1, 2026.)</w:t>
      </w:r>
    </w:p>
    <w:p>
      <w:pPr>
        <w:pStyle w:val="Heading4"/>
      </w:pPr>
      <w:r>
        <w:t xml:space="preserve">§ 66335.5.</w:t>
      </w:r>
    </w:p>
    <w:p>
      <w:r>
        <w:t xml:space="preserve">When a local agency that has not adopted an ordinance governing junior accessory dwelling units in accordance with Section 66333 receives an application for a permit to create or serve a junior accessory dwelling unit pursuant to this article, the local agency shall approve or disapprove the application ministerially without discretionary review pursuant to Section 66335.</w:t>
      </w:r>
    </w:p>
    <w:p>
      <w:r>
        <w:rPr>
          <w:i/>
          <w:sz w:val="18"/>
          <w:szCs w:val="18"/>
          <w:color w:val="555555"/>
        </w:rPr>
        <w:t xml:space="preserve">(Added by Stats. 2025, Ch. 520, Sec. 12.   (SB 543)   Effective January 1, 2026.)</w:t>
      </w:r>
    </w:p>
    <w:p>
      <w:pPr>
        <w:pStyle w:val="Heading4"/>
      </w:pPr>
      <w:r>
        <w:t xml:space="preserve">§ 66336.</w:t>
      </w:r>
    </w:p>
    <w:p>
      <w:r>
        <w:t xml:space="preserve">A local agency shall not deny an application for a permit to create a junior accessory dwelling unit pursuant to this article due to the correction of nonconforming zoning conditions, building code violations, or unpermitted structures that do not present a threat to public health and safety and that are not affected by the construction of the junior accessory dwelling unit.</w:t>
      </w:r>
    </w:p>
    <w:p>
      <w:r>
        <w:rPr>
          <w:i/>
          <w:sz w:val="18"/>
          <w:szCs w:val="18"/>
          <w:color w:val="555555"/>
        </w:rPr>
        <w:t xml:space="preserve">(Added by Stats. 2024, Ch. 7, Sec. 20.   (SB 477)   Effective March 25, 2024.)</w:t>
      </w:r>
    </w:p>
    <w:p>
      <w:pPr>
        <w:pStyle w:val="Heading4"/>
      </w:pPr>
      <w:r>
        <w:t xml:space="preserve">§ 66337.</w:t>
      </w:r>
    </w:p>
    <w:p>
      <w:r>
        <w:t xml:space="preserve">(a) For purposes of any fire or life protection ordinance or regulation, a junior accessory dwelling unit shall not be considered a separate or new dwelling unit.</w:t>
      </w:r>
    </w:p>
    <w:p>
      <w:r>
        <w:t xml:space="preserve">(b) This article shall not be construed to prohibit a city, county, city and county, or other local public entity from adopting an ordinance or regulation relating to fire and life protection requirements within a single-family residence that contains a junior accessory dwelling unit so long as the ordinance or regulation applies uniformly to all single-family residences within the zone regardless of whether the single-family residence includes a junior accessory dwelling unit or not.</w:t>
      </w:r>
    </w:p>
    <w:p>
      <w:r>
        <w:rPr>
          <w:i/>
          <w:sz w:val="18"/>
          <w:szCs w:val="18"/>
          <w:color w:val="555555"/>
        </w:rPr>
        <w:t xml:space="preserve">(Added by Stats. 2024, Ch. 7, Sec. 20.   (SB 477)   Effective March 25, 2024.)</w:t>
      </w:r>
    </w:p>
    <w:p>
      <w:pPr>
        <w:pStyle w:val="Heading4"/>
      </w:pPr>
      <w:r>
        <w:t xml:space="preserve">§ 66338.</w:t>
      </w:r>
    </w:p>
    <w:p>
      <w:r>
        <w:t xml:space="preserve">(a) For purposes of providing service for water, sewer, or power, including a connection fee, a junior accessory dwelling unit shall not be considered a separate or new dwelling unit.</w:t>
      </w:r>
    </w:p>
    <w:p>
      <w:r>
        <w:t xml:space="preserve">(b) This section shall not be construed to prohibit a local agency from adopting an ordinance or regulation related to a service or a connection fee for water, sewer, or power, that applies to a single-family residence that contains a junior accessory dwelling unit, so long as that ordinance or regulation applies uniformly to all single-family residences regardless of whether the single-family residence includes a junior accessory dwelling unit.</w:t>
      </w:r>
    </w:p>
    <w:p>
      <w:r>
        <w:rPr>
          <w:i/>
          <w:sz w:val="18"/>
          <w:szCs w:val="18"/>
          <w:color w:val="555555"/>
        </w:rPr>
        <w:t xml:space="preserve">(Added by Stats. 2024, Ch. 7, Sec. 20.   (SB 477)   Effective March 25, 2024.)</w:t>
      </w:r>
    </w:p>
    <w:p>
      <w:pPr>
        <w:pStyle w:val="Heading4"/>
      </w:pPr>
      <w:r>
        <w:t xml:space="preserve">§ 66339.</w:t>
      </w:r>
    </w:p>
    <w:p>
      <w:r>
        <w:t xml:space="preserve">If a local agency has not adopted a local ordinance pursuant to this article, the local agency shall ministerially approve a permit to construct a junior accessory dwelling unit that satisfies the requirements set forth in paragraph (1) of subdivision (a) of Section 66323 and the requirements of this article.</w:t>
      </w:r>
    </w:p>
    <w:p>
      <w:r>
        <w:rPr>
          <w:i/>
          <w:sz w:val="18"/>
          <w:szCs w:val="18"/>
          <w:color w:val="555555"/>
        </w:rPr>
        <w:t xml:space="preserve">(Added by Stats. 2024, Ch. 7, Sec. 20.   (SB 477)   Effective March 25, 2024.)</w:t>
      </w:r>
    </w:p>
    <w:p>
      <w:pPr>
        <w:pStyle w:val="Heading4"/>
      </w:pPr>
      <w:r>
        <w:t xml:space="preserve">§ 66339.5.</w:t>
      </w:r>
    </w:p>
    <w:p>
      <w:r>
        <w:t xml:space="preserve">(a) Except as provided in subdivision (b), this article shall supersede a conflicting local ordinance.</w:t>
      </w:r>
    </w:p>
    <w:p>
      <w:r>
        <w:t xml:space="preserve">(b) This article does not limit the authority of local agencies to adopt less restrictive requirements for the creation of a junior accessory dwelling unit.</w:t>
      </w:r>
    </w:p>
    <w:p>
      <w:r>
        <w:rPr>
          <w:i/>
          <w:sz w:val="18"/>
          <w:szCs w:val="18"/>
          <w:color w:val="555555"/>
        </w:rPr>
        <w:t xml:space="preserve">(Added by Stats. 2025, Ch. 520, Sec. 13.   (SB 543)   Effective January 1, 2026.)</w:t>
      </w:r>
    </w:p>
    <w:p>
      <w:pPr>
        <w:pStyle w:val="Heading3"/>
      </w:pPr>
      <w:r>
        <w:t xml:space="preserve">ARTICLE 4. Accessory Dwelling Unit Sales [66340 - 66342]</w:t>
      </w:r>
    </w:p>
    <w:p>
      <w:pPr>
        <w:pStyle w:val="Heading4"/>
      </w:pPr>
      <w:r>
        <w:t xml:space="preserve">§ 66340.</w:t>
      </w:r>
    </w:p>
    <w:p>
      <w:r>
        <w:t xml:space="preserve">For purposes of this article:</w:t>
      </w:r>
    </w:p>
    <w:p>
      <w:r>
        <w:t xml:space="preserve">(a) “Qualified buyer” means persons and families of low or moderate income, as that term is defined in Section 50093 of the Health and Safety Code.</w:t>
      </w:r>
    </w:p>
    <w:p>
      <w:r>
        <w:t xml:space="preserve">(b) “Qualified nonprofit corporation” means a nonprofit corporation organized pursuant to Section 501(c)(3) of the Internal Revenue Code that has received a welfare exemption under Section 214.15 of the Revenue and Taxation Code for properties intended to be sold to low-income families who participate in a special no-interest loan program.</w:t>
      </w:r>
    </w:p>
    <w:p>
      <w:r>
        <w:rPr>
          <w:i/>
          <w:sz w:val="18"/>
          <w:szCs w:val="18"/>
          <w:color w:val="555555"/>
        </w:rPr>
        <w:t xml:space="preserve">(Added by Stats. 2024, Ch. 7, Sec. 20.   (SB 477)   Effective March 25, 2024.)</w:t>
      </w:r>
    </w:p>
    <w:p>
      <w:pPr>
        <w:pStyle w:val="Heading4"/>
      </w:pPr>
      <w:r>
        <w:t xml:space="preserve">§ 66341.</w:t>
      </w:r>
    </w:p>
    <w:p>
      <w:r>
        <w:t xml:space="preserve">A local agency shall allow an accessory dwelling unit to be sold or conveyed separately from the primary residence to a qualified buyer if all of the following apply:</w:t>
      </w:r>
    </w:p>
    <w:p>
      <w:r>
        <w:t xml:space="preserve">(a) The accessory dwelling unit or the primary dwelling was built or developed by a qualified nonprofit corporation.</w:t>
      </w:r>
    </w:p>
    <w:p>
      <w:r>
        <w:t xml:space="preserve">(b) There is an enforceable restriction on the use of the land pursuant to a recorded contract between the qualified buyer and the qualified nonprofit corporation that satisfies all of the requirements specified in paragraph (10) of subdivision (a) of Section 402.1 of the Revenue and Taxation Code.</w:t>
      </w:r>
    </w:p>
    <w:p>
      <w:r>
        <w:t xml:space="preserve">(c) The property is held pursuant to a recorded tenancy in common agreement that includes all of the following:</w:t>
      </w:r>
    </w:p>
    <w:p>
      <w:r>
        <w:t xml:space="preserve">(1) The agreement allocates to each qualified buyer an undivided, unequal interest in the property based on the size of the dwelling that each qualified buyer occupies.</w:t>
      </w:r>
    </w:p>
    <w:p>
      <w:r>
        <w:t xml:space="preserve">(2) A repurchase option that requires the qualified buyer to first offer the qualified nonprofit corporation to buy the accessory dwelling unit or primary dwelling if the buyer desires to sell or convey the property.</w:t>
      </w:r>
    </w:p>
    <w:p>
      <w:r>
        <w:t xml:space="preserve">(3) A requirement that the qualified buyer occupy the accessory dwelling unit or primary dwelling as the buyer’s principal residence.</w:t>
      </w:r>
    </w:p>
    <w:p>
      <w:r>
        <w:t xml:space="preserve">(4) Affordability restrictions on the sale and conveyance of the accessory dwelling unit or primary dwelling that ensure the accessory dwelling unit and primary dwelling will be preserved for low-income housing for 45 years for owner-occupied housing units and will be sold or resold to a qualified buyer.</w:t>
      </w:r>
    </w:p>
    <w:p>
      <w:r>
        <w:t xml:space="preserve">(5) If the tenancy in common agreement is recorded after December 31, 2021, it shall also include all of the following:</w:t>
      </w:r>
    </w:p>
    <w:p>
      <w:pPr>
        <w:ind w:left="360"/>
      </w:pPr>
      <w:r>
        <w:t xml:space="preserve">(A) Delineation of all areas of the property that are for the exclusive use of a cotenant. Each cotenant shall agree not to claim a right of occupancy to an area delineated for the exclusive use of another cotenant, provided that the latter cotenant’s obligations to each of the other cotenants have been satisfied.</w:t>
      </w:r>
    </w:p>
    <w:p>
      <w:pPr>
        <w:ind w:left="360"/>
      </w:pPr>
      <w:r>
        <w:t xml:space="preserve">(B) Delineation of each cotenant’s responsibility for the costs of taxes, insurance, utilities, general maintenance and repair, improvements, and any other costs, obligations, or liabilities associated with the property. This delineation shall only be binding on the parties to the agreement, and shall not supersede or obviate the liability, whether joint and several or otherwise, of the parties for any cost, obligation, or liability associated with the property where such liability is otherwise established by law or by agreement with a third party.</w:t>
      </w:r>
    </w:p>
    <w:p>
      <w:pPr>
        <w:ind w:left="360"/>
      </w:pPr>
      <w:r>
        <w:t xml:space="preserve">(C) Procedures for dispute resolution among the parties before resorting to legal action.</w:t>
      </w:r>
    </w:p>
    <w:p>
      <w:r>
        <w:t xml:space="preserve">(d) A grant deed naming the grantor, grantee, and describing the property interests being transferred shall be recorded in the county in which the property is located. A Preliminary Change of Ownership Report shall be filed concurrently with this grant deed pursuant to Section 480.3 of the Revenue and Taxation Code.</w:t>
      </w:r>
    </w:p>
    <w:p>
      <w:r>
        <w:t xml:space="preserve">(e) Notwithstanding Section 66324, if requested by a utility providing service to the primary residence, the accessory dwelling unit has a separate water, sewer, or electrical connection to that utility.</w:t>
      </w:r>
    </w:p>
    <w:p>
      <w:r>
        <w:t xml:space="preserve">(f) Nothing in this section limits the ability of an accessory dwelling unit to be sold or otherwise conveyed separate from the primary residence as a condominium pursuant to an ordinance adopted under Section 66342.</w:t>
      </w:r>
    </w:p>
    <w:p>
      <w:r>
        <w:rPr>
          <w:i/>
          <w:sz w:val="18"/>
          <w:szCs w:val="18"/>
          <w:color w:val="555555"/>
        </w:rPr>
        <w:t xml:space="preserve">(Added by Stats. 2024, Ch. 7, Sec. 20.   (SB 477)   Effective March 25, 2024.)</w:t>
      </w:r>
    </w:p>
    <w:p>
      <w:pPr>
        <w:pStyle w:val="Heading4"/>
      </w:pPr>
      <w:r>
        <w:t xml:space="preserve">§ 66342.</w:t>
      </w:r>
    </w:p>
    <w:p>
      <w:r>
        <w:t xml:space="preserve">In addition to the requirement that a local agency allow the separate sale or conveyance of an accessory dwelling unit pursuant to Section 66341, a local agency may also adopt a local ordinance to allow the separate conveyance of the primary dwelling unit and accessory dwelling unit or units as condominiums. Any such ordinance shall include all of the following requirements:</w:t>
      </w:r>
    </w:p>
    <w:p>
      <w:r>
        <w:t xml:space="preserve">(a) The condominiums shall be created pursuant to the Davis-Stirling Common Interest Development Act (Part 5 (commencing with Section 4000) of Division 4 of the Civil Code).</w:t>
      </w:r>
    </w:p>
    <w:p>
      <w:r>
        <w:t xml:space="preserve">(b) The condominiums shall be created in conformance with all applicable objective requirements of the Subdivision Map Act (Division 2 (commencing with Section 66410)) and all objective requirements of a local subdivision ordinance.</w:t>
      </w:r>
    </w:p>
    <w:p>
      <w:r>
        <w:t xml:space="preserve">(c) Before recordation of the condominium plan, a safety inspection of the accessory dwelling unit shall be conducted as evidenced either through a certificate of occupancy from the local agency or a housing quality standards report from a building inspector certified by the United States Department of Housing and Urban Development.</w:t>
      </w:r>
    </w:p>
    <w:p>
      <w:r>
        <w:t xml:space="preserve">(d) (1) Neither a subdivision map nor a condominium plan shall be recorded with the county recorder in the county where the real property is located without each lienholder’s consent. The following shall apply to the consent of a lienholder:</w:t>
      </w:r>
    </w:p>
    <w:p>
      <w:pPr>
        <w:ind w:left="360"/>
      </w:pPr>
      <w:r>
        <w:t xml:space="preserve">(A) A lienholder may refuse to give consent.</w:t>
      </w:r>
    </w:p>
    <w:p>
      <w:pPr>
        <w:ind w:left="360"/>
      </w:pPr>
      <w:r>
        <w:t xml:space="preserve">(B) A lienholder may consent provided that any terms and conditions required by the lienholder are satisfied.</w:t>
      </w:r>
    </w:p>
    <w:p>
      <w:r>
        <w:t xml:space="preserve">(2) Prior to recordation of the initial or any subsequent modifications to the condominium plan, written evidence of the lienholder’s consent shall be provided to the county recorder along with a signed statement from each lienholder that states as follows:</w:t>
      </w:r>
    </w:p>
    <w:p>
      <w:r>
        <w:t xml:space="preserve">“(Name of lienholder) hereby consents to the recording of this condominium plan in their sole and absolute discretion and the borrower has or will satisfy any additional terms and conditions the lienholder may have.”</w:t>
      </w:r>
    </w:p>
    <w:p>
      <w:r>
        <w:t xml:space="preserve">(3) The lienholder’s consent shall be included on the condominium plan or a separate form attached to the condominium plan that includes the following information:</w:t>
      </w:r>
    </w:p>
    <w:p>
      <w:pPr>
        <w:ind w:left="360"/>
      </w:pPr>
      <w:r>
        <w:t xml:space="preserve">(A) The lienholder’s signature.</w:t>
      </w:r>
    </w:p>
    <w:p>
      <w:pPr>
        <w:ind w:left="360"/>
      </w:pPr>
      <w:r>
        <w:t xml:space="preserve">(B) The name of the record owner or ground lessee.</w:t>
      </w:r>
    </w:p>
    <w:p>
      <w:pPr>
        <w:ind w:left="360"/>
      </w:pPr>
      <w:r>
        <w:t xml:space="preserve">(C) The legal description of the real property.</w:t>
      </w:r>
    </w:p>
    <w:p>
      <w:pPr>
        <w:ind w:left="360"/>
      </w:pPr>
      <w:r>
        <w:t xml:space="preserve">(D) The identities of all parties with an interest in the real property as reflected in the real property records.</w:t>
      </w:r>
    </w:p>
    <w:p>
      <w:pPr>
        <w:ind w:left="360"/>
      </w:pPr>
      <w:r>
        <w:t xml:space="preserve">(E) The lienholder’s consent shall be recorded in the office of the county recorder of the county in which the real property is located.</w:t>
      </w:r>
    </w:p>
    <w:p>
      <w:r>
        <w:t xml:space="preserve">(e) The local agency shall include the following notice to consumers on any accessory dwelling or junior accessory dwelling unit submittal checklist or public information issued describing requirements and permitting for accessory dwelling units, including as standard condition of any accessory dwelling unit building permit or condominium plan approval:</w:t>
      </w:r>
    </w:p>
    <w:p>
      <w:r>
        <w:t xml:space="preserve">“NOTICE: If you are considering establishing your primary dwelling unit and accessory dwelling unit as a condominium, please ensure that your building permitting agency allows this practice. If you decide to establish your primary dwelling unit and accessory dwelling unit as a condominium, your condominium plan or any future modifications to the condominium plan must be recorded with the County Recorder. Prior to recordation or modification of your subdivision map and condominium plan, any lienholder with a lien on your title must provide a form of written consent either on the condominium plan, or on the lienholder’s consent form attached to the condominium plan, with text that clearly states that the lender approves recordation of the condominium plan and that you have satisfied their terms and conditions, if any.</w:t>
      </w:r>
    </w:p>
    <w:p>
      <w:r>
        <w:t xml:space="preserve">In order to secure lender consent, you may be required to follow additional lender requirements, which may include, but are not limited to, one or more of the following:</w:t>
      </w:r>
    </w:p>
    <w:p>
      <w:r>
        <w:t xml:space="preserve">(a) Paying off your current lender.</w:t>
      </w:r>
    </w:p>
    <w:p>
      <w:r>
        <w:t xml:space="preserve">You may pay off your mortgage and any liens through a refinance or a new loan. Be aware that refinancing or using a new loan may result in changes to your interest rate or tax basis. Also, be aware that any subsequent modification to your subdivision map or condominium plan must also be consented to by your lender, which consent may be denied.</w:t>
      </w:r>
    </w:p>
    <w:p>
      <w:r>
        <w:t xml:space="preserve">(b) Securing your lender’s approval of a modification to their loan collateral due to the change of your current property legal description into one or more condominium parcels.</w:t>
      </w:r>
    </w:p>
    <w:p>
      <w:r>
        <w:t xml:space="preserve">(c) Securing your lender’s consent to the details of any construction loan or ground lease.</w:t>
      </w:r>
    </w:p>
    <w:p>
      <w:r>
        <w:t xml:space="preserve">This may include a copy of the improvement contract entered in good faith with a licensed contractor, evidence that the record owner or ground lessee has the funds to complete the work, and a signed statement made by the record owner or ground lessor that the information in the consent above is true and correct.”</w:t>
      </w:r>
    </w:p>
    <w:p>
      <w:r>
        <w:t xml:space="preserve">(f) If an accessory dwelling unit is established as a condominium, the local government shall require the homeowner to notify providers of utilities, including water, sewer, gas, and electricity, of the condominium creation and separate conveyance.</w:t>
      </w:r>
    </w:p>
    <w:p>
      <w:r>
        <w:t xml:space="preserve">(g) (1) The owner of a property or a separate interest within an existing planned development that has an existing association, as defined in Section 4080 of the Civil Code, shall not record a condominium plan to create a common interest development under Section 4100 of the Civil Code without the express written authorization by the existing association.</w:t>
      </w:r>
    </w:p>
    <w:p>
      <w:r>
        <w:t xml:space="preserve">(2) For purposes of this subdivision, written authorization by the existing association means approval by the board at a duly noticed board meeting, as defined in Section 4090 of the Civil Code, and if needed pursuant to the existing association’s governing documents, membership approval of the existing association.</w:t>
      </w:r>
    </w:p>
    <w:p>
      <w:r>
        <w:t xml:space="preserve">(h) An accessory dwelling unit shall be sold or otherwise conveyed separate from the primary residence only under the conditions outlined in this paragraph or pursuant to this article.</w:t>
      </w:r>
    </w:p>
    <w:p>
      <w:r>
        <w:rPr>
          <w:i/>
          <w:sz w:val="18"/>
          <w:szCs w:val="18"/>
          <w:color w:val="555555"/>
        </w:rPr>
        <w:t xml:space="preserve">(Added by Stats. 2024, Ch. 7, Sec. 20.   (SB 477)   Effective March 25, 2024.)</w:t>
      </w:r>
    </w:p>
    <w:p>
      <w:pPr>
        <w:pStyle w:val="Heading2"/>
      </w:pPr>
      <w:r>
        <w:t xml:space="preserve">CHAPTER 14. Accelerated Restaurant Building Plan Approval [66345 - 66345.4]</w:t>
      </w:r>
    </w:p>
    <w:p>
      <w:pPr>
        <w:pStyle w:val="Heading4"/>
      </w:pPr>
      <w:r>
        <w:t xml:space="preserve">§ 66345.</w:t>
      </w:r>
    </w:p>
    <w:p>
      <w:r>
        <w:t xml:space="preserve">The Legislature finds and declares all of the following:</w:t>
      </w:r>
    </w:p>
    <w:p>
      <w:r>
        <w:t xml:space="preserve">(a) Small, independent restaurants are essential to California’s identity as a world-renowned culinary destination and reflect the state’s diversity, agricultural abundance, and tradition of culinary innovation.</w:t>
      </w:r>
    </w:p>
    <w:p>
      <w:r>
        <w:t xml:space="preserve">(b) Family-owned restaurants serve as cultural anchors in their communities, preserving and sharing diverse food traditions across generations while creating spaces for community gathering and celebration.</w:t>
      </w:r>
    </w:p>
    <w:p>
      <w:r>
        <w:t xml:space="preserve">(c) The restaurant industry is one of California’s largest small business employers, providing critical first jobs, career advancement opportunities, and pathways to business ownership for immigrant entrepreneurs and historically underserved communities.</w:t>
      </w:r>
    </w:p>
    <w:p>
      <w:r>
        <w:t xml:space="preserve">(d) California’s restaurant sector is a vital component of the state’s tourism industry, with food tourism generating substantial economic activity in communities throughout the state.</w:t>
      </w:r>
    </w:p>
    <w:p>
      <w:r>
        <w:t xml:space="preserve">(e) Local restaurants play a crucial role in supporting California’s agricultural sector by sourcing ingredients from local farms and food producers, contributing to the state’s farm-to-table movement and sustainable food systems.</w:t>
      </w:r>
    </w:p>
    <w:p>
      <w:r>
        <w:t xml:space="preserve">(f) Delays in municipal building plan review processes can create significant economic hardship for small business owners.</w:t>
      </w:r>
    </w:p>
    <w:p>
      <w:r>
        <w:t xml:space="preserve">(g) Qualified licensed architects and engineers can supplement municipal plan review capacity while maintaining public safety standards.</w:t>
      </w:r>
    </w:p>
    <w:p>
      <w:r>
        <w:t xml:space="preserve">(h) An expedited review process for food service establishments will promote economic development while ensuring compliance with all applicable health and safety requirements.</w:t>
      </w:r>
    </w:p>
    <w:p>
      <w:r>
        <w:rPr>
          <w:i/>
          <w:sz w:val="18"/>
          <w:szCs w:val="18"/>
          <w:color w:val="555555"/>
        </w:rPr>
        <w:t xml:space="preserve">(Added by Stats. 2025, Ch. 470, Sec. 3.   (AB 671)   Effective January 1, 2026.)</w:t>
      </w:r>
    </w:p>
    <w:p>
      <w:pPr>
        <w:pStyle w:val="Heading4"/>
      </w:pPr>
      <w:r>
        <w:t xml:space="preserve">§ 66345.1.</w:t>
      </w:r>
    </w:p>
    <w:p>
      <w:r>
        <w:t xml:space="preserve">For purposes of this chapter, all of the following definitions apply:</w:t>
      </w:r>
    </w:p>
    <w:p>
      <w:r>
        <w:t xml:space="preserve">(a) “Qualified professional certifier” means an architect licensed pursuant to Chapter 3 (commencing with Section 5500) of Division 3 of the Business and Professions Code, or a professional engineer licensed pursuant to Chapter 7 (commencing with Section 6700) of Division 3 of the Business and Professions Code, who meets both of the following conditions:</w:t>
      </w:r>
    </w:p>
    <w:p>
      <w:r>
        <w:t xml:space="preserve">(1) Has at least five years of experience in commercial building design or plan review.</w:t>
      </w:r>
    </w:p>
    <w:p>
      <w:r>
        <w:t xml:space="preserve">(2) Maintains professional liability insurance in an amount not less than two million dollars ($2,000,000) per occurrence.</w:t>
      </w:r>
    </w:p>
    <w:p>
      <w:r>
        <w:t xml:space="preserve">(b) “Restaurant” means a retail food establishment that prepares, serves, and vends food directly to the consumer and is not a fast food restaurant, as that term is defined in Section 1474 of the Labor Code.</w:t>
      </w:r>
    </w:p>
    <w:p>
      <w:r>
        <w:t xml:space="preserve">(c) “Tenant improvement” means a change to the interior of an existing building.</w:t>
      </w:r>
    </w:p>
    <w:p>
      <w:r>
        <w:rPr>
          <w:i/>
          <w:sz w:val="18"/>
          <w:szCs w:val="18"/>
          <w:color w:val="555555"/>
        </w:rPr>
        <w:t xml:space="preserve">(Added by Stats. 2025, Ch. 470, Sec. 3.   (AB 671)   Effective January 1, 2026.)</w:t>
      </w:r>
    </w:p>
    <w:p>
      <w:pPr>
        <w:pStyle w:val="Heading4"/>
      </w:pPr>
      <w:r>
        <w:t xml:space="preserve">§ 66345.2.</w:t>
      </w:r>
    </w:p>
    <w:p>
      <w:r>
        <w:t xml:space="preserve">(a) (1) A local building department shall allow, upon request from an applicant for a permit for a tenant improvement relating to a restaurant, a qualified professional certifier to certify, at the applicant’s expense, compliance with all applicable building, health, and safety codes, including, but not limited to, building standards approved by the California Building Standards Commission and local building standards, for the tenant improvement.</w:t>
      </w:r>
    </w:p>
    <w:p>
      <w:r>
        <w:t xml:space="preserve">(2) A tenant improvement relating to a restaurant certified pursuant to this chapter shall comply with all applicable building, health, and safety codes, including, but not limited to, building standards approved by the California Building Standards Commission and local building standards, in effect at the time the application for a permit is submitted.</w:t>
      </w:r>
    </w:p>
    <w:p>
      <w:r>
        <w:t xml:space="preserve">(b) (1) (A) A qualified professional certifier shall prepare an affidavit, under penalty of perjury, attesting that the tenant improvement plans and specifications comply with all applicable building, health, and safety codes, including, but not limited to, building standards approved by the California Building Standards Commission and local building standards.</w:t>
      </w:r>
    </w:p>
    <w:p>
      <w:pPr>
        <w:ind w:left="360"/>
      </w:pPr>
      <w:r>
        <w:t xml:space="preserve">(B) A qualified professional certifier or the applicant shall prepare an affidavit, under penalty of perjury, attesting that the restaurant for which the tenant improvement is constructed meets the requirements of subdivision (b) of Section 66345.1.</w:t>
      </w:r>
    </w:p>
    <w:p>
      <w:r>
        <w:t xml:space="preserve">(2) The local building department shall approve or deny the application within 20 business days of receiving a complete application, including the affidavits specified in paragraph (1).</w:t>
      </w:r>
    </w:p>
    <w:p>
      <w:r>
        <w:t xml:space="preserve">(3) If the local building department does not approve or deny the application within 20 business days of receiving a complete application, including the affidavits specified in paragraph (1), a certified plan shall be deemed approved for permitting purposes, provided that all fees and required documents have been submitted.</w:t>
      </w:r>
    </w:p>
    <w:p>
      <w:r>
        <w:t xml:space="preserve">(4) If a complete application is denied within the 20-business-day period described in paragraph (2), the applicant may resubmit corrected plans addressing the deficiencies identified in the initial denial. The local building department’s review of each subsequent resubmission shall be limited to correcting the deficiencies identified in the initial denial. The local building department shall approve or deny each subsequent resubmission within 10 business days of receipt.</w:t>
      </w:r>
    </w:p>
    <w:p>
      <w:r>
        <w:t xml:space="preserve">(c) (1) Each local building department shall conduct a random audit of no less than 20 percent of all tenant improvements submitted per week for certification under this chapter.</w:t>
      </w:r>
    </w:p>
    <w:p>
      <w:r>
        <w:t xml:space="preserve">(2) Audits shall be initiated within five business days following permit issuance and shall include a review of the submitted plans for compliance with all applicable building, health, and safety codes, including, but not limited to, building standards approved by the California Building Standards Commission and local building standards.</w:t>
      </w:r>
    </w:p>
    <w:p>
      <w:r>
        <w:t xml:space="preserve">(3) If an audit reveals material noncompliance, the local building department shall provide a plan check correction notice within 10 business days of the audit’s initiation.</w:t>
      </w:r>
    </w:p>
    <w:p>
      <w:r>
        <w:t xml:space="preserve">(d) (1) Certification under this chapter does not exempt a tenant improvement from other mandatory construction inspections, including, but not limited to, fire, health, and structural inspections conducted during or after construction.</w:t>
      </w:r>
    </w:p>
    <w:p>
      <w:r>
        <w:t xml:space="preserve">(2) This chapter does not limit the authority of the local health department under the California Retail Food Code (Part 7 (commencing with Section 113700) of Division 104 of the Health and Safety Code).</w:t>
      </w:r>
    </w:p>
    <w:p>
      <w:r>
        <w:t xml:space="preserve">(3) This chapter shall not apply to tenant improvements subject to plan review requirements under the California Retail Food Code (Article 1 (commencing with Section 114380) of Chapter 13 of Part 7 of Division 104 of the Health and Safety Code).</w:t>
      </w:r>
    </w:p>
    <w:p>
      <w:r>
        <w:t xml:space="preserve">(e) Any false statement in a certification submission made under this chapter shall be grounds for disciplinary action by the California Architects Board, pursuant to Section 5586.5 of the Business and Professions Code, or the Board for Professional Engineers, Land Surveyors, and Geologists, pursuant to Section 6775 of the Business and Professions Code, as applicable.</w:t>
      </w:r>
    </w:p>
    <w:p>
      <w:r>
        <w:t xml:space="preserve">(f) A city or county may adopt, by ordinance, additional qualifications or requirements for a qualified professional certifier, including, but not limited to, any of the following:</w:t>
      </w:r>
    </w:p>
    <w:p>
      <w:r>
        <w:t xml:space="preserve">(1) A requirement to register with the city or county prior to certifying plans pursuant to this chapter.</w:t>
      </w:r>
    </w:p>
    <w:p>
      <w:r>
        <w:t xml:space="preserve">(2) Training requirements that must be completed prior to certifying plans pursuant to this chapter.</w:t>
      </w:r>
    </w:p>
    <w:p>
      <w:r>
        <w:t xml:space="preserve">(3) Payment of fees not to exceed the reasonable cost of implementing this chapter.</w:t>
      </w:r>
    </w:p>
    <w:p>
      <w:r>
        <w:t xml:space="preserve">(4) Penalties that may include decertification as a qualified professional certifier in that jurisdiction or reasonable administrative fines for either of the following:</w:t>
      </w:r>
    </w:p>
    <w:p>
      <w:pPr>
        <w:ind w:left="360"/>
      </w:pPr>
      <w:r>
        <w:t xml:space="preserve">(A) Willful noncompliance with the requirements of this chapter.</w:t>
      </w:r>
    </w:p>
    <w:p>
      <w:pPr>
        <w:ind w:left="360"/>
      </w:pPr>
      <w:r>
        <w:t xml:space="preserve">(B) Two or more instances in which the qualified professional certifier attested to certifying noncompliant plans pursuant to this chapter.</w:t>
      </w:r>
    </w:p>
    <w:p>
      <w:r>
        <w:rPr>
          <w:i/>
          <w:sz w:val="18"/>
          <w:szCs w:val="18"/>
          <w:color w:val="555555"/>
        </w:rPr>
        <w:t xml:space="preserve">(Added by Stats. 2025, Ch. 470, Sec. 3.   (AB 671)   Effective January 1, 2026.)</w:t>
      </w:r>
    </w:p>
    <w:p>
      <w:pPr>
        <w:pStyle w:val="Heading4"/>
      </w:pPr>
      <w:r>
        <w:t xml:space="preserve">§ 66345.3.</w:t>
      </w:r>
    </w:p>
    <w:p>
      <w:r>
        <w:t xml:space="preserve">This chapter does not prohibit a local building department from charging permit fees for applications utilizing a qualified professional certifier.</w:t>
      </w:r>
    </w:p>
    <w:p>
      <w:r>
        <w:rPr>
          <w:i/>
          <w:sz w:val="18"/>
          <w:szCs w:val="18"/>
          <w:color w:val="555555"/>
        </w:rPr>
        <w:t xml:space="preserve">(Added by Stats. 2025, Ch. 470, Sec. 3.   (AB 671)   Effective January 1, 2026.)</w:t>
      </w:r>
    </w:p>
    <w:p>
      <w:pPr>
        <w:pStyle w:val="Heading4"/>
      </w:pPr>
      <w:r>
        <w:t xml:space="preserve">§ 66345.4.</w:t>
      </w:r>
    </w:p>
    <w:p>
      <w:r>
        <w:t xml:space="preserve">(a) Qualified professional certifiers shall be liable for any damages arising from negligent plan review pursuant to this chapter.</w:t>
      </w:r>
    </w:p>
    <w:p>
      <w:r>
        <w:t xml:space="preserve">(b) The applicant shall indemnify the local agency from any property damage or personal injury arising from construction permitted pursuant to this chapter.</w:t>
      </w:r>
    </w:p>
    <w:p>
      <w:r>
        <w:t xml:space="preserve">(c) Notwithstanding Section 815.6, a public entity or public employee is not liable for an injury caused by their discretionary or ministerial acts or omissions relating to the issuance or denial of any permit pursuant to this chapter.</w:t>
      </w:r>
    </w:p>
    <w:p>
      <w:r>
        <w:rPr>
          <w:i/>
          <w:sz w:val="18"/>
          <w:szCs w:val="18"/>
          <w:color w:val="555555"/>
        </w:rPr>
        <w:t xml:space="preserve">(Added by Stats. 2025, Ch. 470, Sec. 3.   (AB 671)   Effective January 1, 2026.)</w:t>
      </w:r>
    </w:p>
    <w:p>
      <w:pPr>
        <w:pStyle w:val="Heading1"/>
      </w:pPr>
      <w:r>
        <w:t xml:space="preserve">DIVISION 2. SUBDIVISIONS [66410 - 66499.41]</w:t>
      </w:r>
    </w:p>
    <w:p>
      <w:pPr>
        <w:pStyle w:val="Heading2"/>
      </w:pPr>
      <w:r>
        <w:t xml:space="preserve">CHAPTER 1. General Provisions and Definitions [66410 - 66424.6]</w:t>
      </w:r>
    </w:p>
    <w:p>
      <w:pPr>
        <w:pStyle w:val="Heading3"/>
      </w:pPr>
      <w:r>
        <w:t xml:space="preserve">ARTICLE 1. General Provisions [66410 - 66413.5]</w:t>
      </w:r>
    </w:p>
    <w:p>
      <w:pPr>
        <w:pStyle w:val="Heading4"/>
      </w:pPr>
      <w:r>
        <w:t xml:space="preserve">§ 66410.</w:t>
      </w:r>
    </w:p>
    <w:p>
      <w:r>
        <w:t xml:space="preserve">This division may be cited as the Subdivision Map Act.</w:t>
      </w:r>
    </w:p>
    <w:p>
      <w:r>
        <w:rPr>
          <w:i/>
          <w:sz w:val="18"/>
          <w:szCs w:val="18"/>
          <w:color w:val="555555"/>
        </w:rPr>
        <w:t xml:space="preserve">(Added by Stats. 1974, Ch. 1536.)</w:t>
      </w:r>
    </w:p>
    <w:p>
      <w:pPr>
        <w:pStyle w:val="Heading4"/>
      </w:pPr>
      <w:r>
        <w:t xml:space="preserve">§ 66411.</w:t>
      </w:r>
    </w:p>
    <w:p>
      <w:r>
        <w:t xml:space="preserve">Regulation and control of the design and improvement of subdivisions are vested in the legislative bodies of local agencies. Each local agency shall, by ordinance, regulate and control the initial design and improvement of common interest developments as defined in Section 4100 or 6534 of the Civil Code and subdivisions for which this division requires a tentative and final or parcel map. In the development, adoption, revision, and application of this type of ordinance, the local agency shall comply with the provisions of Section 65913.2. The ordinance shall specifically provide for proper grading and erosion control, including the prevention of sedimentation or damage to offsite property. Each local agency may by ordinance regulate and control other subdivisions, provided that the regulations are not more restrictive than the regulations for those subdivisions for which a tentative and final or parcel map are required by this division, and provided further that the regulations shall not be applied to short-term leases (terminable by either party on not more than 30 days’ notice in writing) of a portion of the operating right-of-way of a railroad corporation as defined by Section 230 of the Public Utilities Code unless a showing is made in individual cases, under substantial evidence, that public policy necessitates the application of the regulations to those short-term leases in individual cases.</w:t>
      </w:r>
    </w:p>
    <w:p>
      <w:r>
        <w:rPr>
          <w:i/>
          <w:sz w:val="18"/>
          <w:szCs w:val="18"/>
          <w:color w:val="555555"/>
        </w:rPr>
        <w:t xml:space="preserve">(Amended (as amended by Stats. 2012, Ch. 181, Sec. 55) by Stats. 2013, Ch. 605, Sec. 29.   (SB 752)   Effective January 1, 2014.)</w:t>
      </w:r>
    </w:p>
    <w:p>
      <w:pPr>
        <w:pStyle w:val="Heading4"/>
      </w:pPr>
      <w:r>
        <w:t xml:space="preserve">§ 66411.1.</w:t>
      </w:r>
    </w:p>
    <w:p>
      <w:r>
        <w:t xml:space="preserve">(a) Notwithstanding Section 66428, whenever a local ordinance requires improvements for a division of land which is not a subdivision of five or more lots, the regulations shall be limited to the dedication of rights-of-way, easements, and the construction of reasonable offsite and onsite improvements for the parcels being created. Requirements for the construction of offsite and onsite improvements shall be noticed by a statement on the parcel map, on the instrument evidencing the waiver of the parcel map, or by a separate instrument and shall be recorded on, concurrently with, or prior to the parcel map or instrument of waiver of a parcel map being filed for record.</w:t>
      </w:r>
    </w:p>
    <w:p>
      <w:r>
        <w:t xml:space="preserve">(b) Notwithstanding Section 66428, fulfillment of the construction requirements shall not be required until the time a permit or other grant of approval for development of the parcel is issued by the local agency or, where provided by local ordinances, until the time the construction of the improvements is required pursuant to an agreement between the subdivider and the local agency, except that in the absence of an agreement, a local agency may require fulfillment of the construction requirements within a reasonable time following approval of the parcel map and prior to the issuance of a permit or other grant of approval for the development of a parcel upon a finding by the local agency that fulfillment of the construction requirements is necessary for either of the following reasons:</w:t>
      </w:r>
    </w:p>
    <w:p>
      <w:r>
        <w:t xml:space="preserve">(1) The public health and safety.</w:t>
      </w:r>
    </w:p>
    <w:p>
      <w:r>
        <w:t xml:space="preserve">(2) The required construction is a necessary prerequisite to the orderly development of the surrounding area.</w:t>
      </w:r>
    </w:p>
    <w:p>
      <w:r>
        <w:rPr>
          <w:i/>
          <w:sz w:val="18"/>
          <w:szCs w:val="18"/>
          <w:color w:val="555555"/>
        </w:rPr>
        <w:t xml:space="preserve">(Amended by Stats. 1994, Ch. 655, Sec. 1.   Effective January 1, 1995.)</w:t>
      </w:r>
    </w:p>
    <w:p>
      <w:pPr>
        <w:pStyle w:val="Heading4"/>
      </w:pPr>
      <w:r>
        <w:t xml:space="preserve">§ 66411.5.</w:t>
      </w:r>
    </w:p>
    <w:p>
      <w:r>
        <w:t xml:space="preserve">(a) Notwithstanding any other provision of this division, whenever a parcel map or final map is required to effectuate a judicial partition of property pursuant to subdivision (b) and pursuant to Section 872.040 of the Code of Civil Procedure, the local agency approving the parcel map or final map may establish the amount of any monetary exaction or any dedication or improvement requirement authorized by law as a condition of approving the parcel map or final map, but shall not require payment of the exaction, the undertaking of the improvement, or posting of security for future performance thereof and shall not accept any required offer of dedication until the time specified in subdivision (b).</w:t>
      </w:r>
    </w:p>
    <w:p>
      <w:r>
        <w:t xml:space="preserve">(b) This section applies to judicial partition of real property which is subject to a contract under Article 3 (commencing with Section 51240) of Chapter 7 of Part 1 of Division 1 of Title 5 and which will remain subject to that contract subsequent to the filing of the parcel map or final map. With respect to any parcel created by a parcel map or final map subject to this section, payment of exactions and acceptance of offers of dedication under this section shall be deferred by the local agency until the contract terminates or is canceled as to that parcel, except that no deferral is required under this subdivision as to fees and assessments that are due and payable for governmental services provided to the parcel prior to termination or cancellation of the contract. The applicants for a parcel map or final map subject to this section shall be personally liable for performance of obligations deferred under this section at the time they become due.</w:t>
      </w:r>
    </w:p>
    <w:p>
      <w:r>
        <w:rPr>
          <w:i/>
          <w:sz w:val="18"/>
          <w:szCs w:val="18"/>
          <w:color w:val="555555"/>
        </w:rPr>
        <w:t xml:space="preserve">(Added by Stats. 1988, Ch. 494, Sec. 1.)</w:t>
      </w:r>
    </w:p>
    <w:p>
      <w:pPr>
        <w:pStyle w:val="Heading4"/>
      </w:pPr>
      <w:r>
        <w:t xml:space="preserve">§ 66411.7.</w:t>
      </w:r>
    </w:p>
    <w:p>
      <w:r>
        <w:t xml:space="preserve">(a) Notwithstanding any other provision of this division and any local law, a local agency shall ministerially approve, as set forth in this section, a parcel map for an urban lot split only if the local agency determines that the parcel map for the urban lot split meets all the following requirements:</w:t>
      </w:r>
    </w:p>
    <w:p>
      <w:r>
        <w:t xml:space="preserve">(1) The parcel map subdivides an existing parcel to create no more than two new parcels of approximately equal lot area provided that one parcel shall not be smaller than 40 percent of the lot area of the original parcel proposed for subdivision.</w:t>
      </w:r>
    </w:p>
    <w:p>
      <w:r>
        <w:t xml:space="preserve">(2) (A) Except as provided in subparagraph (B), both newly created parcels are no smaller than 1,200 square feet.</w:t>
      </w:r>
    </w:p>
    <w:p>
      <w:pPr>
        <w:ind w:left="360"/>
      </w:pPr>
      <w:r>
        <w:t xml:space="preserve">(B) A local agency may by ordinance adopt a smaller minimum lot size subject to ministerial approval under this subdivision.</w:t>
      </w:r>
    </w:p>
    <w:p>
      <w:r>
        <w:t xml:space="preserve">(3) The parcel being subdivided meets all the following requirements:</w:t>
      </w:r>
    </w:p>
    <w:p>
      <w:pPr>
        <w:ind w:left="360"/>
      </w:pPr>
      <w:r>
        <w:t xml:space="preserve">(A) The parcel is located within a single-family residential zone.</w:t>
      </w:r>
    </w:p>
    <w:p>
      <w:pPr>
        <w:ind w:left="360"/>
      </w:pPr>
      <w:r>
        <w:t xml:space="preserve">(B) The parcel subject to the proposed urban lot split is located within a city, the boundaries of which include some portion of either an urbanized area or urban cluster, as designated by the United States Census Bureau, or, for unincorporated areas, a legal parcel wholly within the boundaries of an urbanized area or urban cluster, as designated by the United States Census Bureau.</w:t>
      </w:r>
    </w:p>
    <w:p>
      <w:pPr>
        <w:ind w:left="360"/>
      </w:pPr>
      <w:r>
        <w:t xml:space="preserve">(C) The parcel satisfies the requirements specified in subparagraphs (B) to (K), inclusive, of paragraph (6) of subdivision (a) of Section 65913.4, as that section read on September 16, 2021.</w:t>
      </w:r>
    </w:p>
    <w:p>
      <w:pPr>
        <w:ind w:left="360"/>
      </w:pPr>
      <w:r>
        <w:t xml:space="preserve">(D) The proposed urban lot split would not require demolition or alteration of any of the following types of housing:</w:t>
      </w:r>
    </w:p>
    <w:p>
      <w:pPr>
        <w:ind w:left="720"/>
      </w:pPr>
      <w:r>
        <w:t xml:space="preserve">(i) Housing that is subject to a recorded covenant, ordinance, or law that restricts rents to levels affordable to persons and families of moderate, low, or very low income.</w:t>
      </w:r>
    </w:p>
    <w:p>
      <w:pPr>
        <w:ind w:left="720"/>
      </w:pPr>
      <w:r>
        <w:t xml:space="preserve">(ii) Housing that is subject to any form of rent or price control through a public entity’s valid exercise of its police power.</w:t>
      </w:r>
    </w:p>
    <w:p>
      <w:pPr>
        <w:ind w:left="720"/>
      </w:pPr>
      <w:r>
        <w:t xml:space="preserve">(iii) A parcel or parcels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pPr>
        <w:ind w:left="720"/>
      </w:pPr>
      <w:r>
        <w:t xml:space="preserve">(iv) Housing that has been occupied by a tenant in the last three years.</w:t>
      </w:r>
    </w:p>
    <w:p>
      <w:pPr>
        <w:ind w:left="360"/>
      </w:pPr>
      <w:r>
        <w:t xml:space="preserve">(E) The parcel is not located within a historical landmark property included on the State Historic Resources Inventory, as defined in Section 5020.1 of the Public Resources Code, or within a site that is designated or listed as a city or county landmark pursuant to a city or county ordinance.</w:t>
      </w:r>
    </w:p>
    <w:p>
      <w:pPr>
        <w:ind w:left="360"/>
      </w:pPr>
      <w:r>
        <w:t xml:space="preserve">(F) The proposed urban lot split does not require demolition or alteration of either of the following:</w:t>
      </w:r>
    </w:p>
    <w:p>
      <w:pPr>
        <w:ind w:left="720"/>
      </w:pPr>
      <w:r>
        <w:t xml:space="preserve">(i) A contributing structure located within either a historic district that is included on the California Register of Historical Resources or within a historic district listed or designated pursuant to a city or county ordinance.</w:t>
      </w:r>
    </w:p>
    <w:p>
      <w:pPr>
        <w:ind w:left="720"/>
      </w:pPr>
      <w:r>
        <w:t xml:space="preserve">(ii) An existing exterior structural wall of a structure located within either a historic district that is included on the California Register of Historical Resources or within a historic district listed or designated pursuant to a city or county ordinance.</w:t>
      </w:r>
    </w:p>
    <w:p>
      <w:pPr>
        <w:ind w:left="360"/>
      </w:pPr>
      <w:r>
        <w:t xml:space="preserve">(G) The parcel has not been established through prior exercise of an urban lot split as provided for in this section.</w:t>
      </w:r>
    </w:p>
    <w:p>
      <w:pPr>
        <w:ind w:left="360"/>
      </w:pPr>
      <w:r>
        <w:t xml:space="preserve">(H) Neither the owner of the parcel being subdivided nor any person acting in concert with the owner has previously subdivided an adjacent parcel using an urban lot split as provided for in this section.</w:t>
      </w:r>
    </w:p>
    <w:p>
      <w:r>
        <w:t xml:space="preserve">(b) An application for a parcel map for an urban lot split shall be approved in accordance with the following requirements:</w:t>
      </w:r>
    </w:p>
    <w:p>
      <w:r>
        <w:t xml:space="preserve">(1) (A) A local agency shall approve or deny an application for a parcel map for an urban lot split ministerially without discretionary review.</w:t>
      </w:r>
    </w:p>
    <w:p>
      <w:pPr>
        <w:ind w:left="360"/>
      </w:pPr>
      <w:r>
        <w:t xml:space="preserve">(B) An application for an urban lot split shall be considered and approved or denied within 60 days from the date the local agency receives a completed application. If the local agency has not approved or denied the completed application within 60 days, the application shall be deemed approved.</w:t>
      </w:r>
    </w:p>
    <w:p>
      <w:pPr>
        <w:ind w:left="360"/>
      </w:pPr>
      <w:r>
        <w:t xml:space="preserve">(C) If a permitting agency denies an application for an urban lot split pursuant to subparagraph (B), the permitting agency shall, within the time period described in subparagraph (B), return in writing a full set of comments to the applicant with a list of items that are defective or deficient and a description of how the application can be remedied by the applicant.</w:t>
      </w:r>
    </w:p>
    <w:p>
      <w:r>
        <w:t xml:space="preserve">(2) A local agency shall approve an urban lot split only if it conforms to all applicable objective requirements of the Subdivision Map Act (Division 2 (commencing with Section 66410)), except as otherwise expressly provided in this section.</w:t>
      </w:r>
    </w:p>
    <w:p>
      <w:r>
        <w:t xml:space="preserve">(3) Notwithstanding Section 66411.1, a local agency shall not impose regulations that require dedications of rights-of-way or the construction of offsite improvements for the parcels being created as a condition of issuing a parcel map for an urban lot split pursuant to this section.</w:t>
      </w:r>
    </w:p>
    <w:p>
      <w:r>
        <w:t xml:space="preserve">(c) (1) Except as provided in paragraph (2), notwithstanding any local law, a local agency may impose objective zoning standards, objective subdivision standards, and objective design review standards that are related to the design or to improvements of a parcel, consistent with paragraph (3) of subdivision (b) and with subdivision (e), and are applicable to a parcel created by an urban lot split that do not conflict with this section.</w:t>
      </w:r>
    </w:p>
    <w:p>
      <w:r>
        <w:t xml:space="preserve">(2) A local agency shall not impose objective zoning standards, objective subdivision standards, and objective design review standards that would have the effect of physically precluding the construction of two units on either of the resulting parcels or that would result in a unit size of less than 800 square feet.</w:t>
      </w:r>
    </w:p>
    <w:p>
      <w:r>
        <w:t xml:space="preserve">(3) (A) Notwithstanding paragraph (2), no setback shall be required for an existing structure or a structure constructed in the same location and to the same dimensions as an existing structure.</w:t>
      </w:r>
    </w:p>
    <w:p>
      <w:pPr>
        <w:ind w:left="360"/>
      </w:pPr>
      <w:r>
        <w:t xml:space="preserve">(B) Notwithstanding paragraph (2), in all other circumstances not described in subparagraph (A), a local agency may require a setback of up to four feet from the side and rear lot lines.</w:t>
      </w:r>
    </w:p>
    <w:p>
      <w:r>
        <w:t xml:space="preserve">(d) Notwithstanding subdivision (a), a local agency may deny an urban lot split if the building official makes a written finding, based upon a preponderance of the evidence, that the proposed housing development project would have a specific, adverse impact, as defined and determined in paragraph (2) of subdivision (d) of Section 65589.5, upon public health and safety for which there is no feasible method to satisfactorily mitigate or avoid the specific, adverse impact.</w:t>
      </w:r>
    </w:p>
    <w:p>
      <w:r>
        <w:t xml:space="preserve">(e) In addition to any conditions established in accordance with this section, a local agency may require any of the following conditions when considering an application for a parcel map for an urban lot split:</w:t>
      </w:r>
    </w:p>
    <w:p>
      <w:r>
        <w:t xml:space="preserve">(1) Easements required for the provision of public services and facilities.</w:t>
      </w:r>
    </w:p>
    <w:p>
      <w:r>
        <w:t xml:space="preserve">(2) A requirement that the parcels have access to, provide access to, or adjoin the public right-of-way.</w:t>
      </w:r>
    </w:p>
    <w:p>
      <w:r>
        <w:t xml:space="preserve">(3) Offstreet parking of up to one space per unit, except that a local agency shall not impose parking requirements in either of the following instances:</w:t>
      </w:r>
    </w:p>
    <w:p>
      <w:pPr>
        <w:ind w:left="360"/>
      </w:pPr>
      <w:r>
        <w:t xml:space="preserve">(A) The parcel is located within one-half mile walking distance of either a high-quality transit corridor as defined in subdivision (b) of Section 21155 of the Public Resources Code, or a major transit stop as defined in Section 21064.3 of the Public Resources Code.</w:t>
      </w:r>
    </w:p>
    <w:p>
      <w:pPr>
        <w:ind w:left="360"/>
      </w:pPr>
      <w:r>
        <w:t xml:space="preserve">(B) There is a car share vehicle located within one block of the parcel.</w:t>
      </w:r>
    </w:p>
    <w:p>
      <w:r>
        <w:t xml:space="preserve">(f) A local agency shall require that the uses allowed on a lot created by this section be limited to residential uses.</w:t>
      </w:r>
    </w:p>
    <w:p>
      <w:r>
        <w:t xml:space="preserve">(g) (1) A local agency shall require an applicant for an urban lot split to sign an affidavit stating that the applicant intends to occupy one of the housing units as their principal residence for a minimum of three years from the date of the approval of the urban lot split.</w:t>
      </w:r>
    </w:p>
    <w:p>
      <w:r>
        <w:t xml:space="preserve">(2) This subdivision shall not apply to an applicant that is a “community land trust,” as defined in clause (ii) of subparagraph (C) of paragraph (11) of subdivision (a) of Section 402.1 of the Revenue and Taxation Code, or is a “qualified nonprofit corporation” as described in Section 214.15 of the Revenue and Taxation Code.</w:t>
      </w:r>
    </w:p>
    <w:p>
      <w:r>
        <w:t xml:space="preserve">(3) A local agency shall not impose additional owner occupancy standards, other than provided for in this subdivision, on an urban lot split pursuant to this section.</w:t>
      </w:r>
    </w:p>
    <w:p>
      <w:r>
        <w:t xml:space="preserve">(h) A local agency shall require that a rental of any unit created pursuant to this section be for a term longer than 30 days.</w:t>
      </w:r>
    </w:p>
    <w:p>
      <w:r>
        <w:t xml:space="preserve">(i) A local agency shall not require, as a condition for ministerial approval of a parcel map application for the creation of an urban lot split, the correction of nonconforming zoning conditions.</w:t>
      </w:r>
    </w:p>
    <w:p>
      <w:r>
        <w:t xml:space="preserve">(j) (1) Notwithstanding any provision of Section 65852.21, 65915, Article 2 (commencing with Section 66314) or Article 3 (commencing with Section 66333) of Chapter 13 of Division 1, or this section, a local agency shall not be required to permit more than two units on a parcel created through the exercise of the authority contained within this section.</w:t>
      </w:r>
    </w:p>
    <w:p>
      <w:r>
        <w:t xml:space="preserve">(2) For the purposes of this section, “unit” means any dwelling unit, including, but not limited to, a unit or units created pursuant to Section 65852.21, a primary dwelling, an accessory dwelling unit as defined in subdivision (a) of Section 66313, or a junior accessory dwelling unit as defined in subdivision (d) of Section 66313.</w:t>
      </w:r>
    </w:p>
    <w:p>
      <w:r>
        <w:t xml:space="preserve">(k) Notwithstanding paragraph (3) of subdivision (c), an application shall not be rejected solely because it proposes adjacent or connected structures provided that the structures meet building code safety standards and are sufficient to allow separate conveyance.</w:t>
      </w:r>
    </w:p>
    <w:p>
      <w:r>
        <w:t xml:space="preserve">(l) For purposes of this section, both of the following shall apply:</w:t>
      </w:r>
    </w:p>
    <w:p>
      <w:r>
        <w:t xml:space="preserve">(1) “Objective zoning standards,” “objective subdivision standards,” and “objective design review standards” mean standards that involve no personal or subjective judgment by a public official and are uniformly verifiable by reference to an external and uniform benchmark or criterion available and knowable by both the development applicant or proponent and the public official prior to submittal. These standards may be embodied in alternative objective land use specifications adopted by a local agency, and may include, but are not limited to, housing overlay zones, specific plans, inclusionary zoning ordinances, and density bonus ordinances.</w:t>
      </w:r>
    </w:p>
    <w:p>
      <w:r>
        <w:t xml:space="preserve">(2) “Local agency” means a city, county, or city and county, whether general law or chartered.</w:t>
      </w:r>
    </w:p>
    <w:p>
      <w:r>
        <w:t xml:space="preserve">(m) A local agency may adopt an ordinance to implement the provisions of this section. An ordinance adopted to implement this section shall not be considered a project under Division 13 (commencing with Section 21000) of the Public Resources Code.</w:t>
      </w:r>
    </w:p>
    <w:p>
      <w:r>
        <w:t xml:space="preserve">(n) Nothing in this section shall be construed to supersede or in any way alter or lessen the effect or application of the California Coastal Act of 1976 (Division 20 (commencing with Section 30000) of the Public Resources Code), except that the local agency shall not be required to hold public hearings for coastal development permit applications for urban lot splits pursuant to this section.</w:t>
      </w:r>
    </w:p>
    <w:p>
      <w:r>
        <w:rPr>
          <w:i/>
          <w:sz w:val="18"/>
          <w:szCs w:val="18"/>
          <w:color w:val="555555"/>
        </w:rPr>
        <w:t xml:space="preserve">(Amended by Stats. 2026, Ch. 56, Sec. 9.   (SB 1426)   Effective June 30, 2026.)</w:t>
      </w:r>
    </w:p>
    <w:p>
      <w:pPr>
        <w:pStyle w:val="Heading4"/>
      </w:pPr>
      <w:r>
        <w:t xml:space="preserve">§ 66412.</w:t>
      </w:r>
    </w:p>
    <w:p>
      <w:r>
        <w:t xml:space="preserve">This division shall be inapplicable to any of the following:</w:t>
      </w:r>
    </w:p>
    <w:p>
      <w:r>
        <w:t xml:space="preserve">(a) The financing or leasing of apartments, offices, stores, or similar space within apartment buildings, industrial buildings, commercial buildings, mobilehome parks, or trailer parks.</w:t>
      </w:r>
    </w:p>
    <w:p>
      <w:r>
        <w:t xml:space="preserve">(b) Mineral, oil, or gas leases.</w:t>
      </w:r>
    </w:p>
    <w:p>
      <w:r>
        <w:t xml:space="preserve">(c) Land dedicated for cemetery purposes under the Health and Safety Code.</w:t>
      </w:r>
    </w:p>
    <w:p>
      <w:r>
        <w:t xml:space="preserve">(d) A lot line adjustment between four or fewer existing adjoining parcels, where the land taken from one parcel is added to an adjoining parcel, and where a greater number of parcels than originally existed is not thereby created, if the lot line adjustment is approved by the local agency, or advisory agency. A local agency or advisory agency shall limit its review and approval to a determination of whether or not the parcels resulting from the lot line adjustment will conform to the local general plan, any applicable specific plan, any applicable coastal plan, and zoning and building ordinances. An advisory agency or local agency shall not impose conditions or exactions on its approval of a lot line adjustment except to conform to the local general plan, any applicable specific plan, any applicable coastal plan, and zoning and building ordinances, to require the prepayment of real property taxes prior to the approval of the lot line adjustment, or to facilitate the relocation of existing utilities, infrastructure, or easements. No tentative map, parcel map, or final map shall be required as a condition to the approval of a lot line adjustment. The lot line adjustment shall be reflected in a deed, which shall be recorded. No record of survey shall be required for a lot line adjustment unless required by Section 8762 of the Business and Professions Code. A local agency shall approve or disapprove a lot line adjustment pursuant to the Permit Streamlining Act (Chapter 4.5 (commencing with Section 65920) of Division 1).</w:t>
      </w:r>
    </w:p>
    <w:p>
      <w:r>
        <w:t xml:space="preserve">(e) Boundary line or exchange agreements to which the State Lands Commission or a local agency holding a trust grant of tide and submerged lands is a party.</w:t>
      </w:r>
    </w:p>
    <w:p>
      <w:r>
        <w:t xml:space="preserve">(f) Any separate assessment under Section 2188.7 of the Revenue and Taxation Code.</w:t>
      </w:r>
    </w:p>
    <w:p>
      <w:r>
        <w:t xml:space="preserve">(g) The conversion of a community apartment project, as defined in Section 4105 of the Civil Code, to a condominium, as defined in Section 783 of the Civil Code, but only if all of the following requirements are met:</w:t>
      </w:r>
    </w:p>
    <w:p>
      <w:r>
        <w:t xml:space="preserve">(1) The property was subdivided before January 1, 1982, as evidenced by a recorded deed creating the community apartment project.</w:t>
      </w:r>
    </w:p>
    <w:p>
      <w:r>
        <w:t xml:space="preserve">(2) Subject to compliance with Sections 4290 and 4295 of the Civil Code, all conveyances and other documents necessary to effectuate the conversion shall be executed by the required number of owners in the project as specified in the bylaws or other organizational documents. If the bylaws or other organizational documents do not expressly specify the number of owners necessary to execute the conveyances and other documents, a majority of owners in the project shall be required to execute the conveyances or other documents. Conveyances and other documents executed under the foregoing provisions shall be binding upon and affect the interests of all parties in the project.</w:t>
      </w:r>
    </w:p>
    <w:p>
      <w:r>
        <w:t xml:space="preserve">(3) If subdivision, as defined in Section 66424, of the property occurred after January 1, 1964, both of the following requirements are met:</w:t>
      </w:r>
    </w:p>
    <w:p>
      <w:pPr>
        <w:ind w:left="360"/>
      </w:pPr>
      <w:r>
        <w:t xml:space="preserve">(A) A final or parcel map of that subdivision was approved by the local agency and recorded, with all of the conditions of that map remaining in effect after the conversion.</w:t>
      </w:r>
    </w:p>
    <w:p>
      <w:pPr>
        <w:ind w:left="360"/>
      </w:pPr>
      <w:r>
        <w:t xml:space="preserve">(B) No more than 49 percent of the units in the project were owned by any one person as defined in Section 17, including an incorporator or director of the community apartment project, on January 1, 1982.</w:t>
      </w:r>
    </w:p>
    <w:p>
      <w:r>
        <w:t xml:space="preserve">(4) The local agency certifies that the above requirements were satisfied if the local agency, by ordinance, provides for that certification.</w:t>
      </w:r>
    </w:p>
    <w:p>
      <w:r>
        <w:t xml:space="preserve">(h) The conversion of a stock cooperative, as defined in Section 4190 or 6566 of the Civil Code, to a condominium, as defined in Section 783 of the Civil Code, but only if all of the following requirements are met:</w:t>
      </w:r>
    </w:p>
    <w:p>
      <w:r>
        <w:t xml:space="preserve">(1) The property was subdivided before January 1, 1982, as evidenced by a recorded deed creating the stock cooperative, an assignment of lease, or issuance of shares to a stockholder.</w:t>
      </w:r>
    </w:p>
    <w:p>
      <w:r>
        <w:t xml:space="preserve">(2) A person renting a unit in a cooperative shall be entitled at the time of conversion to all tenant rights in state or local law, including, but not limited to, rights respecting first refusal, notice, and displacement and relocation benefits.</w:t>
      </w:r>
    </w:p>
    <w:p>
      <w:r>
        <w:t xml:space="preserve">(3) Subject to compliance with Sections 4290 and 4295, or with Sections 6626 and 6628, of the Civil Code, all conveyances and other documents necessary to effectuate the conversion shall be executed by the required number of owners in the cooperative as specified in the bylaws or other organizational documents. If the bylaws or other organizational documents do not expressly specify the number of owners necessary to execute the conveyances and other documents, a majority of owners in the cooperative shall be required to execute the conveyances or other documents. Conveyances and other documents executed under the foregoing provisions shall be binding upon and affect the interests of all parties in the cooperative.</w:t>
      </w:r>
    </w:p>
    <w:p>
      <w:r>
        <w:t xml:space="preserve">(4) If subdivision, as defined in Section 66424, of the property occurred after January 1, 1980, both of the following requirements are met:</w:t>
      </w:r>
    </w:p>
    <w:p>
      <w:pPr>
        <w:ind w:left="360"/>
      </w:pPr>
      <w:r>
        <w:t xml:space="preserve">(A) A final or parcel map of that subdivision was approved by the local agency and recorded, with all of the conditions of that map remaining in effect after the conversion.</w:t>
      </w:r>
    </w:p>
    <w:p>
      <w:pPr>
        <w:ind w:left="360"/>
      </w:pPr>
      <w:r>
        <w:t xml:space="preserve">(B) No more than 49 percent of the shares in the project were owned by any one person as defined in Section 17, including an incorporator or director of the cooperative, on January 1, 1982.</w:t>
      </w:r>
    </w:p>
    <w:p>
      <w:r>
        <w:t xml:space="preserve">(5) The local agency certifies that the above requirements were satisfied if the local agency, by ordinance, provides for that certification.</w:t>
      </w:r>
    </w:p>
    <w:p>
      <w:r>
        <w:t xml:space="preserve">(i) The leasing of, or the granting of an easement to, a parcel of land, or any portion or portions thereof, in conjunction with the financing, erection, and sale or lease of a wind powered electrical generation device on the land, if the project is subject to discretionary action by the advisory agency or legislative body.</w:t>
      </w:r>
    </w:p>
    <w:p>
      <w:r>
        <w:t xml:space="preserve">(j) The leasing or licensing of a portion of a parcel, or the granting of an easement, use permit, or similar right on a portion of a parcel, to a telephone corporation as defined in Section 234 of the Public Utilities Code, exclusively for the placement and operation of cellular radio transmission facilities, including, but not limited to, antennae support structures, microwave dishes, structures to house cellular communications transmission equipment, power sources, and other equipment incidental to the transmission of cellular communications, if the project is subject to discretionary action by the advisory agency or legislative body.</w:t>
      </w:r>
    </w:p>
    <w:p>
      <w:r>
        <w:t xml:space="preserve">(k) Leases of agricultural land for agricultural purposes. As used in this subdivision, “agricultural purposes” means the cultivation of food or fiber, or the grazing or pasturing of livestock.</w:t>
      </w:r>
    </w:p>
    <w:p>
      <w:r>
        <w:t xml:space="preserve">(l) The leasing of, or the granting of an easement to, a parcel of land, or any portion or portions thereof, in conjunction with the financing, erection, and sale or lease of a solar electrical generation device on the land, if the project is subject to review under other local agency ordinances regulating design and improvement or, if the project is subject to other discretionary action by the advisory agency or legislative body.</w:t>
      </w:r>
    </w:p>
    <w:p>
      <w:r>
        <w:t xml:space="preserve">(m) The leasing of, or the granting of an easement to, a parcel of land or any portion or portions of the land in conjunction with a biogas project that uses, as part of its operation, agricultural waste or byproducts from the land where the project is located and reduces overall emissions of greenhouse gases from agricultural operations on the land if the project is subject to review under other local agency ordinances regulating design and improvement or if the project is subject to discretionary action by the advisory agency or legislative body.</w:t>
      </w:r>
    </w:p>
    <w:p>
      <w:r>
        <w:t xml:space="preserve">(n) The leasing of, or the granting of an easement to, a parcel of land, or any portion or portions thereof, in conjunction with the financing, erection, and sale or lease of an electrical energy storage system on the land, if the project is subject to discretionary action by the advisory agency or legislative body. For the purposes of this subdivision, “energy storage system” has the same meaning as defined in Section 2835 of the Public Utilities Code.</w:t>
      </w:r>
    </w:p>
    <w:p>
      <w:r>
        <w:t xml:space="preserve">(o) The leasing of, or the granting of an easement to, a parcel of land or any portion or portions of the land in conjunction with a hydrogen fueling station or an electric vehicle charging station, if the project is subject to discretionary action by the advisory agency or legislative body. For purposes of this subdivision, “hydrogen fueling station” and “electric vehicle charging station” have the same meanings as defined in Section 65850.7.</w:t>
      </w:r>
    </w:p>
    <w:p>
      <w:r>
        <w:rPr>
          <w:i/>
          <w:sz w:val="18"/>
          <w:szCs w:val="18"/>
          <w:color w:val="555555"/>
        </w:rPr>
        <w:t xml:space="preserve">(Amended by Stats. 2024, Ch. 591, Sec. 1.   (SB 347)   Effective January 1, 2025.)</w:t>
      </w:r>
    </w:p>
    <w:p>
      <w:pPr>
        <w:pStyle w:val="Heading4"/>
      </w:pPr>
      <w:r>
        <w:t xml:space="preserve">§ 66412.1.</w:t>
      </w:r>
    </w:p>
    <w:p>
      <w:r>
        <w:t xml:space="preserve">This division shall also be inapplicable to:</w:t>
      </w:r>
    </w:p>
    <w:p>
      <w:r>
        <w:t xml:space="preserve">(a) The financing or leasing of any parcel of land, or any portion thereof, in conjunction with the construction of commercial or industrial buildings on a single parcel, unless the project is not subject to review under other local agency ordinances regulating design and improvement.</w:t>
      </w:r>
    </w:p>
    <w:p>
      <w:r>
        <w:t xml:space="preserve">(b) The financing or leasing of existing separate commercial or industrial buildings on a single parcel.</w:t>
      </w:r>
    </w:p>
    <w:p>
      <w:r>
        <w:rPr>
          <w:i/>
          <w:sz w:val="18"/>
          <w:szCs w:val="18"/>
          <w:color w:val="555555"/>
        </w:rPr>
        <w:t xml:space="preserve">(Amended by Stats. 1982, Ch. 87, Sec. 4.   Effective March 1, 1982.)</w:t>
      </w:r>
    </w:p>
    <w:p>
      <w:pPr>
        <w:pStyle w:val="Heading4"/>
      </w:pPr>
      <w:r>
        <w:t xml:space="preserve">§ 66412.2.</w:t>
      </w:r>
    </w:p>
    <w:p>
      <w:r>
        <w:t xml:space="preserve">This division shall not apply to the construction, financing, or leasing of dwelling units pursuant to Section 65852.1 or accessory dwelling units pursuant to Article 2 (commencing with Section 66314) of Chapter 13 of Division 1, but this division shall be applicable to the sale or transfer, but not leasing, of those units.</w:t>
      </w:r>
    </w:p>
    <w:p>
      <w:r>
        <w:rPr>
          <w:i/>
          <w:sz w:val="18"/>
          <w:szCs w:val="18"/>
          <w:color w:val="555555"/>
        </w:rPr>
        <w:t xml:space="preserve">(Amended by Stats. 2024, Ch. 7, Sec. 22.   (SB 477)   Effective March 25, 2024.)</w:t>
      </w:r>
    </w:p>
    <w:p>
      <w:pPr>
        <w:pStyle w:val="Heading4"/>
      </w:pPr>
      <w:r>
        <w:t xml:space="preserve">§ 66412.3.</w:t>
      </w:r>
    </w:p>
    <w:p>
      <w:r>
        <w:t xml:space="preserve">In carrying out the provisions of this division, each local agency shall consider the effect of ordinances and actions adopted pursuant to this division on the housing needs of the region in which the local jurisdiction is situated and balance these needs against the public service needs of its residents and available fiscal and environmental resources.</w:t>
      </w:r>
    </w:p>
    <w:p>
      <w:r>
        <w:rPr>
          <w:i/>
          <w:sz w:val="18"/>
          <w:szCs w:val="18"/>
          <w:color w:val="555555"/>
        </w:rPr>
        <w:t xml:space="preserve">(Added by renumbering Section 66412.2 by Stats. 1983, Ch. 1013, Sec. 1.   Effective September 22, 1983.)</w:t>
      </w:r>
    </w:p>
    <w:p>
      <w:pPr>
        <w:pStyle w:val="Heading4"/>
      </w:pPr>
      <w:r>
        <w:t xml:space="preserve">§ 66412.5.</w:t>
      </w:r>
    </w:p>
    <w:p>
      <w:r>
        <w:t xml:space="preserve">When so provided by local ordinance, this division shall be inapplicable to subdivisions of four parcels or less for construction of removable commercial buildings having a floor area of less than 100 square feet.</w:t>
      </w:r>
    </w:p>
    <w:p>
      <w:r>
        <w:rPr>
          <w:i/>
          <w:sz w:val="18"/>
          <w:szCs w:val="18"/>
          <w:color w:val="555555"/>
        </w:rPr>
        <w:t xml:space="preserve">(Added by Stats. 1977, Ch. 412.)</w:t>
      </w:r>
    </w:p>
    <w:p>
      <w:pPr>
        <w:pStyle w:val="Heading4"/>
      </w:pPr>
      <w:r>
        <w:t xml:space="preserve">§ 66412.6.</w:t>
      </w:r>
    </w:p>
    <w:p>
      <w:r>
        <w:t xml:space="preserve">(a) For purposes of this division or of a local ordinance enacted pursuant thereto, any parcel created prior to March 4, 1972, shall be conclusively presumed to have been lawfully created if the parcel resulted from a division of land in which fewer than five parcels were created and if at the time of the creation of the parcel, there was no local ordinance in effect which regulated divisions of land creating fewer than five parcels.</w:t>
      </w:r>
    </w:p>
    <w:p>
      <w:r>
        <w:t xml:space="preserve">(b) For purposes of this division or of a local ordinance enacted pursuant thereto, any parcel created prior to March 4, 1972, shall be conclusively presumed to have been lawfully created if any subsequent purchaser acquired that parcel for valuable consideration without actual or constructive knowledge of a violation of this division or the local ordinance. Owners of parcels or units of land affected by the provisions of this subdivision shall be required to obtain a certificate of compliance or a conditional certificate of compliance pursuant to Section 66499.35 prior to obtaining a permit or other grant of approval for development of the parcel or unit of land. For purposes of determining whether the parcel or unit of land complies with the provisions of this division and of local ordinances enacted pursuant thereto, as required pursuant to subdivision (a) of Section 66499.35, the presumption declared in this subdivision shall not be operative.</w:t>
      </w:r>
    </w:p>
    <w:p>
      <w:r>
        <w:t xml:space="preserve">(c) This section shall become operative January 1, 1995.</w:t>
      </w:r>
    </w:p>
    <w:p>
      <w:r>
        <w:rPr>
          <w:i/>
          <w:sz w:val="18"/>
          <w:szCs w:val="18"/>
          <w:color w:val="555555"/>
        </w:rPr>
        <w:t xml:space="preserve">(Amended (as added by Stats. 1988, Ch. 1041, Sec. 2) by Stats. 1993, Ch. 500, Sec. 2.   Effective January 1, 1994.   Section operative January 1, 1995, by its own provisions.)</w:t>
      </w:r>
    </w:p>
    <w:p>
      <w:pPr>
        <w:pStyle w:val="Heading4"/>
      </w:pPr>
      <w:r>
        <w:t xml:space="preserve">§ 66412.7.</w:t>
      </w:r>
    </w:p>
    <w:p>
      <w:r>
        <w:t xml:space="preserve">A subdivision shall be deemed established for purposes of subdivision (d) of Section 66499.30 and any other provision of this division on the date of recordation of the final map or parcel map, except that in the case of (1) maps filed for approval prior to March 4, 1972, and subsequently approved by the local agency or (2) subdivisions exempted from map requirements by a certificate of exception (or the equivalent) applied for prior to such date and subsequently issued by the local agency pursuant to local ordinance, the subdivision shall be deemed established on the date the map or application for a certificate of exception (or the equivalent) was filed with the local agency.</w:t>
      </w:r>
    </w:p>
    <w:p>
      <w:r>
        <w:rPr>
          <w:i/>
          <w:sz w:val="18"/>
          <w:szCs w:val="18"/>
          <w:color w:val="555555"/>
        </w:rPr>
        <w:t xml:space="preserve">(Added by Stats. 1980, Ch. 479.)</w:t>
      </w:r>
    </w:p>
    <w:p>
      <w:pPr>
        <w:pStyle w:val="Heading4"/>
      </w:pPr>
      <w:r>
        <w:t xml:space="preserve">§ 66412.8.</w:t>
      </w:r>
    </w:p>
    <w:p>
      <w:r>
        <w:t xml:space="preserve">(a) A project located in Los Angeles County that is approved by a public agency before the effective date of the act adding this section is not in violation of any requirement of this division by reason of the failure to construct a roadway across the property transferred to the state pursuant to subdivision (c) of Section 21080.29 of the Public Resources Code and to construct a bridge over the adjacent Ballona Channel in Los Angeles County, otherwise required as a condition of approval of a vesting tentative map or a tentative map, if all of the following conditions apply:</w:t>
      </w:r>
    </w:p>
    <w:p>
      <w:r>
        <w:t xml:space="preserve">(1) The improvements specified in subdivision (a) are not constructed, due in whole or in part, to the project owner’s or developer’s relinquishment of easement rights to construct the improvements.</w:t>
      </w:r>
    </w:p>
    <w:p>
      <w:r>
        <w:t xml:space="preserve">(2) The easement rights specified in paragraph (1) are relinquished in connection with the acquisition by the State of California, acting by and through the Wildlife Conservation Board of the Department of Fish and Game, of a wetlands project that is a minimum of 400 acres in size and located in the coastal zone.</w:t>
      </w:r>
    </w:p>
    <w:p>
      <w:r>
        <w:t xml:space="preserve">(b) Where the easement rights have been relinquished, any municipal ordinance or regulation adopted by a charter city or a general law city shall be inapplicable to the extent that the ordinance or regulation requires construction of the transportation improvements specified in subdivision (a), or would otherwise require reprocessing or resubmittal of a permit or approval, including, but not limited to, a final recorded map, a vesting tentative map, or a tentative map, as a result of the transportation improvements specified in subdivision (a) not being constructed.</w:t>
      </w:r>
    </w:p>
    <w:p>
      <w:r>
        <w:rPr>
          <w:i/>
          <w:sz w:val="18"/>
          <w:szCs w:val="18"/>
          <w:color w:val="555555"/>
        </w:rPr>
        <w:t xml:space="preserve">(Added by Stats. 2003, Ch. 739, Sec. 1.   Effective January 1, 2004.)</w:t>
      </w:r>
    </w:p>
    <w:p>
      <w:pPr>
        <w:pStyle w:val="Heading4"/>
      </w:pPr>
      <w:r>
        <w:t xml:space="preserve">§ 66412.9.</w:t>
      </w:r>
    </w:p>
    <w:p>
      <w:r>
        <w:t xml:space="preserve">This division shall not apply to leases of agriculturally zoned land to nonprofit organizations for the purpose of operating an agricultural labor housing project on the property if all of the following conditions apply:</w:t>
      </w:r>
    </w:p>
    <w:p>
      <w:r>
        <w:t xml:space="preserve">(1) The property to be leased shall not be more than five acres.</w:t>
      </w:r>
    </w:p>
    <w:p>
      <w:r>
        <w:t xml:space="preserve">(2) The lease shall be for not less than 30 years.</w:t>
      </w:r>
    </w:p>
    <w:p>
      <w:r>
        <w:t xml:space="preserve">(3) The lease shall be executed prior to January 1, 2017.</w:t>
      </w:r>
    </w:p>
    <w:p>
      <w:r>
        <w:rPr>
          <w:i/>
          <w:sz w:val="18"/>
          <w:szCs w:val="18"/>
          <w:color w:val="555555"/>
        </w:rPr>
        <w:t xml:space="preserve">(Added by Stats. 2009, Ch. 447, Sec. 1.   (AB 494)   Effective January 1, 2010.)</w:t>
      </w:r>
    </w:p>
    <w:p>
      <w:pPr>
        <w:pStyle w:val="Heading4"/>
      </w:pPr>
      <w:r>
        <w:t xml:space="preserve">§ 66413.</w:t>
      </w:r>
    </w:p>
    <w:p>
      <w:r>
        <w:t xml:space="preserve">(a) When any area in a subdivision as to which a final map has been finally approved by a board of supervisors and filed for record pursuant to this division is thereafter annexed to a city, the final map and any agreements relating to the subdivision shall continue to govern the subdivision.</w:t>
      </w:r>
    </w:p>
    <w:p>
      <w:r>
        <w:t xml:space="preserve">(b) When any area in a subdivision or proposed subdivision as to which a tentative map or vesting tentative map has been filed but a final map has not been finally approved, or as to which a parcel map is required by this division or local ordinance but the final act required to make the parcel map effective has not been taken, is annexed to a city, all procedures and regulations required by this division or by local ordinance of the annexing city shall be deemed to commence as of the effective date of the annexation and the map shall comply with the requirements of any applicable ordinance of the city to which the area is annexed.</w:t>
      </w:r>
    </w:p>
    <w:p>
      <w:r>
        <w:rPr>
          <w:i/>
          <w:sz w:val="18"/>
          <w:szCs w:val="18"/>
          <w:color w:val="555555"/>
        </w:rPr>
        <w:t xml:space="preserve">(Amended by Stats. 1986, Ch. 613, Sec. 1.)</w:t>
      </w:r>
    </w:p>
    <w:p>
      <w:pPr>
        <w:pStyle w:val="Heading4"/>
      </w:pPr>
      <w:r>
        <w:t xml:space="preserve">§ 66413.5.</w:t>
      </w:r>
    </w:p>
    <w:p>
      <w:r>
        <w:t xml:space="preserve">(a) When any area in a subdivision or proposed subdivision as to which a tentative map meeting the criteria of this section has been approved by a board of supervisors is incorporated into a newly incorporated city, the newly incorporated city shall approve the final map if it meets all of the conditions of the tentative map and meets the requirements and conditions for approval of final maps as provided in Article 4 (commencing with Section 66456), and other requirements of this division.</w:t>
      </w:r>
    </w:p>
    <w:p>
      <w:r>
        <w:t xml:space="preserve">(b) When any area in a subdivision or proposed subdivision as to which a vesting tentative map meeting the criteria of this section has been approved by a board of supervisors is incorporated into a newly incorporated city, the newly incorporated city shall approve the final map and give effect to the vesting tentative map as provided in Chapter 4.5 (commencing with Section 66498.1), if the final map meets all of the conditions of the vesting tentative map and meets the requirements and conditions for approval of final maps as provided in Article 4 (commencing with Section 66456), Chapter 4.5 (commencing with Section 66498.1), and other requirements of this division.</w:t>
      </w:r>
    </w:p>
    <w:p>
      <w:r>
        <w:t xml:space="preserve">(c) Notwithstanding subdivisions (a) and (b), the newly incorporated city may condition or deny a permit, approval, or extension, or entitlement if it determines either of the following:</w:t>
      </w:r>
    </w:p>
    <w:p>
      <w:r>
        <w:t xml:space="preserve">(1) Failure to do so would place the residents of the subdivision or the immediate community, or both, in a condition dangerous to their health or safety, or both.</w:t>
      </w:r>
    </w:p>
    <w:p>
      <w:r>
        <w:t xml:space="preserve">(2) The condition or denial is required, in order to comply with state or federal law.</w:t>
      </w:r>
    </w:p>
    <w:p>
      <w:r>
        <w:t xml:space="preserve">(d) The rights conferred by this section shall expire if a final map application is not timely filed prior to the expiration of the tentative or vesting tentative map. Prior to the approval of the final map, the rights conferred by this section shall be subject to the applicable time periods set forth in Section 66452.6, which shall not exceed eight years from the date of the incorporation unless an applicant and the newly incorporated city mutually agree to a longer period provided by this division.</w:t>
      </w:r>
    </w:p>
    <w:p>
      <w:r>
        <w:t xml:space="preserve">(e) An approved tentative map or vesting tentative map shall not limit a newly incorporated city from imposing reasonable conditions on subsequent required approvals or permits necessary for the development, and authorized by the ordinances, policies, and standards described in Section 66474.2.</w:t>
      </w:r>
    </w:p>
    <w:p>
      <w:r>
        <w:t xml:space="preserve">(f) Except as otherwise provided in subdivision (g), this section applies to any approved tentative map or approved vesting tentative map that meets both of the following requirements:</w:t>
      </w:r>
    </w:p>
    <w:p>
      <w:r>
        <w:t xml:space="preserve">(1) The application for the tentative map or the vesting tentative map is submitted prior to the date that the first signature was affixed to the petition for incorporation pursuant to Section 56704, regardless of the validity of the first signature, or the adoption of the resolution pursuant to Section 56800, whichever occurs first.</w:t>
      </w:r>
    </w:p>
    <w:p>
      <w:r>
        <w:t xml:space="preserve">(2) The county approved the tentative map or the vesting tentative map prior to the date of the election on the question of incorporation.</w:t>
      </w:r>
    </w:p>
    <w:p>
      <w:r>
        <w:t xml:space="preserve">(g) This section does not apply to any territory for which the effective date of the incorporation is prior to January 1, 1999.</w:t>
      </w:r>
    </w:p>
    <w:p>
      <w:r>
        <w:t xml:space="preserve">(h) It is not the intent of the Legislature to influence or affect any litigation pending on or initiated before January 1, 1999.</w:t>
      </w:r>
    </w:p>
    <w:p>
      <w:r>
        <w:rPr>
          <w:i/>
          <w:sz w:val="18"/>
          <w:szCs w:val="18"/>
          <w:color w:val="555555"/>
        </w:rPr>
        <w:t xml:space="preserve">(Added by Stats. 1998, Ch. 689, Sec. 7.5.   Effective January 1, 1999.)</w:t>
      </w:r>
    </w:p>
    <w:p>
      <w:pPr>
        <w:pStyle w:val="Heading3"/>
      </w:pPr>
      <w:r>
        <w:t xml:space="preserve">ARTICLE 2. Definitions [66414 - 66424.6]</w:t>
      </w:r>
    </w:p>
    <w:p>
      <w:pPr>
        <w:pStyle w:val="Heading4"/>
      </w:pPr>
      <w:r>
        <w:t xml:space="preserve">§ 66414.</w:t>
      </w:r>
    </w:p>
    <w:p>
      <w:r>
        <w:t xml:space="preserve">The definitions in this article apply to the provisions of this division only and do not affect any other provisions of law.</w:t>
      </w:r>
    </w:p>
    <w:p>
      <w:r>
        <w:rPr>
          <w:i/>
          <w:sz w:val="18"/>
          <w:szCs w:val="18"/>
          <w:color w:val="555555"/>
        </w:rPr>
        <w:t xml:space="preserve">(Added by Stats. 1974, Ch. 1536.)</w:t>
      </w:r>
    </w:p>
    <w:p>
      <w:pPr>
        <w:pStyle w:val="Heading4"/>
      </w:pPr>
      <w:r>
        <w:t xml:space="preserve">§ 66415.</w:t>
      </w:r>
    </w:p>
    <w:p>
      <w:r>
        <w:t xml:space="preserve">“Advisory agency” means a designated official or an official body charged with the duty of making investigations and reports on the design and improvement of proposed divisions of real property, the imposing of requirements or conditions thereon, or having the authority by local ordinance to approve, conditionally approve or disapprove maps.</w:t>
      </w:r>
    </w:p>
    <w:p>
      <w:r>
        <w:rPr>
          <w:i/>
          <w:sz w:val="18"/>
          <w:szCs w:val="18"/>
          <w:color w:val="555555"/>
        </w:rPr>
        <w:t xml:space="preserve">(Added by Stats. 1974, Ch. 1536.)</w:t>
      </w:r>
    </w:p>
    <w:p>
      <w:pPr>
        <w:pStyle w:val="Heading4"/>
      </w:pPr>
      <w:r>
        <w:t xml:space="preserve">§ 66416.</w:t>
      </w:r>
    </w:p>
    <w:p>
      <w:r>
        <w:t xml:space="preserve">“Appeal board” means a designated board or other official body charged with the duty of hearing and making determinations upon appeals with respect to divisions of real property, the imposition of requirements or conditions thereon, or the kinds, nature and extent of the design or improvements, or both, recommended or decided by the advisory agency to be required.</w:t>
      </w:r>
    </w:p>
    <w:p>
      <w:r>
        <w:rPr>
          <w:i/>
          <w:sz w:val="18"/>
          <w:szCs w:val="18"/>
          <w:color w:val="555555"/>
        </w:rPr>
        <w:t xml:space="preserve">(Added by Stats. 1974, Ch. 1536.)</w:t>
      </w:r>
    </w:p>
    <w:p>
      <w:pPr>
        <w:pStyle w:val="Heading4"/>
      </w:pPr>
      <w:r>
        <w:t xml:space="preserve">§ 66416.5.</w:t>
      </w:r>
    </w:p>
    <w:p>
      <w:r>
        <w:t xml:space="preserve">(a) “City engineer” means the person authorized to perform the functions of a city engineer. The land surveying functions of a city engineer may be performed by a city surveyor, if that position has been created by the local agency.</w:t>
      </w:r>
    </w:p>
    <w:p>
      <w:r>
        <w:t xml:space="preserve">(b) A city engineer registered as a civil engineer after January 1, 1982, shall not be authorized to prepare, examine, or approve the surveying maps and documents. The examinations, certifications, and approvals of the surveying maps and documents shall only be performed by a person authorized to practice land surveying pursuant to the Professional Land Surveyors Act (Chapter 15 (commencing with Section 8700) of Division 3 of the Business and Professions Code) or a person registered as a civil engineer prior to January 1, 1982, pursuant to the Professional Engineers Act (Chapter 7 (commencing with Section 6700) of Division 3 of the Business and Professions Code).</w:t>
      </w:r>
    </w:p>
    <w:p>
      <w:r>
        <w:t xml:space="preserve">(c) Nothing contained in this provision shall prevent a city engineer from delegating the land surveying functions to a person authorized to practice land surveying. Where there is no person authorized to practice land surveying within the city or agency, nothing shall prevent the city engineer from contracting with a person who is authorized to practice land surveying to perform the land surveying functions.</w:t>
      </w:r>
    </w:p>
    <w:p>
      <w:r>
        <w:rPr>
          <w:i/>
          <w:sz w:val="18"/>
          <w:szCs w:val="18"/>
          <w:color w:val="555555"/>
        </w:rPr>
        <w:t xml:space="preserve">(Amended by Stats. 1996, Ch. 872, Sec. 63.   Effective January 1, 1997.)</w:t>
      </w:r>
    </w:p>
    <w:p>
      <w:pPr>
        <w:pStyle w:val="Heading4"/>
      </w:pPr>
      <w:r>
        <w:t xml:space="preserve">§ 66417.</w:t>
      </w:r>
    </w:p>
    <w:p>
      <w:r>
        <w:t xml:space="preserve">(a) “County surveyor” includes county engineer, if there is no county surveyor.</w:t>
      </w:r>
    </w:p>
    <w:p>
      <w:r>
        <w:t xml:space="preserve">(b) A county engineer registered as a civil engineer after January 1, 1982, shall not be authorized to prepare, examine, or approve the surveying maps and documents. The examinations, certifications, and approvals of the surveying maps and documents shall only be performed by a person authorized to practice land surveying pursuant to the Professional Land Surveyors Act (Chapter 15 (commencing with Section 8700) of Division 3 of the Business and Professions Code) or a person registered as a civil engineer prior to January 1, 1982, pursuant to the Professional Engineers Act (Chapter 7 (commencing with Section 6700) of Division 3 of the Business and Professions Code).</w:t>
      </w:r>
    </w:p>
    <w:p>
      <w:r>
        <w:rPr>
          <w:i/>
          <w:sz w:val="18"/>
          <w:szCs w:val="18"/>
          <w:color w:val="555555"/>
        </w:rPr>
        <w:t xml:space="preserve">(Amended by Stats. 1996, Ch. 872, Sec. 64.   Effective January 1, 1997.)</w:t>
      </w:r>
    </w:p>
    <w:p>
      <w:pPr>
        <w:pStyle w:val="Heading4"/>
      </w:pPr>
      <w:r>
        <w:t xml:space="preserve">§ 66418.</w:t>
      </w:r>
    </w:p>
    <w:p>
      <w:r>
        <w:t xml:space="preserve">“Design” means: (1) street alignments, grades and widths; (2) drainage and sanitary facilities and utilities, including alignments and grades thereof; (3) location and size of all required easements and rights-of-way; (4) fire roads and firebreaks; (5) lot size and configuration; (6) traffic access; (7) grading; (8) land to be dedicated for park or recreational purposes; and (9) other specific physical requirements in the plan and configuration of the entire subdivision that are necessary to ensure consistency with, or implementation of, the general plan or any applicable specific plan as required pursuant to Section 66473.5.</w:t>
      </w:r>
    </w:p>
    <w:p>
      <w:r>
        <w:rPr>
          <w:i/>
          <w:sz w:val="18"/>
          <w:szCs w:val="18"/>
          <w:color w:val="555555"/>
        </w:rPr>
        <w:t xml:space="preserve">(Amended by Stats. 2002, Ch. 1109, Sec. 1.3.   Effective January 1, 2003.)</w:t>
      </w:r>
    </w:p>
    <w:p>
      <w:pPr>
        <w:pStyle w:val="Heading4"/>
      </w:pPr>
      <w:r>
        <w:t xml:space="preserve">§ 66418.1.</w:t>
      </w:r>
    </w:p>
    <w:p>
      <w:r>
        <w:t xml:space="preserve">“Development” means the uses to which the land which is the subject of a map shall be put, the buildings to be constructed on it, and all alterations of the land and construction incident thereto.</w:t>
      </w:r>
    </w:p>
    <w:p>
      <w:r>
        <w:rPr>
          <w:i/>
          <w:sz w:val="18"/>
          <w:szCs w:val="18"/>
          <w:color w:val="555555"/>
        </w:rPr>
        <w:t xml:space="preserve">(Added by Stats. 1984, Ch. 1113, Sec. 2.   Operative January 1, 1986, by Sec. 10 of Ch. 1113.)</w:t>
      </w:r>
    </w:p>
    <w:p>
      <w:pPr>
        <w:pStyle w:val="Heading4"/>
      </w:pPr>
      <w:r>
        <w:t xml:space="preserve">§ 66418.2.</w:t>
      </w:r>
    </w:p>
    <w:p>
      <w:r>
        <w:t xml:space="preserve">(a) “Environmental subdivision” means a subdivision of land pursuant to this division for biotic and wildlife purposes that meets all of the conditions specified in subdivision (b).</w:t>
      </w:r>
    </w:p>
    <w:p>
      <w:r>
        <w:t xml:space="preserve">(b) Prior to approving or conditionally approving an environmental subdivision, the local agency shall find each of the following:</w:t>
      </w:r>
    </w:p>
    <w:p>
      <w:r>
        <w:t xml:space="preserve">(1) That factual biotic or wildlife data, or both, are available to the local agency to support the approval of the subdivision, prior to approving or conditionally approving the environmental subdivision.</w:t>
      </w:r>
    </w:p>
    <w:p>
      <w:r>
        <w:t xml:space="preserve">(2) That provisions have been made for the perpetual maintenance of the property as a biotic or wildlife habitat, or both, in accordance with the conditions specified by any local, state, or federal agency requiring mitigation.</w:t>
      </w:r>
    </w:p>
    <w:p>
      <w:r>
        <w:t xml:space="preserve">(3) That an easement will be recorded in the county in which the land is located to ensure compliance with the conditions specified by any local, state, or federal agency requiring the mitigation. The easement shall contain a covenant with a county, city, or nonprofit organization running with the land in perpetuity, that the landowner shall not construct or permit the construction of improvements except those for which the right is expressly reserved in the instrument. Where the biotic or wildlife habitat, or both, are compatible, the local agency shall consider requiring the easement to contain a requirement for the joint management and maintenance of the resulting parcels. This reservation shall not be inconsistent with the purposes of this section and shall not be incompatible with maintaining and preserving the biotic or wildlife character, or both, of the land.</w:t>
      </w:r>
    </w:p>
    <w:p>
      <w:r>
        <w:t xml:space="preserve">(4) The real property is at least 20 acres in size, or if it is less than 20 acres in size, the following conditions are met:</w:t>
      </w:r>
    </w:p>
    <w:p>
      <w:pPr>
        <w:ind w:left="360"/>
      </w:pPr>
      <w:r>
        <w:t xml:space="preserve">(A) The land is contiguous to other land that would also qualify as an environmental subdivision.</w:t>
      </w:r>
    </w:p>
    <w:p>
      <w:pPr>
        <w:ind w:left="360"/>
      </w:pPr>
      <w:r>
        <w:t xml:space="preserve">(B) The other land is subject to a recorded perpetual easement that restricts its use to a biotic or wildlife habitat, or both.</w:t>
      </w:r>
    </w:p>
    <w:p>
      <w:pPr>
        <w:ind w:left="360"/>
      </w:pPr>
      <w:r>
        <w:t xml:space="preserve">(C) The total combined acreage of the lands would be 20 acres or more.</w:t>
      </w:r>
    </w:p>
    <w:p>
      <w:pPr>
        <w:ind w:left="360"/>
      </w:pPr>
      <w:r>
        <w:t xml:space="preserve">(D) Where the biotic or wildlife habitat, or both, are compatible, the land and the other land will be jointly managed and maintained.</w:t>
      </w:r>
    </w:p>
    <w:p>
      <w:r>
        <w:t xml:space="preserve">(c) Notwithstanding subdivision (a) of Section 66411.1, any improvement, dedication, or design required by the local agency as a condition of approval of an environmental subdivision shall be solely for the purposes of ensuring compliance with the conditions required by the local, state, or federal agency requiring the mitigation.</w:t>
      </w:r>
    </w:p>
    <w:p>
      <w:r>
        <w:t xml:space="preserve">(d) After recordation of an environmental subdivision, a subdivider may only abandon an environmental subdivision by reversion to acreage pursuant to Chapter 6 (commencing with Section 66499.11) if the local agency finds that all of the following conditions exist:</w:t>
      </w:r>
    </w:p>
    <w:p>
      <w:r>
        <w:t xml:space="preserve">(1) None of the parcels created by the environmental subdivision has been sold or exchanged.</w:t>
      </w:r>
    </w:p>
    <w:p>
      <w:r>
        <w:t xml:space="preserve">(2) None of the parcels is being used, set aside, or required for mitigation purposes pursuant to this section.</w:t>
      </w:r>
    </w:p>
    <w:p>
      <w:r>
        <w:t xml:space="preserve">(3) Upon abandonment and reversion to acreage pursuant to this subdivision, the easement for biotic and wildlife purposes is extinguished.</w:t>
      </w:r>
    </w:p>
    <w:p>
      <w:r>
        <w:t xml:space="preserve">(e) If the environmental subdivision is abandoned and reverts to acreage pursuant to subdivision (d), all local, state, and federal requirements shall apply.</w:t>
      </w:r>
    </w:p>
    <w:p>
      <w:r>
        <w:t xml:space="preserve">(f) This section shall apply only upon the written request of the landowner at the time the land is divided. This section is not intended to limit or preclude subdivision by other lawful means for the mitigation of impacts to the environment, or of the land devoted to these purposes, or to require the division of land for these purposes.</w:t>
      </w:r>
    </w:p>
    <w:p>
      <w:r>
        <w:rPr>
          <w:i/>
          <w:sz w:val="18"/>
          <w:szCs w:val="18"/>
          <w:color w:val="555555"/>
        </w:rPr>
        <w:t xml:space="preserve">(Amended by Stats. 2003, Ch. 76, Sec. 1.   Effective January 1, 2004.)</w:t>
      </w:r>
    </w:p>
    <w:p>
      <w:pPr>
        <w:pStyle w:val="Heading4"/>
      </w:pPr>
      <w:r>
        <w:t xml:space="preserve">§ 66419.</w:t>
      </w:r>
    </w:p>
    <w:p>
      <w:r>
        <w:t xml:space="preserve">(a) “Improvement” refers to any street work and utilities to be installed, or agreed to be installed, by the subdivider on the land to be used for public or private streets, highways, ways, and easements, as are necessary for the general use of the lot owners in the subdivision and local neighborhood traffic and drainage needs as a condition precedent to the approval and acceptance of the final map thereof.</w:t>
      </w:r>
    </w:p>
    <w:p>
      <w:r>
        <w:t xml:space="preserve">(b) “Improvement” also refers to any other specific improvements or types of improvements, the installation of which, either by the subdivider, by public agencies, by private utilities, by any other entity approved by the local agency, or by a combination thereof, is necessary to ensure consistency with, or implementation of, the general plan or any applicable specific plan.</w:t>
      </w:r>
    </w:p>
    <w:p>
      <w:r>
        <w:rPr>
          <w:i/>
          <w:sz w:val="18"/>
          <w:szCs w:val="18"/>
          <w:color w:val="555555"/>
        </w:rPr>
        <w:t xml:space="preserve">(Amended by Stats. 1984, Ch. 1187, Sec. 2.)</w:t>
      </w:r>
    </w:p>
    <w:p>
      <w:pPr>
        <w:pStyle w:val="Heading4"/>
      </w:pPr>
      <w:r>
        <w:t xml:space="preserve">§ 66420.</w:t>
      </w:r>
    </w:p>
    <w:p>
      <w:r>
        <w:t xml:space="preserve">“Local agency” means a city, county or city and county.</w:t>
      </w:r>
    </w:p>
    <w:p>
      <w:r>
        <w:rPr>
          <w:i/>
          <w:sz w:val="18"/>
          <w:szCs w:val="18"/>
          <w:color w:val="555555"/>
        </w:rPr>
        <w:t xml:space="preserve">(Added by Stats. 1974, Ch. 1536.)</w:t>
      </w:r>
    </w:p>
    <w:p>
      <w:pPr>
        <w:pStyle w:val="Heading4"/>
      </w:pPr>
      <w:r>
        <w:t xml:space="preserve">§ 66421.</w:t>
      </w:r>
    </w:p>
    <w:p>
      <w:r>
        <w:t xml:space="preserve">“Local ordinance” refers to a local ordinance regulating the design and improvement of subdivisions, enacted by the legislative body of any local agency under the provisions of this division or any prior statute, regulating the design and improvements of subdivisions, insofar as the provisions of the ordinance are consistent with and not in conflict with the provisions of this division.</w:t>
      </w:r>
    </w:p>
    <w:p>
      <w:r>
        <w:rPr>
          <w:i/>
          <w:sz w:val="18"/>
          <w:szCs w:val="18"/>
          <w:color w:val="555555"/>
        </w:rPr>
        <w:t xml:space="preserve">(Added by Stats. 1974, Ch. 1536.)</w:t>
      </w:r>
    </w:p>
    <w:p>
      <w:pPr>
        <w:pStyle w:val="Heading4"/>
      </w:pPr>
      <w:r>
        <w:t xml:space="preserve">§ 66422.</w:t>
      </w:r>
    </w:p>
    <w:p>
      <w:r>
        <w:t xml:space="preserve">“Certificate of exception” means a valid authorization to subdivide land, issued by the County of Los Angeles pursuant to an ordinance thereof, adopted between September 22, 1967, and March 4, 1972, and which at the time of issuance did not conflict with this division or any statutory predecessor thereof.</w:t>
      </w:r>
    </w:p>
    <w:p>
      <w:r>
        <w:rPr>
          <w:i/>
          <w:sz w:val="18"/>
          <w:szCs w:val="18"/>
          <w:color w:val="555555"/>
        </w:rPr>
        <w:t xml:space="preserve">(Added by Stats. 1988, Ch. 1041, Sec. 3.)</w:t>
      </w:r>
    </w:p>
    <w:p>
      <w:pPr>
        <w:pStyle w:val="Heading4"/>
      </w:pPr>
      <w:r>
        <w:t xml:space="preserve">§ 66423.</w:t>
      </w:r>
    </w:p>
    <w:p>
      <w:r>
        <w:t xml:space="preserve">“Subdivider” means a person, firm, corporation, partnership or association who proposes to divide, divides or causes to be divided real property into a subdivision for himself or for others except that employees and consultants of such persons or entities, acting in such capacity, are not “subdividers.”</w:t>
      </w:r>
    </w:p>
    <w:p>
      <w:r>
        <w:rPr>
          <w:i/>
          <w:sz w:val="18"/>
          <w:szCs w:val="18"/>
          <w:color w:val="555555"/>
        </w:rPr>
        <w:t xml:space="preserve">(Amended by Stats. 1976, Ch. 660.)</w:t>
      </w:r>
    </w:p>
    <w:p>
      <w:pPr>
        <w:pStyle w:val="Heading4"/>
      </w:pPr>
      <w:r>
        <w:t xml:space="preserve">§ 66424.</w:t>
      </w:r>
    </w:p>
    <w:p>
      <w:r>
        <w:t xml:space="preserve">“Subdivision” means the division, by any subdivider, of any unit or units of improved or unimproved land, or any portion thereof, shown on the latest equalized county assessment roll as a unit or as contiguous units, for the purpose of sale, lease, or financing, whether immediate or future. Property shall be considered as contiguous units, even if it is separated by roads, streets, utility easement, or railroad rights-of-way. “Subdivision” includes a condominium project, as defined in Section 4125 or 6542 of the Civil Code, a community apartment project, as defined in Section 4105 of the Civil Code, or the conversion of five or more existing dwelling units to a stock cooperative, as defined in of Section 4190 or 6566 of the Civil Code.</w:t>
      </w:r>
    </w:p>
    <w:p>
      <w:r>
        <w:rPr>
          <w:i/>
          <w:sz w:val="18"/>
          <w:szCs w:val="18"/>
          <w:color w:val="555555"/>
        </w:rPr>
        <w:t xml:space="preserve">(Amended (as amended by Stats. 2012, Ch. 181, Sec. 57) by Stats. 2013, Ch. 605, Sec. 31.   (SB 752)   Effective January 1, 2014.)</w:t>
      </w:r>
    </w:p>
    <w:p>
      <w:pPr>
        <w:pStyle w:val="Heading4"/>
      </w:pPr>
      <w:r>
        <w:t xml:space="preserve">§ 66424.1.</w:t>
      </w:r>
    </w:p>
    <w:p>
      <w:r>
        <w:t xml:space="preserve">Nothing in Section 66424 shall prevent a purchaser of a unit of land created under the provisions of this division or a local ordinance enacted pursuant thereto, from subdividing the land one or more times, pursuant to the provisions of this division prior to the time that an equalized county assessment roll has been completed reflecting the creation of the unit proposed to be subdivided.</w:t>
      </w:r>
    </w:p>
    <w:p>
      <w:r>
        <w:t xml:space="preserve">Nothing contained in this chapter shall prevent the same subdivider of a unit of land created under the provisions of this division, or a local ordinance enacted pursuant thereto, from making consecutive subdivisions of the same parcel or any portion thereof.</w:t>
      </w:r>
    </w:p>
    <w:p>
      <w:r>
        <w:t xml:space="preserve">Further, local agencies shall not, by ordinance or policy, prohibit consecutive subdivision of the same parcel or any portion thereof either by the same subdivider or a subsequent purchaser because the parcel was previously subdivided.</w:t>
      </w:r>
    </w:p>
    <w:p>
      <w:r>
        <w:t xml:space="preserve">Nothing contained in this section shall limit the authority of a local agency to impose appropriate conditions or requirements on the consecutive subdivisions.</w:t>
      </w:r>
    </w:p>
    <w:p>
      <w:r>
        <w:rPr>
          <w:i/>
          <w:sz w:val="18"/>
          <w:szCs w:val="18"/>
          <w:color w:val="555555"/>
        </w:rPr>
        <w:t xml:space="preserve">(Amended by Stats. 1986, Ch. 35, Sec. 1.)</w:t>
      </w:r>
    </w:p>
    <w:p>
      <w:pPr>
        <w:pStyle w:val="Heading4"/>
      </w:pPr>
      <w:r>
        <w:t xml:space="preserve">§ 66424.5.</w:t>
      </w:r>
    </w:p>
    <w:p>
      <w:r>
        <w:t xml:space="preserve">(a) “Tentative map” refers to a map made for the purpose of showing the design and improvement of a proposed subdivision and the existing conditions in and around it and need not be based upon an accurate or detailed final survey of the property.</w:t>
      </w:r>
    </w:p>
    <w:p>
      <w:r>
        <w:t xml:space="preserve">(b) “Vesting tentative map” refers to a map which meets the requirements of subdivision (a) and Section 66452.</w:t>
      </w:r>
    </w:p>
    <w:p>
      <w:r>
        <w:rPr>
          <w:i/>
          <w:sz w:val="18"/>
          <w:szCs w:val="18"/>
          <w:color w:val="555555"/>
        </w:rPr>
        <w:t xml:space="preserve">(Amended by Stats. 1984, Ch. 1113, Sec. 3.   Operative January 1, 1986, by Sec. 10 of Ch. 1113.)</w:t>
      </w:r>
    </w:p>
    <w:p>
      <w:pPr>
        <w:pStyle w:val="Heading4"/>
      </w:pPr>
      <w:r>
        <w:t xml:space="preserve">§ 66424.6.</w:t>
      </w:r>
    </w:p>
    <w:p>
      <w:r>
        <w:t xml:space="preserve">(a) When a subdivision, as defined in Section 66424, is of a portion of any unit or units of improved or unimproved land, the subdivider may designate as a remainder that portion which is not divided for the purpose of sale, lease, or financing. Alternatively, the subdivider may omit entirely that portion of any unit of improved or unimproved land which is not divided for the purpose of sale, lease, or financing. If the subdivider elects to designate a remainder, the following requirements shall apply:</w:t>
      </w:r>
    </w:p>
    <w:p>
      <w:r>
        <w:t xml:space="preserve">(1) The designated remainder shall not be counted as a parcel for the purpose of determining whether a parcel or final map is required.</w:t>
      </w:r>
    </w:p>
    <w:p>
      <w:r>
        <w:t xml:space="preserve">(2) For a designated remainder parcel described in this subdivision, the fulfillment of construction requirements for improvements, including the payment of fees associated with any deferred improvements, shall not be required until a permit or other grant of approval for development of the remainder parcel is issued by the local agency or, where provided by local ordinance, until the construction of the improvements, including the payment of fees associated with any deferred improvements, is required pursuant to an agreement between the subdivider and the local agency. In the absence of that agreement, a local agency may require fulfillment of the construction requirements, including the payment of fees associated with any deferred improvements, within a reasonable time following approval of the final map and prior to the issuance of a permit or other grant of approval for the development of a remainder parcel upon a finding by the local agency that fulfillment of the construction requirements is necessary for reasons of:</w:t>
      </w:r>
    </w:p>
    <w:p>
      <w:pPr>
        <w:ind w:left="360"/>
      </w:pPr>
      <w:r>
        <w:t xml:space="preserve">(A) The public health and safety; or</w:t>
      </w:r>
    </w:p>
    <w:p>
      <w:pPr>
        <w:ind w:left="360"/>
      </w:pPr>
      <w:r>
        <w:t xml:space="preserve">(B) The required construction is a necessary prerequisite to the orderly development of the surrounding area.</w:t>
      </w:r>
    </w:p>
    <w:p>
      <w:r>
        <w:t xml:space="preserve">(b) If the subdivider elects to omit all or a portion of any unit of improved or unimproved land which is not divided for the purpose of sale, lease, or financing, the omitted portion shall not be counted as a parcel for purposes of determining whether a parcel or final map is required, and the fulfillment of construction requirements for offsite improvements, including the payment of fees associated with any deferred improvements, shall not be required until a permit or other grant of approval for development is issued on the omitted parcel, except where allowed pursuant to paragraph (2) of subdivision (a).</w:t>
      </w:r>
    </w:p>
    <w:p>
      <w:r>
        <w:t xml:space="preserve">(c) The provisions of subdivisions (a) and (b) providing for deferral of the payment of fees associated with any deferred improvements shall not apply if the designated remainder or omitted parcel is included within the boundaries of a benefit assessment district or community facilities district.</w:t>
      </w:r>
    </w:p>
    <w:p>
      <w:r>
        <w:t xml:space="preserve">(d) A designated remainder or any omitted parcel may subsequently be sold without any further requirement of the filing of a parcel map or final map, but the local agency may require a certificate of compliance or conditional certificate of compliance.</w:t>
      </w:r>
    </w:p>
    <w:p>
      <w:r>
        <w:rPr>
          <w:i/>
          <w:sz w:val="18"/>
          <w:szCs w:val="18"/>
          <w:color w:val="555555"/>
        </w:rPr>
        <w:t xml:space="preserve">(Amended by Stats. 1991, Ch. 907, Sec. 1.)</w:t>
      </w:r>
    </w:p>
    <w:p>
      <w:pPr>
        <w:pStyle w:val="Heading2"/>
      </w:pPr>
      <w:r>
        <w:t xml:space="preserve">CHAPTER 2. Maps [66425 - 66450]</w:t>
      </w:r>
    </w:p>
    <w:p>
      <w:pPr>
        <w:pStyle w:val="Heading3"/>
      </w:pPr>
      <w:r>
        <w:t xml:space="preserve">ARTICLE 1. General Provisions [66425 - 66431]</w:t>
      </w:r>
    </w:p>
    <w:p>
      <w:pPr>
        <w:pStyle w:val="Heading4"/>
      </w:pPr>
      <w:r>
        <w:t xml:space="preserve">§ 66425.</w:t>
      </w:r>
    </w:p>
    <w:p>
      <w:r>
        <w:t xml:space="preserve">The necessity for tentative, final and parcel maps shall be governed by the provisions of this chapter.</w:t>
      </w:r>
    </w:p>
    <w:p>
      <w:r>
        <w:rPr>
          <w:i/>
          <w:sz w:val="18"/>
          <w:szCs w:val="18"/>
          <w:color w:val="555555"/>
        </w:rPr>
        <w:t xml:space="preserve">(Added by Stats. 1974, Ch. 1536.)</w:t>
      </w:r>
    </w:p>
    <w:p>
      <w:pPr>
        <w:pStyle w:val="Heading4"/>
      </w:pPr>
      <w:r>
        <w:t xml:space="preserve">§ 66426.</w:t>
      </w:r>
    </w:p>
    <w:p>
      <w:r>
        <w:t xml:space="preserve">A tentative and final map shall be required for all subdivisions creating five or more parcels, five or more condominiums as defined in Section 783 of the Civil Code, a community apartment project containing five or more parcels, or for the conversion of a dwelling to a stock cooperative containing five or more dwelling units, except where any one of the following occurs:</w:t>
      </w:r>
    </w:p>
    <w:p>
      <w:r>
        <w:t xml:space="preserve">(a) The land before division contains less than five acres, each parcel created by the division abuts upon a maintained public street or highway, and no dedications or improvements are required by the legislative body.</w:t>
      </w:r>
    </w:p>
    <w:p>
      <w:r>
        <w:t xml:space="preserve">(b) Each parcel created by the division has a gross area of 20 acres or more and has an approved access to a maintained public street or highway.</w:t>
      </w:r>
    </w:p>
    <w:p>
      <w:r>
        <w:t xml:space="preserve">(c) The land consists of a parcel or parcels of land having approved access to a public street or highway, which comprises part of a tract of land zoned for industrial or commercial development, and which has the approval of the governing body as to street alignments and widths.</w:t>
      </w:r>
    </w:p>
    <w:p>
      <w:r>
        <w:t xml:space="preserve">(d) Each parcel created by the division has a gross area of not less than 40 acres or is not less than a quarter of a quarter section.</w:t>
      </w:r>
    </w:p>
    <w:p>
      <w:r>
        <w:t xml:space="preserve">(e) The land being subdivided is solely for the creation of an environmental subdivision pursuant to Section 66418.2.</w:t>
      </w:r>
    </w:p>
    <w:p>
      <w:r>
        <w:t xml:space="preserve">(f) A parcel map shall be required for those subdivisions described in subdivisions (a), (b), (c), (d), and (e).</w:t>
      </w:r>
    </w:p>
    <w:p>
      <w:r>
        <w:rPr>
          <w:i/>
          <w:sz w:val="18"/>
          <w:szCs w:val="18"/>
          <w:color w:val="555555"/>
        </w:rPr>
        <w:t xml:space="preserve">(Amended by Stats. 2003, Ch. 76, Sec. 2.   Effective January 1, 2004.)</w:t>
      </w:r>
    </w:p>
    <w:p>
      <w:pPr>
        <w:pStyle w:val="Heading4"/>
      </w:pPr>
      <w:r>
        <w:t xml:space="preserve">§ 66426.5.</w:t>
      </w:r>
    </w:p>
    <w:p>
      <w:r>
        <w:t xml:space="preserve">Any conveyance of land to or from a governmental agency, public entity, public utility, or subsidiary of a public utility for conveyance to that public utility for rights-of-way shall not be considered a division of land for purposes of computing the number of parcels. For purposes of this section, any conveyance of land to or from a governmental agency shall include a fee interest, a leasehold interest, an easement, or a license.</w:t>
      </w:r>
    </w:p>
    <w:p>
      <w:r>
        <w:rPr>
          <w:i/>
          <w:sz w:val="18"/>
          <w:szCs w:val="18"/>
          <w:color w:val="555555"/>
        </w:rPr>
        <w:t xml:space="preserve">(Amended by Stats. 2011, Ch. 382, Sec. 6.   (SB 194)   Effective January 1, 2012.)</w:t>
      </w:r>
    </w:p>
    <w:p>
      <w:pPr>
        <w:pStyle w:val="Heading4"/>
      </w:pPr>
      <w:r>
        <w:t xml:space="preserve">§ 66427.</w:t>
      </w:r>
    </w:p>
    <w:p>
      <w:r>
        <w:t xml:space="preserve">(a) A map of a condominium project, a community apartment project, or of the conversion of five or more existing dwelling units to a stock cooperative project need not show the buildings or the manner in which the buildings or the airspace above the property shown on the map are to be divided, nor shall the governing body have the right to refuse approval of a parcel, tentative, or final map of the project on account of the design or the location of buildings on the property shown on the map that are not violative of local ordinances or on account of the manner in which airspace is to be divided in conveying the condominium.</w:t>
      </w:r>
    </w:p>
    <w:p>
      <w:r>
        <w:t xml:space="preserve">(b) A map need not include a condominium plan or plans, as defined in Section 4120 or 6540 of the Civil Code, and the governing body may not refuse approval of a parcel, tentative, or final map of the project on account of the absence of a condominium plan.</w:t>
      </w:r>
    </w:p>
    <w:p>
      <w:r>
        <w:t xml:space="preserve">(c) Fees and lot design requirements shall be computed and imposed with respect to those maps on the basis of parcels or lots of the surface of the land shown thereon as included in the project.</w:t>
      </w:r>
    </w:p>
    <w:p>
      <w:r>
        <w:t xml:space="preserve">(d) Nothing herein shall be deemed to limit the power of the legislative body to regulate the design or location of buildings in a project by or pursuant to local ordinances.</w:t>
      </w:r>
    </w:p>
    <w:p>
      <w:r>
        <w:t xml:space="preserve">(e) If the governing body has approved a parcel map or final map for the establishment of condominiums on property pursuant to the requirements of this division, the separation of a three-dimensional portion or portions of the property from the remainder of the property or the division of that three-dimensional portion or portions into condominiums shall not constitute a further subdivision as defined in Section 66424, provided each of the following conditions has been satisfied:</w:t>
      </w:r>
    </w:p>
    <w:p>
      <w:r>
        <w:t xml:space="preserve">(1) The total number of condominiums established is not increased above the number authorized by the local agency in approving the parcel map or final map.</w:t>
      </w:r>
    </w:p>
    <w:p>
      <w:r>
        <w:t xml:space="preserve">(2) A perpetual estate or an estate for years in the remainder of the property is held by the condominium owners in undivided interests in common, or by an association as defined in Section 4100 or 6528 of the Civil Code, and the duration of the estate in the remainder of the property is the same as the duration of the estate in the condominiums.</w:t>
      </w:r>
    </w:p>
    <w:p>
      <w:r>
        <w:t xml:space="preserve">(3) The three-dimensional portion or portions of property are described on a condominium plan or plans, as defined in Section 4120 or 6540 of the Civil Code.</w:t>
      </w:r>
    </w:p>
    <w:p>
      <w:r>
        <w:rPr>
          <w:i/>
          <w:sz w:val="18"/>
          <w:szCs w:val="18"/>
          <w:color w:val="555555"/>
        </w:rPr>
        <w:t xml:space="preserve">(Amended (as amended by Stats. 2012, Ch. 181, Sec. 58) by Stats. 2013, Ch. 605, Sec. 32.   (SB 752)   Effective January 1, 2014.)</w:t>
      </w:r>
    </w:p>
    <w:p>
      <w:pPr>
        <w:pStyle w:val="Heading4"/>
      </w:pPr>
      <w:r>
        <w:t xml:space="preserve">§ 66427.1.</w:t>
      </w:r>
    </w:p>
    <w:p>
      <w:r>
        <w:t xml:space="preserve">(a) The legislative body shall not approve a final map for a subdivision to be created from the conversion of residential real property into a condominium project, a community apartment project, or a stock cooperative project, unless it finds as follows:</w:t>
      </w:r>
    </w:p>
    <w:p>
      <w:r>
        <w:t xml:space="preserve">(1) Each tenant of the proposed condominium, community apartment project, or stock cooperative project, and each person applying for the rental of a unit in the residential real property, has received or will have received all applicable notices and rights now or hereafter required by this chapter or Chapter 3 (commencing with Section 66451).</w:t>
      </w:r>
    </w:p>
    <w:p>
      <w:r>
        <w:t xml:space="preserve">(2) Each of the tenants of the proposed condominium, community apartment project, or stock cooperative project has received or will receive each of the following notices:</w:t>
      </w:r>
    </w:p>
    <w:p>
      <w:pPr>
        <w:ind w:left="360"/>
      </w:pPr>
      <w:r>
        <w:t xml:space="preserve">(A) Written notification, pursuant to Section 66452.18, of intention to convert, provided at least 60 days prior to the filing of a tentative map pursuant to Section 66452.</w:t>
      </w:r>
    </w:p>
    <w:p>
      <w:pPr>
        <w:ind w:left="360"/>
      </w:pPr>
      <w:r>
        <w:t xml:space="preserve">(B) Ten days’ written notification that an application for a public report will be, or has been, submitted to the Bureau of Real Estate, that the period for each tenant’s right to purchase begins with the issuance of the final public report, and that the report will be available on request.</w:t>
      </w:r>
    </w:p>
    <w:p>
      <w:pPr>
        <w:ind w:left="360"/>
      </w:pPr>
      <w:r>
        <w:t xml:space="preserve">(C) Written notification that the subdivider has received the public report from the Bureau of Real Estate. This notice shall be provided within five days after the date that the subdivider receives the public report from the Bureau of Real Estate.</w:t>
      </w:r>
    </w:p>
    <w:p>
      <w:pPr>
        <w:ind w:left="360"/>
      </w:pPr>
      <w:r>
        <w:t xml:space="preserve">(D) Written notification within 10 days after approval of a final map for the proposed conversion.</w:t>
      </w:r>
    </w:p>
    <w:p>
      <w:pPr>
        <w:ind w:left="360"/>
      </w:pPr>
      <w:r>
        <w:t xml:space="preserve">(E) One hundred eighty days’ written notice of intention to convert, provided prior to termination of tenancy due to the conversion or proposed conversion pursuant to Section 66452.19, but not before the local authority has approved a tentative map for the conversion. The notice given pursuant to this paragraph shall not alter or abridge the rights or obligations of the parties in performance of their covenants, including, but not limited to, the provision of services, payment of rent, or the obligations imposed by Sections 1941, 1941.1, and 1941.2 of the Civil Code.</w:t>
      </w:r>
    </w:p>
    <w:p>
      <w:pPr>
        <w:ind w:left="360"/>
      </w:pPr>
      <w:r>
        <w:t xml:space="preserve">(F) Notice of an exclusive right to contract for the purchase of his or her respective unit upon the same terms and conditions that the unit will be initially offered to the general public or terms more favorable to the tenant pursuant to Section 66452.20. The exclusive right to purchase shall commence on the date the subdivision public report is issued, as provided in Section 11018.2 of the Business and Professions Code, and shall run for a period of not less than 90 days, unless the tenant gives prior written notice of his or her intention not to exercise the right.</w:t>
      </w:r>
    </w:p>
    <w:p>
      <w:r>
        <w:t xml:space="preserve">(b) The written notices to tenants required by subparagraphs (A) and (B) of paragraph (2) of subdivision (a) shall be deemed satisfied if those notices comply with the legal requirements for service by mail.</w:t>
      </w:r>
    </w:p>
    <w:p>
      <w:r>
        <w:t xml:space="preserve">(c) This section shall not diminish, limit, or expand, other than as provided in this section, the authority of any city, county, or city and county to approve or disapprove condominium projects.</w:t>
      </w:r>
    </w:p>
    <w:p>
      <w:r>
        <w:t xml:space="preserve">(d) If a rental agreement was negotiated in Spanish, Chinese, Tagalog, Vietnamese, or Korean, all required written notices regarding the conversion of residential real property into a condominium project, a community apartment project, or a stock cooperative project shall be issued in that language.</w:t>
      </w:r>
    </w:p>
    <w:p>
      <w:r>
        <w:rPr>
          <w:i/>
          <w:sz w:val="18"/>
          <w:szCs w:val="18"/>
          <w:color w:val="555555"/>
        </w:rPr>
        <w:t xml:space="preserve">(Amended by Stats. 2013, Ch. 352, Sec. 313.   (AB 1317)   Effective September 26, 2013.   Operative July 1, 2013, by Sec. 543 of Ch. 352.)</w:t>
      </w:r>
    </w:p>
    <w:p>
      <w:pPr>
        <w:pStyle w:val="Heading4"/>
      </w:pPr>
      <w:r>
        <w:t xml:space="preserve">§ 66427.2.</w:t>
      </w:r>
    </w:p>
    <w:p>
      <w:r>
        <w:t xml:space="preserve">Unless applicable general or specific plans contain definite objectives and policies, specifically directed to the conversion of existing buildings into condominium projects or stock cooperatives, the provisions of Sections 66473.5, 66474, and 66474.61, and subdivision (c) of Section 66474.60 shall not apply to condominium projects or stock cooperatives, which consist of the subdivision of airspace in an existing structure, unless new units are to be constructed or added.</w:t>
      </w:r>
    </w:p>
    <w:p>
      <w:r>
        <w:t xml:space="preserve">A city, county, or city and county acting pursuant to this section shall approve or disapprove the conversion of an existing building to a stock cooperative within 120 days following receipt of a completed application for approval of such conversion.</w:t>
      </w:r>
    </w:p>
    <w:p>
      <w:r>
        <w:t xml:space="preserve">This section shall not diminish, limit or expand, other than as provided herein, the authority of any city, county, or city and county to approve or disapprove condominium projects.</w:t>
      </w:r>
    </w:p>
    <w:p>
      <w:r>
        <w:rPr>
          <w:i/>
          <w:sz w:val="18"/>
          <w:szCs w:val="18"/>
          <w:color w:val="555555"/>
        </w:rPr>
        <w:t xml:space="preserve">(Amended by Stats. 1979, Ch. 1192.)</w:t>
      </w:r>
    </w:p>
    <w:p>
      <w:pPr>
        <w:pStyle w:val="Heading4"/>
      </w:pPr>
      <w:r>
        <w:t xml:space="preserve">§ 66427.4.</w:t>
      </w:r>
    </w:p>
    <w:p>
      <w:r>
        <w:t xml:space="preserve">(a) At the time of filing a tentative or parcel map for a subdivision to be created from the conversion of a mobilehome park or floating home marina to another use, the subdivider shall adhere to the requirements of Section 65863.7 relating to the impact of the conversion upon the displaced residents of the mobilehome park or floating home marina to be converted.</w:t>
      </w:r>
    </w:p>
    <w:p>
      <w:r>
        <w:t xml:space="preserve">(b) The legislative body, or an advisory agency that is authorized by local ordinance to approve, conditionally approve, or disapprove the map, in addition to complying with other applicable law, shall be subject to Section 65863.7 relating to requiring mitigation of any adverse impact of the conversion on the ability of displaced mobilehome park or floating home marina residents to find adequate housing in a mobilehome park or floating home marina, respectively.</w:t>
      </w:r>
    </w:p>
    <w:p>
      <w:r>
        <w:t xml:space="preserve">(c) This section establishes a minimum standard for local regulation of conversions of mobilehome parks and floating home marinas into other uses and shall not prevent a local agency from enacting more stringent measures.</w:t>
      </w:r>
    </w:p>
    <w:p>
      <w:r>
        <w:t xml:space="preserve">(d) This section shall not be applicable to a subdivision that is created from the conversion of a rental mobilehome park or rental floating home marina to resident ownership.</w:t>
      </w:r>
    </w:p>
    <w:p>
      <w:r>
        <w:rPr>
          <w:i/>
          <w:sz w:val="18"/>
          <w:szCs w:val="18"/>
          <w:color w:val="555555"/>
        </w:rPr>
        <w:t xml:space="preserve">(Amended by Stats. 2020, Ch. 35, Sec. 5.   (AB 2782)   Effective January 1, 2021.)</w:t>
      </w:r>
    </w:p>
    <w:p>
      <w:pPr>
        <w:pStyle w:val="Heading4"/>
      </w:pPr>
      <w:r>
        <w:t xml:space="preserve">§ 66427.5.</w:t>
      </w:r>
    </w:p>
    <w:p>
      <w:r>
        <w:t xml:space="preserve">At the time of filing a tentative or parcel map for a subdivision to be created from the conversion of a rental mobilehome park to resident ownership, the subdivider shall avoid the economic displacement of all nonpurchasing residents in the following manner:</w:t>
      </w:r>
    </w:p>
    <w:p>
      <w:r>
        <w:t xml:space="preserve">(a) The subdivider shall offer each existing tenant an option to either purchase his or her condominium or subdivided unit, which is to be created by the conversion of the park to resident ownership, or to continue residency as a tenant.</w:t>
      </w:r>
    </w:p>
    <w:p>
      <w:r>
        <w:t xml:space="preserve">(b) The subdivider shall file a report on the impact of the conversion upon residents of the mobilehome park to be converted to resident owned subdivided interest.</w:t>
      </w:r>
    </w:p>
    <w:p>
      <w:r>
        <w:t xml:space="preserve">(c) The subdivider shall make a copy of the report available to each resident of the mobilehome park at least 15 days prior to the hearing on the map by the advisory agency or, if there is no advisory agency, by the legislative body.</w:t>
      </w:r>
    </w:p>
    <w:p>
      <w:r>
        <w:t xml:space="preserve">(d) (1) The subdivider shall obtain a survey of support of residents of the mobilehome park for the proposed conversion.</w:t>
      </w:r>
    </w:p>
    <w:p>
      <w:r>
        <w:t xml:space="preserve">(2) The survey of support shall be conducted in accordance with an agreement between the subdivider and a resident homeowners’ association, if any, that is independent of the subdivider or mobilehome park owner.</w:t>
      </w:r>
    </w:p>
    <w:p>
      <w:r>
        <w:t xml:space="preserve">(3) The survey shall be obtained pursuant to a written ballot.</w:t>
      </w:r>
    </w:p>
    <w:p>
      <w:r>
        <w:t xml:space="preserve">(4) The survey shall be conducted so that each occupied mobilehome space has one vote.</w:t>
      </w:r>
    </w:p>
    <w:p>
      <w:r>
        <w:t xml:space="preserve">(5) The results of the survey shall be submitted to the local agency upon the filing of the tentative or parcel map, to be considered in the agency’s decision as to whether to approve, conditionally approve, or disapprove the map, and the agency may disapprove the map if it finds that the results of the survey have not demonstrated the support of at least a majority of the park’s homeowners.</w:t>
      </w:r>
    </w:p>
    <w:p>
      <w:r>
        <w:t xml:space="preserve">(6) Local legislative bodies may, by ordinance or resolution, implement the requirements of this subdivision.</w:t>
      </w:r>
    </w:p>
    <w:p>
      <w:r>
        <w:t xml:space="preserve">(e) The subdivider shall be subject to a hearing by a legislative body or advisory agency, which is authorized by local ordinance to approve, conditionally approve, or disapprove the map. The scope of the hearing shall be limited to the issue of compliance with this section.</w:t>
      </w:r>
    </w:p>
    <w:p>
      <w:r>
        <w:t xml:space="preserve">(f) The subdivider shall be required to avoid the economic displacement of all nonpurchasing residents in accordance with the following:</w:t>
      </w:r>
    </w:p>
    <w:p>
      <w:r>
        <w:t xml:space="preserve">(1) As to nonpurchasing residents who are not lower income households, as defined in Section 50079.5 of the Health and Safety Code, the monthly rent, including any applicable fees or charges for use of any preconversion amenities, may increase from the preconversion rent to market levels, as defined in an appraisal conducted in accordance with nationally recognized professional appraisal standards, in equal annual increases over a four-year period.</w:t>
      </w:r>
    </w:p>
    <w:p>
      <w:r>
        <w:t xml:space="preserve">(2) As to nonpurchasing residents who are lower income households, as defined in Section 50079.5 of the Health and Safety Code, the monthly rent, including any applicable fees or charges for use of any preconversion amenities, may increase from the preconversion rent by an amount equal to the average monthly increase in rent in the four years immediately preceding the conversion, except that in no event shall the monthly rent be increased by an amount greater than the average monthly percentage increase in the Consumer Price Index for the most recently reported period.</w:t>
      </w:r>
    </w:p>
    <w:p>
      <w:r>
        <w:rPr>
          <w:i/>
          <w:sz w:val="18"/>
          <w:szCs w:val="18"/>
          <w:color w:val="555555"/>
        </w:rPr>
        <w:t xml:space="preserve">(Amended by Stats. 2013, Ch. 373, Sec. 1.   (SB 510)   Effective January 1, 2014.)</w:t>
      </w:r>
    </w:p>
    <w:p>
      <w:pPr>
        <w:pStyle w:val="Heading4"/>
      </w:pPr>
      <w:r>
        <w:t xml:space="preserve">§ 66427.6.</w:t>
      </w:r>
    </w:p>
    <w:p>
      <w:r>
        <w:t xml:space="preserve">At the time of filing a tentative or parcel map for a subdivision to be created from the conversion of a rental floating home marina to resident ownership, the subdivider shall avoid the economic displacement of all nonpurchasing residents in the following manner:</w:t>
      </w:r>
    </w:p>
    <w:p>
      <w:r>
        <w:t xml:space="preserve">(a) The subdivider shall offer each existing tenant an option to either purchase his or her condominium or subdivided unit, which is to be created by the conversion of the marina to resident ownership, or to continue residency as a tenant.</w:t>
      </w:r>
    </w:p>
    <w:p>
      <w:r>
        <w:t xml:space="preserve">(b) The subdivider shall file a report on the impact of the conversion upon residents of the floating home marina to be converted to a resident-owned subdivided interest.</w:t>
      </w:r>
    </w:p>
    <w:p>
      <w:r>
        <w:t xml:space="preserve">(c) The subdivider shall make a copy of the report available to each resident of the floating home marina at least 15 days prior to the hearing on the map by the advisory agency or, if there is no advisory agency, by the legislative body.</w:t>
      </w:r>
    </w:p>
    <w:p>
      <w:r>
        <w:t xml:space="preserve">(d) (1) The subdivider shall obtain a survey of support of residents of the floating home marina for the proposed conversion.</w:t>
      </w:r>
    </w:p>
    <w:p>
      <w:r>
        <w:t xml:space="preserve">(2) The survey of support shall be conducted in accordance with an agreement between the subdivider and a resident homeowners’ association, if any, that is independent of the subdivider or floating home marina owner.</w:t>
      </w:r>
    </w:p>
    <w:p>
      <w:r>
        <w:t xml:space="preserve">(3) The survey shall be obtained pursuant to a written ballot.</w:t>
      </w:r>
    </w:p>
    <w:p>
      <w:r>
        <w:t xml:space="preserve">(4) The survey shall be conducted so that each occupied floating home berth has one vote.</w:t>
      </w:r>
    </w:p>
    <w:p>
      <w:r>
        <w:t xml:space="preserve">(5) The results of the survey shall be submitted to the local agency upon the filing of the tentative or parcel map, to be considered in the agency’s decision as to whether to approve, conditionally approve, or disapprove the map, and the agency may disapprove the map if it finds that the results of the survey have not demonstrated the support of at least a majority of the marina’s homeowners.</w:t>
      </w:r>
    </w:p>
    <w:p>
      <w:r>
        <w:t xml:space="preserve">(6) Local legislative bodies may enact local regulations to implement the requirements of this subdivision.</w:t>
      </w:r>
    </w:p>
    <w:p>
      <w:r>
        <w:t xml:space="preserve">(e) The subdivider shall be subject to a hearing by a legislative body or advisory agency, which is authorized by local ordinance to approve, conditionally approve, or disapprove the map. The scope of the hearing shall be limited to the issue of compliance with this section.</w:t>
      </w:r>
    </w:p>
    <w:p>
      <w:r>
        <w:t xml:space="preserve">(f) The subdivider shall be required to avoid the economic displacement of all nonpurchasing residents in accordance with the following:</w:t>
      </w:r>
    </w:p>
    <w:p>
      <w:r>
        <w:t xml:space="preserve">(1) As to nonpurchasing residents who are not lower income households, as defined in Section 50079.5 of the Health and Safety Code, the monthly rent, including any applicable fees or charges for use of any preconversion amenities, may increase from the preconversion rent to market levels, as defined in an appraisal conducted in accordance with nationally recognized professional appraisal standards, in equal annual increases over a four-year period.</w:t>
      </w:r>
    </w:p>
    <w:p>
      <w:r>
        <w:t xml:space="preserve">(2) As to nonpurchasing residents who are lower income households, as defined in Section 50079.5 of the Health and Safety Code, the monthly rent, including any applicable fees or charges for use of any preconversion amenities, may increase from the preconversion rent by an amount equal to the average monthly increase in rent in the four years immediately preceding the conversion, except that the monthly rent shall not be increased by an amount greater than the average monthly percentage increase in the Consumer Price Index for the most recently reported period.</w:t>
      </w:r>
    </w:p>
    <w:p>
      <w:r>
        <w:rPr>
          <w:i/>
          <w:sz w:val="18"/>
          <w:szCs w:val="18"/>
          <w:color w:val="555555"/>
        </w:rPr>
        <w:t xml:space="preserve">(Added by Stats. 2013, Ch. 432, Sec. 4.   (AB 253)   Effective January 1, 2014.)</w:t>
      </w:r>
    </w:p>
    <w:p>
      <w:pPr>
        <w:pStyle w:val="Heading4"/>
      </w:pPr>
      <w:r>
        <w:t xml:space="preserve">§ 66428.</w:t>
      </w:r>
    </w:p>
    <w:p>
      <w:r>
        <w:t xml:space="preserve">(a) Local ordinances may require a tentative map where a parcel map is required by this chapter. A parcel map shall be required for subdivisions as to which a final or parcel map is not otherwise required by this chapter, unless the preparation of the parcel map is waived by local ordinance as provided in this section. A parcel map shall not be required for either of the following:</w:t>
      </w:r>
    </w:p>
    <w:p>
      <w:r>
        <w:t xml:space="preserve">(1) Subdivisions of a portion of the operating right-of-way of a railroad corporation, as defined by Section 230 of the Public Utilities Code, that are created by short-term leases (terminable by either party on not more than 30 days’ notice in writing).</w:t>
      </w:r>
    </w:p>
    <w:p>
      <w:r>
        <w:t xml:space="preserve">(2) Land conveyed to or from a governmental agency, public entity, public utility, or for land conveyed to a subsidiary of a public utility for conveyance to that public utility for rights-of-way, unless a showing is made in individual cases, upon substantial evidence, that public policy necessitates a parcel map. For purposes of this subdivision, land conveyed to or from a governmental agency shall include a fee interest, a leasehold interest, an easement, or a license.</w:t>
      </w:r>
    </w:p>
    <w:p>
      <w:r>
        <w:t xml:space="preserve">(b) A local agency shall, by ordinance, provide a procedure for waiving the requirement for a parcel map, imposed by this division, including the requirements for a parcel map imposed by Section 66426. The procedure may include provisions for waiving the requirement for a tentative and final map for the construction of a condominium project on a single parcel. The ordinance shall require a finding by the legislative body or advisory agency, that the proposed division of land complies with requirements established by this division or local ordinance enacted pursuant thereto as to area, improvement and design, floodwater drainage control, appropriate improved public roads, sanitary disposal facilities, water supply availability, environmental protection, and other requirements of this division or local ordinance enacted pursuant thereto. In any case, where the requirement for a parcel map is waived by local ordinance pursuant to this section, a tentative map may be required by local ordinance.</w:t>
      </w:r>
    </w:p>
    <w:p>
      <w:r>
        <w:t xml:space="preserve">(c) If a local ordinance does not require a tentative map where a parcel map is required by this division, the subdivider shall have the option of submitting a tentative map, or if he or she desires to obtain the rights conferred by Chapter 4.5 (commencing with Section 66498.1), a vesting tentative map.</w:t>
      </w:r>
    </w:p>
    <w:p>
      <w:r>
        <w:rPr>
          <w:i/>
          <w:sz w:val="18"/>
          <w:szCs w:val="18"/>
          <w:color w:val="555555"/>
        </w:rPr>
        <w:t xml:space="preserve">(Amended by Stats. 2013, Ch. 210, Sec. 16.   (SB 184)   Effective January 1, 2014.)</w:t>
      </w:r>
    </w:p>
    <w:p>
      <w:pPr>
        <w:pStyle w:val="Heading4"/>
      </w:pPr>
      <w:r>
        <w:t xml:space="preserve">§ 66428.1.</w:t>
      </w:r>
    </w:p>
    <w:p>
      <w:r>
        <w:t xml:space="preserve">(a) When at least two-thirds of the owners of mobilehomes or floating homes who are tenants in the mobilehome park or floating home marina sign a petition indicating their intent to purchase the mobilehome park or the floating home marina for purposes of converting it to resident ownership, and a field survey is performed, the requirement for a parcel map or a tentative and final map shall be waived unless any of the following conditions exists:</w:t>
      </w:r>
    </w:p>
    <w:p>
      <w:r>
        <w:t xml:space="preserve">(1) There are design or improvement requirements necessitated by significant health or safety concerns.</w:t>
      </w:r>
    </w:p>
    <w:p>
      <w:r>
        <w:t xml:space="preserve">(2) The local agency determines that there is an exterior boundary discrepancy that requires recordation of a new parcel or tentative and final map.</w:t>
      </w:r>
    </w:p>
    <w:p>
      <w:r>
        <w:t xml:space="preserve">(3) The existing parcels that exist prior to the proposed conversion were not created by a recorded parcel or final map.</w:t>
      </w:r>
    </w:p>
    <w:p>
      <w:r>
        <w:t xml:space="preserve">(4) The conversion would result in the creation of more condominium units or interests than the number of tenant lots, spaces, or floating home berths that exist prior to conversion.</w:t>
      </w:r>
    </w:p>
    <w:p>
      <w:r>
        <w:t xml:space="preserve">(b) The petition signed by owners of mobilehomes in a mobilehome park proposed for conversion to resident ownership pursuant to subdivision (a) shall read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MOBILEHOME PARK PETITION AND DISCLOSURE STATEMENT</w:t>
            </w:r>
          </w:p>
        </w:tc>
      </w:tr>
      <w:tr>
        <w:tc>
          <w:tcPr/>
          <w:p>
            <w:r>
              <w:t xml:space="preserve">SIGNING THIS PETITION INDICATES YOUR SUPPORT FOR CONVERSION OF THIS MOBILEHOME PARK TO RESIDENT OWNERSHIP.   THIS DISCLOSURE STATEMENT CONCERNS THE REAL PROPERTY SITUATED IN THE CITY OF ____, COUNTY OF ____, STATE OF CALIFORNIA, DESCRIBED AS ____.   THE TOTAL COST FOR CONVERSION AND PURCHASE OF THE PARK IS $____ TO $____, EXCLUDING FINANCING COSTS.   THE TOTAL COST TO YOU FOR CONVERSION AND PURCHASE OF YOUR OWNERSHIP INTEREST IS $____ TO $____, EXCLUDING FINANCING COSTS.   IF TWO-THIRDS OF THE RESIDENTS IN THIS PARK SIGN THIS PETITION INDICATING THEIR INTENT TO PURCHASE THE MOBILEHOME PARK FOR PURPOSES OF CONVERTING IT TO RESIDENT OWNERSHIP, THEN THE REQUIREMENTS FOR A NEW PARCEL, OR TENTATIVE AND FINAL SUBDIVISION MAP IN COMPLIANCE WITH THE SUBDIVISION MAP ACT MUST BE WAIVED, WITH CERTAIN VERY LIMITED EXCEPTIONS. WAIVING THESE PROVISIONS OF LAW ELIMINATES NUMEROUS PROTECTIONS THAT ARE AVAILABLE TO YOU.</w:t>
            </w:r>
          </w:p>
        </w:tc>
      </w:tr>
      <w:tr>
        <w:tc>
          <w:tcPr/>
          <w:p>
            <w:r>
              <w:t xml:space="preserve">_____ Buyer, unit #, date _____ _____ _____ Petitioner, date _____</w:t>
            </w:r>
          </w:p>
        </w:tc>
      </w:tr>
    </w:tbl>
    <w:p>
      <w:r>
        <w:t xml:space="preserve"/>
      </w:r>
    </w:p>
    <w:p>
      <w:r>
        <w:t xml:space="preserve">(c) The petition signed by owners of floating homes in a floating home marina proposed for conversion to resident ownership pursuant to subdivision (a) shall read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FLOATING HOME MARINA PETITION AND DISCLOSURE STATEMENT</w:t>
            </w:r>
          </w:p>
        </w:tc>
      </w:tr>
      <w:tr>
        <w:tc>
          <w:tcPr/>
          <w:p>
            <w:r>
              <w:t xml:space="preserve">SIGNING THIS PETITION INDICATES YOUR SUPPORT FOR CONVERSION OF THIS FLOATING HOME MARINA TO RESIDENT OWNERSHIP.   THIS DISCLOSURE STATEMENT CONCERNS THE REAL PROPERTY SITUATED IN THE CITY OF ____, COUNTY OF ____, STATE OF CALIFORNIA, DESCRIBED AS ____.   THE TOTAL COST FOR CONVERSION AND PURCHASE OF THE PARK IS $____ TO $____, EXCLUDING FINANCING COSTS.   THE TOTAL COST TO YOU FOR CONVERSION AND PURCHASE OF YOUR OWNERSHIP INTEREST IS $____ TO $____, EXCLUDING FINANCING COSTS.   IF TWO-THIRDS OF THE RESIDENTS IN THIS MARINA SIGN THIS PETITION INDICATING THEIR INTENT TO PURCHASE THE FLOATING HOME MARINA FOR PURPOSES OF CONVERTING IT TO RESIDENT OWNERSHIP, THEN THE REQUIREMENTS FOR A NEW PARCEL, OR TENTATIVE AND FINAL SUBDIVISION MAP IN COMPLIANCE WITH THE SUBDIVISION MAP ACT MUST BE WAIVED, WITH CERTAIN VERY LIMITED EXCEPTIONS. WAIVING THESE PROVISIONS OF LAW ELIMINATES NUMEROUS PROTECTIONS THAT ARE AVAILABLE TO YOU.</w:t>
            </w:r>
          </w:p>
        </w:tc>
      </w:tr>
      <w:tr>
        <w:tc>
          <w:tcPr/>
          <w:p>
            <w:r>
              <w:t xml:space="preserve">_____ Buyer, unit #, date _____ _____ _____ Petitioner, date _____</w:t>
            </w:r>
          </w:p>
        </w:tc>
      </w:tr>
    </w:tbl>
    <w:p>
      <w:r>
        <w:t xml:space="preserve"/>
      </w:r>
    </w:p>
    <w:p>
      <w:r>
        <w:t xml:space="preserve">(d) The local agency shall provide an application for waiver pursuant to this section. After the waiver application is deemed complete pursuant to Section 65943, the local agency shall approve or deny the application within 50 days. The applicant shall have the right to appeal that decision to the governing body of the local agency.</w:t>
      </w:r>
    </w:p>
    <w:p>
      <w:r>
        <w:t xml:space="preserve">(e) If a tentative or parcel map is required, the local agency shall not impose any offsite design or improvement requirements unless these are necessary to mitigate an existing health or safety condition. No other dedications, improvements, or in-lieu fees shall be required by the local agency. In no case shall the mitigation of a health or safety condition have the effect of reducing the number, or changing the location, of existing mobilehome spaces or floating home marina berths.</w:t>
      </w:r>
    </w:p>
    <w:p>
      <w:r>
        <w:t xml:space="preserve">(f) If the local agency imposes requirements on an applicant to mitigate a health or safety condition, the applicant and the local agency shall enter into an unsecured improvement agreement. The local agency shall not require bonds or other security devices pursuant to Chapter 5 (commencing with Section 66499) for the performance of that agreement. The applicant shall have a period of one year from the date the agreement was executed to complete those improvements.</w:t>
      </w:r>
    </w:p>
    <w:p>
      <w:r>
        <w:t xml:space="preserve">(g) If the waiver application provided for in this section is denied by the local agency pursuant to the provisions of subdivision (a), the applicant may proceed to convert the mobilehome park or the floating home marina to a tenant-owned, condominium ownership interest, but shall file a parcel map or a tentative and final map. The local agency may not require the applicant to file and record a tentative and final map unless the conversion creates five or more parcels shown on the map. The number of condominium units or interests created by the conversion shall not determine whether the filing of a parcel or a tentative and final map shall be required.</w:t>
      </w:r>
    </w:p>
    <w:p>
      <w:r>
        <w:t xml:space="preserve">(h) For the purposes of this section, the meaning of “resident ownership” shall be as defined in Section 50781 of the Health and Safety Code.</w:t>
      </w:r>
    </w:p>
    <w:p>
      <w:r>
        <w:rPr>
          <w:i/>
          <w:sz w:val="18"/>
          <w:szCs w:val="18"/>
          <w:color w:val="555555"/>
        </w:rPr>
        <w:t xml:space="preserve">(Amended by Stats. 2013, Ch. 432, Sec. 5.   (AB 253)   Effective January 1, 2014.)</w:t>
      </w:r>
    </w:p>
    <w:p>
      <w:pPr>
        <w:pStyle w:val="Heading4"/>
      </w:pPr>
      <w:r>
        <w:t xml:space="preserve">§ 66429.</w:t>
      </w:r>
    </w:p>
    <w:p>
      <w:r>
        <w:t xml:space="preserve">Of the maps required by this division, only final and parcel maps may be filed for record in the office of the county recorder.</w:t>
      </w:r>
    </w:p>
    <w:p>
      <w:r>
        <w:rPr>
          <w:i/>
          <w:sz w:val="18"/>
          <w:szCs w:val="18"/>
          <w:color w:val="555555"/>
        </w:rPr>
        <w:t xml:space="preserve">(Added by Stats. 1974, Ch. 1536.)</w:t>
      </w:r>
    </w:p>
    <w:p>
      <w:pPr>
        <w:pStyle w:val="Heading4"/>
      </w:pPr>
      <w:r>
        <w:t xml:space="preserve">§ 66430.</w:t>
      </w:r>
    </w:p>
    <w:p>
      <w:r>
        <w:t xml:space="preserve">No final map or parcel map required by this chapter or local ordinance which creates a subdivision shall be filed with the local agency without the written consent of all parties having any record title interest in the real property proposed to be subdivided, except as otherwise provided in this division.</w:t>
      </w:r>
    </w:p>
    <w:p>
      <w:r>
        <w:rPr>
          <w:i/>
          <w:sz w:val="18"/>
          <w:szCs w:val="18"/>
          <w:color w:val="555555"/>
        </w:rPr>
        <w:t xml:space="preserve">(Added by Stats. 1974, Ch. 1536.)</w:t>
      </w:r>
    </w:p>
    <w:p>
      <w:pPr>
        <w:pStyle w:val="Heading4"/>
      </w:pPr>
      <w:r>
        <w:t xml:space="preserve">§ 66431.</w:t>
      </w:r>
    </w:p>
    <w:p>
      <w:r>
        <w:t xml:space="preserve">Upon mutual agreement of their respective legislative bodies, the county surveyor may perform any or all of the duties assigned to the city engineer, including required certifications or statements. Whenever these duties have been divided between the county surveyor and city engineer, each officer shall state the duties performed by him or her.</w:t>
      </w:r>
    </w:p>
    <w:p>
      <w:r>
        <w:rPr>
          <w:i/>
          <w:sz w:val="18"/>
          <w:szCs w:val="18"/>
          <w:color w:val="555555"/>
        </w:rPr>
        <w:t xml:space="preserve">(Amended by Stats. 1987, Ch. 982, Sec. 2.)</w:t>
      </w:r>
    </w:p>
    <w:p>
      <w:pPr>
        <w:pStyle w:val="Heading3"/>
      </w:pPr>
      <w:r>
        <w:t xml:space="preserve">ARTICLE 2. Final Maps [66433 - 66443]</w:t>
      </w:r>
    </w:p>
    <w:p>
      <w:pPr>
        <w:pStyle w:val="Heading4"/>
      </w:pPr>
      <w:r>
        <w:t xml:space="preserve">§ 66433.</w:t>
      </w:r>
    </w:p>
    <w:p>
      <w:r>
        <w:t xml:space="preserve">The content and form of final maps shall be governed by the provisions of this article.</w:t>
      </w:r>
    </w:p>
    <w:p>
      <w:r>
        <w:rPr>
          <w:i/>
          <w:sz w:val="18"/>
          <w:szCs w:val="18"/>
          <w:color w:val="555555"/>
        </w:rPr>
        <w:t xml:space="preserve">(Added by Stats. 1974, Ch. 1536.)</w:t>
      </w:r>
    </w:p>
    <w:p>
      <w:pPr>
        <w:pStyle w:val="Heading4"/>
      </w:pPr>
      <w:r>
        <w:t xml:space="preserve">§ 66434.</w:t>
      </w:r>
    </w:p>
    <w:p>
      <w:r>
        <w:t xml:space="preserve">The final map shall be prepared by or under the direction of a registered civil engineer or licensed land surveyor, shall be based upon a survey, and shall conform to all of the following provisions:</w:t>
      </w:r>
    </w:p>
    <w:p>
      <w:r>
        <w:t xml:space="preserve">(a) It shall be legibly drawn, printed, or reproduced by a process guaranteeing a permanent record in black on tracing cloth or polyester base film. Certificates, affidavits, and acknowledgments may be legibly stamped or printed upon the map with opaque ink. If ink is used on polyester base film, the ink surface shall be coated with a suitable substance to assure permanent legibility.</w:t>
      </w:r>
    </w:p>
    <w:p>
      <w:r>
        <w:t xml:space="preserve">(b) The size of each sheet shall be 18 by 26 inches or 460 by 660 millimeters. A marginal line shall be drawn completely around each sheet, leaving an entirely blank margin of one inch or 025 millimeters. The scale of the map shall be large enough to show all details clearly and enough sheets shall be used to accomplish this end. The particular number of the sheet and the total number of sheets comprising the map shall be stated on each of the sheets, and its relation to each adjoining sheet shall be clearly shown.</w:t>
      </w:r>
    </w:p>
    <w:p>
      <w:r>
        <w:t xml:space="preserve">(c) All survey and mathematical information and data necessary to locate all monuments and to locate and retrace any and all interior and exterior boundary lines appearing on the map shall be shown, including bearings and distances of straight lines, and radii and arc length or chord bearings and length for all curves, and any information that may be necessary to determine the location of the centers of curves and ties to existing monuments used to establish the subdivision boundaries.</w:t>
      </w:r>
    </w:p>
    <w:p>
      <w:r>
        <w:t xml:space="preserve">(d) Each parcel shall be numbered or lettered and each block may be numbered or lettered. Each street shall be named or otherwise designated. The subdivision number shall be shown together with the description of the real property being subdivided.</w:t>
      </w:r>
    </w:p>
    <w:p>
      <w:r>
        <w:t xml:space="preserve">(e) (1) The exterior boundary of the land included within the subdivision shall be indicated by distinctive symbols and clearly so designated. The exterior boundary of the land included within the subdivision shall not include a designated remainder or omitted parcel that is designated or omitted under Section 66424.6. The designated remainder or omitted parcel shall be labeled as a designated remainder parcel or omitted parcel. The map shall show the definite location of the subdivision, and particularly its relation to surrounding surveys.</w:t>
      </w:r>
    </w:p>
    <w:p>
      <w:r>
        <w:t xml:space="preserve">(2) If the map includes a “designated remainder” parcel, and the gross area of the “designated remainder” parcel or similar parcel is five acres or more, that remainder parcel need not be shown on the map and its location need not be indicated as a matter of survey, but only by deed reference to the existing boundaries of the remainder parcel.</w:t>
      </w:r>
    </w:p>
    <w:p>
      <w:r>
        <w:t xml:space="preserve">(3) A parcel designated as “not a part” shall be deemed to be a “designated remainder” for purposes of this section.</w:t>
      </w:r>
    </w:p>
    <w:p>
      <w:r>
        <w:t xml:space="preserve">(f) On and after January 1, 1987, no additional requirements shall be included that do not affect record title interests. However, the map shall contain a notation or reference to additional information required by a local ordinance adopted pursuant to Section 66434.2.</w:t>
      </w:r>
    </w:p>
    <w:p>
      <w:r>
        <w:t xml:space="preserve">(g) Any public streets or public easements to be left in effect after the subdivision shall be adequately delineated on the map. The filing of the final map shall constitute abandonment of all public streets and public easements not shown on the map, provided that a written notation of each abandonment is listed by reference to the recording data or other official record creating these public streets or public easements and certified to on the map by the clerk of the legislative body or the designee of the legislative body approving the map. Before a public easement vested in another public entity may be abandoned pursuant to this section, that public entity shall receive notice of the proposed abandonment. No public easement vested in another public entity shall be abandoned pursuant to this section if that public entity objects to the proposed abandonment.</w:t>
      </w:r>
    </w:p>
    <w:p>
      <w:r>
        <w:rPr>
          <w:i/>
          <w:sz w:val="18"/>
          <w:szCs w:val="18"/>
          <w:color w:val="555555"/>
        </w:rPr>
        <w:t xml:space="preserve">(Amended by Stats. 2009, Ch. 332, Sec. 72.   (SB 113)   Effective January 1, 2010.)</w:t>
      </w:r>
    </w:p>
    <w:p>
      <w:pPr>
        <w:pStyle w:val="Heading4"/>
      </w:pPr>
      <w:r>
        <w:t xml:space="preserve">§ 66434.1.</w:t>
      </w:r>
    </w:p>
    <w:p>
      <w:r>
        <w:t xml:space="preserve">In the event that an owner’s development lien has been created pursuant to the provisions of Article 2.5 (commencing with Section 17430) of Chapter 4 of Part 10.5 of the Education Code on the real property or portion thereof subject to the final map, a notice shall be placed on the face of the final map specifically referencing the recording instrument number or the book and page in the county recorder’s office in which the resolution creating the owner’s development lien was recorded. The notice shall state that the property subdivided is subject to an owner’s development lien and that each parcel created by the recordation of the final map shall be subject to a prorated amount of the owner’s development lien on a per acre or portion thereof basis.</w:t>
      </w:r>
    </w:p>
    <w:p>
      <w:r>
        <w:rPr>
          <w:i/>
          <w:sz w:val="18"/>
          <w:szCs w:val="18"/>
          <w:color w:val="555555"/>
        </w:rPr>
        <w:t xml:space="preserve">(Amended by Stats. 2022, Ch. 427, Sec. 17.   (SB 1489)   Effective January 1, 2023.)</w:t>
      </w:r>
    </w:p>
    <w:p>
      <w:pPr>
        <w:pStyle w:val="Heading4"/>
      </w:pPr>
      <w:r>
        <w:t xml:space="preserve">§ 66434.2.</w:t>
      </w:r>
    </w:p>
    <w:p>
      <w:r>
        <w:t xml:space="preserve">(a) On or after January 1, 1987, a city or county may, by ordinance, require additional information to be filed or recorded simultaneously with a final or parcel map. The additional information shall be in the form of a separate document or an additional map sheet which shall indicate its relationship to the final or parcel map, and shall contain a statement that the additional information is for informational purposes, describing conditions as of the date of filing, and is not intended to affect record title interest. The document or additional map sheet may also contain a notation that the additional information is derived from public records or reports, and does not imply the correctness or sufficiency of those records or reports by the preparer of the document or additional map sheet.</w:t>
      </w:r>
    </w:p>
    <w:p>
      <w:r>
        <w:t xml:space="preserve">(b) Additional survey and map information may include, but need not be limited to: building setback lines, flood hazard zones, seismic lines and setbacks, geologic mapping, and archaeological sites.</w:t>
      </w:r>
    </w:p>
    <w:p>
      <w:r>
        <w:rPr>
          <w:i/>
          <w:sz w:val="18"/>
          <w:szCs w:val="18"/>
          <w:color w:val="555555"/>
        </w:rPr>
        <w:t xml:space="preserve">(Added by Stats. 1985, Ch. 883, Sec. 2.)</w:t>
      </w:r>
    </w:p>
    <w:p>
      <w:pPr>
        <w:pStyle w:val="Heading4"/>
      </w:pPr>
      <w:r>
        <w:t xml:space="preserve">§ 66434.5.</w:t>
      </w:r>
    </w:p>
    <w:p>
      <w:r>
        <w:t xml:space="preserve">When a soils report, geologic report, or soils and geologic report has been prepared specifically for the subdivision, each report shall be kept on file for public inspection by the city or county having jurisdiction.</w:t>
      </w:r>
    </w:p>
    <w:p>
      <w:r>
        <w:rPr>
          <w:i/>
          <w:sz w:val="18"/>
          <w:szCs w:val="18"/>
          <w:color w:val="555555"/>
        </w:rPr>
        <w:t xml:space="preserve">(Amended by Stats. 1982, Ch. 87, Sec. 9.   Effective March 1, 1982.)</w:t>
      </w:r>
    </w:p>
    <w:p>
      <w:pPr>
        <w:pStyle w:val="Heading4"/>
      </w:pPr>
      <w:r>
        <w:t xml:space="preserve">§ 66435.</w:t>
      </w:r>
    </w:p>
    <w:p>
      <w:r>
        <w:t xml:space="preserve">Prior to filing, those certificates, statements, and acknowledgments set forth in this article shall appear on the final map and may be combined where appropriate.</w:t>
      </w:r>
    </w:p>
    <w:p>
      <w:r>
        <w:rPr>
          <w:i/>
          <w:sz w:val="18"/>
          <w:szCs w:val="18"/>
          <w:color w:val="555555"/>
        </w:rPr>
        <w:t xml:space="preserve">(Amended by Stats. 1988, Ch. 1408, Sec. 5.)</w:t>
      </w:r>
    </w:p>
    <w:p>
      <w:pPr>
        <w:pStyle w:val="Heading4"/>
      </w:pPr>
      <w:r>
        <w:t xml:space="preserve">§ 66435.1.</w:t>
      </w:r>
    </w:p>
    <w:p>
      <w:r>
        <w:t xml:space="preserve">Notwithstanding any other provision of this article, local agencies may require that those certificates, statements, and acknowledgments required by Sections 66436 and 66443, be made by separate instrument to be recorded concurrently with the final map being filed for record.</w:t>
      </w:r>
    </w:p>
    <w:p>
      <w:r>
        <w:rPr>
          <w:i/>
          <w:sz w:val="18"/>
          <w:szCs w:val="18"/>
          <w:color w:val="555555"/>
        </w:rPr>
        <w:t xml:space="preserve">(Amended by Stats. 1988, Ch. 1408, Sec. 6.)</w:t>
      </w:r>
    </w:p>
    <w:p>
      <w:pPr>
        <w:pStyle w:val="Heading4"/>
      </w:pPr>
      <w:r>
        <w:t xml:space="preserve">§ 66435.2.</w:t>
      </w:r>
    </w:p>
    <w:p>
      <w:r>
        <w:t xml:space="preserve">Whenever a certificate, statement, or acknowledgment is made by separate instrument, there shall appear on the final map a reference to the separately recorded document. This reference shall be completed by the county recorder pursuant to Section 66468.1.</w:t>
      </w:r>
    </w:p>
    <w:p>
      <w:r>
        <w:rPr>
          <w:i/>
          <w:sz w:val="18"/>
          <w:szCs w:val="18"/>
          <w:color w:val="555555"/>
        </w:rPr>
        <w:t xml:space="preserve">(Amended by Stats. 1987, Ch. 982, Sec. 3.)</w:t>
      </w:r>
    </w:p>
    <w:p>
      <w:pPr>
        <w:pStyle w:val="Heading4"/>
      </w:pPr>
      <w:r>
        <w:t xml:space="preserve">§ 66436.</w:t>
      </w:r>
    </w:p>
    <w:p>
      <w:r>
        <w:t xml:space="preserve">(a) A statement, signed and acknowledged by all parties having any record title interest in the subdivided real property, consenting to the preparation and recordation of the final map is required, except in the following circumstances:</w:t>
      </w:r>
    </w:p>
    <w:p>
      <w:r>
        <w:t xml:space="preserve">(1) A lien for state, county, municipal, or local taxes or special assessments, a trust interest under bond indentures, or mechanics’ liens do not constitute a record title interest in land for the purpose of this chapter or any local ordinance.</w:t>
      </w:r>
    </w:p>
    <w:p>
      <w:r>
        <w:t xml:space="preserve">(2) The signature of either the holder of beneficial interests under trust deeds or the trustee under the trust deeds, but not both, may be omitted. The signature of either shall constitute a full and complete subordination of the lien of the deed of trust to the map and any interest created by the map.</w:t>
      </w:r>
    </w:p>
    <w:p>
      <w:r>
        <w:t xml:space="preserve">(3) Signatures of parties owning the following types of interests may be omitted if their names and the nature of their respective interests are stated on the final map:</w:t>
      </w:r>
    </w:p>
    <w:p>
      <w:pPr>
        <w:ind w:left="360"/>
      </w:pPr>
      <w:r>
        <w:t xml:space="preserve">(A) (i) Rights-of-way, easements or other interests which cannot ripen into a fee, except those owned by a public entity, public utility, or subsidiary of a public utility for conveyance to the public utility for rights-of-way. If, however, the legislative body or advisory agency determines that division and development of the property in the manner set forth on the approved or conditionally approved tentative map will not unreasonably interfere with the free and complete exercise of the public entity or public utility right-of-way or easement, the signature of the public entity or public utility may be omitted. Where that determination is made, the subdivider shall send, by certified mail, a sketch of the proposed final map, together with a copy of this section, to any public entity or public utility which has previously acquired a right-of-way or easement.</w:t>
      </w:r>
    </w:p>
    <w:p>
      <w:pPr>
        <w:ind w:left="720"/>
      </w:pPr>
      <w:r>
        <w:t xml:space="preserve">(ii) If the public entity or utility objects to either recording the final map without its signature or the determination of the legislative body or advisory agency that the division and development of the property will not unreasonably interfere with the full and complete exercise of its right-of-way or easement, it shall so notify the subdivider and the legislative body or advisory agency within 30 days after receipt of the materials from the subdivider.</w:t>
      </w:r>
    </w:p>
    <w:p>
      <w:pPr>
        <w:ind w:left="720"/>
      </w:pPr>
      <w:r>
        <w:t xml:space="preserve">(iii) If the public entity or utility objects to recording the final map without its signature, the public entity or utility so objecting may affix its signature to the final map within 30 days of filing its objection with the legislative body or advisory agency.</w:t>
      </w:r>
    </w:p>
    <w:p>
      <w:pPr>
        <w:ind w:left="720"/>
      </w:pPr>
      <w:r>
        <w:t xml:space="preserve">(iv) If the public entity or utility either does not file an objection with the legislative body or advisory agency or fails to affix its signature within 30 days of filing its objection to recording the map without its signature, the local agency may record the final map without the signature.</w:t>
      </w:r>
    </w:p>
    <w:p>
      <w:pPr>
        <w:ind w:left="720"/>
      </w:pPr>
      <w:r>
        <w:t xml:space="preserve">(v) If the public entity or utility files an objection to the determination of the legislative body or advisory agency that the division and development of the property will not unreasonably interfere with the exercise of its right-of-way or easement, the legislative body or advisory agency shall set the matter for public hearing to be held not less than 10 nor more than 30 days of receipt of the objection. At the hearing, the public entity or public utility shall present evidence in support of its position that the division and development of the property will unreasonably interfere with the free and complete exercise of the objector’s right-of-way or easement.</w:t>
      </w:r>
    </w:p>
    <w:p>
      <w:pPr>
        <w:ind w:left="720"/>
      </w:pPr>
      <w:r>
        <w:t xml:space="preserve">(vi) If the legislative body or advisory agency finds, following the hearing, that the development and division will in fact unreasonably interfere with the free and complete exercise of the objector’s right-of-way or easement, it shall set forth those conditions whereby the unreasonable interference will be eliminated and upon compliance with those conditions by the subdivider, the final map may be recorded with or without the signature of the objector. If the legislative body or advisory agency finds that the development and division will in fact not unreasonably interfere with the free and complete exercise of the objector’s right-of-way or easement, the final map may be recorded without the signature of the objector, notwithstanding the objections.</w:t>
      </w:r>
    </w:p>
    <w:p>
      <w:pPr>
        <w:ind w:left="720"/>
      </w:pPr>
      <w:r>
        <w:t xml:space="preserve">(vii) Failure of the public entity or public utility to file an objection pursuant to this section shall in no way affect its rights under a right-of-way or easement.</w:t>
      </w:r>
    </w:p>
    <w:p>
      <w:pPr>
        <w:ind w:left="720"/>
      </w:pPr>
      <w:r>
        <w:t xml:space="preserve">(viii) No fee shall be charged by a public entity, public utility, subsidiary of a public utility, or objector for signing, omitting a signature, or objecting pursuant to this section.</w:t>
      </w:r>
    </w:p>
    <w:p>
      <w:pPr>
        <w:ind w:left="360"/>
      </w:pPr>
      <w:r>
        <w:t xml:space="preserve">(B) Rights-of-way, easements, or reversions, which by reason of changed conditions, long disuse, or laches appear to be no longer of practical use or value and signatures are impossible or impractical to obtain. A statement of the circumstances preventing the procurement of the signatures shall also be stated on the map.</w:t>
      </w:r>
    </w:p>
    <w:p>
      <w:pPr>
        <w:ind w:left="360"/>
      </w:pPr>
      <w:r>
        <w:t xml:space="preserve">(C) Interests in, or rights to, minerals, including but not limited to, oil, gas, or other hydrocarbon substances.</w:t>
      </w:r>
    </w:p>
    <w:p>
      <w:r>
        <w:t xml:space="preserve">(4) Real property originally patented by the United States or by the State of California, which original patent reserved interest to either or both of those entities, may be included in the final map without the consent of the United States or the State of California to the map or to dedications made by it.</w:t>
      </w:r>
    </w:p>
    <w:p>
      <w:r>
        <w:t xml:space="preserve">(b) No monetary liability shall be incurred by, and no cause of action shall arise against, a local agency, a party, the subdivider, the subdivider’s agent, or the engineer or land surveyor who prepared the map, on account of the omission of any signature, which omission is authorized by this section.</w:t>
      </w:r>
    </w:p>
    <w:p>
      <w:r>
        <w:t xml:space="preserve">(c) A notary acknowledgment shall be deemed complete for recording without the official seal of the notary, so long as the name of the notary, the county of the notary’s principal place of business, and the notary’s commission expiration date are typed or printed below or immediately adjacent to the notary’s signature in the acknowledgment.</w:t>
      </w:r>
    </w:p>
    <w:p>
      <w:r>
        <w:rPr>
          <w:i/>
          <w:sz w:val="18"/>
          <w:szCs w:val="18"/>
          <w:color w:val="555555"/>
        </w:rPr>
        <w:t xml:space="preserve">(Amended by Stats. 1989, Ch. 847, Sec. 5.)</w:t>
      </w:r>
    </w:p>
    <w:p>
      <w:pPr>
        <w:pStyle w:val="Heading4"/>
      </w:pPr>
      <w:r>
        <w:t xml:space="preserve">§ 66439.</w:t>
      </w:r>
    </w:p>
    <w:p>
      <w:r>
        <w:t xml:space="preserve">(a) Dedications of, or offers to dedicate interests in, real property for specified public purposes shall be made by a statement on the final map, signed and acknowledged by those parties having any record title interest in the real property being subdivided, subject to the provisions of Section 66436.</w:t>
      </w:r>
    </w:p>
    <w:p>
      <w:r>
        <w:t xml:space="preserve">(b) In the event any street shown on a final map is not offered for dedication, the statement may contain a declaration to this effect. If the statement appears on the final map and if the map is approved by the legislative body, the use of the street or streets by the public shall be permissive only.</w:t>
      </w:r>
    </w:p>
    <w:p>
      <w:r>
        <w:t xml:space="preserve">(c) An offer of dedication of real property for street or public utility easement purposes shall be deemed not to include any public utility facilities located on or under the real property unless, and only to the extent that, an intent to dedicate the facilities is expressly declared in the statement.</w:t>
      </w:r>
    </w:p>
    <w:p>
      <w:r>
        <w:t xml:space="preserve">(d) (1) If a subdivider is required under this division or any other provision of law to make a dedication for specified public purposes on a final map, the local agency shall specify whether the dedication is to be in fee for public purposes or an easement for public purposes.</w:t>
      </w:r>
    </w:p>
    <w:p>
      <w:r>
        <w:t xml:space="preserve">(2) If the dedication is required to be in fee for public purposes, the subdivider shall include the following language in the dedication clause on the final map or any separate instrument: “The real property described below is dedicated in fee for public purposes: (here insert a description of the dedicated property that is adequate to convey the property).”</w:t>
      </w:r>
    </w:p>
    <w:p>
      <w:r>
        <w:t xml:space="preserve">(3) If the dedication is required to be an easement for public purposes, the subdivider shall include the following language in the dedication clause on the final map or any separate instrument: “The real property described below is dedicated as an easement for public purposes: (here insert a description of the easement that is adequate to convey the dedicated property).”</w:t>
      </w:r>
    </w:p>
    <w:p>
      <w:r>
        <w:rPr>
          <w:i/>
          <w:sz w:val="18"/>
          <w:szCs w:val="18"/>
          <w:color w:val="555555"/>
        </w:rPr>
        <w:t xml:space="preserve">(Amended by Stats. 2009, Ch. 332, Sec. 73.   (SB 113)   Effective January 1, 2010.)</w:t>
      </w:r>
    </w:p>
    <w:p>
      <w:pPr>
        <w:pStyle w:val="Heading4"/>
      </w:pPr>
      <w:r>
        <w:t xml:space="preserve">§ 66440.</w:t>
      </w:r>
    </w:p>
    <w:p>
      <w:r>
        <w:t xml:space="preserve">The final map shall contain a certificate or statement for execution by the clerk of each approving legislative body stating that the body approved the map and accepted, accepted subject to improvement, or rejected, on behalf of the public, any real property offered for dedication for public use in conformity with the terms of the offer of dedication.</w:t>
      </w:r>
    </w:p>
    <w:p>
      <w:r>
        <w:rPr>
          <w:i/>
          <w:sz w:val="18"/>
          <w:szCs w:val="18"/>
          <w:color w:val="555555"/>
        </w:rPr>
        <w:t xml:space="preserve">(Amended by Stats. 1987, Ch. 982, Sec. 6.)</w:t>
      </w:r>
    </w:p>
    <w:p>
      <w:pPr>
        <w:pStyle w:val="Heading4"/>
      </w:pPr>
      <w:r>
        <w:t xml:space="preserve">§ 66441.</w:t>
      </w:r>
    </w:p>
    <w:p>
      <w:r>
        <w:t xml:space="preserve">A statement by the engineer or surveyor responsible for the survey and final map is required. His or her statement shall give the date of the survey, state that the survey and final map were made by him or her or under his or her direction, and that the survey is true and complete as shown.</w:t>
      </w:r>
    </w:p>
    <w:p>
      <w:r>
        <w:t xml:space="preserve">The statement shall also state that all the monuments are of the character and occupy the positions indicated, or that they will be set in those positions on or before a specified later date. The statement shall also state that the monuments are, or will be, sufficient to enable the survey to be retraced.</w:t>
      </w:r>
    </w:p>
    <w:p>
      <w:r>
        <w:rPr>
          <w:i/>
          <w:sz w:val="18"/>
          <w:szCs w:val="18"/>
          <w:color w:val="555555"/>
        </w:rPr>
        <w:t xml:space="preserve">(Amended by Stats. 1987, Ch. 982, Sec. 7.)</w:t>
      </w:r>
    </w:p>
    <w:p>
      <w:pPr>
        <w:pStyle w:val="Heading4"/>
      </w:pPr>
      <w:r>
        <w:t xml:space="preserve">§ 66442.</w:t>
      </w:r>
    </w:p>
    <w:p>
      <w:r>
        <w:t xml:space="preserve">(a) If a subdivision for which a final map is required lies within an unincorporated area, a certificate or statement by the county surveyor is required. If a subdivision lies within a city, a certificate or statement by the city engineer or city surveyor is required. The appropriate official shall sign, date, and, below or immediately adjacent to the signature, indicate his or her registration or license number and the stamp of his or her seal, state that:</w:t>
      </w:r>
    </w:p>
    <w:p>
      <w:r>
        <w:t xml:space="preserve">(1) He or she has examined the map.</w:t>
      </w:r>
    </w:p>
    <w:p>
      <w:r>
        <w:t xml:space="preserve">(2) The subdivision as shown is substantially the same as it appeared on the tentative map, and any approved alterations thereof.</w:t>
      </w:r>
    </w:p>
    <w:p>
      <w:r>
        <w:t xml:space="preserve">(3) All provisions of this chapter and of any local ordinances applicable at the time of approval of the tentative map have been complied with.</w:t>
      </w:r>
    </w:p>
    <w:p>
      <w:r>
        <w:t xml:space="preserve">(4) He or she is satisfied that the map is technically correct.</w:t>
      </w:r>
    </w:p>
    <w:p>
      <w:r>
        <w:t xml:space="preserve">(b) City or county engineers registered as civil engineers after January 1, 1982, shall only be qualified to certify the statements of paragraphs (1), (2), and (3) of subdivision (a). The statement specified in paragraph (4) shall only be certified by a person authorized to practice land surveying pursuant to the Professional Land Surveyors’ Act (Chapter 15 (commencing with Section 8700) of Division 3 of the Business and Professions Code) or a person registered as a civil engineer prior to January 1, 1982, pursuant to the Professional Engineers’ Act (Chapter 7 (commencing with Section 6700) of Division 3 of the Business and Professions Code). The county surveyor, the city surveyor, or the city engineer, as the case may be, or other public official or employee qualified and authorized to perform the functions of one of those officials, shall complete and file with his or her legislative body his or her certificate or statement, as required by this section, within 20 days from the time the final map is submitted to him or her by the subdivider for approval.</w:t>
      </w:r>
    </w:p>
    <w:p>
      <w:r>
        <w:t xml:space="preserve">(c) As used in this section, “certificate,” “certify,” and “certified” shall have the same meaning as provided in Sections 6735.5 and 8770.6 of the Business and Professions Code.</w:t>
      </w:r>
    </w:p>
    <w:p>
      <w:r>
        <w:rPr>
          <w:i/>
          <w:sz w:val="18"/>
          <w:szCs w:val="18"/>
          <w:color w:val="555555"/>
        </w:rPr>
        <w:t xml:space="preserve">(Amended by Stats. 2012, Ch. 330, Sec. 15.   (SB 1090)   Effective January 1, 2013.)</w:t>
      </w:r>
    </w:p>
    <w:p>
      <w:pPr>
        <w:pStyle w:val="Heading4"/>
      </w:pPr>
      <w:r>
        <w:t xml:space="preserve">§ 66442.5.</w:t>
      </w:r>
    </w:p>
    <w:p>
      <w:r>
        <w:t xml:space="preserve">The following statements shall appear on a final map:</w:t>
      </w:r>
    </w:p>
    <w:p>
      <w:r>
        <w:t xml:space="preserve">Engineer’s or Surveyor’s statement:</w:t>
      </w:r>
    </w:p>
    <w:p>
      <w:r>
        <w:t xml:space="preserve">This map was prepared by me or under my direction and is based upon a field survey in conformance with the requirements of the Subdivision Map Act and local ordinance at the request of (name of person authorizing map) on (date). I hereby state that all the monuments are of the character and occupy the positions indicated or that they will be set in those positions before (date), and that the monuments are, or will be, sufficient to enable the survey to be retraced, and that this final map substantially conforms to the conditionally approved tentative map.</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(Signed)</w:t>
            </w:r>
          </w:p>
        </w:tc>
        <w:tc>
          <w:tcPr/>
          <w:p>
            <w:r>
              <w:rPr>
                <w:b/>
              </w:rPr>
              <w:t xml:space="preserve">(Date Signed) _____</w:t>
            </w:r>
          </w:p>
        </w:tc>
      </w:tr>
      <w:tr>
        <w:tc>
          <w:tcPr/>
          <w:p>
            <w:r>
              <w:t xml:space="preserve">L.S. or R.C.E. No.</w:t>
            </w:r>
          </w:p>
        </w:tc>
        <w:tc>
          <w:tcPr/>
          <w:p>
            <w:r>
              <w:t xml:space="preserve">(Seal)</w:t>
            </w:r>
          </w:p>
        </w:tc>
      </w:tr>
      <w:tr>
        <w:tc>
          <w:tcPr/>
          <w:p>
            <w:r>
              <w:t xml:space="preserve">Recorder’s certificate or statement.Filed this ___ day of ____, 20__, at ____m. in Book ____ of ____, at page ____, at the request of ________.</w:t>
            </w:r>
          </w:p>
        </w:tc>
      </w:tr>
      <w:tr>
        <w:tc>
          <w:tcPr/>
          <w:p>
            <w:r>
              <w:t xml:space="preserve">Signed</w:t>
            </w:r>
          </w:p>
        </w:tc>
        <w:tc>
          <w:tcPr/>
          <w:p>
            <w:r>
              <w:t xml:space="preserve"/>
            </w:r>
          </w:p>
        </w:tc>
      </w:tr>
      <w:tr>
        <w:tc>
          <w:tcPr/>
          <w:p>
            <w:r>
              <w:t xml:space="preserve">_____</w:t>
            </w:r>
          </w:p>
        </w:tc>
        <w:tc>
          <w:tcPr/>
          <w:p>
            <w:r>
              <w:t xml:space="preserve">County Recorder</w:t>
            </w:r>
          </w:p>
        </w:tc>
      </w:tr>
    </w:tbl>
    <w:p>
      <w:r>
        <w:t xml:space="preserve"/>
      </w:r>
    </w:p>
    <w:p>
      <w:r>
        <w:rPr>
          <w:i/>
          <w:sz w:val="18"/>
          <w:szCs w:val="18"/>
          <w:color w:val="555555"/>
        </w:rPr>
        <w:t xml:space="preserve">(Amended by Stats. 2013, Ch. 210, Sec. 17.   (SB 184)   Effective January 1, 2014.)</w:t>
      </w:r>
    </w:p>
    <w:p>
      <w:pPr>
        <w:pStyle w:val="Heading4"/>
      </w:pPr>
      <w:r>
        <w:t xml:space="preserve">§ 66443.</w:t>
      </w:r>
    </w:p>
    <w:p>
      <w:r>
        <w:t xml:space="preserve">In addition to the certificates, statements, and acknowledgments required herein for final maps, the maps shall contain other certificates and acknowledgments as are required by local ordinance.</w:t>
      </w:r>
    </w:p>
    <w:p>
      <w:r>
        <w:rPr>
          <w:i/>
          <w:sz w:val="18"/>
          <w:szCs w:val="18"/>
          <w:color w:val="555555"/>
        </w:rPr>
        <w:t xml:space="preserve">(Amended by Stats. 1988, Ch. 1408, Sec. 7.)</w:t>
      </w:r>
    </w:p>
    <w:p>
      <w:pPr>
        <w:pStyle w:val="Heading3"/>
      </w:pPr>
      <w:r>
        <w:t xml:space="preserve">ARTICLE 3. Parcel Maps [66444 - 66450]</w:t>
      </w:r>
    </w:p>
    <w:p>
      <w:pPr>
        <w:pStyle w:val="Heading4"/>
      </w:pPr>
      <w:r>
        <w:t xml:space="preserve">§ 66444.</w:t>
      </w:r>
    </w:p>
    <w:p>
      <w:r>
        <w:t xml:space="preserve">The content and form of parcel maps shall be governed by the provisions of this article.</w:t>
      </w:r>
    </w:p>
    <w:p>
      <w:r>
        <w:rPr>
          <w:i/>
          <w:sz w:val="18"/>
          <w:szCs w:val="18"/>
          <w:color w:val="555555"/>
        </w:rPr>
        <w:t xml:space="preserve">(Added by Stats. 1974, Ch. 1536.)</w:t>
      </w:r>
    </w:p>
    <w:p>
      <w:pPr>
        <w:pStyle w:val="Heading4"/>
      </w:pPr>
      <w:r>
        <w:t xml:space="preserve">§ 66445.</w:t>
      </w:r>
    </w:p>
    <w:p>
      <w:r>
        <w:t xml:space="preserve">The parcel map shall be prepared by, or under the direction of, a registered civil engineer or licensed land surveyor, shall show the location of streets and property lines bounding the property, and shall conform to all of the following provisions:</w:t>
      </w:r>
    </w:p>
    <w:p>
      <w:r>
        <w:t xml:space="preserve">(a) It shall be legibly drawn, printed, or reproduced by a process guaranteeing a permanent record in black on tracing cloth or polyester base film. Certificates or statements, affidavits, and acknowledgments may be legibly stamped or printed upon the map with opaque ink. If ink is used on polyester base film, the ink surface shall be coated with a suitable substance to assure permanent legibility.</w:t>
      </w:r>
    </w:p>
    <w:p>
      <w:r>
        <w:t xml:space="preserve">(b) The size of each sheet shall be 18 by 26 inches or 460 by 660 millimeters. A marginal line shall be drawn completely around each sheet, leaving an entirely blank margin of one inch or 025 millimeters. The scale of the map shall be large enough to show all details clearly and enough sheets shall be used to accomplish this end. The particular number of the sheet and the total number of sheets comprising the map shall be stated on each of the sheets, and its relation to each adjoining sheet shall be clearly shown.</w:t>
      </w:r>
    </w:p>
    <w:p>
      <w:r>
        <w:t xml:space="preserve">(c) Each parcel shall be numbered or lettered and each block may be numbered or lettered. Each street shall be named or otherwise designated. The subdivision number shall be shown together with the description of the real property being subdivided.</w:t>
      </w:r>
    </w:p>
    <w:p>
      <w:r>
        <w:t xml:space="preserve">(d) (1) The exterior boundary of the land included within the subdivision shall be indicated by distinctive symbols and clearly so designated. The exterior boundary of the land included within the subdivision shall not include a designated remainder or omitted parcel that is designated or omitted under Section 66424.6. The designated remainder parcel or omitted parcel shall be labeled as a designated remainder parcel or an omitted parcel.</w:t>
      </w:r>
    </w:p>
    <w:p>
      <w:r>
        <w:t xml:space="preserve">(2) The map shall show the location of each parcel and its relation to surrounding surveys. If the map includes a “designated remainder” parcel or similar parcel, and the gross area of the “designated remainder” parcel or similar parcel is five acres or more, that remainder parcel need not be shown on the map and its location need not be indicated as a matter of survey, but only by deed reference to the existing boundaries of the remainder parcel.</w:t>
      </w:r>
    </w:p>
    <w:p>
      <w:r>
        <w:t xml:space="preserve">(3) A parcel designated as “not a part” shall be deemed to be a “designated remainder” for purposes of this section.</w:t>
      </w:r>
    </w:p>
    <w:p>
      <w:r>
        <w:t xml:space="preserve">(e) Subject to the provisions of Section 66436, a statement, signed and acknowledged by all parties having any record title interest in the real property subdivided, consenting to the preparation and recordation of the parcel map is required, except that less inclusive requirements may be provided by local ordinance.</w:t>
      </w:r>
    </w:p>
    <w:p>
      <w:r>
        <w:t xml:space="preserve">With respect to a division of land into four or fewer parcels, where dedications or offers of dedications are not required, the statement shall be signed and acknowledged by the subdivider only. If the subdivider does not have a record title ownership interest in the property to be divided, the local agency may require that the subdivider provide the local agency with satisfactory evidence that the persons with record title ownership have consented to the proposed division. For purposes of this paragraph, “record title ownership” means fee title of record unless a leasehold interest is to be divided, in which case “record title ownership” means ownership of record of the leasehold interest. Record title ownership does not include ownership of mineral rights or other subsurface interests that have been severed from ownership of the surface.</w:t>
      </w:r>
    </w:p>
    <w:p>
      <w:r>
        <w:t xml:space="preserve">(f) Notwithstanding any other provision of this article, local agencies may require that those statements and acknowledgments required pursuant to subdivision (e) be made by separate instrument to be recorded concurrently with the parcel map being filed for record.</w:t>
      </w:r>
    </w:p>
    <w:p>
      <w:r>
        <w:t xml:space="preserve">(g) On and after January 1, 1987, no additional survey and map requirements shall be included on a parcel map that do not affect record title interests. However, the map shall contain a notation of reference to survey and map information required by a local ordinance adopted pursuant to Section 66434.2.</w:t>
      </w:r>
    </w:p>
    <w:p>
      <w:r>
        <w:t xml:space="preserve">(h) Whenever a certificate or acknowledgment is made by separate instrument, there shall appear on the parcel map a reference to the separately recorded document. This reference shall be completed by the county recorder pursuant to Section 66468.1.</w:t>
      </w:r>
    </w:p>
    <w:p>
      <w:r>
        <w:t xml:space="preserve">(i) If a field survey was performed, the parcel map shall contain a statement by the engineer or surveyor responsible for the preparation of the map that states that all monuments are of the character and occupy the positions indicated, or that they will be set in those positions on or before a specified date, and that the monuments are, or will be, sufficient to enable the survey to be retraced.</w:t>
      </w:r>
    </w:p>
    <w:p>
      <w:r>
        <w:t xml:space="preserve">(j) Any public streets or public easements to be left in effect after the subdivision shall be adequately delineated on the map. The filing of the parcel map shall constitute abandonment of all public streets and public easements not shown on the map, provided that a written notation of each abandonment is listed by reference to the recording data or other official record creating these public streets or public easements and certified to on the map by the clerk of the legislative body or the designee of the legislative body approving the map. Before a public easement vested in another public entity may be abandoned pursuant to this section, that public entity shall receive notice of the proposed abandonment. No public easement vested in another public entity shall be abandoned pursuant to this section if that public entity objects to the proposed abandonment.</w:t>
      </w:r>
    </w:p>
    <w:p>
      <w:r>
        <w:rPr>
          <w:i/>
          <w:sz w:val="18"/>
          <w:szCs w:val="18"/>
          <w:color w:val="555555"/>
        </w:rPr>
        <w:t xml:space="preserve">(Amended by Stats. 2009, Ch. 332, Sec. 74.   (SB 113)   Effective January 1, 2010.)</w:t>
      </w:r>
    </w:p>
    <w:p>
      <w:pPr>
        <w:pStyle w:val="Heading4"/>
      </w:pPr>
      <w:r>
        <w:t xml:space="preserve">§ 66447.</w:t>
      </w:r>
    </w:p>
    <w:p>
      <w:r>
        <w:t xml:space="preserve">(a) If dedications or offers of dedication are required, they may be made either by a statement on the parcel map or by separate instrument, as provided by local ordinance. If dedications or offers of dedication are made by separate instrument, the dedications or offers of dedication shall be recorded concurrently with, or prior to, the parcel map being filed for record.</w:t>
      </w:r>
    </w:p>
    <w:p>
      <w:r>
        <w:t xml:space="preserve">(b) The dedication or offers of dedication, whether by statement or separate instrument, shall be signed by the same parties and in the same manner as set forth in Section 66439 for dedications by a final map.</w:t>
      </w:r>
    </w:p>
    <w:p>
      <w:r>
        <w:t xml:space="preserve">(c) (1) If a subdivider is required under this division or any other provision of law to make a dedication for specified public purposes on a parcel map, the local agency shall specify whether the dedication is to be in fee for public purposes or an easement for public purposes.</w:t>
      </w:r>
    </w:p>
    <w:p>
      <w:r>
        <w:t xml:space="preserve">(2) If the dedication is required to be in fee for public purposes, the subdivider shall include the following language in the dedication clause on the parcel map or any separate instrument: “The real property described below is dedicated in fee for public purposes: (here insert a description of the dedicated property that is adequate to convey the property).”</w:t>
      </w:r>
    </w:p>
    <w:p>
      <w:r>
        <w:t xml:space="preserve">(3) If the dedication is required to be an easement for public purposes, the subdivider shall include the following language in the dedication clause on the parcel map or any separate instrument: “The real property described below is dedicated as an easement for public purposes: (here insert a description of the easement that is adequate to convey the dedicated property).”</w:t>
      </w:r>
    </w:p>
    <w:p>
      <w:r>
        <w:rPr>
          <w:i/>
          <w:sz w:val="18"/>
          <w:szCs w:val="18"/>
          <w:color w:val="555555"/>
        </w:rPr>
        <w:t xml:space="preserve">(Amended by Stats. 2009, Ch. 332, Sec. 75.   (SB 113)   Effective January 1, 2010.)</w:t>
      </w:r>
    </w:p>
    <w:p>
      <w:pPr>
        <w:pStyle w:val="Heading4"/>
      </w:pPr>
      <w:r>
        <w:t xml:space="preserve">§ 66448.</w:t>
      </w:r>
    </w:p>
    <w:p>
      <w:r>
        <w:t xml:space="preserve">In all cases where a parcel map is required, the parcel map shall be based upon a field survey made in conformity with the Land Surveyors Act when required by local ordinance, or, in absence of that requirement, shall be based either upon a field survey made in conformity with the Land Surveyors Act or be compiled from recorded or filed data when sufficient recorded or filed survey monumentation presently exists to enable the retracement of the exterior boundary lines of the parcel map and the establishment of the interior parcel or lot lines of the parcel map.</w:t>
      </w:r>
    </w:p>
    <w:p>
      <w:r>
        <w:rPr>
          <w:i/>
          <w:sz w:val="18"/>
          <w:szCs w:val="18"/>
          <w:color w:val="555555"/>
        </w:rPr>
        <w:t xml:space="preserve">(Amended by Stats. 2006, Ch. 643, Sec. 21.   Effective January 1, 2007.)</w:t>
      </w:r>
    </w:p>
    <w:p>
      <w:pPr>
        <w:pStyle w:val="Heading4"/>
      </w:pPr>
      <w:r>
        <w:t xml:space="preserve">§ 66449.</w:t>
      </w:r>
    </w:p>
    <w:p>
      <w:r>
        <w:t xml:space="preserve">The following statements shall appear on a parcel map:</w:t>
      </w:r>
    </w:p>
    <w:p>
      <w:r>
        <w:t xml:space="preserve">Engineer’s or Surveyor’s statement:</w:t>
      </w:r>
    </w:p>
    <w:p>
      <w:r>
        <w:t xml:space="preserve">This map was prepared by me or under my direction (and was compiled from record data) (and is based upon a field survey) in conformance with the requirements of the Subdivision Map Act and local ordinance at the request of (name of person authorizing map) on (date). I hereby state that this parcel map substantially conforms to the approved or conditionally approved tentative map, if any.</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(Signed)</w:t>
            </w:r>
          </w:p>
        </w:tc>
        <w:tc>
          <w:tcPr/>
          <w:p>
            <w:r>
              <w:rPr>
                <w:b/>
              </w:rPr>
              <w:t xml:space="preserve">(Date Signed)____</w:t>
            </w:r>
          </w:p>
        </w:tc>
      </w:tr>
      <w:tr>
        <w:tc>
          <w:tcPr/>
          <w:p>
            <w:r>
              <w:t xml:space="preserve">L.S. or R.C.E. No.</w:t>
            </w:r>
          </w:p>
        </w:tc>
        <w:tc>
          <w:tcPr/>
          <w:p>
            <w:r>
              <w:t xml:space="preserve">(Seal)</w:t>
            </w:r>
          </w:p>
        </w:tc>
      </w:tr>
      <w:tr>
        <w:tc>
          <w:tcPr/>
          <w:p>
            <w:r>
              <w:t xml:space="preserve">Recorder’s certificate or statement. Filed this ___ day of ____, 20__, at ____m. in Book ____ of ____, at page ____, at the request of ________.</w:t>
            </w:r>
          </w:p>
        </w:tc>
      </w:tr>
      <w:tr>
        <w:tc>
          <w:tcPr/>
          <w:p>
            <w:r>
              <w:t xml:space="preserve">Signed</w:t>
            </w:r>
          </w:p>
        </w:tc>
        <w:tc>
          <w:tcPr/>
          <w:p>
            <w:r>
              <w:t xml:space="preserve"/>
            </w:r>
          </w:p>
        </w:tc>
      </w:tr>
      <w:tr>
        <w:tc>
          <w:tcPr/>
          <w:p>
            <w:r>
              <w:t xml:space="preserve">_____</w:t>
            </w:r>
          </w:p>
        </w:tc>
        <w:tc>
          <w:tcPr/>
          <w:p>
            <w:r>
              <w:t xml:space="preserve">County Recorder</w:t>
            </w:r>
          </w:p>
        </w:tc>
      </w:tr>
    </w:tbl>
    <w:p>
      <w:r>
        <w:t xml:space="preserve"/>
      </w:r>
    </w:p>
    <w:p>
      <w:r>
        <w:rPr>
          <w:i/>
          <w:sz w:val="18"/>
          <w:szCs w:val="18"/>
          <w:color w:val="555555"/>
        </w:rPr>
        <w:t xml:space="preserve">(Amended by Stats. 2013, Ch. 210, Sec. 18.   (SB 184)   Effective January 1, 2014.)</w:t>
      </w:r>
    </w:p>
    <w:p>
      <w:pPr>
        <w:pStyle w:val="Heading4"/>
      </w:pPr>
      <w:r>
        <w:t xml:space="preserve">§ 66450.</w:t>
      </w:r>
    </w:p>
    <w:p>
      <w:r>
        <w:t xml:space="preserve">(a) If a subdivision for which a parcel map is required lies within an unincorporated area, a certificate or statement by the county surveyor is required. If a subdivision lies within a city, a certificate or statement by the city engineer or city surveyor is required. The appropriate official shall sign, date, and, below or immediately adjacent to the signature, indicate his or her registration or license number and the stamp of his or her seal and state that:</w:t>
      </w:r>
    </w:p>
    <w:p>
      <w:r>
        <w:t xml:space="preserve">(1) He or she examined the map.</w:t>
      </w:r>
    </w:p>
    <w:p>
      <w:r>
        <w:t xml:space="preserve">(2) The subdivision as shown is substantially the same as it appeared on the tentative map, if required, and any approved alterations thereof.</w:t>
      </w:r>
    </w:p>
    <w:p>
      <w:r>
        <w:t xml:space="preserve">(3) All provisions of this chapter and of any local ordinances applicable at the time of approval of the tentative map, if required, have been complied with.</w:t>
      </w:r>
    </w:p>
    <w:p>
      <w:r>
        <w:t xml:space="preserve">(4) He or she is satisfied that the map is technically correct.</w:t>
      </w:r>
    </w:p>
    <w:p>
      <w:r>
        <w:t xml:space="preserve">(b) City or county engineers registered as civil engineers after January 1, 1982, shall only be qualified to certify the statements of paragraphs (1), (2), and (3) of subdivision (a). The statement specified in paragraph (4) of subdivision (a) shall only be certified by a person authorized to practice land surveying pursuant to the Professional Land Surveyors’ Act (Chapter 15 (commencing with Section 8700) of Division 3 of the Business and Professions Code) or a person registered as a civil engineer prior to January 1, 1982, pursuant to the Professional Engineers’ Act (Chapter 7 (commencing with Section 6700) of Division 3 of the Business and Professions Code).</w:t>
      </w:r>
    </w:p>
    <w:p>
      <w:r>
        <w:t xml:space="preserve">(c) The county surveyor, city engineer, or city surveyor, as the case may be, or other public official or employee qualified and authorized to perform the functions of one of those officials, shall complete his or her certificate or statement, as required by this section, within 20 days from the time the parcel map is submitted to him or her by the subdivider for approval. The completed parcel map shall be delivered to the county recorder or, if required by local ordinance, filed with the legislative body prior to delivery to the county recorder, within the same 20-day period.</w:t>
      </w:r>
    </w:p>
    <w:p>
      <w:r>
        <w:rPr>
          <w:i/>
          <w:sz w:val="18"/>
          <w:szCs w:val="18"/>
          <w:color w:val="555555"/>
        </w:rPr>
        <w:t xml:space="preserve">(Amended by Stats. 2012, Ch. 330, Sec. 16.   (SB 1090)   Effective January 1, 2013.)</w:t>
      </w:r>
    </w:p>
    <w:p>
      <w:pPr>
        <w:pStyle w:val="Heading2"/>
      </w:pPr>
      <w:r>
        <w:t xml:space="preserve">CHAPTER 3. Procedure [66451 - 66472.1]</w:t>
      </w:r>
    </w:p>
    <w:p>
      <w:pPr>
        <w:pStyle w:val="Heading3"/>
      </w:pPr>
      <w:r>
        <w:t xml:space="preserve">ARTICLE 1. General Provisions [66451 - 66451.7]</w:t>
      </w:r>
    </w:p>
    <w:p>
      <w:pPr>
        <w:pStyle w:val="Heading4"/>
      </w:pPr>
      <w:r>
        <w:t xml:space="preserve">§ 66451.</w:t>
      </w:r>
    </w:p>
    <w:p>
      <w:r>
        <w:t xml:space="preserve">The procedures set forth in this chapter shall govern the processing, approval, conditional approval or disapproval and filing of tentative, final and parcel maps and the modification thereof. Local ordinances may modify such procedures to the extent authorized by this chapter.</w:t>
      </w:r>
    </w:p>
    <w:p>
      <w:r>
        <w:rPr>
          <w:i/>
          <w:sz w:val="18"/>
          <w:szCs w:val="18"/>
          <w:color w:val="555555"/>
        </w:rPr>
        <w:t xml:space="preserve">(Added by Stats. 1974, Ch. 1536.)</w:t>
      </w:r>
    </w:p>
    <w:p>
      <w:pPr>
        <w:pStyle w:val="Heading4"/>
      </w:pPr>
      <w:r>
        <w:t xml:space="preserve">§ 66451.1.</w:t>
      </w:r>
    </w:p>
    <w:p>
      <w:r>
        <w:t xml:space="preserve">(a) The time limits specified in this chapter for reporting and acting on maps may be extended by mutual consent of the subdivider and the advisory agency or legislative body required to report or act. However, no advisory agency or legislative body, may require a routine waiver of time limits as a condition of accepting the application for, or processing of tentative, final, or parcel maps, unless the routine waiver is obtained for the purpose of permitting concurrent processing of related approvals or an environmental review on the same development project.</w:t>
      </w:r>
    </w:p>
    <w:p>
      <w:r>
        <w:t xml:space="preserve">(b) At the time that the subdivider makes an application pursuant to this division, a local agency shall determine whether or not it is able to meet the time limits specified in this chapter for reporting and acting on maps. If the local agency determines that it will be unable to meet such time limits, such agency shall, upon request of a subdivider and for the purpose of meeting such time limits, contract or employ a private entity or persons on a temporary basis to perform such services as necessary to permit the agency to meet such time limits. However, a local agency need not enter into such a contract or employ such persons if it determines either that (1) no such entities or persons are available or qualified to perform such services or (2) the local agency would be able to perform services in a more rapid fashion than would any available and qualified persons or entities.</w:t>
      </w:r>
    </w:p>
    <w:p>
      <w:r>
        <w:t xml:space="preserve">Such entities or persons employed by a local agency may, pursuant to an agreement with the local agency, perform all functions necessary to process tentative, final, and parcel maps and to comply with other requirements imposed pursuant to this division or by local ordinances adopted pursuant to this division, except those functions reserved by this division or local ordinance to the legislative body. A local agency may charge the subdivider fees in an amount necessary to defray costs directly attributable to employing or contracting with entities or persons performing services pursuant to this section.</w:t>
      </w:r>
    </w:p>
    <w:p>
      <w:r>
        <w:rPr>
          <w:i/>
          <w:sz w:val="18"/>
          <w:szCs w:val="18"/>
          <w:color w:val="555555"/>
        </w:rPr>
        <w:t xml:space="preserve">(Amended by Stats. 1980, Ch. 1152.)</w:t>
      </w:r>
    </w:p>
    <w:p>
      <w:pPr>
        <w:pStyle w:val="Heading4"/>
      </w:pPr>
      <w:r>
        <w:t xml:space="preserve">§ 66451.2.</w:t>
      </w:r>
    </w:p>
    <w:p>
      <w:r>
        <w:t xml:space="preserve">The local agency may establish reasonable fees for the processing of tentative, final and parcel maps and for other procedures required or authorized by this division or local ordinance, but the fees shall not exceed the amount reasonably required by such agency to administer the provisions of this division. The fees shall be imposed pursuant to the Mitigation Fee Act, consisting of Chapter 5 (commencing with Section 66000), Chapter 6 (commencing with Section 66010), Chapter 7 (commencing with Section 66012), Chapter 8 (commencing with Section 66016), and Chapter 9 (commencing with Section 66020) of Division 1.</w:t>
      </w:r>
    </w:p>
    <w:p>
      <w:r>
        <w:rPr>
          <w:i/>
          <w:sz w:val="18"/>
          <w:szCs w:val="18"/>
          <w:color w:val="555555"/>
        </w:rPr>
        <w:t xml:space="preserve">(Amended by Stats. 1999, Ch. 550, Sec. 20.   Effective September 28, 1999.   Operative January 1, 2000, by Sec. 33 of Ch. 550.)</w:t>
      </w:r>
    </w:p>
    <w:p>
      <w:pPr>
        <w:pStyle w:val="Heading4"/>
      </w:pPr>
      <w:r>
        <w:t xml:space="preserve">§ 66451.3.</w:t>
      </w:r>
    </w:p>
    <w:p>
      <w:r>
        <w:t xml:space="preserve">(a) Unless otherwise provided by this division, notice of a hearing held pursuant to this division shall be given pursuant to Sections 65090 and 65091.</w:t>
      </w:r>
    </w:p>
    <w:p>
      <w:r>
        <w:t xml:space="preserve">(b) If the proposed subdivision is a conversion of residential real property to a condominium project, community apartment project, or stock cooperative project, the notice shall also be given by the local agency by United States mail to each tenant of the subject property, and shall also include notification of the tenant’s right to appear and be heard. The requirements of this subdivision may be satisfied by service of the notice in compliance with the requirements for service of legal process by mail.</w:t>
      </w:r>
    </w:p>
    <w:p>
      <w:r>
        <w:t xml:space="preserve">(c) Pursuant to Section 66451.2, fees may be collected from the subdivider for expenses incurred under this section.</w:t>
      </w:r>
    </w:p>
    <w:p>
      <w:r>
        <w:t xml:space="preserve">(d) Any interested person may appear at the hearing and shall be heard.</w:t>
      </w:r>
    </w:p>
    <w:p>
      <w:r>
        <w:rPr>
          <w:i/>
          <w:sz w:val="18"/>
          <w:szCs w:val="18"/>
          <w:color w:val="555555"/>
        </w:rPr>
        <w:t xml:space="preserve">(Amended by Stats. 1984, Ch. 1009, Sec. 30.)</w:t>
      </w:r>
    </w:p>
    <w:p>
      <w:pPr>
        <w:pStyle w:val="Heading4"/>
      </w:pPr>
      <w:r>
        <w:t xml:space="preserve">§ 66451.4.</w:t>
      </w:r>
    </w:p>
    <w:p>
      <w:r>
        <w:t xml:space="preserve">No advisory agency or legislative body shall disapprove an application for a tentative, final, or parcel map in order to comply with the time limits specified in this chapter unless there are reasons for disapproval other than the failure to timely act in accordance with the time limits specified in this chapter.</w:t>
      </w:r>
    </w:p>
    <w:p>
      <w:r>
        <w:rPr>
          <w:i/>
          <w:sz w:val="18"/>
          <w:szCs w:val="18"/>
          <w:color w:val="555555"/>
        </w:rPr>
        <w:t xml:space="preserve">(Added by Stats. 1994, Ch. 977, Sec. 1.   Effective January 1, 1995.)</w:t>
      </w:r>
    </w:p>
    <w:p>
      <w:pPr>
        <w:pStyle w:val="Heading4"/>
      </w:pPr>
      <w:r>
        <w:t xml:space="preserve">§ 66451.6.</w:t>
      </w:r>
    </w:p>
    <w:p>
      <w:r>
        <w:t xml:space="preserve">No fee shall be charged by a local agency as a condition to the approval of a tentative, final, or parcel map for a subdivision, or a division of land which is not a subdivision, which consists of the conversion of a mobilehome park to condominium or stock cooperative ownership interests, except regulatory fees charged for the issuance of a permit and those fees authorized by Section 66451.2.</w:t>
      </w:r>
    </w:p>
    <w:p>
      <w:r>
        <w:rPr>
          <w:i/>
          <w:sz w:val="18"/>
          <w:szCs w:val="18"/>
          <w:color w:val="555555"/>
        </w:rPr>
        <w:t xml:space="preserve">(Added by Stats. 1984, Ch. 286, Sec. 1.)</w:t>
      </w:r>
    </w:p>
    <w:p>
      <w:pPr>
        <w:pStyle w:val="Heading4"/>
      </w:pPr>
      <w:r>
        <w:t xml:space="preserve">§ 66451.7.</w:t>
      </w:r>
    </w:p>
    <w:p>
      <w:r>
        <w:t xml:space="preserve">Applications for an exception from the Subdivision Map Act pursuant to Section 66412, and applications for parcel map waivers pursuant to Section 66428, shall be acted upon by a local agency within 60 days of the application being deemed complete pursuant to Section 65943.</w:t>
      </w:r>
    </w:p>
    <w:p>
      <w:r>
        <w:rPr>
          <w:i/>
          <w:sz w:val="18"/>
          <w:szCs w:val="18"/>
          <w:color w:val="555555"/>
        </w:rPr>
        <w:t xml:space="preserve">(Added by Stats. 1994, Ch. 977, Sec. 2.   Effective January 1, 1995.)</w:t>
      </w:r>
    </w:p>
    <w:p>
      <w:pPr>
        <w:pStyle w:val="Heading3"/>
      </w:pPr>
      <w:r>
        <w:t xml:space="preserve">ARTICLE 1.5. Merger of Parcels [66451.10 - 66451.24]</w:t>
      </w:r>
    </w:p>
    <w:p>
      <w:pPr>
        <w:pStyle w:val="Heading4"/>
      </w:pPr>
      <w:r>
        <w:t xml:space="preserve">§ 66451.10.</w:t>
      </w:r>
    </w:p>
    <w:p>
      <w:r>
        <w:t xml:space="preserve">(a) Notwithstanding Section 66424, except as is otherwise provided for in this article, two or more contiguous parcels or units of land which have been created under the provisions of this division, or any prior law regulating the division of land, or a local ordinance enacted pursuant thereto, or which were not subject to those provisions at the time of their creation, shall not be deemed merged by virtue of the fact that the contiguous parcels or units are held by the same owner, and no further proceeding under the provisions of this division or a local ordinance enacted pursuant thereto shall be required for the purpose of sale, lease, or financing of the contiguous parcels or units, or any of them.</w:t>
      </w:r>
    </w:p>
    <w:p>
      <w:r>
        <w:t xml:space="preserve">(b) This article shall provide the sole and exclusive authority for local agency initiated merger of contiguous parcels. On and after January 1, 1984, parcels may be merged by local agencies only in accordance with the authority and procedures prescribed by this article. This exclusive authority does not, however, abrogate or limit the authority of a local agency or a subdivider with respect to the following procedures within this division:</w:t>
      </w:r>
    </w:p>
    <w:p>
      <w:r>
        <w:t xml:space="preserve">(1) Lot line adjustments.</w:t>
      </w:r>
    </w:p>
    <w:p>
      <w:r>
        <w:t xml:space="preserve">(2) Amendment or correction of a final or parcel map.</w:t>
      </w:r>
    </w:p>
    <w:p>
      <w:r>
        <w:t xml:space="preserve">(3) Reversions to acreage.</w:t>
      </w:r>
    </w:p>
    <w:p>
      <w:r>
        <w:t xml:space="preserve">(4) Exclusions.</w:t>
      </w:r>
    </w:p>
    <w:p>
      <w:r>
        <w:t xml:space="preserve">(5) Tentative, parcel, or final maps which create fewer parcels.</w:t>
      </w:r>
    </w:p>
    <w:p>
      <w:r>
        <w:rPr>
          <w:i/>
          <w:sz w:val="18"/>
          <w:szCs w:val="18"/>
          <w:color w:val="555555"/>
        </w:rPr>
        <w:t xml:space="preserve">(Amended by Stats. 1986, Ch. 727, Sec. 1.   Effective September 15, 1986.)</w:t>
      </w:r>
    </w:p>
    <w:p>
      <w:pPr>
        <w:pStyle w:val="Heading4"/>
      </w:pPr>
      <w:r>
        <w:t xml:space="preserve">§ 66451.11.</w:t>
      </w:r>
    </w:p>
    <w:p>
      <w:r>
        <w:t xml:space="preserve">A local agency may, by ordinance which conforms to and implements the procedures prescribed by this article, provide for the merger of a parcel or unit with a contiguous parcel or unit held by the same owner if any one of the contiguous parcels or units held by the same owner does not conform to standards for minimum parcel size, under the zoning ordinance of the local agency applicable to the parcels or units of land and if all of the following requirements are satisfied:</w:t>
      </w:r>
    </w:p>
    <w:p>
      <w:r>
        <w:t xml:space="preserve">(a) At least one of the affected parcels is undeveloped by any structure for which a building permit was issued or for which a building permit was not required at the time of construction, or is developed only with an accessory structure or accessory structures, or is developed with a single structure, other than an accessory structure, that is also partially sited on a contiguous parcel or unit.</w:t>
      </w:r>
    </w:p>
    <w:p>
      <w:r>
        <w:t xml:space="preserve">(b) With respect to any affected parcel, one or more of the following conditions exists:</w:t>
      </w:r>
    </w:p>
    <w:p>
      <w:r>
        <w:t xml:space="preserve">(1) Comprises less than 5,000 square feet in area at the time of the determination of merger.</w:t>
      </w:r>
    </w:p>
    <w:p>
      <w:r>
        <w:t xml:space="preserve">(2) Was not created in compliance with applicable laws and ordinances in effect at the time of its creation.</w:t>
      </w:r>
    </w:p>
    <w:p>
      <w:r>
        <w:t xml:space="preserve">(3) Does not meet current standards for sewage disposal and domestic water supply.</w:t>
      </w:r>
    </w:p>
    <w:p>
      <w:r>
        <w:t xml:space="preserve">(4) Does not meet slope stability standards.</w:t>
      </w:r>
    </w:p>
    <w:p>
      <w:r>
        <w:t xml:space="preserve">(5) Has no legal access which is adequate for vehicular and safety equipment access and maneuverability.</w:t>
      </w:r>
    </w:p>
    <w:p>
      <w:r>
        <w:t xml:space="preserve">(6) Its development would create health or safety hazards.</w:t>
      </w:r>
    </w:p>
    <w:p>
      <w:r>
        <w:t xml:space="preserve">(7) Is inconsistent with the applicable general plan and any applicable specific plan, other than minimum lot size or density standards.</w:t>
      </w:r>
    </w:p>
    <w:p>
      <w:r>
        <w:t xml:space="preserve">The ordinance may establish the standards specified in paragraphs (3) to (7), inclusive, which shall be applicable to parcels to be merged.</w:t>
      </w:r>
    </w:p>
    <w:p>
      <w:r>
        <w:t xml:space="preserve">This subdivision shall not apply if one of the following conditions exist:</w:t>
      </w:r>
    </w:p>
    <w:p>
      <w:pPr>
        <w:ind w:left="360"/>
      </w:pPr>
      <w:r>
        <w:t xml:space="preserve">(A) On or before July 1, 1981, one or more of the contiguous parcels or units of land is enforceably restricted open-space land pursuant to a contract, agreement, scenic restriction, or open-space easement, as defined and set forth in Section 421 of the Revenue and Taxation Code.</w:t>
      </w:r>
    </w:p>
    <w:p>
      <w:pPr>
        <w:ind w:left="360"/>
      </w:pPr>
      <w:r>
        <w:t xml:space="preserve">(B) On July 1, 1981, one or more of the contiguous parcels or units of land is timberland as defined in subdivision (f) of Section 51104, or is land devoted to an agricultural use as defined in subdivision (b) of Section 51201.</w:t>
      </w:r>
    </w:p>
    <w:p>
      <w:pPr>
        <w:ind w:left="360"/>
      </w:pPr>
      <w:r>
        <w:t xml:space="preserve">(C) On July 1, 1981, one or more of the contiguous parcels or units of land is located within 2,000 feet of the site on which an existing commercial mineral resource extraction use is being made, whether or not the extraction is being made pursuant to a use permit issued by the local agency.</w:t>
      </w:r>
    </w:p>
    <w:p>
      <w:pPr>
        <w:ind w:left="360"/>
      </w:pPr>
      <w:r>
        <w:t xml:space="preserve">(D) On July 1, 1981, one or more of the contiguous parcels or units of land is located within 2,000 feet of a future commercial mineral extraction site as shown on a plan for which a use permit or other permit authorizing commercial mineral resource extraction has been issued by the local agency.</w:t>
      </w:r>
    </w:p>
    <w:p>
      <w:pPr>
        <w:ind w:left="360"/>
      </w:pPr>
      <w:r>
        <w:t xml:space="preserve">(E) Within the coastal zone, as defined in Section 30103 of the Public Resources Code, one or more of the contiguous parcels or units of land has, prior to July 1, 1981, been identified or designated as being of insufficient size to support residential development and where the identification or designation has either (i) been included in the land use plan portion of a local coastal program prepared and adopted pursuant to the California Coastal Act of 1976 (Division 20 of the Public Resources Code), or (ii) prior to the adoption of a land use plan, been made by formal action of the California Coastal Commission pursuant to the provisions of the California Coastal Act of 1976 in a coastal development permit decision or in an approved land use plan work program or an approved issue identification on which the preparation of a land use plan pursuant to the provisions of the California Coastal Act is based.</w:t>
      </w:r>
    </w:p>
    <w:p>
      <w:r>
        <w:t xml:space="preserve">For purposes of paragraphs (C) and (D) of this subdivision, “mineral resource extraction” means gas, oil, hydrocarbon, gravel, or sand extraction, geothermal wells, or other similar commercial mining activity.</w:t>
      </w:r>
    </w:p>
    <w:p>
      <w:r>
        <w:t xml:space="preserve">(c) The owner of the affected parcels has been notified of the merger proposal pursuant to Section 66451.13, and is afforded the opportunity for a hearing pursuant to Section 66451.14.</w:t>
      </w:r>
    </w:p>
    <w:p>
      <w:r>
        <w:t xml:space="preserve">For purposes of this section, when determining whether contiguous parcels are held by the same owner, ownership shall be determined as of the date that notice of intention to determine status is recorded.</w:t>
      </w:r>
    </w:p>
    <w:p>
      <w:r>
        <w:rPr>
          <w:i/>
          <w:sz w:val="18"/>
          <w:szCs w:val="18"/>
          <w:color w:val="555555"/>
        </w:rPr>
        <w:t xml:space="preserve">(Amended by Stats. 1995, Ch. 162, Sec. 1.   Effective January 1, 1996.)</w:t>
      </w:r>
    </w:p>
    <w:p>
      <w:pPr>
        <w:pStyle w:val="Heading4"/>
      </w:pPr>
      <w:r>
        <w:t xml:space="preserve">§ 66451.12.</w:t>
      </w:r>
    </w:p>
    <w:p>
      <w:r>
        <w:t xml:space="preserve">A merger of parcels becomes effective when the local agency causes to be filed for record with the recorder of the county in which the real property is located, a notice of merger specifying the names of the record owners and particularly describing the real property.</w:t>
      </w:r>
    </w:p>
    <w:p>
      <w:r>
        <w:rPr>
          <w:i/>
          <w:sz w:val="18"/>
          <w:szCs w:val="18"/>
          <w:color w:val="555555"/>
        </w:rPr>
        <w:t xml:space="preserve">(Amended by Stats. 1984, Ch. 102, Sec. 1.2.   Effective April 30, 1984.)</w:t>
      </w:r>
    </w:p>
    <w:p>
      <w:pPr>
        <w:pStyle w:val="Heading4"/>
      </w:pPr>
      <w:r>
        <w:t xml:space="preserve">§ 66451.13.</w:t>
      </w:r>
    </w:p>
    <w:p>
      <w:r>
        <w:t xml:space="preserve">Prior to recording a notice of merger, the local agency shall cause to be mailed by certified mail to the then current record owner of the property a notice of intention to determine status, notifying the owner that the affected parcels may be merged pursuant to standards specified in the merger ordinance, and advising the owner of the opportunity to request a hearing on determination of status and to present evidence at the hearing that the property does not meet the criteria for merger. The notice of intention to determine status shall be filed for record with the recorder of the county in which the real property is located on the date that notice is mailed to the property owner.</w:t>
      </w:r>
    </w:p>
    <w:p>
      <w:r>
        <w:rPr>
          <w:i/>
          <w:sz w:val="18"/>
          <w:szCs w:val="18"/>
          <w:color w:val="555555"/>
        </w:rPr>
        <w:t xml:space="preserve">(Amended by Stats. 1995, Ch. 162, Sec. 2.   Effective January 1, 1996.)</w:t>
      </w:r>
    </w:p>
    <w:p>
      <w:pPr>
        <w:pStyle w:val="Heading4"/>
      </w:pPr>
      <w:r>
        <w:t xml:space="preserve">§ 66451.14.</w:t>
      </w:r>
    </w:p>
    <w:p>
      <w:r>
        <w:t xml:space="preserve">At any time within 30 days after recording of the notice of intention to determine status, the owner of the affected property may file with the local agency a request for a hearing on determination of status.</w:t>
      </w:r>
    </w:p>
    <w:p>
      <w:r>
        <w:rPr>
          <w:i/>
          <w:sz w:val="18"/>
          <w:szCs w:val="18"/>
          <w:color w:val="555555"/>
        </w:rPr>
        <w:t xml:space="preserve">(Amended by Stats. 1984, Ch. 102, Sec. 1.4.   Effective April 30, 1984.)</w:t>
      </w:r>
    </w:p>
    <w:p>
      <w:pPr>
        <w:pStyle w:val="Heading4"/>
      </w:pPr>
      <w:r>
        <w:t xml:space="preserve">§ 66451.15.</w:t>
      </w:r>
    </w:p>
    <w:p>
      <w:r>
        <w:t xml:space="preserve">Upon receiving a request for a hearing on determination of status from the owner of the affected property pursuant to Section 66451.14, the local agency shall fix a time, date, and place for a hearing to be conducted by the legislative body or an advisory agency, and shall notify the property owner of that time, date, and place for the hearing by certified mail. The hearing shall be conducted not more than 60 days following the local agency’s receipt of the property owner’s request for the hearing, but may be postponed or continued with the mutual consent of the local agency and the property owner.</w:t>
      </w:r>
    </w:p>
    <w:p>
      <w:r>
        <w:rPr>
          <w:i/>
          <w:sz w:val="18"/>
          <w:szCs w:val="18"/>
          <w:color w:val="555555"/>
        </w:rPr>
        <w:t xml:space="preserve">(Amended by Stats. 1985, Ch. 796, Sec. 2.   Effective September 19, 1985.)</w:t>
      </w:r>
    </w:p>
    <w:p>
      <w:pPr>
        <w:pStyle w:val="Heading4"/>
      </w:pPr>
      <w:r>
        <w:t xml:space="preserve">§ 66451.16.</w:t>
      </w:r>
    </w:p>
    <w:p>
      <w:r>
        <w:t xml:space="preserve">At the hearing, the property owner shall be given the opportunity to present any evidence that the affected property does not meet the standards for merger specified in the merger ordinance.</w:t>
      </w:r>
    </w:p>
    <w:p>
      <w:r>
        <w:t xml:space="preserve">At the conclusion of the hearing, the local agency shall make a determination that the affected parcels are to be merged or are not to be merged and shall so notify the owner of its determination. If the merger ordinance so provides, a determination of nonmerger may be made whether or not the affected property meets the standards for merger specified in Section 66451.11. A determination of merger shall be recorded within 30 days after conclusion of the hearing, as provided for in Section 66451.12.</w:t>
      </w:r>
    </w:p>
    <w:p>
      <w:r>
        <w:rPr>
          <w:i/>
          <w:sz w:val="18"/>
          <w:szCs w:val="18"/>
          <w:color w:val="555555"/>
        </w:rPr>
        <w:t xml:space="preserve">(Amended by Stats. 1984, Ch. 102, Sec. 1.6.   Effective April 30, 1984.)</w:t>
      </w:r>
    </w:p>
    <w:p>
      <w:pPr>
        <w:pStyle w:val="Heading4"/>
      </w:pPr>
      <w:r>
        <w:t xml:space="preserve">§ 66451.17.</w:t>
      </w:r>
    </w:p>
    <w:p>
      <w:r>
        <w:t xml:space="preserve">If, within the 30-day period specified in Section 66451.14, the owner does not file a request for a hearing in accordance with Section 66451.16, the local agency may, at any time thereafter, make a determination that the affected parcels are to be merged or are not to be merged. A determination of merger shall be recorded as provided for in Section 66451.12 no later than 90 days following the mailing of notice required by Section 66451.13.</w:t>
      </w:r>
    </w:p>
    <w:p>
      <w:r>
        <w:rPr>
          <w:i/>
          <w:sz w:val="18"/>
          <w:szCs w:val="18"/>
          <w:color w:val="555555"/>
        </w:rPr>
        <w:t xml:space="preserve">(Amended by Stats. 2000, Ch. 506, Sec. 29.   Effective January 1, 2001.)</w:t>
      </w:r>
    </w:p>
    <w:p>
      <w:pPr>
        <w:pStyle w:val="Heading4"/>
      </w:pPr>
      <w:r>
        <w:t xml:space="preserve">§ 66451.18.</w:t>
      </w:r>
    </w:p>
    <w:p>
      <w:r>
        <w:t xml:space="preserve">If, in accordance with Section 66451.16 or 66451.17, the local agency determines that the subject property shall not be merged, it shall cause to be recorded in the manner specified in Section 66451.12 a release of the notice of intention to determine status, recorded pursuant to Section 66451.13, and shall mail a clearance letter to the then current owner of record.</w:t>
      </w:r>
    </w:p>
    <w:p>
      <w:r>
        <w:rPr>
          <w:i/>
          <w:sz w:val="18"/>
          <w:szCs w:val="18"/>
          <w:color w:val="555555"/>
        </w:rPr>
        <w:t xml:space="preserve">(Amended by Stats. 1984, Ch. 102, Sec. 1.8.   Effective April 30, 1984.)</w:t>
      </w:r>
    </w:p>
    <w:p>
      <w:pPr>
        <w:pStyle w:val="Heading4"/>
      </w:pPr>
      <w:r>
        <w:t xml:space="preserve">§ 66451.19.</w:t>
      </w:r>
    </w:p>
    <w:p>
      <w:r>
        <w:t xml:space="preserve">(a) Except as provided in Sections 66451.195, 66451.301, and 66451.302, a city or county shall no later than January 1, 1986, record a notice of merger for any parcel merged prior to January 1, 1984. After January 1, 1986, no parcel merged prior to January 1, 1984, shall be considered merged unless a notice of merger has been recorded prior to January 1, 1986.</w:t>
      </w:r>
    </w:p>
    <w:p>
      <w:r>
        <w:t xml:space="preserve">(b) Notwithstanding the provisions of Sections 66451.12 to 66451.18, inclusive, a city or county having a merger ordinance in existence on January 1, 1984, may, until July 1, 1984, continue to effect the merger of parcels pursuant to that ordinance, unless the parcels would be deemed not to have merged pursuant to the criteria specified in Section 66451.30. The local agency shall record a notice of merger for any parcels merged pursuant to that ordinance.</w:t>
      </w:r>
    </w:p>
    <w:p>
      <w:r>
        <w:t xml:space="preserve">(c) At least 30 days prior to recording a notice of merger pursuant to subdivision (a) or (b), the local agency shall advise the owner of the affected parcels, in writing, of the intention to record the notice and specify a time, date, and place at which the owner may present evidence to the legislative body or advisory agency as to why the notice should not be recorded.</w:t>
      </w:r>
    </w:p>
    <w:p>
      <w:r>
        <w:t xml:space="preserve">(d) The failure of a local agency to comply with the requirements of this article for the merger of contiguous parcels or units of land held in common ownership shall render void and ineffective any resulting merger or recorded notice of merger and no further proceedings under the provisions of this division or a local ordinance enacted pursuant thereto shall be required for the purpose of sale, lease, or financing of those contiguous parcels or units, or any of them, until such time as the parcels or units of land have been lawfully merged by subsequent proceedings initiated by the local agency which meet the requirements of this article.</w:t>
      </w:r>
    </w:p>
    <w:p>
      <w:r>
        <w:t xml:space="preserve">(e) The failure of a local agency to comply with the requirements of any prior law establishing requirements for the merger of contiguous parcels or units of land held in common ownership, shall render voidable any resulting merger or recorded notice of merger. From and after the date the local agency determines that its actions did not comply with the prior law, or a court enters a judgment declaring that the actions of the agency did not comply with the prior law, no further proceedings under the provisions of this division or a local ordinance enacted pursuant thereto shall be required for the purpose of sale, lease, or financing of such contiguous parcels or units, or any of them, until such time as the parcels or units of land have been lawfully merged by subsequent proceedings initiated by the local agency which meet the requirements of this article.</w:t>
      </w:r>
    </w:p>
    <w:p>
      <w:r>
        <w:rPr>
          <w:i/>
          <w:sz w:val="18"/>
          <w:szCs w:val="18"/>
          <w:color w:val="555555"/>
        </w:rPr>
        <w:t xml:space="preserve">(Amended by Stats. 1986, Ch. 727, Sec. 2.   Effective September 15, 1986.)</w:t>
      </w:r>
    </w:p>
    <w:p>
      <w:pPr>
        <w:pStyle w:val="Heading4"/>
      </w:pPr>
      <w:r>
        <w:t xml:space="preserve">§ 66451.195.</w:t>
      </w:r>
    </w:p>
    <w:p>
      <w:r>
        <w:t xml:space="preserve">(a) Counties more than 20,000 square miles in size shall have until January 1, 1990, to record a notice of merger for parcels of 4,000 square feet or less prior to the time of merger, which were merged prior to January 1, 1984, and for those parcels no parcel merged prior to January 1, 1984, shall be considered merged unless the notice of merger has been recorded prior to January 1, 1990. Counties recording notices of merger pursuant to this subdivision shall comply with the notice requirements of Section 66451.19.</w:t>
      </w:r>
    </w:p>
    <w:p>
      <w:r>
        <w:t xml:space="preserve">(b) This section shall not be applicable to any parcels or units which meet the criteria of subdivision (a) but which were transferred, or for which the owner has applied for a building permit, during the period between January 1, 1986, and the effective date of this section.</w:t>
      </w:r>
    </w:p>
    <w:p>
      <w:r>
        <w:rPr>
          <w:i/>
          <w:sz w:val="18"/>
          <w:szCs w:val="18"/>
          <w:color w:val="555555"/>
        </w:rPr>
        <w:t xml:space="preserve">(Added by Stats. 1986, Ch. 727, Sec. 3.   Effective September 15, 1986.)</w:t>
      </w:r>
    </w:p>
    <w:p>
      <w:pPr>
        <w:pStyle w:val="Heading4"/>
      </w:pPr>
      <w:r>
        <w:t xml:space="preserve">§ 66451.20.</w:t>
      </w:r>
    </w:p>
    <w:p>
      <w:r>
        <w:t xml:space="preserve">Prior to amending a merger ordinance which was in existence on January 1, 1984, in order to bring it into compliance with Section 66451.11, the legislative body of the local agency shall adopt a resolution of intention and the clerk of the legislative body shall cause notice of the adoption of the resolution to be published in the manner prescribed by Section 6061. The publication shall have been completed not less than 30 days prior to adoption of the amended ordinance.</w:t>
      </w:r>
    </w:p>
    <w:p>
      <w:r>
        <w:rPr>
          <w:i/>
          <w:sz w:val="18"/>
          <w:szCs w:val="18"/>
          <w:color w:val="555555"/>
        </w:rPr>
        <w:t xml:space="preserve">(Amended by Stats. 1995, Ch. 162, Sec. 3.   Effective January 1, 1996.)</w:t>
      </w:r>
    </w:p>
    <w:p>
      <w:pPr>
        <w:pStyle w:val="Heading4"/>
      </w:pPr>
      <w:r>
        <w:t xml:space="preserve">§ 66451.21.</w:t>
      </w:r>
    </w:p>
    <w:p>
      <w:r>
        <w:t xml:space="preserve">Prior to the adoption of a merger ordinance in conformance with Section 66451.11, by a city or county not having a merger ordinance on January 1, 1984, the legislative body shall adopt a resolution of intention to adopt a merger ordinance and fix a time and place for a public hearing on the proposed ordinance, which shall be conducted not less than 30 nor more than 60 days after adoption of the resolution. The clerk of the legislative body shall cause a notice of the hearing to be published in the manner prescribed by Section 6061. Publication shall have been completed at least seven days prior to the date of the hearing. The notice shall:</w:t>
      </w:r>
    </w:p>
    <w:p>
      <w:r>
        <w:t xml:space="preserve">(a) Contain the text of the resolution.</w:t>
      </w:r>
    </w:p>
    <w:p>
      <w:r>
        <w:t xml:space="preserve">(b) State the time and place of the hearing.</w:t>
      </w:r>
    </w:p>
    <w:p>
      <w:r>
        <w:t xml:space="preserve">(c) State that at the hearing all interested persons will be heard.</w:t>
      </w:r>
    </w:p>
    <w:p>
      <w:r>
        <w:rPr>
          <w:i/>
          <w:sz w:val="18"/>
          <w:szCs w:val="18"/>
          <w:color w:val="555555"/>
        </w:rPr>
        <w:t xml:space="preserve">(Amended by Stats. 1995, Ch. 162, Sec. 4.   Effective January 1, 1996.)</w:t>
      </w:r>
    </w:p>
    <w:p>
      <w:pPr>
        <w:pStyle w:val="Heading4"/>
      </w:pPr>
      <w:r>
        <w:t xml:space="preserve">§ 66451.22.</w:t>
      </w:r>
    </w:p>
    <w:p>
      <w:r>
        <w:t xml:space="preserve">(a) The Legislature hereby finds and declares that:</w:t>
      </w:r>
    </w:p>
    <w:p>
      <w:r>
        <w:t xml:space="preserve">(1) The agricultural area of Napa County has become extremely important over the last 25 years as a premier winegrape growing region of worldwide importance and should thereby be protected from parcelization.</w:t>
      </w:r>
    </w:p>
    <w:p>
      <w:r>
        <w:t xml:space="preserve">(2) The county has determined that because of the land’s extraordinary agricultural value as a winegrape production area and the fact that the county’s tourism industry entrusts its significant economic interests to its agricultural and open-space lands, the highest and best use for the agricultural land in the Napa Valley is for agricultural production.</w:t>
      </w:r>
    </w:p>
    <w:p>
      <w:r>
        <w:t xml:space="preserve">(3) The full potential build-out of parcels not previously recognized in Napa County’s agricultural preserve and watershed areas could devastate the wine industry of California and Napa County.</w:t>
      </w:r>
    </w:p>
    <w:p>
      <w:r>
        <w:t xml:space="preserve">(4) To adequately protect the value and productivity of the county’s agricultural lands, Napa County needs relief from the Subdivision Map Act’s implied preemption of local ordinances that may require merger of parcels that do not meet current zoning and design and improvement standards as well as the provisions that recognize parcels created prior to, or before, the current Subdivision Map Act.</w:t>
      </w:r>
    </w:p>
    <w:p>
      <w:r>
        <w:t xml:space="preserve">(b) Notwithstanding any other provision of law, the County of Napa may adopt ordinances to require, as a condition of the issuance of any permit or the grant of any approval necessary to develop any real property which includes in whole or in part an undeveloped substandard parcel, that the undeveloped substandard parcel be merged into any other parcel or parcels that are contiguous to it and were held in common ownership on or after the effective date of this act, whether or not the contiguous parcels are a part of the development application, except as otherwise provided in subdivisions (d) and (e).</w:t>
      </w:r>
    </w:p>
    <w:p>
      <w:r>
        <w:t xml:space="preserve">(c) For purposes of this section, “undeveloped substandard parcel” means a parcel or parcels that qualify as undeveloped pursuant to subdivision (a) of Section 66451.11, are located in areas designated as Agricultural Resource (AR) or Agricultural, Watershed, and Open Space (AWOS) on the General Plan Map of Napa County and are inconsistent with the parcel size established by the general plan and any applicable specific plan.</w:t>
      </w:r>
    </w:p>
    <w:p>
      <w:r>
        <w:t xml:space="preserve">(d) Any ordinance adopted by the County of Napa pursuant to subdivision (b) shall exempt the following:</w:t>
      </w:r>
    </w:p>
    <w:p>
      <w:r>
        <w:t xml:space="preserve">(1) Undeveloped substandard parcels for which a conditional or unconditional certificate of compliance has been issued pursuant to subdivision (a) or (b) of Section 66499.35, so long as the application for the certificate of compliance, together with the documentation required by the County of Napa on or before August 1, 1997, to commence the processing of an application, is filed on or before the effective date of this act; provided that this exemption shall not be applicable to conditional certificates of compliance, whenever issued, if the parcels involved were created on or after January 1, 1997, in a manner not in compliance with this division or local ordinances enacted pursuant thereto.</w:t>
      </w:r>
    </w:p>
    <w:p>
      <w:r>
        <w:t xml:space="preserve">(2) Substandard parcels created by the recordation of a final or parcel map approved by the County of Napa on or after December 29, 1955.</w:t>
      </w:r>
    </w:p>
    <w:p>
      <w:r>
        <w:t xml:space="preserve">(3) Substandard parcels lawfully created by the recordation of a record of survey prior to February 27, 1969.</w:t>
      </w:r>
    </w:p>
    <w:p>
      <w:r>
        <w:t xml:space="preserve">(4) Notwithstanding Section 1093 of the Civil Code, property that in the most recently recorded deed, mortgage, patent, deed of trust, contract of sale, or other instrument of conveyance or security document, described by means of a consolidated legal description, whether or not such legal description is comprised of one or more previously existing legal descriptions, provided the owner of same prior to filing an application for development records a document merging any underlying parcel lines that may exist.</w:t>
      </w:r>
    </w:p>
    <w:p>
      <w:r>
        <w:t xml:space="preserve">(e) Notwithstanding the provisions of subdivision (b), the Board of Supervisors of the County of Napa shall not require merger or condition or deny the issuance of any permit or the grant of any approval necessary to develop any real property in a manner that would constitute a taking of the landowner’s property in violation of the United States and California Constitutions.</w:t>
      </w:r>
    </w:p>
    <w:p>
      <w:r>
        <w:t xml:space="preserve">(f) Nothing contained in this section shall be construed as affecting the right of the County of Napa, pursuant to the provisions of Article 1.5 (commencing with Section 66451.10) and Article 1.7 (commencing with Section 66451.30), to merge any parcels of land in the unincorporated area of that county, including, but not limited to, any parcels eligible for the exemption as described in subdivision (d) of Section 66451.22.</w:t>
      </w:r>
    </w:p>
    <w:p>
      <w:r>
        <w:rPr>
          <w:i/>
          <w:sz w:val="18"/>
          <w:szCs w:val="18"/>
          <w:color w:val="555555"/>
        </w:rPr>
        <w:t xml:space="preserve">(Added by Stats. 1997, Ch. 837, Sec. 1.   Effective January 1, 1998.)</w:t>
      </w:r>
    </w:p>
    <w:p>
      <w:pPr>
        <w:pStyle w:val="Heading4"/>
      </w:pPr>
      <w:r>
        <w:t xml:space="preserve">§ 66451.23.</w:t>
      </w:r>
    </w:p>
    <w:p>
      <w:r>
        <w:t xml:space="preserve">Prior to adopting any ordinance authorized by Section 66451.22, the legislative body of the County of Napa shall conduct at least one public meeting at which local officials shall allow public testimony regarding the proposed ordinance in addition to the noticed public hearing at which the legislative body proposes to enact the ordinance.</w:t>
      </w:r>
    </w:p>
    <w:p>
      <w:r>
        <w:rPr>
          <w:i/>
          <w:sz w:val="18"/>
          <w:szCs w:val="18"/>
          <w:color w:val="555555"/>
        </w:rPr>
        <w:t xml:space="preserve">(Added by Stats. 1997, Ch. 837, Sec. 2.   Effective January 1, 1998.)</w:t>
      </w:r>
    </w:p>
    <w:p>
      <w:pPr>
        <w:pStyle w:val="Heading4"/>
      </w:pPr>
      <w:r>
        <w:t xml:space="preserve">§ 66451.24.</w:t>
      </w:r>
    </w:p>
    <w:p>
      <w:r>
        <w:t xml:space="preserve">(a) Nothing in this article prohibits a landowner, local agency, or renewable energy corporation authorized to conduct business in this state from seeking financial assistance from eligible state funding sources to defray either of the following costs:</w:t>
      </w:r>
    </w:p>
    <w:p>
      <w:r>
        <w:t xml:space="preserve">(1) The costs of merging parcels, including, but not limited to, escrow costs, on private or public lands pursuant to this article.</w:t>
      </w:r>
    </w:p>
    <w:p>
      <w:r>
        <w:t xml:space="preserve">(2) The costs of establishing or administering a joint powers authority established or authorized to merge parcels on private or public lands, including, but not limited to, all eligible costs, for the purpose of siting renewable energy facilities.</w:t>
      </w:r>
    </w:p>
    <w:p>
      <w:r>
        <w:t xml:space="preserve">(b) This section does not authorize the use of state funds for the acquisition of real property for which a parcel merger will be initiated.</w:t>
      </w:r>
    </w:p>
    <w:p>
      <w:r>
        <w:rPr>
          <w:i/>
          <w:sz w:val="18"/>
          <w:szCs w:val="18"/>
          <w:color w:val="555555"/>
        </w:rPr>
        <w:t xml:space="preserve">(Added by Stats. 2010, Ch. 492, Sec. 1.   (SB 1319)   Effective January 1, 2011.)</w:t>
      </w:r>
    </w:p>
    <w:p>
      <w:pPr>
        <w:pStyle w:val="Heading3"/>
      </w:pPr>
      <w:r>
        <w:t xml:space="preserve">ARTICLE 1.7. Unmerger of Parcels [66451.30 - 66451.33]</w:t>
      </w:r>
    </w:p>
    <w:p>
      <w:pPr>
        <w:pStyle w:val="Heading4"/>
      </w:pPr>
      <w:r>
        <w:t xml:space="preserve">§ 66451.30.</w:t>
      </w:r>
    </w:p>
    <w:p>
      <w:r>
        <w:t xml:space="preserve">Any parcels or units of land for which a notice of merger had not been recorded on or before January 1, 1984, shall be deemed not to have merged if on January 1, 1984:</w:t>
      </w:r>
    </w:p>
    <w:p>
      <w:r>
        <w:t xml:space="preserve">(a) The parcel meets each of the following criteria:</w:t>
      </w:r>
    </w:p>
    <w:p>
      <w:r>
        <w:t xml:space="preserve">(1) Comprises at least 5,000 square feet in area.</w:t>
      </w:r>
    </w:p>
    <w:p>
      <w:r>
        <w:t xml:space="preserve">(2) Was created in compliance with applicable laws and ordinances in effect at the time of its creation.</w:t>
      </w:r>
    </w:p>
    <w:p>
      <w:r>
        <w:t xml:space="preserve">(3) Meets current standards for sewage disposal and domestic water supply.</w:t>
      </w:r>
    </w:p>
    <w:p>
      <w:r>
        <w:t xml:space="preserve">(4) Meets slope density standards.</w:t>
      </w:r>
    </w:p>
    <w:p>
      <w:r>
        <w:t xml:space="preserve">(5) Has legal access which is adequate for vehicular and safety equipment access and maneuverability.</w:t>
      </w:r>
    </w:p>
    <w:p>
      <w:r>
        <w:t xml:space="preserve">(6) Development of the parcel would create no health or safety hazards.</w:t>
      </w:r>
    </w:p>
    <w:p>
      <w:r>
        <w:t xml:space="preserve">(7) The parcel would be consistent with the applicable general plan and any applicable specific plan, other than minimum lot size or density standards.</w:t>
      </w:r>
    </w:p>
    <w:p>
      <w:r>
        <w:t xml:space="preserve">(b) And, with respect to such parcel, none of the following conditions exist:</w:t>
      </w:r>
    </w:p>
    <w:p>
      <w:r>
        <w:t xml:space="preserve">(1) On or before July 1, 1981, one or more of the contiguous parcels or units of land is enforceably restricted open-space land pursuant to a contract, agreement, scenic restriction, or open-space easement, as defined and set forth in Section 421 of the Revenue and Taxation Code.</w:t>
      </w:r>
    </w:p>
    <w:p>
      <w:r>
        <w:t xml:space="preserve">(2) On July 1, 1981, one or more of the contiguous parcels or units of land is timberland as defined in subdivision (f) of Section 51104, or is land devoted to an agricultural use as defined in subdivision (b) of Section 51201.</w:t>
      </w:r>
    </w:p>
    <w:p>
      <w:r>
        <w:t xml:space="preserve">(3) On July 1, 1981, one or more of the contiguous parcels or units of land is located within 2,000 feet of the site on which an existing commercial mineral resource extraction use is being made, whether or not the extraction is being made pursuant to a use permit issued by the local agency.</w:t>
      </w:r>
    </w:p>
    <w:p>
      <w:r>
        <w:t xml:space="preserve">(4) On July 1, 1981, one or more of the contiguous parcels or units of land is located within 2,000 feet of a future commercial mineral extraction site as shown on a plan for which a use permit or other permit authorizing commercial mineral resource extraction has been issued by the local agency.</w:t>
      </w:r>
    </w:p>
    <w:p>
      <w:r>
        <w:t xml:space="preserve">(5) Within the coastal zone, as defined in Section 30103 of the Public Resources Code, one or more of the contiguous parcels or units of land has, prior to July 1, 1981, been identified or designated as being of insufficient size to support residential development and where the identification or designation has either (A) been included in the land use plan portion of a local coastal program prepared and adopted pursuant to the California Coastal Act of 1976 (Division 20 of the Public Resources Code), or (B) prior to the adoption of a land use plan, been made by formal action of the California Coastal Commission pursuant to the provisions of the California Coastal Act of 1976 in a coastal development permit decision or in an approved land use plan work program or an approved issue identification on which the preparation of a land use plan pursuant to the provisions of the California Coastal Act is based.</w:t>
      </w:r>
    </w:p>
    <w:p>
      <w:r>
        <w:t xml:space="preserve">For purposes of paragraphs (3) and (4), “mineral resource extraction” means gas, oil, hydrocarbon, gravel, or sand extraction, geothermal wells, or other similar commercial mining activity.</w:t>
      </w:r>
    </w:p>
    <w:p>
      <w:r>
        <w:t xml:space="preserve">Each city or county, as applicable, may establish the standards specified in paragraphs (3) to (7), inclusive, of subdivision (a), which shall be applicable to parcels deemed not to have merged pursuant to this section.</w:t>
      </w:r>
    </w:p>
    <w:p>
      <w:r>
        <w:rPr>
          <w:i/>
          <w:sz w:val="18"/>
          <w:szCs w:val="18"/>
          <w:color w:val="555555"/>
        </w:rPr>
        <w:t xml:space="preserve">(Amended by Stats. 1985, Ch. 796, Sec. 4.   Effective September 19, 1985.)</w:t>
      </w:r>
    </w:p>
    <w:p>
      <w:pPr>
        <w:pStyle w:val="Heading4"/>
      </w:pPr>
      <w:r>
        <w:t xml:space="preserve">§ 66451.301.</w:t>
      </w:r>
    </w:p>
    <w:p>
      <w:r>
        <w:t xml:space="preserve">If any parcels or units of land merged under a valid local merger ordinance which was in effect prior to January 1, 1984, but for which a notice of merger had not been recorded before January 1, 1988, and one or more of the merged parcels or units of land is within one of the categories specified in paragraphs (1) to (5), inclusive, of subdivision (b) of Section 66451.30, the parcels or units of land shall be deemed not to have merged unless all of the following conditions exist:</w:t>
      </w:r>
    </w:p>
    <w:p>
      <w:r>
        <w:t xml:space="preserve">(a) The parcels or units are contiguous and held by the same owner.</w:t>
      </w:r>
    </w:p>
    <w:p>
      <w:r>
        <w:t xml:space="preserve">(b) One or more of the contiguous parcels or units do not conform to minimum parcel size under the applicable general plan, specific plan, or zoning ordinance.</w:t>
      </w:r>
    </w:p>
    <w:p>
      <w:r>
        <w:t xml:space="preserve">(c) At least one of the affected parcels is undeveloped by any structure for which a building permit was issued or for which a building permit was not required at the time of construction, or is developed only with an accessory structure or accessory structures, or is developed with a single structure, other than an accessory structure, that is also partially sited on a contiguous parcel or unit.</w:t>
      </w:r>
    </w:p>
    <w:p>
      <w:r>
        <w:t xml:space="preserve">(d) The parcels or units which do not conform to minimum parcel size were not created by a recorded parcel or final map.</w:t>
      </w:r>
    </w:p>
    <w:p>
      <w:r>
        <w:t xml:space="preserve">If all the conditions described in subdivisions (a), (b), (c), and (d) above exist, only a parcel or unit of land which does not conform to minimum parcel size shall remain merged with a contiguous parcel.</w:t>
      </w:r>
    </w:p>
    <w:p>
      <w:r>
        <w:rPr>
          <w:i/>
          <w:sz w:val="18"/>
          <w:szCs w:val="18"/>
          <w:color w:val="555555"/>
        </w:rPr>
        <w:t xml:space="preserve">(Added by Stats. 1985, Ch. 796, Sec. 5.   Effective September 19, 1985.)</w:t>
      </w:r>
    </w:p>
    <w:p>
      <w:pPr>
        <w:pStyle w:val="Heading4"/>
      </w:pPr>
      <w:r>
        <w:t xml:space="preserve">§ 66451.302.</w:t>
      </w:r>
    </w:p>
    <w:p>
      <w:r>
        <w:t xml:space="preserve">(a) By January 1, 1987, a city or county or city and county which has within its boundaries, parcels or units of land which are or may be subject to the provisions of Section 66451.301, shall send a notice to all owners of real property affected by Section 66451.301 in substantially the following form:</w:t>
      </w:r>
    </w:p>
    <w:p>
      <w:r>
        <w:t xml:space="preserve">“The city or county sending you this notice has identified one or more parcels of land which you own as potentially subject to a new state law regarding the merger of substandard parcels which are located in one or more of the following categories:</w:t>
      </w:r>
    </w:p>
    <w:p>
      <w:r>
        <w:t xml:space="preserve">(1) On or before July 1, 1981, one or more of the contiguous parcels or units of land is enforceably restricted open-space land pursuant to a contract, agreement, scenic restriction, or open-space easement, as defined and set forth in Section 421 of the Revenue and Taxation Code.</w:t>
      </w:r>
    </w:p>
    <w:p>
      <w:r>
        <w:t xml:space="preserve">(2) On July 1, 1981, one or more of the contiguous parcels or units of land is timberland as defined in subdivision (f) of Section 51104, is in a timberland production zone as defined in subdivision (g) of Section 51104, or is land devoted to an agricultural use as defined in subdivision (b) of Section 51201.</w:t>
      </w:r>
    </w:p>
    <w:p>
      <w:r>
        <w:t xml:space="preserve">(3) On July 1, 1981, one or more of the contiguous parcels or units of land is located within 2,000 feet of the site on which an existing commercial mineral resource extraction use is being made, whether or not the extraction is being made, whether or not the extraction is being made pursuant to a use permit issued by the local agency.</w:t>
      </w:r>
    </w:p>
    <w:p>
      <w:r>
        <w:t xml:space="preserve">(4) On July 1, 1981, one or more of the contiguous parcels or units of land is located within 2,000 feet of a future commercial mineral extraction site as shown on a plan for which a use permit or other permit authorizing commercial mineral resource extraction has been issued by the local agency.</w:t>
      </w:r>
    </w:p>
    <w:p>
      <w:r>
        <w:t xml:space="preserve">(5) [In coastal counties only] Within the coastal zone, as defined in Section 30103 of the Public Resources Code, one or more of the contiguous parcels or units of land has, prior to July 1, 1981, been identified or designated as being of insufficient size to support residential development and where the identification or designation has either (i) been included in the land use plan portion of a local coastal program prepared and adopted pursuant to the California Coastal Act of 1976 (Division 20 of the Public Resources Code), or (ii) prior to the adoption of a land use plan, been made by formal action of the California Coastal Commission pursuant to the provisions of the California Coastal Act of 1976 in a coastal development permit decision or in an approved land use plan work program or an approved issue identification on which the preparation of a land use plan pursuant to the provisions of the California Coastal Act is based.”</w:t>
      </w:r>
    </w:p>
    <w:p>
      <w:r>
        <w:t xml:space="preserve">“The new state law contained in Section 66451.301 of the Government Code, generally provides for parcels or units of land located in one or more of the above-described areas which were merged prior to January 1, 1984, and for which the local agency did not record a notice of merger by January 1, 1988, the parcels are deemed unmerged on January 1, 1988, unless all of the following conditions exist:</w:t>
      </w:r>
    </w:p>
    <w:p>
      <w:r>
        <w:t xml:space="preserve">(a) The parcels or units are contiguous and held by the same owner.</w:t>
      </w:r>
    </w:p>
    <w:p>
      <w:r>
        <w:t xml:space="preserve">(b) One or more of the contiguous parcels or units do not conform to minimum parcel size under the applicable general plan, specific plan, or zoning ordinance.</w:t>
      </w:r>
    </w:p>
    <w:p>
      <w:r>
        <w:t xml:space="preserve">(c) At least one of the affected parcels is undeveloped by any structure for which a building permit was issued or for which a building permit was not required at the time of construction, or is developed only with an accessory structure or necessary structures, or is developed with a single structure, other than an accessory structure, that is also partially sited on a contiguous parcel or unit.</w:t>
      </w:r>
    </w:p>
    <w:p>
      <w:r>
        <w:t xml:space="preserve">(d) The parcels or units which do not conform to minimum parcel size were not created by a recorded parcel or final map.</w:t>
      </w:r>
    </w:p>
    <w:p>
      <w:r>
        <w:t xml:space="preserve">In order to determine whether this new law applies to your property, you should immediately contact the ____ Department of (City or County) to assist you in determining the application of the new law.”</w:t>
      </w:r>
    </w:p>
    <w:p>
      <w:r>
        <w:t xml:space="preserve">“WARNING. Your failure to act may result in the loss of valuable legal rights regarding the property.”</w:t>
      </w:r>
    </w:p>
    <w:p>
      <w:r>
        <w:rPr>
          <w:i/>
          <w:sz w:val="18"/>
          <w:szCs w:val="18"/>
          <w:color w:val="555555"/>
        </w:rPr>
        <w:t xml:space="preserve">(Added by Stats. 1985, Ch. 796, Sec. 6.   Effective September 19, 1985.)</w:t>
      </w:r>
    </w:p>
    <w:p>
      <w:pPr>
        <w:pStyle w:val="Heading4"/>
      </w:pPr>
      <w:r>
        <w:t xml:space="preserve">§ 66451.31.</w:t>
      </w:r>
    </w:p>
    <w:p>
      <w:r>
        <w:t xml:space="preserve">Upon application made by the owner and payment of any fees authorized by Section 66451.33, the local agency shall make a determination that the affected parcels have merged or, if meeting the criteria of Section 66451.30, are deemed not to have merged.</w:t>
      </w:r>
    </w:p>
    <w:p>
      <w:r>
        <w:rPr>
          <w:i/>
          <w:sz w:val="18"/>
          <w:szCs w:val="18"/>
          <w:color w:val="555555"/>
        </w:rPr>
        <w:t xml:space="preserve">(Amended by Stats. 1984, Ch. 102, Sec. 4.   Effective April 30, 1984.)</w:t>
      </w:r>
    </w:p>
    <w:p>
      <w:pPr>
        <w:pStyle w:val="Heading4"/>
      </w:pPr>
      <w:r>
        <w:t xml:space="preserve">§ 66451.32.</w:t>
      </w:r>
    </w:p>
    <w:p>
      <w:r>
        <w:t xml:space="preserve">(a) Upon a determination that the parcels meet the standards specified in Section 66451.30, the local agency shall issue to the owner and record with the county recorder a notice of the status of the parcels which shall identify each parcel and declare that the parcels are unmerged pursuant to this article.</w:t>
      </w:r>
    </w:p>
    <w:p>
      <w:r>
        <w:t xml:space="preserve">(b) Upon a determination that the parcels have merged and do not meet the criteria specified in Section 66451.30, the local agency shall issue to the owner and record with the county recorder, a notice of merger as provided in Section 66451.12.</w:t>
      </w:r>
    </w:p>
    <w:p>
      <w:r>
        <w:rPr>
          <w:i/>
          <w:sz w:val="18"/>
          <w:szCs w:val="18"/>
          <w:color w:val="555555"/>
        </w:rPr>
        <w:t xml:space="preserve">(Amended by Stats. 1984, Ch. 102, Sec. 5.   Effective April 30, 1984.)</w:t>
      </w:r>
    </w:p>
    <w:p>
      <w:pPr>
        <w:pStyle w:val="Heading4"/>
      </w:pPr>
      <w:r>
        <w:t xml:space="preserve">§ 66451.33.</w:t>
      </w:r>
    </w:p>
    <w:p>
      <w:r>
        <w:t xml:space="preserve">A city or county may impose a fee not to exceed those permitted by Chapter 13 (commencing with Section 54990) of Part 1, payable by the owner, for those costs incurred with respect to a parcel for which application for a determination that the parcels meet the criteria of Section 66451.30 is made.</w:t>
      </w:r>
    </w:p>
    <w:p>
      <w:r>
        <w:rPr>
          <w:i/>
          <w:sz w:val="18"/>
          <w:szCs w:val="18"/>
          <w:color w:val="555555"/>
        </w:rPr>
        <w:t xml:space="preserve">(Amended by Stats. 1984, Ch. 102, Sec. 5.5.   Effective April 30, 1984.)</w:t>
      </w:r>
    </w:p>
    <w:p>
      <w:pPr>
        <w:pStyle w:val="Heading3"/>
      </w:pPr>
      <w:r>
        <w:t xml:space="preserve">ARTICLE 2. Tentative Maps [66452 - 66452.27]</w:t>
      </w:r>
    </w:p>
    <w:p>
      <w:pPr>
        <w:pStyle w:val="Heading4"/>
      </w:pPr>
      <w:r>
        <w:t xml:space="preserve">§ 66452.</w:t>
      </w:r>
    </w:p>
    <w:p>
      <w:r>
        <w:t xml:space="preserve">(a) A tentative map shall be filed with the clerk of the advisory agency or, if there is no advisory agency, with the clerk of the legislative body, or with any other officer or employee of the local agency as may be designated by local ordinance.</w:t>
      </w:r>
    </w:p>
    <w:p>
      <w:r>
        <w:t xml:space="preserve">(b) A vesting tentative map shall be filed and processed in the same manner as a tentative map except as otherwise provided by this division or by a local ordinance adopted pursuant to this division.</w:t>
      </w:r>
    </w:p>
    <w:p>
      <w:r>
        <w:t xml:space="preserve">(c) At the time a vesting tentative map is filed it shall have printed conspicuously on its face the words “Vesting Tentative Map.”</w:t>
      </w:r>
    </w:p>
    <w:p>
      <w:r>
        <w:rPr>
          <w:i/>
          <w:sz w:val="18"/>
          <w:szCs w:val="18"/>
          <w:color w:val="555555"/>
        </w:rPr>
        <w:t xml:space="preserve">(Amended by Stats. 1984, Ch. 1113, Sec. 5.   Operative January 1, 1986, by Sec. 10 of Ch. 1113.)</w:t>
      </w:r>
    </w:p>
    <w:p>
      <w:pPr>
        <w:pStyle w:val="Heading4"/>
      </w:pPr>
      <w:r>
        <w:t xml:space="preserve">§ 66452.1.</w:t>
      </w:r>
    </w:p>
    <w:p>
      <w:r>
        <w:t xml:space="preserve">(a) If the advisory agency is not authorized by local ordinance to approve, conditionally approve or disapprove the tentative map, it shall make its written report on the tentative map to the legislative body within 50 days after the filing thereof with its clerk.</w:t>
      </w:r>
    </w:p>
    <w:p>
      <w:r>
        <w:t xml:space="preserve">(b) If the advisory agency is authorized by local ordinance to approve, conditionally approve, or disapprove the tentative map, it shall take that action within 50 days after the filing thereof with its clerk and report its action to the subdivider.</w:t>
      </w:r>
    </w:p>
    <w:p>
      <w:r>
        <w:t xml:space="preserve">(c) The local agency shall comply with the time periods referred to in Section 21151.5 of the Public Resources Code. The time periods specified in subdivisions (a) and (b) shall commence after certification of the environmental impact report, adoption of a negative declaration, or a determination by the local agency that the project is exempt from the requirements of Division 13 (commencing with Section 21000) of the Public Resources Code.</w:t>
      </w:r>
    </w:p>
    <w:p>
      <w:r>
        <w:rPr>
          <w:i/>
          <w:sz w:val="18"/>
          <w:szCs w:val="18"/>
          <w:color w:val="555555"/>
        </w:rPr>
        <w:t xml:space="preserve">(Amended by Stats. 1989, Ch. 847, Sec. 6.)</w:t>
      </w:r>
    </w:p>
    <w:p>
      <w:pPr>
        <w:pStyle w:val="Heading4"/>
      </w:pPr>
      <w:r>
        <w:t xml:space="preserve">§ 66452.2.</w:t>
      </w:r>
    </w:p>
    <w:p>
      <w:r>
        <w:t xml:space="preserve">(a) If there is an advisory agency which is not authorized by local ordinance to approve, conditionally approve or disapprove the tentative map, at the next regular meeting of the legislative body following the filing of the advisory agency’s report with it, the legislative body shall fix the meeting date at which the tentative map will be considered by it, which date shall be within 30 days thereafter and the legislative body shall approve, conditionally approve, or disapprove the tentative map within that 30-day period.</w:t>
      </w:r>
    </w:p>
    <w:p>
      <w:r>
        <w:t xml:space="preserve">(b) If there is no advisory agency, the clerk of the legislative body shall submit the tentative map to the legislative body at its next regular meeting which shall approve, conditionally approve or disapprove that map within 50 days thereafter.</w:t>
      </w:r>
    </w:p>
    <w:p>
      <w:r>
        <w:t xml:space="preserve">(c) The local agency shall comply with the time periods referred to in Section 21151.5 of the Public Resources Code. The time periods specified in subdivisions (a) and (b) shall commence after certification of the environmental impact report, adoption of a negative declaration, or a determination by the local agency that the project is exempt from the requirements of Division 13 (commencing with Section 21000) of the Public Resources Code.</w:t>
      </w:r>
    </w:p>
    <w:p>
      <w:r>
        <w:rPr>
          <w:i/>
          <w:sz w:val="18"/>
          <w:szCs w:val="18"/>
          <w:color w:val="555555"/>
        </w:rPr>
        <w:t xml:space="preserve">(Amended by Stats. 1989, Ch. 847, Sec. 7.)</w:t>
      </w:r>
    </w:p>
    <w:p>
      <w:pPr>
        <w:pStyle w:val="Heading4"/>
      </w:pPr>
      <w:r>
        <w:t xml:space="preserve">§ 66452.3.</w:t>
      </w:r>
    </w:p>
    <w:p>
      <w:r>
        <w:t xml:space="preserve">Any report or recommendation on a tentative map by the staff of the local agency to the advisory agency or legislative body shall be in writing and a copy thereof served on the subdivider and on each tenant of the subject property, in the case of a proposed conversion of residential real property to a condominium project, community apartment project, or stock cooperative project, at least three days prior to any hearing or action on such map by such advisory agency or legislative body. Pursuant to Section 66451.2, fees may be collected from the subdivider for expenses incurred under this section.</w:t>
      </w:r>
    </w:p>
    <w:p>
      <w:r>
        <w:rPr>
          <w:i/>
          <w:sz w:val="18"/>
          <w:szCs w:val="18"/>
          <w:color w:val="555555"/>
        </w:rPr>
        <w:t xml:space="preserve">(Amended by Stats. 1980, Ch. 1128.)</w:t>
      </w:r>
    </w:p>
    <w:p>
      <w:pPr>
        <w:pStyle w:val="Heading4"/>
      </w:pPr>
      <w:r>
        <w:t xml:space="preserve">§ 66452.4.</w:t>
      </w:r>
    </w:p>
    <w:p>
      <w:r>
        <w:t xml:space="preserve">(a) If no action is taken upon a tentative map by an advisory agency that is authorized by local ordinance to approve, conditionally approve, or disapprove the tentative map or by the legislative body within the time limits specified in this chapter or any authorized extension thereof, the tentative map as filed, shall be deemed to be approved, insofar as it complies with other applicable requirements of this division and any local ordinances, and it shall be the duty of the clerk of the legislative body to certify or state his or her approval.</w:t>
      </w:r>
    </w:p>
    <w:p>
      <w:r>
        <w:t xml:space="preserve">(b) Once a tentative map is deemed approved pursuant to subdivision (a), a subdivider shall be entitled, upon request of the local agency or the legislative body, to receive a written certification of approval.</w:t>
      </w:r>
    </w:p>
    <w:p>
      <w:r>
        <w:rPr>
          <w:i/>
          <w:sz w:val="18"/>
          <w:szCs w:val="18"/>
          <w:color w:val="555555"/>
        </w:rPr>
        <w:t xml:space="preserve">(Amended by Stats. 2003, Ch. 434, Sec. 5.   Effective January 1, 2004.)</w:t>
      </w:r>
    </w:p>
    <w:p>
      <w:pPr>
        <w:pStyle w:val="Heading4"/>
      </w:pPr>
      <w:r>
        <w:t xml:space="preserve">§ 66452.5.</w:t>
      </w:r>
    </w:p>
    <w:p>
      <w:r>
        <w:t xml:space="preserve">(a) (1) The subdivider, or any tenant of the subject property, in the case of a proposed conversion of residential real property to a condominium project, community apartment project, or stock cooperative project, may appeal from any action of the advisory agency with respect to a tentative map to the appeal board established by local ordinance or, if none, to the legislative body.</w:t>
      </w:r>
    </w:p>
    <w:p>
      <w:r>
        <w:t xml:space="preserve">(2) The appeal shall be filed with the clerk of the appeal board, or if there is none, with the clerk of the legislative body within 10 days after the action of the advisory agency from which the appeal is being taken.</w:t>
      </w:r>
    </w:p>
    <w:p>
      <w:r>
        <w:t xml:space="preserve">(3) Upon the filing of an appeal, the appeal board or legislative body shall set the matter for hearing. The hearing shall be held within 45 days after the date of a request filed by the subdivider or the appellant. If there is no regular meeting of the legislative body within the next 45 days for which notice can be given pursuant to Section 66451.3, the appeal may be heard at the next regular meeting for which notice can be given, or within 60 days from the date of the receipt of the request, whichever period is shorter. Within 10 days following the conclusion of the hearing, the appeal board or legislative body shall render its decision on the appeal.</w:t>
      </w:r>
    </w:p>
    <w:p>
      <w:r>
        <w:t xml:space="preserve">(b) (1) The subdivider, any tenant of the subject property, in the case of a conversion of residential real property to a condominium project, community apartment project, or stock cooperative project, or the advisory agency may appeal from the action of the appeal board to the legislative body. The appeal shall be filed in writing with the clerk of the legislative body within 10 days after the action of the appeal board from which the appeal is being taken.</w:t>
      </w:r>
    </w:p>
    <w:p>
      <w:r>
        <w:t xml:space="preserve">(2) After the filing of an appeal, the legislative body shall set the matter for hearing. The hearing shall be held within 45 days after the date of the request filed by the subdivider or the appellant. If there is no regular meeting of the legislative body within the next 45 days for which notice can be given pursuant to Section 66451.3, the appeal may be heard at the next regular meeting for which notice can be given, or within 60 days from the date of the receipt of the request, whichever period is shorter. Within 10 days following the conclusion of the hearing, the legislative body shall render its decision on the appeal.</w:t>
      </w:r>
    </w:p>
    <w:p>
      <w:r>
        <w:t xml:space="preserve">(c) (1) If there is an appeal board and it fails to act upon an appeal within the time limit specified in this chapter, the decision from which the appeal was taken shall be deemed affirmed and an appeal therefrom may thereupon be taken to the legislative body as provided in subdivision (b) of this section. If no further appeal is taken, the tentative map, insofar as it complies with applicable requirements of this division and any local ordinance, shall be deemed approved or conditionally approved as last approved or conditionally approved by the advisory agency, and it shall be the duty of the clerk of the legislative body to certify or state that approval, or if the advisory agency is one that is not authorized by local ordinance to approve, conditionally approve, or disapprove the tentative map, the advisory agency shall submit its report to the legislative body as if no appeal had been taken.</w:t>
      </w:r>
    </w:p>
    <w:p>
      <w:r>
        <w:t xml:space="preserve">(2) If the legislative body fails to act upon an appeal within the time limit specified in this chapter, the tentative map, insofar as it complies with applicable requirements of this division and any local ordinance, shall be deemed to be approved or conditionally approved as last approved or conditionally approved, and it shall be the duty of the clerk of the legislative body to certify or state that approval.</w:t>
      </w:r>
    </w:p>
    <w:p>
      <w:r>
        <w:t xml:space="preserve">(d) (1) Any interested person adversely affected by a decision of the advisory agency or appeal board may file an appeal with the legislative body concerning any decision of the advisory agency or appeal board. The appeal shall be filed with the clerk of the legislative body within 10 days after the action of the advisory agency or appeal board that is the subject of the appeal. Upon the filing of the appeal, the legislative body shall set the matter for hearing. The hearing shall be held within 45 days after the date of a request filed by the subdivider or the appellant. If there is no regular meeting of the legislative body within the next 45 days for which notice can be given pursuant to Section 66451.3, the appeal may be heard at the next regular meeting for which notice can be given, or within 60 days from the date of the receipt of the request, whichever period is shorter. The hearing may be a public hearing for which notice shall be given in the time and manner provided.</w:t>
      </w:r>
    </w:p>
    <w:p>
      <w:r>
        <w:t xml:space="preserve">(2) Upon conclusion of the hearing, the legislative body shall, within 10 days, declare its findings based upon the testimony and documents produced before it or before the advisory board or the appeal board. The legislative body may sustain, modify, reject, or overrule any recommendations or rulings of the advisory board or the appeal board and may make any findings that are not inconsistent with the provisions of this chapter or any local ordinance adopted pursuant to this chapter.</w:t>
      </w:r>
    </w:p>
    <w:p>
      <w:r>
        <w:t xml:space="preserve">(e) Each decision made pursuant to this section shall be supported by findings that are consistent with the provisions of this division and any local ordinance adopted pursuant to this division.</w:t>
      </w:r>
    </w:p>
    <w:p>
      <w:r>
        <w:t xml:space="preserve">(f) Notice of each hearing provided for in this section shall be sent by United States mail to each tenant of the subject property, in the case of a conversion of residential real property to a condominium project, community apartment project, or stock cooperative project, at least three days prior to the hearing. The notice requirement of this subdivision shall be deemed satisfied if the notice complies with the legal requirements for service by mail. Pursuant to Section 66451.2, fees may be collected from the subdivider or from persons appealing or filing an appeal for expenses incurred under this section.</w:t>
      </w:r>
    </w:p>
    <w:p>
      <w:r>
        <w:rPr>
          <w:i/>
          <w:sz w:val="18"/>
          <w:szCs w:val="18"/>
          <w:color w:val="555555"/>
        </w:rPr>
        <w:t xml:space="preserve">(Amended by Stats. 2021, Ch. 106, Sec. 4.   (SB 414)   Effective January 1, 2022.)</w:t>
      </w:r>
    </w:p>
    <w:p>
      <w:pPr>
        <w:pStyle w:val="Heading4"/>
      </w:pPr>
      <w:r>
        <w:t xml:space="preserve">§ 66452.6.</w:t>
      </w:r>
    </w:p>
    <w:p>
      <w:r>
        <w:t xml:space="preserve">(a) (1) An approved or conditionally approved tentative map shall expire 24 months after its approval or conditional approval, or after any additional period of time as may be prescribed by local ordinance, not to exceed an additional 24 months. However, if the subdivider is required to expend two hundred thirty-six thousand seven hundred ninety dollars ($236,790) or more to construct, improve, or finance the construction or improvement of public improvements outside the property boundaries of the tentative map, excluding improvements of public rights-of-way that abut the boundary of the property to be subdivided and that are reasonably related to the development of that property, each filing of a final map authorized by Section 66456.1 shall extend the expiration of the approved or conditionally approved tentative map by 48 months from the date of its expiration, as provided in this section, or the date of the previously filed final map, whichever is later. The extensions shall not extend the tentative map more than 10 years from its approval or conditional approval. However, a tentative map on property subject to a development agreement authorized by Article 2.5 (commencing with Section 65864) of Chapter 4 of Division 1 may be extended for the period of time provided for in the agreement, but not beyond the duration of the agreement. The number of phased final maps that may be filed shall be determined by the advisory agency at the time of the approval or conditional approval of the tentative map.</w:t>
      </w:r>
    </w:p>
    <w:p>
      <w:r>
        <w:t xml:space="preserve">(2) Commencing January 1, 2012, and each calendar year thereafter, the amount of two hundred thirty-six thousand seven hundred ninety dollars ($236,790) shall be annually increased by operation of law according to the adjustment for inflation set forth in the statewide cost index for class B construction, as determined by the State Allocation Board at its January meeting. The effective date of each annual adjustment shall be March 1. The adjusted amount shall apply to tentative and vesting tentative maps whose applications were received after the effective date of the adjustment.</w:t>
      </w:r>
    </w:p>
    <w:p>
      <w:r>
        <w:t xml:space="preserve">(3) “Public improvements,” as used in this subdivision, include traffic controls, streets, roads, highways, freeways, bridges, overcrossings, street interchanges, flood control or storm drain facilities, sewer facilities, water facilities, and lighting facilities.</w:t>
      </w:r>
    </w:p>
    <w:p>
      <w:r>
        <w:t xml:space="preserve">(b) (1) The period of time specified in subdivision (a), including any extension thereof granted pursuant to subdivision (e), shall not include any period of time during which a development moratorium, imposed after approval of the tentative map, is in existence. However, the length of the moratorium shall not exceed five years.</w:t>
      </w:r>
    </w:p>
    <w:p>
      <w:r>
        <w:t xml:space="preserve">(2) The length of time specified in paragraph (1) shall be extended for up to three years, but in no event beyond January 1, 1992, during the pendency of any lawsuit in which the subdivider asserts, and the local agency that approved or conditionally approved the tentative map denies, the existence or application of a development moratorium to the tentative map.</w:t>
      </w:r>
    </w:p>
    <w:p>
      <w:r>
        <w:t xml:space="preserve">(3) Once a development moratorium is terminated, the map shall be valid for the same period of time as was left to run on the map at the time that the moratorium was imposed. However, if the remaining time is less than 120 days, the map shall be valid for 120 days following the termination of the moratorium.</w:t>
      </w:r>
    </w:p>
    <w:p>
      <w:r>
        <w:t xml:space="preserve">(c) The period of time specified in subdivision (a), including any extension thereof granted pursuant to subdivision (e), shall not include the period of time during which a lawsuit involving the approval or conditional approval of the tentative map is or was pending in a court of competent jurisdiction, if the stay of the time period is approved by the local agency pursuant to this section. After service of the initial petition or complaint in the lawsuit upon the local agency, the subdivider may apply to the local agency for a stay pursuant to the local agency’s adopted procedures. Within 40 days after receiving the application, the local agency shall either stay the time period for up to five years or deny the requested stay. The local agency may, by ordinance, establish procedures for reviewing the requests, including, but not limited to, notice and hearing requirements, appeal procedures, and other administrative requirements.</w:t>
      </w:r>
    </w:p>
    <w:p>
      <w:r>
        <w:t xml:space="preserve">(d) The expiration of the approved or conditionally approved tentative map shall terminate all proceedings and no final map or parcel map of all or any portion of the real property included within the tentative map shall be filed with the legislative body without first processing a new tentative map. Once a timely filing is made, subsequent actions of the local agency, including, but not limited to, processing, approving, and recording, may lawfully occur after the date of expiration of the tentative map. Delivery to the county surveyor or city engineer shall be deemed a timely filing for purposes of this section.</w:t>
      </w:r>
    </w:p>
    <w:p>
      <w:r>
        <w:t xml:space="preserve">(e) Upon application of the subdivider filed before the expiration of the approved or conditionally approved tentative map, the time at which the map expires pursuant to subdivision (a) may be extended by the legislative body or by an advisory agency authorized to approve or conditionally approve tentative maps for a period or periods not exceeding a total of six years. The period of extension specified in this subdivision shall be in addition to the period of time provided by subdivision (a). Before the expiration of an approved or conditionally approved tentative map, upon an application by the subdivider to extend that map, the map shall automatically be extended for 60 days or until the application for the extension is approved, conditionally approved, or denied, whichever occurs first. If the advisory agency denies a subdivider’s application for an extension, the subdivider may appeal to the legislative body within 15 days after the advisory agency has denied the extension.</w:t>
      </w:r>
    </w:p>
    <w:p>
      <w:r>
        <w:t xml:space="preserve">(f) For purposes of this section, a development moratorium includes a water or sewer moratorium, or a water and sewer moratorium, as well as other actions of public agencies that regulate land use, development, or the provision of services to the land, including the public agency with the authority to approve or conditionally approve the tentative map, which thereafter prevents, prohibits, or delays the approval of a final or parcel map. A development moratorium shall also be deemed to exist for purposes of this section for any period of time during which a condition imposed by the city or county could not be satisfied because of either of the following:</w:t>
      </w:r>
    </w:p>
    <w:p>
      <w:r>
        <w:t xml:space="preserve">(1) The condition was one that, by its nature, necessitated action by the city or county, and the city or county either did not take the necessary action or by its own action or inaction was prevented or delayed in taking the necessary action before expiration of the tentative map.</w:t>
      </w:r>
    </w:p>
    <w:p>
      <w:r>
        <w:t xml:space="preserve">(2) The condition necessitates acquisition of real property or any interest in real property from a public agency, other than the city or county that approved or conditionally approved the tentative map, and that other public agency fails or refuses to convey the property interest necessary to satisfy the condition. However, nothing in this subdivision shall be construed to require any public agency to convey any interest in real property owned by it. A development moratorium specified in this paragraph shall be deemed to have been imposed either on the date of approval or conditional approval of the tentative map, if evidence was included in the public record that the public agency that owns or controls the real property or any interest therein may refuse to convey that property or interest, or on the date that the public agency that owns or controls the real property or any interest therein receives an offer by the subdivider to purchase that property or interest for fair market value, whichever is later. A development moratorium specified in this paragraph shall extend the tentative map up to the maximum period as set forth in subdivision (b), but not later than January 1, 1992, so long as the public agency that owns or controls the real property or any interest therein fails or refuses to convey the necessary property interest, regardless of the reason for the failure or refusal, except that the development moratorium shall be deemed to terminate 60 days after the public agency has officially made, and communicated to the subdivider, a written offer or commitment binding on the agency to convey the necessary property interest for a fair market value, paid in a reasonable time and manner.</w:t>
      </w:r>
    </w:p>
    <w:p>
      <w:r>
        <w:rPr>
          <w:i/>
          <w:sz w:val="18"/>
          <w:szCs w:val="18"/>
          <w:color w:val="555555"/>
        </w:rPr>
        <w:t xml:space="preserve">(Amended by Stats. 2021, Ch. 162, Sec. 3.   (SB 9)   Effective January 1, 2022.)</w:t>
      </w:r>
    </w:p>
    <w:p>
      <w:pPr>
        <w:pStyle w:val="Heading4"/>
      </w:pPr>
      <w:r>
        <w:t xml:space="preserve">§ 66452.10.</w:t>
      </w:r>
    </w:p>
    <w:p>
      <w:r>
        <w:t xml:space="preserve">A stock cooperative, as defined in Section 11003.2 of the Business and Professions Code, or a community apartment project, as defined in Section 11004 of the Business and Professions Code, shall not be converted to a condominium, as defined in Section 783 of the Civil Code, unless the required number of (1) owners and (2) trustees or beneficiaries of each recorded deed of trust and mortgagees of each recorded mortgage in the cooperative or project, as specified in the bylaws, or other organizational documents, have voted in favor of the conversion. If the bylaws or other organizational documents do not expressly specify the number of votes required to approve the conversion, a majority vote of the (1) owners and (2) trustees or beneficiaries of each recorded deed of trust and mortgagees of each recorded mortgage in the cooperative or project shall be required. Upon approval of the conversion as set forth above and in compliance with Sections 4290 and 4295 or Sections 6626 and 6628 of the Civil Code, all conveyances and other documents necessary to effectuate the conversion shall be executed by the required number of owners in the cooperative or project as specified in the bylaws or other organizational documents. If the bylaws or other organizational documents do not expressly specify the number of owners necessary to execute the conveyances or other documents, a majority of owners in the cooperative or project shall be required to execute the conveyances and other documents. Conveyances and other documents executed under the foregoing provisions shall be binding upon and affect the interests of all parties in the cooperative or project. The provisions of Section 66499.31 shall not apply to a violation of this section.</w:t>
      </w:r>
    </w:p>
    <w:p>
      <w:r>
        <w:rPr>
          <w:i/>
          <w:sz w:val="18"/>
          <w:szCs w:val="18"/>
          <w:color w:val="555555"/>
        </w:rPr>
        <w:t xml:space="preserve">(Amended (as amended by Stats. 2012, Ch. 181, Sec. 59) by Stats. 2013, Ch. 605, Sec. 33.   (SB 752)   Effective January 1, 2014.)</w:t>
      </w:r>
    </w:p>
    <w:p>
      <w:pPr>
        <w:pStyle w:val="Heading4"/>
      </w:pPr>
      <w:r>
        <w:t xml:space="preserve">§ 66452.11.</w:t>
      </w:r>
    </w:p>
    <w:p>
      <w:r>
        <w:t xml:space="preserve">(a) The expiration date of any tentative subdivision map or parcel map for which a tentative map has been approved that has not expired on the date that the act that adds this section becomes effective shall be extended by 24 months.</w:t>
      </w:r>
    </w:p>
    <w:p>
      <w:r>
        <w:t xml:space="preserve">(b) The extension provided by subdivision (a) shall be in addition to any extension of the expiration date provided for in Section 66452.6 or 66463.5.</w:t>
      </w:r>
    </w:p>
    <w:p>
      <w:r>
        <w:t xml:space="preserve">(c) Any legislative, administrative, or other approval by any agency of the State of California that pertains to a development project included in a map that is extended pursuant to subdivision (a) shall be extended by 24 months if this approval has not expired on the date that the act that adds this section becomes effective.</w:t>
      </w:r>
    </w:p>
    <w:p>
      <w:r>
        <w:rPr>
          <w:i/>
          <w:sz w:val="18"/>
          <w:szCs w:val="18"/>
          <w:color w:val="555555"/>
        </w:rPr>
        <w:t xml:space="preserve">(Added by Stats. 1993, Ch. 407, Sec. 1.   Effective September 13, 1993.)</w:t>
      </w:r>
    </w:p>
    <w:p>
      <w:pPr>
        <w:pStyle w:val="Heading4"/>
      </w:pPr>
      <w:r>
        <w:t xml:space="preserve">§ 66452.12.</w:t>
      </w:r>
    </w:p>
    <w:p>
      <w:r>
        <w:t xml:space="preserve">(a) Any permit issued by a local agency in conjunction with a tentative subdivision map for a planned unit development shall expire pursuant to Section 65863.9.</w:t>
      </w:r>
    </w:p>
    <w:p>
      <w:r>
        <w:t xml:space="preserve">(b) Conditions or requirements for the issuance of a building permit or equivalent permit may be imposed pursuant to Section 65961.</w:t>
      </w:r>
    </w:p>
    <w:p>
      <w:r>
        <w:rPr>
          <w:i/>
          <w:sz w:val="18"/>
          <w:szCs w:val="18"/>
          <w:color w:val="555555"/>
        </w:rPr>
        <w:t xml:space="preserve">(Added by Stats. 1994, Ch. 458, Sec. 6.   Effective January 1, 1995.)</w:t>
      </w:r>
    </w:p>
    <w:p>
      <w:pPr>
        <w:pStyle w:val="Heading4"/>
      </w:pPr>
      <w:r>
        <w:t xml:space="preserve">§ 66452.13.</w:t>
      </w:r>
    </w:p>
    <w:p>
      <w:r>
        <w:t xml:space="preserve">(a) The expiration date of any tentative or vesting tentative subdivision map or parcel map for which a tentative map or vesting tentative map has been approved, that has not expired on or before the date the act that adds this section becomes effective shall be extended by 12 months.</w:t>
      </w:r>
    </w:p>
    <w:p>
      <w:r>
        <w:t xml:space="preserve">(b) The extension provided by subdivision (a) shall be in addition to any extension of the expiration date provided for in Section 66452.11, 66452.6, or 66463.5.</w:t>
      </w:r>
    </w:p>
    <w:p>
      <w:r>
        <w:t xml:space="preserve">(c) Any legislative, administrative, or other approval by any state agency that pertains to a development project included in a map that is extended pursuant to subdivision (a) shall be extended by 12 months if this approval has not expired on the date that the act that adds this section becomes effective. This extension shall be in addition to any extension provided for in Section 66452.11.</w:t>
      </w:r>
    </w:p>
    <w:p>
      <w:r>
        <w:rPr>
          <w:i/>
          <w:sz w:val="18"/>
          <w:szCs w:val="18"/>
          <w:color w:val="555555"/>
        </w:rPr>
        <w:t xml:space="preserve">(Added by Stats. 1996, Ch. 46, Sec. 1.   Effective May 15, 1996.)</w:t>
      </w:r>
    </w:p>
    <w:p>
      <w:pPr>
        <w:pStyle w:val="Heading4"/>
      </w:pPr>
      <w:r>
        <w:t xml:space="preserve">§ 66452.17.</w:t>
      </w:r>
    </w:p>
    <w:p>
      <w:r>
        <w:t xml:space="preserve">(a) Commencing at a date not less than 60 days prior to the filing of a tentative map pursuant to Section 66452, the subdivider or his or her agent shall give notice of the filing, in the form outlined in subdivision (b), to each person applying after that date for rental of a unit of the subject property immediately prior to the acceptance of any rent or deposit from the prospective tenant by the subdivider.</w:t>
      </w:r>
    </w:p>
    <w:p>
      <w:r>
        <w:t xml:space="preserve">(b) The notice shall be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“To the prospective occupant(s) of</w:t>
            </w:r>
          </w:p>
        </w:tc>
      </w:tr>
      <w:tr>
        <w:tc>
          <w:tcPr/>
          <w:p>
            <w:r>
              <w:t xml:space="preserve">:</w:t>
            </w:r>
          </w:p>
        </w:tc>
      </w:tr>
      <w:tr>
        <w:tc>
          <w:tcPr/>
          <w:p>
            <w:r>
              <w:t xml:space="preserve">(address)</w:t>
            </w:r>
          </w:p>
        </w:tc>
      </w:tr>
    </w:tbl>
    <w:p>
      <w:r>
        <w:t xml:space="preserve"/>
      </w:r>
    </w:p>
    <w:p>
      <w:r>
        <w:t xml:space="preserve">The owner(s) of this building, at (address), has filed or plans to file a tentative map with the (city, county, or city and county) to convert this building to a (condominium, community apartment, or stock cooperative project). No units may be sold in this building unless the conversion is approved by the (city, county, or city and county) and until after a public report is issued by the Bureau of Real Estate. If you become a tenant of this building, you shall be given notice of each hearing for which notice is required pursuant to Sections 66451.3 and 66452.5 of the Government Code, and you have the right to appear and the right to be heard at any such hearing.</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_____</w:t>
            </w:r>
          </w:p>
        </w:tc>
        <w:tc>
          <w:tcPr/>
          <w:p>
            <w:r>
              <w:rPr>
                <w:b/>
              </w:rPr>
              <w:t xml:space="preserve"/>
            </w:r>
          </w:p>
        </w:tc>
      </w:tr>
      <w:tr>
        <w:tc>
          <w:tcPr/>
          <w:p>
            <w:r>
              <w:t xml:space="preserve">_____</w:t>
            </w:r>
          </w:p>
        </w:tc>
        <w:tc>
          <w:tcPr/>
          <w:p>
            <w:r>
              <w:t xml:space="preserve">(signature of owner or owner’s agent)</w:t>
            </w:r>
          </w:p>
        </w:tc>
      </w:tr>
      <w:tr>
        <w:tc>
          <w:tcPr/>
          <w:p>
            <w:r>
              <w:t xml:space="preserve">_____</w:t>
            </w:r>
          </w:p>
        </w:tc>
        <w:tc>
          <w:tcPr/>
          <w:p>
            <w:r>
              <w:t xml:space="preserve"/>
            </w:r>
          </w:p>
        </w:tc>
      </w:tr>
      <w:tr>
        <w:tc>
          <w:tcPr/>
          <w:p>
            <w:r>
              <w:t xml:space="preserve">_____</w:t>
            </w:r>
          </w:p>
        </w:tc>
        <w:tc>
          <w:tcPr/>
          <w:p>
            <w:r>
              <w:t xml:space="preserve">(dated)</w:t>
            </w:r>
          </w:p>
        </w:tc>
      </w:tr>
      <w:tr>
        <w:tc>
          <w:tcPr/>
          <w:p>
            <w:r>
              <w:t xml:space="preserve">I have received this notice on  .</w:t>
            </w:r>
          </w:p>
        </w:tc>
      </w:tr>
      <w:tr>
        <w:tc>
          <w:tcPr/>
          <w:p>
            <w:r>
              <w:t xml:space="preserve">_____</w:t>
            </w:r>
          </w:p>
        </w:tc>
        <w:tc>
          <w:tcPr/>
          <w:p>
            <w:r>
              <w:t xml:space="preserve">(date)</w:t>
            </w:r>
          </w:p>
        </w:tc>
      </w:tr>
      <w:tr>
        <w:tc>
          <w:tcPr/>
          <w:p>
            <w:r>
              <w:t xml:space="preserve">_____</w:t>
            </w:r>
          </w:p>
        </w:tc>
        <w:tc>
          <w:tcPr/>
          <w:p>
            <w:r>
              <w:t xml:space="preserve"/>
            </w:r>
          </w:p>
        </w:tc>
      </w:tr>
      <w:tr>
        <w:tc>
          <w:tcPr/>
          <w:p>
            <w:r>
              <w:t xml:space="preserve">_____</w:t>
            </w:r>
          </w:p>
        </w:tc>
        <w:tc>
          <w:tcPr/>
          <w:p>
            <w:r>
              <w:t xml:space="preserve">(prospective tenant’s signature)”</w:t>
            </w:r>
          </w:p>
        </w:tc>
      </w:tr>
    </w:tbl>
    <w:p>
      <w:r>
        <w:t xml:space="preserve"/>
      </w:r>
    </w:p>
    <w:p>
      <w:r>
        <w:t xml:space="preserve">(c) Failure by a subdivider or his or her agent to give the notice required in subdivision (a) shall not be grounds to deny the conversion. However, if the subdivider or his or her agent fails to give notice pursuant to this section, he or she shall pay to each prospective tenant who becomes a tenant and who was entitled to the notice, and who does not purchase his or her unit pursuant to subparagraph (F) of paragraph (2) of subdivision (a) of Section 66427.1, an amount equal to the sum of the following:</w:t>
      </w:r>
    </w:p>
    <w:p>
      <w:r>
        <w:t xml:space="preserve">(1) Actual moving expenses incurred when moving from the subject property, but not to exceed one thousand one hundred dollars ($1,100).</w:t>
      </w:r>
    </w:p>
    <w:p>
      <w:r>
        <w:t xml:space="preserve">(2) The first month’s rent on the tenant’s new rental unit, if any, immediately after moving from the subject property, but not to exceed one thousand one hundred dollars ($1,100).</w:t>
      </w:r>
    </w:p>
    <w:p>
      <w:r>
        <w:t xml:space="preserve">(d) The requirements of subdivision (c) constitute a minimum state standard. However, nothing in that subdivision shall be construed to prohibit any city, county, or city and county from requiring, by ordinance or charter provision, a subdivider to compensate any tenant, whose tenancy is terminated as the result of a condominium, community apartment project, or stock cooperative conversion, in amounts or by services which exceed those set forth in paragraphs (1) and (2) of that subdivision. If that requirement is imposed by any city, county, or city and county, a subdivider who meets the compensation requirements of the local ordinance or charter provision shall be deemed to satisfy the requirements of subdivision (c).</w:t>
      </w:r>
    </w:p>
    <w:p>
      <w:r>
        <w:rPr>
          <w:i/>
          <w:sz w:val="18"/>
          <w:szCs w:val="18"/>
          <w:color w:val="555555"/>
        </w:rPr>
        <w:t xml:space="preserve">(Amended by Stats. 2013, Ch. 352, Sec. 314.   (AB 1317)   Effective September 26, 2013.   Operative July 1, 2013, by Sec. 543 of Ch. 352.)</w:t>
      </w:r>
    </w:p>
    <w:p>
      <w:pPr>
        <w:pStyle w:val="Heading4"/>
      </w:pPr>
      <w:r>
        <w:t xml:space="preserve">§ 66452.18.</w:t>
      </w:r>
    </w:p>
    <w:p>
      <w:r>
        <w:t xml:space="preserve">(a) Pursuant to subparagraph (A) of paragraph (2) of subdivision (a) of Section 66427.1, the subdivider shall give notice 60 days prior to the filing of a tentative map pursuant to Section 66452 in the form outlined in subdivision (b), to each tenant of the subject property.</w:t>
      </w:r>
    </w:p>
    <w:p>
      <w:r>
        <w:t xml:space="preserve">(b) The notice shall be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“To the occupant(s) of</w:t>
            </w:r>
          </w:p>
        </w:tc>
      </w:tr>
      <w:tr>
        <w:tc>
          <w:tcPr/>
          <w:p>
            <w:r>
              <w:t xml:space="preserve">:</w:t>
            </w:r>
          </w:p>
        </w:tc>
      </w:tr>
      <w:tr>
        <w:tc>
          <w:tcPr/>
          <w:p>
            <w:r>
              <w:t xml:space="preserve">(address)</w:t>
            </w:r>
          </w:p>
        </w:tc>
      </w:tr>
    </w:tbl>
    <w:p>
      <w:r>
        <w:t xml:space="preserve"/>
      </w:r>
    </w:p>
    <w:p>
      <w:r>
        <w:t xml:space="preserve">The owner(s) of this building, at (address), plans to file a tentative map with the (city, county, or city and county) to convert this building to a (condominium, community apartment, or stock cooperative project). You shall be given notice of each hearing for which notice is required pursuant to Sections 66451.3 and 66452.5 of the Government Code, and you have the right to appear and the right to be heard at any such hearing.</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_____</w:t>
            </w:r>
          </w:p>
        </w:tc>
        <w:tc>
          <w:tcPr/>
          <w:p>
            <w:r>
              <w:rPr>
                <w:b/>
              </w:rPr>
              <w:t xml:space="preserve"/>
            </w:r>
          </w:p>
        </w:tc>
      </w:tr>
      <w:tr>
        <w:tc>
          <w:tcPr/>
          <w:p>
            <w:r>
              <w:t xml:space="preserve">_____</w:t>
            </w:r>
          </w:p>
        </w:tc>
        <w:tc>
          <w:tcPr/>
          <w:p>
            <w:r>
              <w:t xml:space="preserve">(signature of owner or owner’s agent)</w:t>
            </w:r>
          </w:p>
        </w:tc>
      </w:tr>
      <w:tr>
        <w:tc>
          <w:tcPr/>
          <w:p>
            <w:r>
              <w:t xml:space="preserve">_____</w:t>
            </w:r>
          </w:p>
        </w:tc>
        <w:tc>
          <w:tcPr/>
          <w:p>
            <w:r>
              <w:t xml:space="preserve"/>
            </w:r>
          </w:p>
        </w:tc>
      </w:tr>
      <w:tr>
        <w:tc>
          <w:tcPr/>
          <w:p>
            <w:r>
              <w:t xml:space="preserve">_____</w:t>
            </w:r>
          </w:p>
        </w:tc>
        <w:tc>
          <w:tcPr/>
          <w:p>
            <w:r>
              <w:t xml:space="preserve">(date)”</w:t>
            </w:r>
          </w:p>
        </w:tc>
      </w:tr>
    </w:tbl>
    <w:p>
      <w:r>
        <w:t xml:space="preserve"/>
      </w:r>
    </w:p>
    <w:p>
      <w:r>
        <w:t xml:space="preserve">The written notices to tenants required by this section shall be deemed satisfied if the notices comply with the legal requirements for service by mail.</w:t>
      </w:r>
    </w:p>
    <w:p>
      <w:r>
        <w:rPr>
          <w:i/>
          <w:sz w:val="18"/>
          <w:szCs w:val="18"/>
          <w:color w:val="555555"/>
        </w:rPr>
        <w:t xml:space="preserve">(Added by renumbering Section 66452.9 by Stats. 2008, Ch. 664, Sec. 9.   Effective January 1, 2009.)</w:t>
      </w:r>
    </w:p>
    <w:p>
      <w:pPr>
        <w:pStyle w:val="Heading4"/>
      </w:pPr>
      <w:r>
        <w:t xml:space="preserve">§ 66452.19.</w:t>
      </w:r>
    </w:p>
    <w:p>
      <w:r>
        <w:t xml:space="preserve">(a) Pursuant to the provisions of subparagraph (E) of paragraph (2) of subdivision (a) of Section 66427.1, the subdivider shall give written notice of the intent to convert 180 days prior to the termination of tenancy in the form outlined in subdivision (b), to each tenant of the subject property.</w:t>
      </w:r>
    </w:p>
    <w:p>
      <w:r>
        <w:t xml:space="preserve">(b) The notice shall be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“To the occupant(s) of</w:t>
            </w:r>
          </w:p>
        </w:tc>
      </w:tr>
      <w:tr>
        <w:tc>
          <w:tcPr/>
          <w:p>
            <w:r>
              <w:t xml:space="preserve">:</w:t>
            </w:r>
          </w:p>
        </w:tc>
      </w:tr>
      <w:tr>
        <w:tc>
          <w:tcPr/>
          <w:p>
            <w:r>
              <w:t xml:space="preserve">(address)</w:t>
            </w:r>
          </w:p>
        </w:tc>
      </w:tr>
    </w:tbl>
    <w:p>
      <w:r>
        <w:t xml:space="preserve"/>
      </w:r>
    </w:p>
    <w:p>
      <w:r>
        <w:t xml:space="preserve">The owner(s) of this building, at (address), plans to convert this building to a (condominium, community apartment, or stock cooperative project). This is a notice of the owner’s intention to convert the building to a (condominium, community apartment, or stock cooperative project).</w:t>
      </w:r>
    </w:p>
    <w:p>
      <w:r>
        <w:t xml:space="preserve">A tentative map to convert the building to a (condominium, community apartment, or stock cooperative project) was approved by the City on _________. If the City approves a final map, you may be required to vacate the premises, but that cannot happen for at least 180 days from the date this notice was served upon you.</w:t>
      </w:r>
    </w:p>
    <w:p>
      <w:r>
        <w:t xml:space="preserve">Any future notice given to you to terminate your tenancy because of the conversion cannot be effective for at least 180 days from the date this notice was served upon you. This present notice is not a notice to terminate your tenancy; it is not a notice that you must now vacate the premises.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_____</w:t>
            </w:r>
          </w:p>
        </w:tc>
        <w:tc>
          <w:tcPr/>
          <w:p>
            <w:r>
              <w:rPr>
                <w:b/>
              </w:rPr>
              <w:t xml:space="preserve"/>
            </w:r>
          </w:p>
        </w:tc>
      </w:tr>
      <w:tr>
        <w:tc>
          <w:tcPr/>
          <w:p>
            <w:r>
              <w:t xml:space="preserve">_____</w:t>
            </w:r>
          </w:p>
        </w:tc>
        <w:tc>
          <w:tcPr/>
          <w:p>
            <w:r>
              <w:t xml:space="preserve">(signature of owner or owner’s agent)</w:t>
            </w:r>
          </w:p>
        </w:tc>
      </w:tr>
      <w:tr>
        <w:tc>
          <w:tcPr/>
          <w:p>
            <w:r>
              <w:t xml:space="preserve">_____</w:t>
            </w:r>
          </w:p>
        </w:tc>
        <w:tc>
          <w:tcPr/>
          <w:p>
            <w:r>
              <w:t xml:space="preserve"/>
            </w:r>
          </w:p>
        </w:tc>
      </w:tr>
      <w:tr>
        <w:tc>
          <w:tcPr/>
          <w:p>
            <w:r>
              <w:t xml:space="preserve">_____</w:t>
            </w:r>
          </w:p>
        </w:tc>
        <w:tc>
          <w:tcPr/>
          <w:p>
            <w:r>
              <w:t xml:space="preserve">(date)”</w:t>
            </w:r>
          </w:p>
        </w:tc>
      </w:tr>
    </w:tbl>
    <w:p>
      <w:r>
        <w:t xml:space="preserve"/>
      </w:r>
    </w:p>
    <w:p>
      <w:r>
        <w:t xml:space="preserve">The written notices to tenants required by this section shall be deemed satisfied if such notices comply with the legal requirements for service by mail.</w:t>
      </w:r>
    </w:p>
    <w:p>
      <w:r>
        <w:rPr>
          <w:i/>
          <w:sz w:val="18"/>
          <w:szCs w:val="18"/>
          <w:color w:val="555555"/>
        </w:rPr>
        <w:t xml:space="preserve">(Added by Stats. 2008, Ch. 664, Sec. 12.   Effective January 1, 2009.)</w:t>
      </w:r>
    </w:p>
    <w:p>
      <w:pPr>
        <w:pStyle w:val="Heading4"/>
      </w:pPr>
      <w:r>
        <w:t xml:space="preserve">§ 66452.20.</w:t>
      </w:r>
    </w:p>
    <w:p>
      <w:r>
        <w:t xml:space="preserve">(a) Pursuant to subparagraph (F) of paragraph (2) of subdivision (a) of Section 66427.1, the subdivider shall give written notice within five days after receipt of the subdivision public report to each tenant of his or her exclusive right for at least 90 days after issuance of the subdivision public report to contract for the purchase of his or her respective unit in the form outlined in subdivision (b).</w:t>
      </w:r>
    </w:p>
    <w:p>
      <w:r>
        <w:t xml:space="preserve">(b) The notice shall be as follows: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“To the occupant(s) of</w:t>
            </w:r>
          </w:p>
        </w:tc>
      </w:tr>
      <w:tr>
        <w:tc>
          <w:tcPr/>
          <w:p>
            <w:r>
              <w:t xml:space="preserve">:</w:t>
            </w:r>
          </w:p>
        </w:tc>
      </w:tr>
      <w:tr>
        <w:tc>
          <w:tcPr/>
          <w:p>
            <w:r>
              <w:t xml:space="preserve">(address)</w:t>
            </w:r>
          </w:p>
        </w:tc>
      </w:tr>
    </w:tbl>
    <w:p>
      <w:r>
        <w:t xml:space="preserve"/>
      </w:r>
    </w:p>
    <w:p>
      <w:r>
        <w:t xml:space="preserve">The owner(s) of this building, at (address), have received the final subdivision report on the proposed conversion of this building to a (condominium, community apartment, or stock cooperative project). Commencing on the date of issuance of the subdivision public report, you have the exclusive right for 90 days to contract for the purchase of your rental unit upon the same or more favorable terms and conditions than the unit will initially be offered to the general public.</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_____</w:t>
            </w:r>
          </w:p>
        </w:tc>
        <w:tc>
          <w:tcPr/>
          <w:p>
            <w:r>
              <w:rPr>
                <w:b/>
              </w:rPr>
              <w:t xml:space="preserve"/>
            </w:r>
          </w:p>
        </w:tc>
      </w:tr>
      <w:tr>
        <w:tc>
          <w:tcPr/>
          <w:p>
            <w:r>
              <w:t xml:space="preserve">_____</w:t>
            </w:r>
          </w:p>
        </w:tc>
        <w:tc>
          <w:tcPr/>
          <w:p>
            <w:r>
              <w:t xml:space="preserve">(signature of owner or owner’s agent)</w:t>
            </w:r>
          </w:p>
        </w:tc>
      </w:tr>
      <w:tr>
        <w:tc>
          <w:tcPr/>
          <w:p>
            <w:r>
              <w:t xml:space="preserve">_____</w:t>
            </w:r>
          </w:p>
        </w:tc>
        <w:tc>
          <w:tcPr/>
          <w:p>
            <w:r>
              <w:t xml:space="preserve"/>
            </w:r>
          </w:p>
        </w:tc>
      </w:tr>
      <w:tr>
        <w:tc>
          <w:tcPr/>
          <w:p>
            <w:r>
              <w:t xml:space="preserve">_____</w:t>
            </w:r>
          </w:p>
        </w:tc>
        <w:tc>
          <w:tcPr/>
          <w:p>
            <w:r>
              <w:t xml:space="preserve">(date)”</w:t>
            </w:r>
          </w:p>
        </w:tc>
      </w:tr>
    </w:tbl>
    <w:p>
      <w:r>
        <w:t xml:space="preserve"/>
      </w:r>
    </w:p>
    <w:p>
      <w:r>
        <w:t xml:space="preserve">The written notices to tenants required by this section shall be deemed satisfied if the notices comply with the legal requirements for service by mail.</w:t>
      </w:r>
    </w:p>
    <w:p>
      <w:r>
        <w:rPr>
          <w:i/>
          <w:sz w:val="18"/>
          <w:szCs w:val="18"/>
          <w:color w:val="555555"/>
        </w:rPr>
        <w:t xml:space="preserve">(Added by Stats. 2008, Ch. 664, Sec. 13.   Effective January 1, 2009.)</w:t>
      </w:r>
    </w:p>
    <w:p>
      <w:pPr>
        <w:pStyle w:val="Heading4"/>
      </w:pPr>
      <w:r>
        <w:t xml:space="preserve">§ 66452.21.</w:t>
      </w:r>
    </w:p>
    <w:p>
      <w:r>
        <w:t xml:space="preserve">(a) The expiration date of any tentative or vesting tentative subdivision map or parcel map for which a tentative or vesting tentative map, as the case may be, has been approved that has not expired on the date that the act that added this section became effective and that will expire before January 1, 2011, shall be extended by 12 months.</w:t>
      </w:r>
    </w:p>
    <w:p>
      <w:r>
        <w:t xml:space="preserve">(b) The extension provided by subdivision (a) shall be in addition to any extension of the expiration date provided for in Section 66452.6, 66452.11, 66452.13, or 66463.5.</w:t>
      </w:r>
    </w:p>
    <w:p>
      <w:r>
        <w:t xml:space="preserve">(c) Any legislative, administrative, or other approval by any state agency that pertains to a development project included in a map that is extended pursuant to subdivision (a) shall be extended by 12 months if this approval has not expired on the date that the act that added this section became effective. This extension shall be in addition to any extension provided for in Section 66452.13.</w:t>
      </w:r>
    </w:p>
    <w:p>
      <w:r>
        <w:t xml:space="preserve">(d) For purposes of this section, the determination of whether a tentative subdivision map or parcel map expires before January 1, 2011, shall count only those extensions of time pursuant to subdivision (e) of Section 66452.6 or subdivision (c) of Section 66463.5 approved on or before the date that the act that added this section became effective and any additional time in connection with the filing of a final map pursuant to subdivision (a) of Section 66452.6 for a map that was recorded on or before the date that the act that added this section became effective. The determination shall not include any development moratorium or litigation stay allowed or permitted by Section 66452.6 or 66463.5.</w:t>
      </w:r>
    </w:p>
    <w:p>
      <w:r>
        <w:rPr>
          <w:i/>
          <w:sz w:val="18"/>
          <w:szCs w:val="18"/>
          <w:color w:val="555555"/>
        </w:rPr>
        <w:t xml:space="preserve">(Amended by Stats. 2008, Ch. 664, Sec. 14.   Effective January 1, 2009.)</w:t>
      </w:r>
    </w:p>
    <w:p>
      <w:pPr>
        <w:pStyle w:val="Heading4"/>
      </w:pPr>
      <w:r>
        <w:t xml:space="preserve">§ 66452.22.</w:t>
      </w:r>
    </w:p>
    <w:p>
      <w:r>
        <w:t xml:space="preserve">(a) The expiration date of any tentative or vesting tentative subdivision map or parcel map for which a tentative or vesting tentative map, as the case may be, has been approved that has not expired on July 15, 2009, and that will expire before January 1, 2012, shall be extended by 24 months.</w:t>
      </w:r>
    </w:p>
    <w:p>
      <w:r>
        <w:t xml:space="preserve">(b) The extension provided by subdivision (a) shall be in addition to any extension of the expiration date provided for in Section 66452.6, 66452.11, 66452.13, 66452.21, or 66463.5.</w:t>
      </w:r>
    </w:p>
    <w:p>
      <w:r>
        <w:t xml:space="preserve">(c) Any legislative, administrative, or other approval by any state agency that pertains to a development project included in a map that is extended pursuant to subdivision (a) shall be extended by 24 months if this approval has not expired on July 15, 2009. This extension shall be in addition to any extension provided for in Sections 66452.13 and 66452.21.</w:t>
      </w:r>
    </w:p>
    <w:p>
      <w:r>
        <w:t xml:space="preserve">(d) (1) For purposes of this section, the determination of whether a tentative subdivision map or parcel map expires before January 1, 2012, shall count only those extensions of time pursuant to subdivision (e) of Section 66452.6 or subdivision (c) of Section 66463.5 approved on or before July 15, 2009, and any additional time in connection with the filing of a final map pursuant to subdivision (a) of Section 66452.6 for a map that was recorded on or before July 15, 2009.</w:t>
      </w:r>
    </w:p>
    <w:p>
      <w:r>
        <w:t xml:space="preserve">(2) The determination made pursuant to this subdivision shall not include any development moratorium or litigation stay allowed or permitted by Section 66452.6 or 66463.5.</w:t>
      </w:r>
    </w:p>
    <w:p>
      <w:r>
        <w:t xml:space="preserve">(e) The provisions of Section 65961 relating to conditions that may be imposed upon or after a building permit for a subdivision of single- or multiple-family residential units or a parcel map for a subdivision for which no tentative map was required, are modified as set forth in subdivisions (e) and (f) of Section 65961 for tentative maps extended pursuant to this section.</w:t>
      </w:r>
    </w:p>
    <w:p>
      <w:r>
        <w:rPr>
          <w:i/>
          <w:sz w:val="18"/>
          <w:szCs w:val="18"/>
          <w:color w:val="555555"/>
        </w:rPr>
        <w:t xml:space="preserve">(Amended by Stats. 2009, Ch. 507, Sec. 4.   (AB 1084)   Effective January 1, 2010.)</w:t>
      </w:r>
    </w:p>
    <w:p>
      <w:pPr>
        <w:pStyle w:val="Heading4"/>
      </w:pPr>
      <w:r>
        <w:t xml:space="preserve">§ 66452.23.</w:t>
      </w:r>
    </w:p>
    <w:p>
      <w:r>
        <w:t xml:space="preserve">(a) The expiration date of any tentative map, vesting tentative map, or parcel map for which a tentative map or vesting tentative map, as the case may be, has been approved that has not expired on or before the date that the act that added this section became effective, and that will expire before January 1, 2014, shall be extended by 24 months.</w:t>
      </w:r>
    </w:p>
    <w:p>
      <w:r>
        <w:t xml:space="preserve">(b) The extension provided by subdivision (a) shall be in addition to any extension of the expiration date provided for in Section 66452.6, 66452.11, 66452.13, 66452.21, 66452.22, or 66463.5.</w:t>
      </w:r>
    </w:p>
    <w:p>
      <w:r>
        <w:t xml:space="preserve">(c) Any legislative, administrative, or other approval by any state agency that pertains to a development project included in a map that is extended pursuant to subdivision (a) shall be extended by 24 months if this approval has not expired on or before the date that the act that added this section became effective. This extension shall be in addition to any extension provided for in Sections 66452.13, 66452.21, and 66452.22.</w:t>
      </w:r>
    </w:p>
    <w:p>
      <w:r>
        <w:t xml:space="preserve">(d) (1) For purposes of this section, the determination of whether a tentative map or parcel map expires before January 1, 2014, shall count only those extensions of time pursuant to subdivision (e) of Section 66452.6 or subdivision (c) of Section 66463.5 approved on or before the effective date of the act that added this section, and any additional time in connection with the filing of a final map pursuant to subdivision (a) of Section 66452.6 for a map that was recorded on or before the effective date of the act that added this section.</w:t>
      </w:r>
    </w:p>
    <w:p>
      <w:r>
        <w:t xml:space="preserve">(2) The determination made pursuant to this subdivision shall not include any development moratorium or litigation stay allowed or permitted by Section 66452.6 or 66463.5.</w:t>
      </w:r>
    </w:p>
    <w:p>
      <w:r>
        <w:t xml:space="preserve">(e) The provisions of Section 65961 relating to conditions that may be imposed upon or after a building permit for a subdivision of single- or multiple-family residential units or a parcel map for a subdivision for which no tentative map was required, are modified as set forth in subdivisions (e) and (f) of Section 65961 for tentative maps extended pursuant to this section.</w:t>
      </w:r>
    </w:p>
    <w:p>
      <w:r>
        <w:rPr>
          <w:i/>
          <w:sz w:val="18"/>
          <w:szCs w:val="18"/>
          <w:color w:val="555555"/>
        </w:rPr>
        <w:t xml:space="preserve">(Added by Stats. 2011, Ch. 88, Sec. 2.   (AB 208)   Effective July 15, 2011.)</w:t>
      </w:r>
    </w:p>
    <w:p>
      <w:pPr>
        <w:pStyle w:val="Heading4"/>
      </w:pPr>
      <w:r>
        <w:t xml:space="preserve">§ 66452.24.</w:t>
      </w:r>
    </w:p>
    <w:p>
      <w:r>
        <w:t xml:space="preserve">(a) The expiration date of any tentative map, vesting tentative map, or parcel map for which a tentative map or vesting tentative map, as the case may be, that was approved on or after January 1, 2000, and that has not expired on or before the effective date of the act that added this section, shall be extended by 24 months.</w:t>
      </w:r>
    </w:p>
    <w:p>
      <w:r>
        <w:t xml:space="preserve">(b) Upon application of the subdivider filed at least 90 days prior to the expiration of the approved or conditionally approved tentative map or vesting tentative map, or parcel map for which the tentative map or vesting tentative map, as the case may be, that was approved on or before December 31, 1999, the time at which the map expires shall be extended by the legislative body or by an advisory agency authorized to approve or conditionally approve tentative maps, for a period of 24 months upon a determination that the map is consistent with the applicable zoning and general plan requirements in effect when the application is filed. If the map is determined not to be consistent with applicable zoning and general plan requirements in effect when the application is filed, the legislative body or advisory agency may deny or conditionally approve an extension for a period of 24 months. Prior to the expiration of an approved or conditionally approved tentative map, upon an application by the subdivider to extend that map, the map shall automatically be extended for 60 days or until the application for the extension is approved, conditionally approved, or denied, whichever occurs last. If the advisory agency denies a subdivider’s application for an extension, the subdivider may appeal to the legislative body within 15 days after the advisory agency has denied the extension.</w:t>
      </w:r>
    </w:p>
    <w:p>
      <w:r>
        <w:t xml:space="preserve">(c) The extension provided by subdivisions (a) and (b) shall be in addition to any extension of the expiration date provided for in Section 66452.6, 66452.11, 66452.13, 66452.21, 66452.22, 66452.23, or 66463.5.</w:t>
      </w:r>
    </w:p>
    <w:p>
      <w:r>
        <w:t xml:space="preserve">(d) Any legislative, administrative, or other approval by any state agency that pertains to a development project included in a map that is extended pursuant to subdivisions (a) and (b) shall be extended by 24 months if this approval has not expired on or before the effective date of the act that added this section. This extension shall be in addition to any extension provided for in Sections 66452.13, 66452.21, 66452.22, and 66452.23.</w:t>
      </w:r>
    </w:p>
    <w:p>
      <w:r>
        <w:t xml:space="preserve">(e) The provisions of Section 65961 relating to conditions that may be imposed upon or after a building permit for a subdivision of single- or multiple-family residential units or a parcel map for a subdivision for which no tentative map was required, are modified as set forth in subdivisions (e) and (f) of Section 65961 for tentative maps extended pursuant to this section.</w:t>
      </w:r>
    </w:p>
    <w:p>
      <w:r>
        <w:rPr>
          <w:i/>
          <w:sz w:val="18"/>
          <w:szCs w:val="18"/>
          <w:color w:val="555555"/>
        </w:rPr>
        <w:t xml:space="preserve">(Added by Stats. 2013, Ch. 62, Sec. 2.   (AB 116)   Effective July 11, 2013.)</w:t>
      </w:r>
    </w:p>
    <w:p>
      <w:pPr>
        <w:pStyle w:val="Heading4"/>
      </w:pPr>
      <w:r>
        <w:t xml:space="preserve">§ 66452.25.</w:t>
      </w:r>
    </w:p>
    <w:p>
      <w:r>
        <w:t xml:space="preserve">(a) If the map was approved within a county described in subdivision (c), the expiration date of a tentative map, vesting tentative map, or parcel map for which a tentative map or vesting tentative map, as the case may be, that was approved on or after January 1, 2002, and not later than July 11, 2013, and that has not expired on or before the effective date of the act that added this section, shall be extended by 24 months.</w:t>
      </w:r>
    </w:p>
    <w:p>
      <w:r>
        <w:t xml:space="preserve">(b) If the map was approved or conditionally approved within a county described in subdivision (c), upon application of the subdivider filed at least 90 days prior to the expiration of the approved or conditionally approved tentative map or vesting tentative map, or parcel map for which the tentative map or vesting tentative map, as the case may be, that was approved on or before December 31, 2001, the time at which the map expires shall be extended by the legislative body or by an advisory agency authorized to approve or conditionally approve tentative maps, for a period of 24 months upon a determination that the map is consistent with the applicable zoning and general plan requirements in effect when the application is filed. If the map is determined not to be consistent with applicable zoning and general plan requirements in effect when the application is filed, the legislative body or advisory agency may deny or conditionally approve an extension for a period of 24 months. Prior to the expiration of an approved or conditionally approved tentative map, upon an application by the subdivider to extend that map, the map shall automatically be extended for 60 days or until the application for the extension is approved, conditionally approved, or denied, whichever occurs last. If the advisory agency denies a subdivider’s application for an extension, the subdivider may appeal to the legislative body within 15 days after the advisory agency has denied the extension.</w:t>
      </w:r>
    </w:p>
    <w:p>
      <w:r>
        <w:t xml:space="preserve">(c) This section shall apply within a county when the following conditions within the county are met:</w:t>
      </w:r>
    </w:p>
    <w:p>
      <w:r>
        <w:t xml:space="preserve">(1) The annual mean household income within the county is less than 80 percent of the statewide annual mean income, as determined by the most recent annual report of the federal American Community Survey 5-year Estimates, based upon the American Community Survey Design and Methodology publication (Version 2.0, January 2014) published by the United States Census Bureau.</w:t>
      </w:r>
    </w:p>
    <w:p>
      <w:r>
        <w:t xml:space="preserve">(2) The annual nonseasonal unemployment rate is at least 2.75 percent higher than the statewide annual nonseasonal unemployment rate, as defined by the report on Labor Market Review published by the Employment Development Department in January of the year in which the community revitalization plan is prepared.</w:t>
      </w:r>
    </w:p>
    <w:p>
      <w:r>
        <w:t xml:space="preserve">(3) The population for whom poverty status is determined is at least 4 percent higher than the statewide median poverty rate, as determined by the most recent annual report of the American Community Survey 5-year Estimates, based upon the American Community Survey Design and Methodology publication (Version 2.0, January 2014).</w:t>
      </w:r>
    </w:p>
    <w:p>
      <w:r>
        <w:t xml:space="preserve">(d) The extension provided by subdivisions (a) and (b) shall be in addition to any extension of the expiration date provided for in Section 66452.6, 66452.11, 66452.13, 66452.21, 66452.22, 66452.23, 66452.24, or 66463.5.</w:t>
      </w:r>
    </w:p>
    <w:p>
      <w:r>
        <w:t xml:space="preserve">(e) Any legislative, administrative, or other approval by any state agency that pertains to a development project included in a map that is extended pursuant to subdivisions (a) and (b) shall be extended by 24 months if this approval has not expired on or before the effective date of the act that added this section. This extension shall be in addition to any extension provided for in Sections 66452.13, 66452.21, 66452.22, 66452.23, and 66452.24.</w:t>
      </w:r>
    </w:p>
    <w:p>
      <w:r>
        <w:t xml:space="preserve">(f) The provisions of Section 65961 relating to conditions that may be imposed upon or after a building permit for a subdivision of single- or multiple-family residential units or a parcel map for a subdivision for which no tentative map was required, are modified as set forth in subdivisions (e) and (f) of Section 65961 for tentative maps extended pursuant to this section.</w:t>
      </w:r>
    </w:p>
    <w:p>
      <w:r>
        <w:rPr>
          <w:i/>
          <w:sz w:val="18"/>
          <w:szCs w:val="18"/>
          <w:color w:val="555555"/>
        </w:rPr>
        <w:t xml:space="preserve">(Added by Stats. 2015, Ch. 751, Sec. 2.   (AB 1303)   Effective October 10, 2015.)</w:t>
      </w:r>
    </w:p>
    <w:p>
      <w:pPr>
        <w:pStyle w:val="Heading4"/>
      </w:pPr>
      <w:r>
        <w:t xml:space="preserve">§ 66452.26.</w:t>
      </w:r>
    </w:p>
    <w:p>
      <w:r>
        <w:t xml:space="preserve">The expiration date of any tentative map, vesting tentative map, or parcel map for which a tentative map or vesting tentative map, as the case may be, that was approved on or after January 1, 2006, and not later than July 11, 2013, that relates to the construction of single-family or multifamily housing, and for which the expiration date was extended pursuant to Section 66452.25, and that has not expired on or before the effective date of the act that added this section, may be extended by the legislative body for up to 24 months.</w:t>
      </w:r>
    </w:p>
    <w:p>
      <w:r>
        <w:rPr>
          <w:i/>
          <w:sz w:val="18"/>
          <w:szCs w:val="18"/>
          <w:color w:val="555555"/>
        </w:rPr>
        <w:t xml:space="preserve">(Amended by Stats. 2020, Ch. 370, Sec. 182.   (SB 1371)   Effective January 1, 2021.)</w:t>
      </w:r>
    </w:p>
    <w:p>
      <w:pPr>
        <w:pStyle w:val="Heading4"/>
      </w:pPr>
      <w:r>
        <w:t xml:space="preserve">§ 66452.27.</w:t>
      </w:r>
    </w:p>
    <w:p>
      <w:r>
        <w:t xml:space="preserve">(a) A legislative body located within the County of Butte, may extend the expiration date for up to 36 months of any tentative map, vesting tentative map, or parcel map for which a tentative map or vesting tentative map, as the case may be, was approved on or after January 1, 2006, and not later than March 31, 2019, that relates to the construction of single or multifamily housing, and that has not expired on or before the effective date of the act that added this section.</w:t>
      </w:r>
    </w:p>
    <w:p>
      <w:r>
        <w:t xml:space="preserve">(b) Any legislative, administrative, or other approval by any state agency that pertains to a development project included in a map that is extended pursuant to subdivision (a) shall be extended by 36 months if the approval has not expired on or before the effective date of the act that added this section.</w:t>
      </w:r>
    </w:p>
    <w:p>
      <w:r>
        <w:t xml:space="preserve">(c) The extension provided by subdivisions (a) and (b) shall be in addition to any extension of the expiration date provided for in Section 66452.6, 66452.21, 66452.22, 66452.23, 66452.24, or 66463.5.</w:t>
      </w:r>
    </w:p>
    <w:p>
      <w:r>
        <w:rPr>
          <w:i/>
          <w:sz w:val="18"/>
          <w:szCs w:val="18"/>
          <w:color w:val="555555"/>
        </w:rPr>
        <w:t xml:space="preserve">(Amended by Stats. 2020, Ch. 370, Sec. 183.   (SB 1371)   Effective January 1, 2021.)</w:t>
      </w:r>
    </w:p>
    <w:p>
      <w:pPr>
        <w:pStyle w:val="Heading3"/>
      </w:pPr>
      <w:r>
        <w:t xml:space="preserve">ARTICLE 2.5. New Rental Housing: Conversion [66452.50 - 66452.51]</w:t>
      </w:r>
    </w:p>
    <w:p>
      <w:pPr>
        <w:pStyle w:val="Heading4"/>
      </w:pPr>
      <w:r>
        <w:t xml:space="preserve">§ 66452.50.</w:t>
      </w:r>
    </w:p>
    <w:p>
      <w:r>
        <w:t xml:space="preserve">(a) Notwithstanding any other provision of this division, a local agency may, upon application by a subdivider, in connection with the approval of a tentative or final map for the proposed construction of a condominium development, which requires the obtaining of a tentative or final map under provisions of this division or local ordinances enacted pursuant thereto, enter into a binding agreement with the subdivider mandating that the units be first made available for rental housing for a period of not less than 10 years from the date a certificate of occupancy has been issued for the units within the development; provided that (1) at the expiration of the 10-year period the units within the development may be sold to individual purchasers, in accordance with the approved final map authorizing the development without further proceedings under the provisions of this division or local ordinances enacted pursuant thereto, and (2), except as otherwise provided in subdivision (b), during the period the units are required to be made available for rental purposes, the units are insured or are to be insured or co-insured pursuant to the provisions of Chapter 4 (commencing with Section 51850) of Part 4 of Division 31 of the Health and Safety Code, and (3) each tenant of a unit within the development shall be given 180 days’ written notice prior to actual conversion. Such notice shall include an offer of an exclusive right to contract for his or her respective unit upon the same terms and conditions that such unit will be initially offered to the general public or on terms more favorable to the tenant. The right shall run for a period of not less than 90 days from the date written notice of actual conversion was sent to the tenant.</w:t>
      </w:r>
    </w:p>
    <w:p>
      <w:r>
        <w:t xml:space="preserve">Any such agreement shall be in writing, particularly describe the real property and set forth the name or names of the record title owner of the real property affected thereby, and be executed by the person authorized to act on behalf of the local agency and by the subdivider. From the date of execution of the agreement, it shall be binding upon the local agency, the subdivider, and their successors. The fact that a condominium development is subject to such an agreement shall be set forth on the face of any tentative or final map approved by the local agency and the agreement shall be recorded in the office of the county recorder in the county in which the real property is located on or before the date of recordation of the final map.</w:t>
      </w:r>
    </w:p>
    <w:p>
      <w:r>
        <w:t xml:space="preserve">(b) Multifamily rental housing financed on or after January 1, 1983, with the proceeds of sale of tax-exempt bonds sold pursuant to any laws of this state shall not be subject to the requirements of condition (2) prescribed in the first paragraph of subdivision (a), but shall be subject to all the requirements of the law pursuant to which the bonds are being issued, including, but not limited to, any requirement in such law that the housing be maintained as rental housing for a period in excess of 10 years.</w:t>
      </w:r>
    </w:p>
    <w:p>
      <w:r>
        <w:rPr>
          <w:i/>
          <w:sz w:val="18"/>
          <w:szCs w:val="18"/>
          <w:color w:val="555555"/>
        </w:rPr>
        <w:t xml:space="preserve">(Amended by Stats. 1983, Ch. 84, Sec. 1.   Effective June 14, 1983.)</w:t>
      </w:r>
    </w:p>
    <w:p>
      <w:pPr>
        <w:pStyle w:val="Heading4"/>
      </w:pPr>
      <w:r>
        <w:t xml:space="preserve">§ 66452.51.</w:t>
      </w:r>
    </w:p>
    <w:p>
      <w:r>
        <w:t xml:space="preserve">Prior to the acceptance of any rent or deposit from a prospective tenant, the following notice shall be provided:</w:t>
      </w:r>
    </w:p>
    <w:p>
      <w:r>
        <w:t xml:space="preserve">To the prospective occupant(s) of ________:</w:t>
      </w:r>
    </w:p>
    <w:p>
      <w:r>
        <w:t xml:space="preserve">(address)</w:t>
      </w:r>
    </w:p>
    <w:p>
      <w:r>
        <w:t xml:space="preserve">The owner(s) of this building at (address), have received a tentative map with (city, county, or city and county) to convert this building to a (condominium, community apartment, or stock cooperative), no sooner than (date). You will be notified at least 180 days prior to the actual conversion. Further, if you still reside in your unit, you will be given an exclusive right to purchase your unit.</w:t>
      </w:r>
    </w:p>
    <w:p>
      <w:r>
        <w:t xml:space="preserve">___________________</w:t>
      </w:r>
    </w:p>
    <w:p>
      <w:r>
        <w:t xml:space="preserve">(signature of owner</w:t>
      </w:r>
    </w:p>
    <w:p>
      <w:r>
        <w:t xml:space="preserve">or owner’s agent)</w:t>
      </w:r>
    </w:p>
    <w:p>
      <w:r>
        <w:t xml:space="preserve">___________________</w:t>
      </w:r>
    </w:p>
    <w:p>
      <w:r>
        <w:t xml:space="preserve">(dated)</w:t>
      </w:r>
    </w:p>
    <w:p>
      <w:r>
        <w:t xml:space="preserve">I have received this notice on __________.</w:t>
      </w:r>
    </w:p>
    <w:p>
      <w:r>
        <w:t xml:space="preserve">(dated)</w:t>
      </w:r>
    </w:p>
    <w:p>
      <w:r>
        <w:t xml:space="preserve">___________________</w:t>
      </w:r>
    </w:p>
    <w:p>
      <w:r>
        <w:t xml:space="preserve">(prospective tenant’s</w:t>
      </w:r>
    </w:p>
    <w:p>
      <w:r>
        <w:t xml:space="preserve">signature)</w:t>
      </w:r>
    </w:p>
    <w:p>
      <w:r>
        <w:rPr>
          <w:i/>
          <w:sz w:val="18"/>
          <w:szCs w:val="18"/>
          <w:color w:val="555555"/>
        </w:rPr>
        <w:t xml:space="preserve">(Added by Stats. 1982, Ch. 1447, Sec. 1.)</w:t>
      </w:r>
    </w:p>
    <w:p>
      <w:pPr>
        <w:pStyle w:val="Heading3"/>
      </w:pPr>
      <w:r>
        <w:t xml:space="preserve">ARTICLE 3. Review of Tentative Map by Other Agencies [66453 - 66455.9]</w:t>
      </w:r>
    </w:p>
    <w:p>
      <w:pPr>
        <w:pStyle w:val="Heading4"/>
      </w:pPr>
      <w:r>
        <w:t xml:space="preserve">§ 66453.</w:t>
      </w:r>
    </w:p>
    <w:p>
      <w:r>
        <w:t xml:space="preserve">(a) A local agency may make recommendations concerning proposed subdivisions in any adjoining city, or in any adjoining unincorporated territory for any proposed subdivision within the planning area of the requesting local agency. A local agency wishing to make recommendations concerning proposed subdivisions shall file with the local agency having jurisdiction over the subdivisions a map indicating the territory for which it wishes to make recommendations. The local agency having jurisdiction shall issue a receipt for the territorial map.</w:t>
      </w:r>
    </w:p>
    <w:p>
      <w:r>
        <w:t xml:space="preserve">(b) Within five days of a tentative map application being determined to be complete pursuant to Section 65943 for a proposed subdivision located, in whole or in part, within the territory outlined on the territorial map, the local agency shall transmit one copy of the proposed tentative map to the requesting local agency.</w:t>
      </w:r>
    </w:p>
    <w:p>
      <w:r>
        <w:t xml:space="preserve">(c) Within 15 days of receiving a copy of a proposed subdivision map, the requesting local agency may submit recommendations to the local agency having jurisdiction. The local agency having jurisdiction shall consider these recommendations before acting on the tentative map.</w:t>
      </w:r>
    </w:p>
    <w:p>
      <w:r>
        <w:rPr>
          <w:i/>
          <w:sz w:val="18"/>
          <w:szCs w:val="18"/>
          <w:color w:val="555555"/>
        </w:rPr>
        <w:t xml:space="preserve">(Amended by Stats. 2004, Ch. 479, Sec. 1.   Effective January 1, 2005.)</w:t>
      </w:r>
    </w:p>
    <w:p>
      <w:pPr>
        <w:pStyle w:val="Heading4"/>
      </w:pPr>
      <w:r>
        <w:t xml:space="preserve">§ 66454.</w:t>
      </w:r>
    </w:p>
    <w:p>
      <w:r>
        <w:t xml:space="preserve">Any subdivider may file with a city the tentative map of a proposed subdivision of unincorporated territory adjacent to such city. The map, in the discretion of the city, may be acted upon in the manner provided in Article 2 (commencing with Section 66452) of this chapter, except that if it is approved, such approval shall be conditioned upon annexation of the property to such city within such period of time as shall be specified by the city, and such approval shall not be effective until annexation of such property to the city has been completed. If annexation is not completed within the time specified or any extension thereof, then the approval of such map by such adjacent city shall be null and void. No subdivision of unincorporated territory may be effected by approval of a map by a city unless annexation thereof to the city is completed prior to the approval of the final map thereof.</w:t>
      </w:r>
    </w:p>
    <w:p>
      <w:r>
        <w:rPr>
          <w:i/>
          <w:sz w:val="18"/>
          <w:szCs w:val="18"/>
          <w:color w:val="555555"/>
        </w:rPr>
        <w:t xml:space="preserve">(Added by Stats. 1974, Ch. 1536.)</w:t>
      </w:r>
    </w:p>
    <w:p>
      <w:pPr>
        <w:pStyle w:val="Heading4"/>
      </w:pPr>
      <w:r>
        <w:t xml:space="preserve">§ 66455.</w:t>
      </w:r>
    </w:p>
    <w:p>
      <w:r>
        <w:t xml:space="preserve">(a) The Department of Transportation may file with the legislative body of any local agency having jurisdiction, a map or an amended map of any territory within one mile on either or both sides of any state highway routing if the department believes the subdivision would have an effect upon an existing or a future state highway in that territory, the route of which has been adopted by the California Transportation Commission. The local agency having jurisdiction shall issue a receipt for the territorial map.</w:t>
      </w:r>
    </w:p>
    <w:p>
      <w:r>
        <w:t xml:space="preserve">(b) Within five days of a tentative map application being determined to be complete pursuant to Section 65943 for a proposed subdivision located, in whole or in part, within the territory outlined on the territorial map, the local agency shall transmit one copy of the proposed tentative map to the district office of the department in which the proposed subdivision is located.</w:t>
      </w:r>
    </w:p>
    <w:p>
      <w:r>
        <w:t xml:space="preserve">(c) Within 15 days after receiving a copy of the proposed subdivision map, the department may make recommendations to the local agency regarding the effect of the proposed subdivision upon the highway or highway route. The local agency shall consider these recommendations before acting on the tentative map.</w:t>
      </w:r>
    </w:p>
    <w:p>
      <w:r>
        <w:rPr>
          <w:i/>
          <w:sz w:val="18"/>
          <w:szCs w:val="18"/>
          <w:color w:val="555555"/>
        </w:rPr>
        <w:t xml:space="preserve">(Amended by Stats. 1994, Ch. 1075, Sec. 2.   Effective January 1, 1995.)</w:t>
      </w:r>
    </w:p>
    <w:p>
      <w:pPr>
        <w:pStyle w:val="Heading4"/>
      </w:pPr>
      <w:r>
        <w:t xml:space="preserve">§ 66455.1.</w:t>
      </w:r>
    </w:p>
    <w:p>
      <w:r>
        <w:t xml:space="preserve">(a) The Department of Water Resources may file with the legislative body of any local agency having jurisdiction, a map or amended map of any territory within one mile on either or both sides of any facility of the State Water Resources Development System, if the department believes a proposed subdivision may have an effect upon any existing or planned future facility of the State Water Resources Development System in that territory. The local agency having jurisdiction shall issue a receipt for the territorial map.</w:t>
      </w:r>
    </w:p>
    <w:p>
      <w:r>
        <w:t xml:space="preserve">(b) Within five days of a tentative map application being determined to be complete pursuant to Section 65943 for a proposed subdivision located, in whole or in part, within the territory outlined on the territorial map, the local agency shall transmit one copy of the proposed tentative map to the office of the department nearest the subdivision, unless the department specifies a different office on the territorial map filed with the local agency.</w:t>
      </w:r>
    </w:p>
    <w:p>
      <w:r>
        <w:t xml:space="preserve">(c) Within 15 days after receiving a copy of a proposed subdivision map, the department may make recommendations to the local agency regarding the effect of the proposed subdivision upon the State Water Resources Development System or proposed additions to the system. The local agency having jurisdiction shall consider any recommendations before acting on the tentative map.</w:t>
      </w:r>
    </w:p>
    <w:p>
      <w:r>
        <w:rPr>
          <w:i/>
          <w:sz w:val="18"/>
          <w:szCs w:val="18"/>
          <w:color w:val="555555"/>
        </w:rPr>
        <w:t xml:space="preserve">(Amended by Stats. 1994, Ch. 1075, Sec. 3.   Effective January 1, 1995.)</w:t>
      </w:r>
    </w:p>
    <w:p>
      <w:pPr>
        <w:pStyle w:val="Heading4"/>
      </w:pPr>
      <w:r>
        <w:t xml:space="preserve">§ 66455.3.</w:t>
      </w:r>
    </w:p>
    <w:p>
      <w:r>
        <w:t xml:space="preserve">Not later than five days after a city or county has determined that a tentative map application for a proposed subdivision, as defined in Section 66473.7, is complete pursuant to Section 65943, the local agency shall send a copy of the application to any water supplier that is, or may become, a public water system, as defined in Section 10912 of the Water Code, that may supply water for the subdivision.</w:t>
      </w:r>
    </w:p>
    <w:p>
      <w:r>
        <w:rPr>
          <w:i/>
          <w:sz w:val="18"/>
          <w:szCs w:val="18"/>
          <w:color w:val="555555"/>
        </w:rPr>
        <w:t xml:space="preserve">(Added by Stats. 2001, Ch. 642, Sec. 3.   Effective January 1, 2002.)</w:t>
      </w:r>
    </w:p>
    <w:p>
      <w:pPr>
        <w:pStyle w:val="Heading4"/>
      </w:pPr>
      <w:r>
        <w:t xml:space="preserve">§ 66455.7.</w:t>
      </w:r>
    </w:p>
    <w:p>
      <w:r>
        <w:t xml:space="preserve">(a) Within five days of a tentative map application being determined to be complete pursuant to Section 65943, the local agency shall send a notice of this determination to the governing board of any elementary school, high school, or unified school district within the boundaries of which the subdivision is proposed to be located. The notice shall identify information about the location of the proposed subdivision, the number of units, density, and any other information which would be relevant to the affected school district.</w:t>
      </w:r>
    </w:p>
    <w:p>
      <w:r>
        <w:t xml:space="preserve">(b) Within 15 days after receiving the notice, the school district may make recommendations to the local agency regarding the effect of the proposed subdivision upon the school district. If the school district fails to respond within 15 days, the failure to respond shall be deemed approval of the proposed subdivision. The local agency having jurisdiction shall consider any recommendations before acting on the tentative subdivision map.</w:t>
      </w:r>
    </w:p>
    <w:p>
      <w:r>
        <w:rPr>
          <w:i/>
          <w:sz w:val="18"/>
          <w:szCs w:val="18"/>
          <w:color w:val="555555"/>
        </w:rPr>
        <w:t xml:space="preserve">(Amended by Stats. 1994, Ch. 1075, Sec. 4.   Effective January 1, 1995.)</w:t>
      </w:r>
    </w:p>
    <w:p>
      <w:pPr>
        <w:pStyle w:val="Heading4"/>
      </w:pPr>
      <w:r>
        <w:t xml:space="preserve">§ 66455.9.</w:t>
      </w:r>
    </w:p>
    <w:p>
      <w:r>
        <w:t xml:space="preserve">Whenever there is consideration of an area within a development for a public schoolsite, the advisory agency shall give the affected districts and the State Department of Education written notice of the proposed site. The written notice shall include the identification of any existing or proposed runways within the distance specified in Section 17215 of the Education Code. If the site is within the distance of an existing or proposed airport runway as described in Section 17215 of the Education Code, the department shall notify the State Department of Transportation as required by the section and the site shall be investigated by the State Department of Transportation required by Section 17215.</w:t>
      </w:r>
    </w:p>
    <w:p>
      <w:r>
        <w:rPr>
          <w:i/>
          <w:sz w:val="18"/>
          <w:szCs w:val="18"/>
          <w:color w:val="555555"/>
        </w:rPr>
        <w:t xml:space="preserve">(Amended by Stats. 2000, Ch. 1058, Sec. 120.   Effective January 1, 2001.)</w:t>
      </w:r>
    </w:p>
    <w:p>
      <w:pPr>
        <w:pStyle w:val="Heading3"/>
      </w:pPr>
      <w:r>
        <w:t xml:space="preserve">ARTICLE 4. Final Maps [66456 - 66462.5]</w:t>
      </w:r>
    </w:p>
    <w:p>
      <w:pPr>
        <w:pStyle w:val="Heading4"/>
      </w:pPr>
      <w:r>
        <w:t xml:space="preserve">§ 66456.</w:t>
      </w:r>
    </w:p>
    <w:p>
      <w:r>
        <w:t xml:space="preserve">After the approval or conditional approval of the tentative map and prior to the expiration of such map, the subdivider may cause the real property included within the map, or any part thereof, to be surveyed and a final map thereof prepared in accordance with the approved or conditionally approved tentative map.</w:t>
      </w:r>
    </w:p>
    <w:p>
      <w:r>
        <w:rPr>
          <w:i/>
          <w:sz w:val="18"/>
          <w:szCs w:val="18"/>
          <w:color w:val="555555"/>
        </w:rPr>
        <w:t xml:space="preserve">(Added by Stats. 1974, Ch. 1536.)</w:t>
      </w:r>
    </w:p>
    <w:p>
      <w:pPr>
        <w:pStyle w:val="Heading4"/>
      </w:pPr>
      <w:r>
        <w:t xml:space="preserve">§ 66456.1.</w:t>
      </w:r>
    </w:p>
    <w:p>
      <w:r>
        <w:t xml:space="preserve">Multiple final maps relating to an approved or conditionally approved tentative map may be filed prior to the expiration of the tentative map if: (a) the subdivider, at the time the tentative map is filed, informs the advisory agency of the local agency of the subdivider’s intention to file multiple final maps on such tentative map, or (b) after filing of the tentative map, the local agency and the subdivider concur in the filing of multiple final maps. In providing such notice, the subdivider shall not be required to define the number or configuration of the proposed multiple final maps. The filing of a final map on a portion of an approved or conditionally approved tentative map shall not invalidate any part of such tentative map. The right of the subdivider to file multiple final maps shall not limit the authority of the local agency to impose reasonable conditions relating to the filing of multiple final maps.</w:t>
      </w:r>
    </w:p>
    <w:p>
      <w:r>
        <w:rPr>
          <w:i/>
          <w:sz w:val="18"/>
          <w:szCs w:val="18"/>
          <w:color w:val="555555"/>
        </w:rPr>
        <w:t xml:space="preserve">(Amended by Stats. 1982, Ch. 87, Sec. 18.   Effective March 1, 1982.)</w:t>
      </w:r>
    </w:p>
    <w:p>
      <w:pPr>
        <w:pStyle w:val="Heading4"/>
      </w:pPr>
      <w:r>
        <w:t xml:space="preserve">§ 66456.2.</w:t>
      </w:r>
    </w:p>
    <w:p>
      <w:r>
        <w:t xml:space="preserve">(a) An improvement plan being processed in conjunction with either an approved tentative, parcel, or final map shall be prepared by a registered civil engineer and acted on within 60 working days of its submittal, except that at least 15 working days shall be provided for processing any resubmitted improvement plan. The 60 working day period shall not include any days during which the improvement plan has been returned to the applicant for correction, has been subject to review by other than the local agency or, following that review, has been returned to the applicant for correction.</w:t>
      </w:r>
    </w:p>
    <w:p>
      <w:r>
        <w:t xml:space="preserve">(b) The time limits specified in this section for acting on improvement plans may be extended by mutual consent of the subdivider and the advisory agency or legislative body required to act. However, no advisory agency or legislative body may require a routine waiver of time limits as a condition of accepting the improvement plan. A routine waiver may be obtained for the purpose of permitting concurrent processing of other requirements related to the improvement plan or map.</w:t>
      </w:r>
    </w:p>
    <w:p>
      <w:r>
        <w:t xml:space="preserve">(c) If, at the time of submittal or resubmittal, the local agency or designee determines it is unable to meet the time limits of this section, the local agency or designee shall, upon request of the subdivider and for purposes of meeting the time limits, contract or employ a private entity or persons on a temporary basis to perform services necessary to permit the agency or designee to meet the time limits. However, a local agency or designee need not enter into a contract or employ those persons if it determines either of the following:</w:t>
      </w:r>
    </w:p>
    <w:p>
      <w:r>
        <w:t xml:space="preserve">(1) No entities or persons are available or qualified to perform the services.</w:t>
      </w:r>
    </w:p>
    <w:p>
      <w:r>
        <w:t xml:space="preserve">(2) The local agency or designee would be able to perform services in a more rapid fashion by modifying its own work schedule than would any available and qualified persons or entities.</w:t>
      </w:r>
    </w:p>
    <w:p>
      <w:r>
        <w:t xml:space="preserve">A local agency may charge the subdivider fees in an amount necessary to defray costs directly attributable to employing or contracting with entities or persons performing services pursuant to this section.</w:t>
      </w:r>
    </w:p>
    <w:p>
      <w:r>
        <w:t xml:space="preserve">(d) “Improvement plan” means the plan for public improvement as described in Sections 66418 and 66419.</w:t>
      </w:r>
    </w:p>
    <w:p>
      <w:r>
        <w:rPr>
          <w:i/>
          <w:sz w:val="18"/>
          <w:szCs w:val="18"/>
          <w:color w:val="555555"/>
        </w:rPr>
        <w:t xml:space="preserve">(Amended by Stats. 1989, Ch. 847, Sec. 8.)</w:t>
      </w:r>
    </w:p>
    <w:p>
      <w:pPr>
        <w:pStyle w:val="Heading4"/>
      </w:pPr>
      <w:r>
        <w:t xml:space="preserve">§ 66457.</w:t>
      </w:r>
    </w:p>
    <w:p>
      <w:r>
        <w:t xml:space="preserve">(a) A final map or parcel map conforming to the approved or conditionally approved tentative map, if any, may be filed with the legislative body for approval after all required certificates or statements on the map have been signed and, where necessary, acknowledged.</w:t>
      </w:r>
    </w:p>
    <w:p>
      <w:r>
        <w:t xml:space="preserve">(b) If the subdivision lies entirely within the territory of a city, the map shall be filed with the city. If the subdivision lies entirely within unincorporated territory, the map shall be filed with the county. If the subdivision lies partially within two or more territories, the map shall be filed with each, and each shall act thereon as provided in this chapter.</w:t>
      </w:r>
    </w:p>
    <w:p>
      <w:r>
        <w:rPr>
          <w:i/>
          <w:sz w:val="18"/>
          <w:szCs w:val="18"/>
          <w:color w:val="555555"/>
        </w:rPr>
        <w:t xml:space="preserve">(Amended by Stats. 1987, Ch. 982, Sec. 15.)</w:t>
      </w:r>
    </w:p>
    <w:p>
      <w:pPr>
        <w:pStyle w:val="Heading4"/>
      </w:pPr>
      <w:r>
        <w:t xml:space="preserve">§ 66458.</w:t>
      </w:r>
    </w:p>
    <w:p>
      <w:r>
        <w:t xml:space="preserve">(a) The legislative body shall, at the meeting at which it receives the map or, at its next regular meeting after the meeting at which it receives the map, approve the map if it conforms to all the requirements of this chapter and any local subdivision ordinance applicable at the time of approval or conditional approval of the tentative map and any rulings made thereunder. If the map does not conform, the legislative body shall disapprove the map.</w:t>
      </w:r>
    </w:p>
    <w:p>
      <w:r>
        <w:t xml:space="preserve">(b) If the legislative body does not approve or disapprove the map within the prescribed time, or any authorized extension thereof, and the map conforms to all requirements and rulings, it shall be deemed approved, and the clerk of the legislative body shall certify or state its approval thereon.</w:t>
      </w:r>
    </w:p>
    <w:p>
      <w:r>
        <w:t xml:space="preserve">(c) The meeting at which the legislative body receives the map shall be the date on which the clerk of the legislative body receives the map.</w:t>
      </w:r>
    </w:p>
    <w:p>
      <w:r>
        <w:t xml:space="preserve">(d) The legislative body may provide, by ordinance, for the approval or disapproval of final maps by the city or county engineer, surveyor, or other designated official. The legislative body may also provide, by ordinance, that the official may accept, accept subject to improvement, or reject dedications and offers of dedications that are made by a statement on the map. Any ordinance adopted pursuant to this subdivision shall provide that (1) the designated official shall notify the legislative body at its next regular meeting after the official receives the map that the official is reviewing the map for final approval, (2) the designated official shall approve or disapprove the final map within 10 days following the meeting of the legislative body that was preceded by the notice in (4) below, (3) the designated official’s action may be appealed to the legislative body, (4) the clerk of the legislative body shall provide notice of any pending approval or disapproval by a designated official, which notice shall be attached and posted with the legislative body’s regular agenda and shall be mailed to interested parties who request notice, and (5) the legislative body shall periodically review the delegation of authority to the designated official. Except as specifically authorized by this subdivision, the processing of final maps shall conform to all procedural requirements of this division.</w:t>
      </w:r>
    </w:p>
    <w:p>
      <w:r>
        <w:rPr>
          <w:i/>
          <w:sz w:val="18"/>
          <w:szCs w:val="18"/>
          <w:color w:val="555555"/>
        </w:rPr>
        <w:t xml:space="preserve">(Amended by Stats. 1999, Ch. 550, Sec. 21.   Effective September 28, 1999.   Operative January 1, 2000, by Sec. 33 of Ch. 550.)</w:t>
      </w:r>
    </w:p>
    <w:p>
      <w:pPr>
        <w:pStyle w:val="Heading4"/>
      </w:pPr>
      <w:r>
        <w:t xml:space="preserve">§ 66459.</w:t>
      </w:r>
    </w:p>
    <w:p>
      <w:r>
        <w:t xml:space="preserve">(a) If a final map has been approved for a condominium project, community apartment project, or stock cooperative project, and the subdivider or subsequent owner of the project, on or after January 1, 1993, rents a dwelling in that project, he or she shall, prior to offering the separate interest for sale to the general public, deliver the following notice, printed in at least 14-point bold print, prior to the execution of the rental agreement:</w:t>
      </w:r>
    </w:p>
    <w:p>
      <w:r>
        <w:t xml:space="preserve">TO THE PROSPECTIVE TENANTS OF</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(address)</w:t>
            </w:r>
          </w:p>
        </w:tc>
        <w:tc>
          <w:tcPr/>
          <w:p>
            <w:r>
              <w:rPr>
                <w:b/>
              </w:rPr>
              <w:t xml:space="preserve"/>
            </w:r>
          </w:p>
        </w:tc>
      </w:tr>
    </w:tbl>
    <w:p>
      <w:r>
        <w:t xml:space="preserve"/>
      </w:r>
    </w:p>
    <w:p>
      <w:r>
        <w:t xml:space="preserve">THE UNIT YOU MAY RENT HAS BEEN APPROVED FOR SALE TO THE PUBLIC AS A CONDOMINIUM PROJECT, COMMUNITY APARTMENT PROJECT, OR STOCK COOPERATIVE PROJECT (WHICHEVER APPLIES). THE RENTAL UNIT MAY BE SOLD TO THE PUBLIC, AND, IF IT IS OFFERED FOR SALE, YOUR LEASE MAY BE TERMINATED. YOU WILL BE NOTIFIED AT LEAST 90 DAYS PRIOR TO ANY OFFERING TO SELL. IF YOU STILL LAWFULLY RESIDE IN THE UNIT, YOU WILL BE GIVEN A RIGHT OF FIRST REFUSAL TO PURCHASE THE UNIT.</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p>
            <w:r>
              <w:rPr>
                <w:b/>
              </w:rPr>
              <w:t xml:space="preserve">(signature of owner or owner’s agent)</w:t>
            </w:r>
          </w:p>
        </w:tc>
        <w:tc>
          <w:tcPr/>
          <w:p>
            <w:r>
              <w:rPr>
                <w:b/>
              </w:rPr>
              <w:t xml:space="preserve"/>
            </w:r>
          </w:p>
        </w:tc>
      </w:tr>
      <w:tr>
        <w:tc>
          <w:tcPr/>
          <w:p>
            <w:r>
              <w:t xml:space="preserve">(dated)</w:t>
            </w:r>
          </w:p>
        </w:tc>
        <w:tc>
          <w:tcPr/>
          <w:p>
            <w:r>
              <w:t xml:space="preserve"/>
            </w:r>
          </w:p>
        </w:tc>
      </w:tr>
    </w:tbl>
    <w:p>
      <w:r>
        <w:t xml:space="preserve"/>
      </w:r>
    </w:p>
    <w:p>
      <w:r>
        <w:t xml:space="preserve">(b) The condominium project, community apartment project, or stock cooperative project shall not be referred to in a lease or rental agreement as an “apartment” or “apartments” on or after the date of the approval by the local agency of the final map for the condominium project, community apartment project, or stock cooperative project in which the final map was approved on or after January 1, 1993.</w:t>
      </w:r>
    </w:p>
    <w:p>
      <w:r>
        <w:t xml:space="preserve">(c) Any tenant of a condominium project, community apartment project, or stock cooperative project pursuant to this section shall be given at least 90 days’ written notice of the intention to sell the rental unit to the general public. This subdivision shall not alter or abridge the rights or obligations of the parties in performance of their covenants, including, but not limited to, the provision of services, payment of rent, or other obligations imposed by Sections 1941, 1941.1, and 1941.2 of the Civil Code.</w:t>
      </w:r>
    </w:p>
    <w:p>
      <w:r>
        <w:t xml:space="preserve">(d) Any tenant who lawfully resides in a condominium project, community apartment project, or stock cooperative project pursuant to this section shall be given a right of first refusal by the subdivider or subsequent owner of the project for the purchase of his or her rental unit upon the same terms and conditions that the unit will be initially offered to the general public or terms and conditions more favorable to the tenant. This right to purchase shall run for a period of 90 days from the date of the notice, unless the tenant gives written notice within the 90-day period of his or her intention not to exercise that right.</w:t>
      </w:r>
    </w:p>
    <w:p>
      <w:r>
        <w:t xml:space="preserve">(e) Failure to comply with this section shall not invalidate the transfer of title to real property.</w:t>
      </w:r>
    </w:p>
    <w:p>
      <w:r>
        <w:t xml:space="preserve">(f) Failure by a subdivider or his or her agent to give the notice required in subdivision (a) shall not be grounds to deny the conversion. However, if the subdivider or his or her agent fails to give notice pursuant to this section, he or she shall pay to each prospective tenant who becomes a tenant and who was entitled to that notice, and who does not purchase his or her unit pursuant to subparagraph (F) of paragraph (2) of subdivision (a) of Section 66427.1, an amount equal to the sum of the following:</w:t>
      </w:r>
    </w:p>
    <w:p>
      <w:r>
        <w:t xml:space="preserve">(1) Actual moving expenses incurred when moving from the subject property, but not to exceed one thousand one hundred dollars ($1,100).</w:t>
      </w:r>
    </w:p>
    <w:p>
      <w:r>
        <w:t xml:space="preserve">(2) The first month’s rent on the tenant’s new rental unit, if any, immediately after moving from the subject property, but not to exceed one thousand one hundred dollars ($1,100).</w:t>
      </w:r>
    </w:p>
    <w:p>
      <w:r>
        <w:t xml:space="preserve">(g) This section shall not apply to any of the following:</w:t>
      </w:r>
    </w:p>
    <w:p>
      <w:r>
        <w:t xml:space="preserve">(1) An owner of four dwelling units or less.</w:t>
      </w:r>
    </w:p>
    <w:p>
      <w:r>
        <w:t xml:space="preserve">(2) Transfers pursuant to court order, including, but not limited to, transfers ordered by a probate court in the administration of an estate, transfers by any foreclosure sale after default, transfers by any foreclosure sale after default in an obligation secured by a mortgage, or transfers by a sale under a power of sale after a default in an obligation secured by a deed of trust or secured by any other instrument containing a power of sale, and any subsequent transfer by a mortgagor or beneficiary of a deed of trust who accepts a deed in lieu of foreclosure or purchases the property at a foreclosure sale.</w:t>
      </w:r>
    </w:p>
    <w:p>
      <w:r>
        <w:t xml:space="preserve">(3) Transfers by a fiduciary in the course of the administration of a decedent’s estate, guardianship, conservatorship, or trust. For purposes of this paragraph, a “fiduciary” means a state- or federally chartered bank, trust company, savings association, savings bank, credit union, or industrial loan company.</w:t>
      </w:r>
    </w:p>
    <w:p>
      <w:r>
        <w:rPr>
          <w:i/>
          <w:sz w:val="18"/>
          <w:szCs w:val="18"/>
          <w:color w:val="555555"/>
        </w:rPr>
        <w:t xml:space="preserve">(Amended by Stats. 2007, Ch. 612, Sec. 8.   Effective January 1, 2008.)</w:t>
      </w:r>
    </w:p>
    <w:p>
      <w:pPr>
        <w:pStyle w:val="Heading4"/>
      </w:pPr>
      <w:r>
        <w:t xml:space="preserve">§ 66462.</w:t>
      </w:r>
    </w:p>
    <w:p>
      <w:r>
        <w:t xml:space="preserve">(a) If, at the time of approval of the final map by the legislative body, any public improvements required by the local agency pursuant to this division or local ordinance have not been completed and accepted in accordance with standards established by the local agency by ordinance applicable at the time of the approval or conditional approval of the tentative map, the legislative body, as a condition precedent to the approval of the final map, shall require the subdivider to enter into one of the following agreements specified by the local agency:</w:t>
      </w:r>
    </w:p>
    <w:p>
      <w:r>
        <w:t xml:space="preserve">(1) An agreement with the local agency upon mutually agreeable terms to thereafter complete the improvements at the subdivider’s expense.</w:t>
      </w:r>
    </w:p>
    <w:p>
      <w:r>
        <w:t xml:space="preserve">(2) An agreement with the local agency to thereafter do either of the following:</w:t>
      </w:r>
    </w:p>
    <w:p>
      <w:pPr>
        <w:ind w:left="360"/>
      </w:pPr>
      <w:r>
        <w:t xml:space="preserve">(A) Initiate and consummate proceedings under an appropriate special assessment act or the Mello-Roos Community Facilities Act of 1982, Chapter 2.5 (commencing with Section 53311) of Part 1 of Division 2 of Title 5 for the financing and completion of all of the improvements.</w:t>
      </w:r>
    </w:p>
    <w:p>
      <w:pPr>
        <w:ind w:left="360"/>
      </w:pPr>
      <w:r>
        <w:t xml:space="preserve">(B) If the improvements are not completed under a special assessment act or the Mello-Roos Community Facilities Act of 1982, Chapter 2.5 (commencing with Section 53311) of Part 1 of Division 2 of Title 5, to complete the improvements at the subdivider’s expense.</w:t>
      </w:r>
    </w:p>
    <w:p>
      <w:r>
        <w:t xml:space="preserve">(b) The standards may be adopted by reference, without posting or publishing them, if they have been printed in book or booklet form and three copies of the books or booklets have been filed for use and examination by the public in the office of the clerk of the legislative body.</w:t>
      </w:r>
    </w:p>
    <w:p>
      <w:r>
        <w:t xml:space="preserve">(c) The local agency entering into any agreement pursuant to this section shall require that performance of the agreement be guaranteed by the security specified in Chapter 5 (commencing with Section 66499).</w:t>
      </w:r>
    </w:p>
    <w:p>
      <w:r>
        <w:t xml:space="preserve">(d) The legislative body may provide, by ordinance, that the agreement entered into pursuant to this section may be entered into by a designated official, in accordance with standards adopted by the local agency. The designated official’s action may be appealed to the legislative body for conformance with this chapter and any applicable local subdivision ordinance. Any ordinance adopted pursuant to this subdivision shall provide that the legislative body shall periodically review this delegation of authority to the designated official.</w:t>
      </w:r>
    </w:p>
    <w:p>
      <w:r>
        <w:rPr>
          <w:i/>
          <w:sz w:val="18"/>
          <w:szCs w:val="18"/>
          <w:color w:val="555555"/>
        </w:rPr>
        <w:t xml:space="preserve">(Amended by Stats. 1998, Ch. 604, Sec. 2.   Effective January 1, 1999.)</w:t>
      </w:r>
    </w:p>
    <w:p>
      <w:pPr>
        <w:pStyle w:val="Heading4"/>
      </w:pPr>
      <w:r>
        <w:t xml:space="preserve">§ 66462.5.</w:t>
      </w:r>
    </w:p>
    <w:p>
      <w:r>
        <w:t xml:space="preserve">(a) A city, county, or city and county shall not postpone or refuse approval of a final map because the subdivider has failed to meet a tentative map condition which requires the subdivider to construct or install offsite improvements on land in which neither the subdivider nor the local agency has sufficient title or interest, including an easement or license, at the time the final map is filed with the local agency, to permit the improvements to be made. In such cases, unless the city, county, or city and county requires the subdivider to enter into an agreement pursuant to subdivision (c), the city, county or city and county shall, within 120 days of the filing of the final map, pursuant to Section 66457, acquire by negotiation or commence proceedings pursuant to Title 7 (commencing with Section 1230.010) of Part 3 of the Code of Civil Procedure to acquire an interest in the land which will permit the improvements to be made, including proceedings for immediate possession of the property under Article 3 (commencing with Section 1255.410) of Chapter 6 of that title.</w:t>
      </w:r>
    </w:p>
    <w:p>
      <w:r>
        <w:t xml:space="preserve">(b) If a city, county, or city and county has not required the subdivider to enter into an agreement pursuant to subdivision (c) and if a city, county, or city and county fails to meet the 120-day time limitation, the condition for construction of offsite improvements shall be conclusively deemed to be waived. The waiver shall occur whether or not the city, county, or city and county has postponed or refused approval of the final map pursuant to subdivision (a).</w:t>
      </w:r>
    </w:p>
    <w:p>
      <w:r>
        <w:t xml:space="preserve">(c) Prior to approval of the final map the city, county, or city and county may require the subdivider to enter into an agreement to complete the improvements pursuant to Section 66462 at such time as the city, county, or city and county acquires an interest in the land that will permit the improvements to be made.</w:t>
      </w:r>
    </w:p>
    <w:p>
      <w:r>
        <w:t xml:space="preserve">(d) Nothing in this section precludes a city, county, or city and county from requiring a subdivider to pay the cost of acquiring offsite real property interests required in connection with a subdivision.</w:t>
      </w:r>
    </w:p>
    <w:p>
      <w:r>
        <w:t xml:space="preserve">(e) “Offsite improvements,” as used in this section, does not include improvements that are necessary to assure replacement or construction of housing for persons and families of low or moderate income, as defined in Section 50093 of the Health and Safety Code.</w:t>
      </w:r>
    </w:p>
    <w:p>
      <w:r>
        <w:rPr>
          <w:i/>
          <w:sz w:val="18"/>
          <w:szCs w:val="18"/>
          <w:color w:val="555555"/>
        </w:rPr>
        <w:t xml:space="preserve">(Amended by Stats. 2003, Ch. 728, Sec. 1.   Effective January 1, 2004.)</w:t>
      </w:r>
    </w:p>
    <w:p>
      <w:pPr>
        <w:pStyle w:val="Heading3"/>
      </w:pPr>
      <w:r>
        <w:t xml:space="preserve">ARTICLE 5. Parcel Maps [66463 - 66463.5]</w:t>
      </w:r>
    </w:p>
    <w:p>
      <w:pPr>
        <w:pStyle w:val="Heading4"/>
      </w:pPr>
      <w:r>
        <w:t xml:space="preserve">§ 66463.</w:t>
      </w:r>
    </w:p>
    <w:p>
      <w:r>
        <w:t xml:space="preserve">(a) Except as otherwise provided for in this code, the procedure for processing, approval, conditional approval, or disapproval and filing of parcel maps and modifications thereof shall be as provided by local ordinance. The provisions of Sections 66477.1, 66477.2, and 66477.3 relating to dedications and offers of dedication on final maps, shall apply to dedications and offers of dedications on parcel maps.</w:t>
      </w:r>
    </w:p>
    <w:p>
      <w:r>
        <w:t xml:space="preserve">(b) Whenever a local agency provides, by ordinance, for the approval, conditional approval, or disapproval of parcel maps by the county engineer, surveyor, or other designated official, the local agency may also, by ordinance, provide that the officer may accept or reject dedications and offers of dedication that are made by a statement on the map.</w:t>
      </w:r>
    </w:p>
    <w:p>
      <w:r>
        <w:t xml:space="preserve">(c) Whenever a local agency provides, by ordinance, for the approval of parcel maps by the legislative body, the parcel maps shall be filed pursuant to the procedure for final maps as prescribed by Sections 66457 and 66458.</w:t>
      </w:r>
    </w:p>
    <w:p>
      <w:r>
        <w:t xml:space="preserve">(d) The time limits for action or approval of a tentative map and parcel map for which a tentative map is not required shall be no longer than the time limits contained in Sections 66452.1 and 66452.2.</w:t>
      </w:r>
    </w:p>
    <w:p>
      <w:r>
        <w:rPr>
          <w:i/>
          <w:sz w:val="18"/>
          <w:szCs w:val="18"/>
          <w:color w:val="555555"/>
        </w:rPr>
        <w:t xml:space="preserve">(Amended by Stats. 1989, Ch. 847, Sec. 9.)</w:t>
      </w:r>
    </w:p>
    <w:p>
      <w:pPr>
        <w:pStyle w:val="Heading4"/>
      </w:pPr>
      <w:r>
        <w:t xml:space="preserve">§ 66463.1.</w:t>
      </w:r>
    </w:p>
    <w:p>
      <w:r>
        <w:t xml:space="preserve">Multiple parcel maps filed pursuant to Section 66426 relating to an approved or conditionally approved tentative map may be filed prior to the expiration of the tentative map if either condition is satisfied:</w:t>
      </w:r>
    </w:p>
    <w:p>
      <w:r>
        <w:t xml:space="preserve">(a) The subdivider, at the time the tentative map is filed, provides a written notice to the advisory agency or the local agency of the subdivider’s intention to file multiple parcel maps on the tentative map.</w:t>
      </w:r>
    </w:p>
    <w:p>
      <w:r>
        <w:t xml:space="preserve">(b) After filing of the tentative map, the local agency and the subdivider concur in the filing of multiple parcel maps.</w:t>
      </w:r>
    </w:p>
    <w:p>
      <w:r>
        <w:t xml:space="preserve">In providing the notice specified in subdivision (a), the subdivider shall not be required to define the number or configuration of the proposed multiple parcel maps. The filing of a parcel map on a portion of an approved or conditionally approved tentative map shall not invalidate any part of the tentative map. The right of the subdivider to file multiple parcel maps shall not limit the authority of the local agency to impose reasonable conditions relating to the filing of multiple parcel maps.</w:t>
      </w:r>
    </w:p>
    <w:p>
      <w:r>
        <w:rPr>
          <w:i/>
          <w:sz w:val="18"/>
          <w:szCs w:val="18"/>
          <w:color w:val="555555"/>
        </w:rPr>
        <w:t xml:space="preserve">(Added by Stats. 1991, Ch. 907, Sec. 3.)</w:t>
      </w:r>
    </w:p>
    <w:p>
      <w:pPr>
        <w:pStyle w:val="Heading4"/>
      </w:pPr>
      <w:r>
        <w:t xml:space="preserve">§ 66463.5.</w:t>
      </w:r>
    </w:p>
    <w:p>
      <w:r>
        <w:t xml:space="preserve">(a) When a tentative map is required, an approved or conditionally approved tentative map shall expire 24 months after its approval or conditional approval, or after any additional period of time as may be prescribed by local ordinance, not to exceed an additional 12 months.</w:t>
      </w:r>
    </w:p>
    <w:p>
      <w:r>
        <w:t xml:space="preserve">(b) The expiration of the approved or conditionally approved tentative map shall terminate all proceedings, and no parcel map of all or any portion of the real property included within the tentative map shall be filed without first processing a new tentative map. Once a timely filing is made, subsequent actions of the local agency, including, but not limited to, processing, approving, and recording, may lawfully occur after the date of expiration of the tentative map. Delivery to the county surveyor or city engineer shall be deemed a timely filing for purposes of this section.</w:t>
      </w:r>
    </w:p>
    <w:p>
      <w:r>
        <w:t xml:space="preserve">(c) Upon application of the subdivider filed prior to the expiration of the approved or conditionally approved tentative map, the time at which the map expires may be extended by the legislative body or by an advisory agency authorized to approve or conditionally approve tentative maps for a period or periods not exceeding a total of six years. Prior to the expiration of an approved or conditionally approved tentative map, upon the application by the subdivider to extend that map, the map shall automatically be extended for 60 days or until the application for the extension is approved, conditionally approved, or denied, whichever occurs first. If the advisory agency denies a subdivider’s application for an extension, the subdivider may appeal to the legislative body within 15 days after the advisory agency has denied the extension.</w:t>
      </w:r>
    </w:p>
    <w:p>
      <w:r>
        <w:t xml:space="preserve">(d) (1) The period of time specified in subdivision (a) shall not include any period of time during which a development moratorium, imposed after approval of the tentative map, is in existence. However, the length of the moratorium shall not exceed five years.</w:t>
      </w:r>
    </w:p>
    <w:p>
      <w:r>
        <w:t xml:space="preserve">(2) Once a moratorium is terminated, the map shall be valid for the same period of time as was left to run on the map at the time that the moratorium was imposed. However, if the remaining time is less than 120 days, the map shall be valid for 120 days following the termination of the moratorium.</w:t>
      </w:r>
    </w:p>
    <w:p>
      <w:r>
        <w:t xml:space="preserve">(e) The period of time specified in subdivision (a), including any extension thereof granted pursuant to subdivision (c), shall not include the period of time during which a lawsuit involving the approval or conditional approval of the tentative map is, or was, pending in a court of competent jurisdiction, if the stay of the time period is approved by the local agency pursuant to this section. After service of the initial petition or complaint in the lawsuit upon the local agency, the subdivider may apply to the local agency for a stay pursuant to the local agency’s adopted procedures. Within 40 days after receiving the application, the local agency shall either stay the time period for up to five years or deny the requested stay. The local agency may, by ordinance, establish procedures for reviewing the requests, including, but not limited to, notice and hearing requirements, appeal procedures, and other administrative requirements.</w:t>
      </w:r>
    </w:p>
    <w:p>
      <w:r>
        <w:t xml:space="preserve">(f) For purposes of this section, a development moratorium shall include a water or sewer moratorium or a water and sewer moratorium, as well as other actions of public agencies that regulate land use, development, or the provision of services to the land, including the public agency with the authority to approve or conditionally approve the tentative map, which thereafter prevents, prohibits, or delays the approval of a parcel map.</w:t>
      </w:r>
    </w:p>
    <w:p>
      <w:r>
        <w:t xml:space="preserve">(g) Notwithstanding subdivisions (a), (b), and (c), for the purposes of Chapter 4.5 (commencing with Section 66498.1), subdivisions (b), (c), and (d) of Section 66498.5 shall apply to vesting tentative maps prepared in connection with a parcel map except that, for purposes of this section, the time periods specified in subdivisions (b), (c), and (d) of Section 66498.5 shall be determined from the recordation of the parcel map instead of the final map.</w:t>
      </w:r>
    </w:p>
    <w:p>
      <w:r>
        <w:rPr>
          <w:i/>
          <w:sz w:val="18"/>
          <w:szCs w:val="18"/>
          <w:color w:val="555555"/>
        </w:rPr>
        <w:t xml:space="preserve">(Amended by Stats. 2008, Ch. 124, Sec. 5.   Effective July 15, 2008.)</w:t>
      </w:r>
    </w:p>
    <w:p>
      <w:pPr>
        <w:pStyle w:val="Heading3"/>
      </w:pPr>
      <w:r>
        <w:t xml:space="preserve">ARTICLE 6. Filing Maps With County Recorder [66464 - 66468.2]</w:t>
      </w:r>
    </w:p>
    <w:p>
      <w:pPr>
        <w:pStyle w:val="Heading4"/>
      </w:pPr>
      <w:r>
        <w:t xml:space="preserve">§ 66464.</w:t>
      </w:r>
    </w:p>
    <w:p>
      <w:r>
        <w:t xml:space="preserve">(a) Unless otherwise provided by the county, if the final map or parcel map is not subject to Section 66493, after the approval by the city of a final map of a subdivision or a parcel map, the city clerk shall transmit the map to the county recorder.</w:t>
      </w:r>
    </w:p>
    <w:p>
      <w:r>
        <w:t xml:space="preserve">(b) If a final map or parcel map is subject to Section 66493, after all certificates or statements and security required under Section 66493 have been filed and deposited with the clerk of the board of supervisors and approved by the county, the clerk of the board of supervisors shall certify or state that the certificates and statements have been filed and deposits have been made and shall transmit the final map or parcel map to the county recorder.</w:t>
      </w:r>
    </w:p>
    <w:p>
      <w:r>
        <w:t xml:space="preserve">(c) After the approval by the county of a final or parcel map of a subdivision within unincorporated territory, the map shall be transmitted ultimately to the county recorder.</w:t>
      </w:r>
    </w:p>
    <w:p>
      <w:r>
        <w:rPr>
          <w:i/>
          <w:sz w:val="18"/>
          <w:szCs w:val="18"/>
          <w:color w:val="555555"/>
        </w:rPr>
        <w:t xml:space="preserve">(Amended by Stats. 2001, Ch. 176, Sec. 31.   Effective January 1, 2002.)</w:t>
      </w:r>
    </w:p>
    <w:p>
      <w:pPr>
        <w:pStyle w:val="Heading4"/>
      </w:pPr>
      <w:r>
        <w:t xml:space="preserve">§ 66465.</w:t>
      </w:r>
    </w:p>
    <w:p>
      <w:r>
        <w:t xml:space="preserve">The subdivider shall present to the county recorder evidence that, at the time of the filing of the final or parcel map in the office of the county recorder, the parties consenting to such filing are all of the parties having a record title interest in the real property being subdivided whose signatures are required by this division, as shown by the records in the office of the recorder, otherwise the map shall not be filed.</w:t>
      </w:r>
    </w:p>
    <w:p>
      <w:r>
        <w:t xml:space="preserve">For purposes of this section and Sections 66436, 66439, and 66447, a public entity which has obtained a prejudgment order for possession of property pursuant to Section 1255.410 of the Code of Civil Procedure shall be deemed to be the record title owner of the property or property interests described in the order, provided the order for possession has not been stayed or vacated pursuant to Section 1255.420, 1255.430, or 1255.440 of the Code of Civil Procedure, no motion therefor is pending before the court, and the time prescribed by Section 1255.420 of the Code of Civil Procedure for filing a motion for relief from the order has passed.</w:t>
      </w:r>
    </w:p>
    <w:p>
      <w:r>
        <w:rPr>
          <w:i/>
          <w:sz w:val="18"/>
          <w:szCs w:val="18"/>
          <w:color w:val="555555"/>
        </w:rPr>
        <w:t xml:space="preserve">(Amended by Stats. 1979, Ch. 309.)</w:t>
      </w:r>
    </w:p>
    <w:p>
      <w:pPr>
        <w:pStyle w:val="Heading4"/>
      </w:pPr>
      <w:r>
        <w:t xml:space="preserve">§ 66466.</w:t>
      </w:r>
    </w:p>
    <w:p>
      <w:r>
        <w:t xml:space="preserve">(a) The county recorder shall have not more than 10 days within which to examine a final or parcel map and either accept or reject it for filing.</w:t>
      </w:r>
    </w:p>
    <w:p>
      <w:r>
        <w:t xml:space="preserve">(b) If the county recorder rejects a final or parcel map for filing, the county recorder shall, within 10 days thereafter, mail notice to the subdivider and the city engineer if the map is within a city, or the county surveyor if the map is within the unincorporated area, that the map has been rejected for filing, giving the reasons therefor, and that the map is being returned to the city clerk if the map is within a city, or to the clerk of the board if the map is within the unincorporated area, for action by the legislative body. Upon receipt of the map, the clerk shall place the map on the agenda of the next regular meeting of the legislative body and the legislative body shall, within 15 days thereafter, rescind its approval of the map and return the map to the subdivider unless the subdivider presents evidence that the basis for the rejection by the county recorder has been removed. The subdivider may consent to a continuance of the matter; however, the prior approval of the legislative body shall be deemed rescinded during any period of continuance. If a map is returned to the county recorder, the county recorder shall have a new 10-day period to examine the map and either accept or reject it for filing.</w:t>
      </w:r>
    </w:p>
    <w:p>
      <w:r>
        <w:t xml:space="preserve">(c) If the county recorder accepts the map for filing, the acceptance shall be certified on the face thereof. The map shall be stored in any other manner as will assure that the maps will be kept together, safe, and reproducible. The map shall become a part of the official records of the county recorder upon its acceptance by the county recorder for filing. If the preparer of the map provides a postage-paid, self-addressed envelope or postcard with the filing of the map, the county recorder shall provide the preparer of the map with the filing data within 10 days of the filing of the map. For the purposes of this subdivision, “filing data” includes the date, and the recording instrument number or the book or volume and page at which the map is filed by the county recorder.</w:t>
      </w:r>
    </w:p>
    <w:p>
      <w:r>
        <w:t xml:space="preserve">(d) The fee for filing and indexing the map is as prescribed in Section 27372 of the Government Code.</w:t>
      </w:r>
    </w:p>
    <w:p>
      <w:r>
        <w:t xml:space="preserve">(e) The original map shall be stored for safekeeping in a reproducible condition. The county recorder may maintain for public reference a set of counter maps that are prints of the original maps and produce the original maps for comparison upon demand.</w:t>
      </w:r>
    </w:p>
    <w:p>
      <w:r>
        <w:t xml:space="preserve">(f) Upon the filing of any map, including amended maps and certificates of correction for recordation pursuant to this section or any record of survey pursuant to the Professional Land Surveyors’ Act (Chapter 15 (commencing with Section 8700) of Division 3 of the Business and Professions Code), the surveyor or engineer who prepared the document shall transmit a copy of the document, including all recording information, to the county surveyor, who shall maintain an index, by geographic location, of the documents. The county surveyor may charge a fee not to exceed the fee charged for recording the document, for purposes of financing the costs of maintaining the index of the documents.</w:t>
      </w:r>
    </w:p>
    <w:p>
      <w:r>
        <w:t xml:space="preserve">The requirements of this subdivision shall not apply to any county that requires a document filed pursuant to this section to be transmitted to the county surveyor and requires that official to maintain an index of those documents.</w:t>
      </w:r>
    </w:p>
    <w:p>
      <w:r>
        <w:rPr>
          <w:i/>
          <w:sz w:val="18"/>
          <w:szCs w:val="18"/>
          <w:color w:val="555555"/>
        </w:rPr>
        <w:t xml:space="preserve">(Amended by Stats. 2022, Ch. 427, Sec. 18.   (SB 1489)   Effective January 1, 2023.)</w:t>
      </w:r>
    </w:p>
    <w:p>
      <w:pPr>
        <w:pStyle w:val="Heading4"/>
      </w:pPr>
      <w:r>
        <w:t xml:space="preserve">§ 66467.</w:t>
      </w:r>
    </w:p>
    <w:p>
      <w:r>
        <w:t xml:space="preserve">This chapter shall not prevent filing in the office of the county recorder of a final or parcel map of a subdivision for which a final or parcel map is not required, provided such map meets the requirements of this division and any local ordinance.</w:t>
      </w:r>
    </w:p>
    <w:p>
      <w:r>
        <w:rPr>
          <w:i/>
          <w:sz w:val="18"/>
          <w:szCs w:val="18"/>
          <w:color w:val="555555"/>
        </w:rPr>
        <w:t xml:space="preserve">(Added by Stats. 1974, Ch. 1536.)</w:t>
      </w:r>
    </w:p>
    <w:p>
      <w:pPr>
        <w:pStyle w:val="Heading4"/>
      </w:pPr>
      <w:r>
        <w:t xml:space="preserve">§ 66468.</w:t>
      </w:r>
    </w:p>
    <w:p>
      <w:r>
        <w:t xml:space="preserve">The filing for record of a final or parcel map by the county recorder shall automatically and finally determine the validity of such map and when recorded shall impart cconstructive notice thereof.</w:t>
      </w:r>
    </w:p>
    <w:p>
      <w:r>
        <w:rPr>
          <w:i/>
          <w:sz w:val="18"/>
          <w:szCs w:val="18"/>
          <w:color w:val="555555"/>
        </w:rPr>
        <w:t xml:space="preserve">(Added by Stats. 1974, Ch. 1536.)</w:t>
      </w:r>
    </w:p>
    <w:p>
      <w:pPr>
        <w:pStyle w:val="Heading4"/>
      </w:pPr>
      <w:r>
        <w:t xml:space="preserve">§ 66468.1.</w:t>
      </w:r>
    </w:p>
    <w:p>
      <w:r>
        <w:t xml:space="preserve">Whenever separate documents are to be recorded concurrently with the final or parcel map pursuant to Section 66435.1 or 66445, the county recorder shall complete the cross-reference to such concurrently recorded separate documents.</w:t>
      </w:r>
    </w:p>
    <w:p>
      <w:r>
        <w:rPr>
          <w:i/>
          <w:sz w:val="18"/>
          <w:szCs w:val="18"/>
          <w:color w:val="555555"/>
        </w:rPr>
        <w:t xml:space="preserve">(Added by Stats. 1982, Ch. 87, Sec. 19.   Effective March 1, 1982.)</w:t>
      </w:r>
    </w:p>
    <w:p>
      <w:pPr>
        <w:pStyle w:val="Heading4"/>
      </w:pPr>
      <w:r>
        <w:t xml:space="preserve">§ 66468.2.</w:t>
      </w:r>
    </w:p>
    <w:p>
      <w:r>
        <w:t xml:space="preserve">The board of supervisors may, by resolution, authorize any county officer to:</w:t>
      </w:r>
    </w:p>
    <w:p>
      <w:r>
        <w:t xml:space="preserve">(a) Perform the duties required of the clerk of the board of supervisors under this article.</w:t>
      </w:r>
    </w:p>
    <w:p>
      <w:r>
        <w:t xml:space="preserve">(b) Approve the security for payment of taxes required pursuant to subdivision (b) of Section 66464 if that county officer also performs the other duties required of the clerk of the board of supervisors under that subdivision.</w:t>
      </w:r>
    </w:p>
    <w:p>
      <w:r>
        <w:rPr>
          <w:i/>
          <w:sz w:val="18"/>
          <w:szCs w:val="18"/>
          <w:color w:val="555555"/>
        </w:rPr>
        <w:t xml:space="preserve">(Amended by Stats. 1990, Ch. 1001, Sec. 2.)</w:t>
      </w:r>
    </w:p>
    <w:p>
      <w:pPr>
        <w:pStyle w:val="Heading3"/>
      </w:pPr>
      <w:r>
        <w:t xml:space="preserve">ARTICLE 7. Correction and Amendment of Maps [66469 - 66472.1]</w:t>
      </w:r>
    </w:p>
    <w:p>
      <w:pPr>
        <w:pStyle w:val="Heading4"/>
      </w:pPr>
      <w:r>
        <w:t xml:space="preserve">§ 66469.</w:t>
      </w:r>
    </w:p>
    <w:p>
      <w:r>
        <w:t xml:space="preserve">After a final map or parcel map is filed in the office of the county recorder, it may be amended by a certificate of correction or an amending map for any of the following purposes:</w:t>
      </w:r>
    </w:p>
    <w:p>
      <w:r>
        <w:t xml:space="preserve">(a) To correct an error in any course or distance shown thereon.</w:t>
      </w:r>
    </w:p>
    <w:p>
      <w:r>
        <w:t xml:space="preserve">(b) To show any course or distance that was omitted therefrom.</w:t>
      </w:r>
    </w:p>
    <w:p>
      <w:r>
        <w:t xml:space="preserve">(c) To correct an error in the description of the real property shown on the map.</w:t>
      </w:r>
    </w:p>
    <w:p>
      <w:r>
        <w:t xml:space="preserve">(d) To indicate monuments set after the death, disability, retirement from practice, or replacement of the engineer or surveyor charged with responsibilities for setting monuments.</w:t>
      </w:r>
    </w:p>
    <w:p>
      <w:r>
        <w:t xml:space="preserve">(e) To show the proper location or character of any monument which has been changed in location or character originally was shown at the wrong location or incorrectly as to its character.</w:t>
      </w:r>
    </w:p>
    <w:p>
      <w:r>
        <w:t xml:space="preserve">(f) To correct any additional information filed or recorded pursuant to Section 66434.2, if the correction does not impose any additional burden on the present fee owners of the real property and does not alter any right, title, or interest in the real property reflected on the recorded map.</w:t>
      </w:r>
    </w:p>
    <w:p>
      <w:r>
        <w:t xml:space="preserve">(g) To correct any other type of map error or omission as approved by the county surveyor or city engineer that does not affect any property right, including, but not limited to, lot numbers, acreage, street names, and identification of adjacent record maps.</w:t>
      </w:r>
    </w:p>
    <w:p>
      <w:r>
        <w:t xml:space="preserve">As used in this section, “error” does not include changes in courses or distances from which an error is not ascertainable from the data shown on the final or parcel map.</w:t>
      </w:r>
    </w:p>
    <w:p>
      <w:r>
        <w:rPr>
          <w:i/>
          <w:sz w:val="18"/>
          <w:szCs w:val="18"/>
          <w:color w:val="555555"/>
        </w:rPr>
        <w:t xml:space="preserve">(Amended by Stats. 2001, Ch. 176, Sec. 32.   Effective January 1, 2002.)</w:t>
      </w:r>
    </w:p>
    <w:p>
      <w:pPr>
        <w:pStyle w:val="Heading4"/>
      </w:pPr>
      <w:r>
        <w:t xml:space="preserve">§ 66470.</w:t>
      </w:r>
    </w:p>
    <w:p>
      <w:r>
        <w:t xml:space="preserve">The amending map or certificate of correction shall be prepared and signed by a registered civil engineer or licensed land surveyor. An amending map shall conform to the requirements of Section 66434, if a final map, or subdivisions (a) to (d), inclusive, and (f) to (i), inclusive, of Section 66445, if a parcel map. The amending map or certificate of correction shall set forth in detail the corrections made and show the names of the fee owners of the real property affected by the correction or omission on the date of the filing or recording of the original recorded map. Upon recordation of a certificate of correction, the county recorder shall within 60 days of recording transmit a certified copy to the county surveyor or county engineer who shall maintain an index of recorded certificates of correction.</w:t>
      </w:r>
    </w:p>
    <w:p>
      <w:r>
        <w:t xml:space="preserve">The county recorder may charge a fee, in addition to the fee charged for recording the certificate of correction, which shall be transmitted to the county surveyor or the county engineer, as compensation for the cost of maintaining an index of recorded certificates of correction. The amount of this additional fee shall not exceed the fee which is charged for recording the certificate of correction.</w:t>
      </w:r>
    </w:p>
    <w:p>
      <w:r>
        <w:t xml:space="preserve">If the property affected by a map is located within a city, the county recorder shall, upon request of the city engineer, provide copies of recorded certificates of correction to the city engineer.</w:t>
      </w:r>
    </w:p>
    <w:p>
      <w:r>
        <w:rPr>
          <w:i/>
          <w:sz w:val="18"/>
          <w:szCs w:val="18"/>
          <w:color w:val="555555"/>
        </w:rPr>
        <w:t xml:space="preserve">(Amended by Stats. 2001, Ch. 176, Sec. 33.   Effective January 1, 2002.)</w:t>
      </w:r>
    </w:p>
    <w:p>
      <w:pPr>
        <w:pStyle w:val="Heading4"/>
      </w:pPr>
      <w:r>
        <w:t xml:space="preserve">§ 66471.</w:t>
      </w:r>
    </w:p>
    <w:p>
      <w:r>
        <w:t xml:space="preserve">(a) If the subdivision is in unincorporated territory, the county surveyor shall examine the amending map or certificate of correction and if the only changes made are those set forth in Section 66469, he or she shall certify to this fact on the amending map or certificate of correction. If the subdivision is in the city, such examination and certification shall be by the city surveyor or city engineer.</w:t>
      </w:r>
    </w:p>
    <w:p>
      <w:r>
        <w:t xml:space="preserve">(b) As to a certificate of correction, the county surveyor, city surveyor, or city engineer shall have 20 working days in which to examine the certificate of correction for compliance with Sections 66469 and 66470, endorse a statement on it of his or her examination and certification, and present it to the county recorder for recordation. In the event the submitted certificate of correction fails to comply with Sections 66469 and 66470, the county surveyor, city surveyor, or city engineer shall return it within the same 20 working days to the person who presented it, together with a written statement of the changes necessary to make it conform to the requirements of Sections 66469 and 66470. The licensed land surveyor or registered civil engineer submitting the certificate of correction may then make the changes in compliance with Sections 66469 and 66470 and resubmit the certificate of correction to the county surveyor, city surveyor, or city engineer for approval. The county surveyor, city surveyor, or city engineer shall have 10 working days after resubmission and approval of the certificate of correction to present it to the county recorder for recordation.</w:t>
      </w:r>
    </w:p>
    <w:p>
      <w:r>
        <w:rPr>
          <w:i/>
          <w:sz w:val="18"/>
          <w:szCs w:val="18"/>
          <w:color w:val="555555"/>
        </w:rPr>
        <w:t xml:space="preserve">(Amended by Stats. 1992, Ch. 634, Sec. 3.   Effective January 1, 1993.)</w:t>
      </w:r>
    </w:p>
    <w:p>
      <w:pPr>
        <w:pStyle w:val="Heading4"/>
      </w:pPr>
      <w:r>
        <w:t xml:space="preserve">§ 66472.</w:t>
      </w:r>
    </w:p>
    <w:p>
      <w:r>
        <w:t xml:space="preserve">The amending map or certificate of correction certified by the county surveyor, city surveyor, or city engineer shall be filed or recorded in the office of the county recorder in which the original map was filed. Upon that filing or recordation, the county recorder shall index the names of the fee owners of the real property reflected on the original recorded map, and the appropriate tract designation shown on the amending map or certificate of correction in the general index and map index respectively. Thereupon, the original map shall be deemed to have been conclusively so corrected, and thereafter shall impart constructive notice of all those corrections in the same manner as though set forth upon the original map.</w:t>
      </w:r>
    </w:p>
    <w:p>
      <w:r>
        <w:rPr>
          <w:i/>
          <w:sz w:val="18"/>
          <w:szCs w:val="18"/>
          <w:color w:val="555555"/>
        </w:rPr>
        <w:t xml:space="preserve">(Amended by Stats. 2001, Ch. 176, Sec. 34.   Effective January 1, 2002.)</w:t>
      </w:r>
    </w:p>
    <w:p>
      <w:pPr>
        <w:pStyle w:val="Heading4"/>
      </w:pPr>
      <w:r>
        <w:t xml:space="preserve">§ 66472.1.</w:t>
      </w:r>
    </w:p>
    <w:p>
      <w:r>
        <w:t xml:space="preserve">In addition to the amendments authorized by Section 66469, after a final map or parcel map is filed in the office of the county recorder, the recorded final map may be modified by a certificate of correction or an amending map, if authorized by local ordinance, if the local agency finds that there are changes in circumstances that make any or all of the conditions of the map no longer appropriate or necessary and that the modifications do not impose any additional burden on the fee owners of the real property, and if the modifications do not alter any right, title, or interest in the real property reflected on the recorded map, and the local agency finds that the map as modified conforms to Section 66474. Any modification shall be set for public hearing as provided for in Section 66451.3. The local agency shall confine the hearing to consideration of, and action on, the proposed modification.</w:t>
      </w:r>
    </w:p>
    <w:p>
      <w:r>
        <w:rPr>
          <w:i/>
          <w:sz w:val="18"/>
          <w:szCs w:val="18"/>
          <w:color w:val="555555"/>
        </w:rPr>
        <w:t xml:space="preserve">(Amended by Stats. 2007, Ch. 343, Sec. 13.   Effective January 1, 2008.)</w:t>
      </w:r>
    </w:p>
    <w:p>
      <w:pPr>
        <w:pStyle w:val="Heading2"/>
      </w:pPr>
      <w:r>
        <w:t xml:space="preserve">CHAPTER 4. Requirements [66473 - 66498]</w:t>
      </w:r>
    </w:p>
    <w:p>
      <w:pPr>
        <w:pStyle w:val="Heading3"/>
      </w:pPr>
      <w:r>
        <w:t xml:space="preserve">ARTICLE 1. General [66473 - 66474.10]</w:t>
      </w:r>
    </w:p>
    <w:p>
      <w:pPr>
        <w:pStyle w:val="Heading4"/>
      </w:pPr>
      <w:r>
        <w:t xml:space="preserve">§ 66473.</w:t>
      </w:r>
    </w:p>
    <w:p>
      <w:r>
        <w:t xml:space="preserve">A local agency shall disapprove a map for failure to meet or perform any of the requirements or conditions imposed by this division or local ordinance enacted pursuant thereto; provided that a final map shall be disapproved only for failure to meet or perform requirements or conditions which were applicable to the subdivision at the time of approval of the tentative map; and provided further that such disapproval shall be accompanied by a finding identifying the requirements or conditions which have not been met or performed. Such local ordinance shall include, but need not be limited to, a procedure for waiver of the provisions of this section when the failure of the map is the result of a technical and inadvertent error which, in the determination of the local agency, does not materially affect the validity of the map.</w:t>
      </w:r>
    </w:p>
    <w:p>
      <w:r>
        <w:rPr>
          <w:i/>
          <w:sz w:val="18"/>
          <w:szCs w:val="18"/>
          <w:color w:val="555555"/>
        </w:rPr>
        <w:t xml:space="preserve">(Amended by Stats. 1976, Ch. 21.)</w:t>
      </w:r>
    </w:p>
    <w:p>
      <w:pPr>
        <w:pStyle w:val="Heading4"/>
      </w:pPr>
      <w:r>
        <w:t xml:space="preserve">§ 66473.1.</w:t>
      </w:r>
    </w:p>
    <w:p>
      <w:r>
        <w:t xml:space="preserve">(a) The design of a subdivision for which a tentative map is required pursuant to Section 66426 shall provide, to the extent feasible, for future passive or natural heating or cooling opportunities in the subdivision.</w:t>
      </w:r>
    </w:p>
    <w:p>
      <w:r>
        <w:t xml:space="preserve">(b) (1) Examples of passive or natural heating opportunities in subdivision design, include design of lot size and configuration to permit orientation of a structure in an east-west alignment for southern exposure.</w:t>
      </w:r>
    </w:p>
    <w:p>
      <w:r>
        <w:t xml:space="preserve">(2) Examples of passive or natural cooling opportunities in subdivision design include design of lot size and configuration to permit orientation of a structure to take advantage of shade or prevailing breezes.</w:t>
      </w:r>
    </w:p>
    <w:p>
      <w:r>
        <w:t xml:space="preserve">(c) In providing for future passive or natural heating or cooling opportunities in the design of a subdivision, consideration shall be given to local climate, to contour, to configuration of the parcel to be divided, and to other design and improvement requirements, and that provision shall not result in reducing allowable densities or the percentage of a lot that may be occupied by a building or structure under applicable planning and zoning in effect at the time the tentative map is filed.</w:t>
      </w:r>
    </w:p>
    <w:p>
      <w:r>
        <w:t xml:space="preserve">(d) The requirements of this section do not apply to condominium projects which consist of the subdivision of airspace in an existing building when no new structures are added.</w:t>
      </w:r>
    </w:p>
    <w:p>
      <w:r>
        <w:t xml:space="preserve">(e) For the purposes of this section, “feasible” means capable of being accomplished in a successful manner within a reasonable period of time, taking into account economic, environmental, social and technological factors.</w:t>
      </w:r>
    </w:p>
    <w:p>
      <w:r>
        <w:rPr>
          <w:i/>
          <w:sz w:val="18"/>
          <w:szCs w:val="18"/>
          <w:color w:val="555555"/>
        </w:rPr>
        <w:t xml:space="preserve">(Amended by Stats. 2001, Ch. 873, Sec. 3.   Effective January 1, 2002.)</w:t>
      </w:r>
    </w:p>
    <w:p>
      <w:pPr>
        <w:pStyle w:val="Heading4"/>
      </w:pPr>
      <w:r>
        <w:t xml:space="preserve">§ 66473.3.</w:t>
      </w:r>
    </w:p>
    <w:p>
      <w:r>
        <w:t xml:space="preserve">The legislative body of a city or county may, by ordinance, require the design of a subdivision for which a tentative map or parcel map is required pursuant to Section 66426 to provide for appropriate cable television systems and for communication systems, including, but not limited to, telephone and Internet services, to each parcel in the subdivision.</w:t>
      </w:r>
    </w:p>
    <w:p>
      <w:r>
        <w:t xml:space="preserve">“Appropriate cable television systems,” as used in this section, means those franchised or licensed to serve the geographical area in which the subdivision is located.</w:t>
      </w:r>
    </w:p>
    <w:p>
      <w:r>
        <w:t xml:space="preserve">This section shall not apply to the conversion of existing dwelling units to condominiums, community apartments, or stock cooperatives.</w:t>
      </w:r>
    </w:p>
    <w:p>
      <w:r>
        <w:rPr>
          <w:i/>
          <w:sz w:val="18"/>
          <w:szCs w:val="18"/>
          <w:color w:val="555555"/>
        </w:rPr>
        <w:t xml:space="preserve">(Amended by Stats. 2004, Ch. 479, Sec. 3.   Effective January 1, 2005.)</w:t>
      </w:r>
    </w:p>
    <w:p>
      <w:pPr>
        <w:pStyle w:val="Heading4"/>
      </w:pPr>
      <w:r>
        <w:t xml:space="preserve">§ 66473.5.</w:t>
      </w:r>
    </w:p>
    <w:p>
      <w:r>
        <w:t xml:space="preserve">No local agency shall approve a tentative map, or a parcel map for which a tentative map was not required, unless the legislative body finds that the proposed subdivision, together with the provisions for its design and improvement, is consistent with the general plan required by Article 5 (commencing with Section 65300) of Chapter 3 of Division 1, or any specific plan adopted pursuant to Article 8 (commencing with Section 65450) of Chapter 3 of Division 1.</w:t>
      </w:r>
    </w:p>
    <w:p>
      <w:r>
        <w:t xml:space="preserve">A proposed subdivision shall be consistent with a general plan or a specific plan only if the local agency has officially adopted such a plan and the proposed subdivision or land use is compatible with the objectives, policies, general land uses, and programs specified in such a plan.</w:t>
      </w:r>
    </w:p>
    <w:p>
      <w:r>
        <w:rPr>
          <w:i/>
          <w:sz w:val="18"/>
          <w:szCs w:val="18"/>
          <w:color w:val="555555"/>
        </w:rPr>
        <w:t xml:space="preserve">(Amended by Stats. 1983, Ch. 101, Sec. 89.)</w:t>
      </w:r>
    </w:p>
    <w:p>
      <w:pPr>
        <w:pStyle w:val="Heading4"/>
      </w:pPr>
      <w:r>
        <w:t xml:space="preserve">§ 66473.6.</w:t>
      </w:r>
    </w:p>
    <w:p>
      <w:r>
        <w:t xml:space="preserve">Whenever a city or county imposes as a condition to its approval of a tentative map or a parcel map a requirement that necessitates replacing, undergrounding, or permanently or temporarily relocating existing facilities of a telephone corporation or cable television system, the developer or subdivider shall reimburse the telephone corporation or cable television system for all costs for the replacement, undergrounding, or relocation. All these costs shall be billed after they are incurred, and shall include a credit for any required advance payments and for the salvage value of any facilities replaced. In no event shall the telephone corporation or cable television system be reimbursed for costs incurred in excess of the cost to replace the facilities with substantially similar facilities.</w:t>
      </w:r>
    </w:p>
    <w:p>
      <w:r>
        <w:rPr>
          <w:i/>
          <w:sz w:val="18"/>
          <w:szCs w:val="18"/>
          <w:color w:val="555555"/>
        </w:rPr>
        <w:t xml:space="preserve">(Added by Stats. 1985, Ch. 865, Sec. 1.)</w:t>
      </w:r>
    </w:p>
    <w:p>
      <w:pPr>
        <w:pStyle w:val="Heading4"/>
      </w:pPr>
      <w:r>
        <w:t xml:space="preserve">§ 66473.7.</w:t>
      </w:r>
    </w:p>
    <w:p>
      <w:r>
        <w:t xml:space="preserve">(a) For the purposes of this section, the following definitions apply:</w:t>
      </w:r>
    </w:p>
    <w:p>
      <w:r>
        <w:t xml:space="preserve">(1) “Subdivision” means a proposed residential development of more than 500 dwelling units, except that for a public water system that has fewer than 5,000 service connections, “subdivision” means any proposed residential development that would account for an increase of 10 percent or more in the number of the public water system’s existing service connections.</w:t>
      </w:r>
    </w:p>
    <w:p>
      <w:r>
        <w:t xml:space="preserve">(2) “Sufficient water supply” means the total water supplies available during normal, single-dry, and multiple-dry years within a 20-year projection that will meet the projected demand associated with the proposed subdivision, in addition to existing and planned future uses, including, but not limited to, agricultural and industrial uses. In determining “sufficient water supply,” all of the following factors shall be considered:</w:t>
      </w:r>
    </w:p>
    <w:p>
      <w:pPr>
        <w:ind w:left="360"/>
      </w:pPr>
      <w:r>
        <w:t xml:space="preserve">(A) The availability of water supplies over a historical record of at least 20 years.</w:t>
      </w:r>
    </w:p>
    <w:p>
      <w:pPr>
        <w:ind w:left="360"/>
      </w:pPr>
      <w:r>
        <w:t xml:space="preserve">(B) The applicability of an urban water shortage contingency analysis prepared pursuant to Section 10632 of the Water Code that includes actions to be undertaken by the public water system in response to water supply shortages.</w:t>
      </w:r>
    </w:p>
    <w:p>
      <w:pPr>
        <w:ind w:left="360"/>
      </w:pPr>
      <w:r>
        <w:t xml:space="preserve">(C) The reduction in water supply allocated to a specific water use sector pursuant to a resolution or ordinance adopted, or a contract entered into, by the public water system, as long as that resolution, ordinance, or contract does not conflict with Section 354 of the Water Code.</w:t>
      </w:r>
    </w:p>
    <w:p>
      <w:pPr>
        <w:ind w:left="360"/>
      </w:pPr>
      <w:r>
        <w:t xml:space="preserve">(D) The amount of water that the water supplier can reasonably rely on receiving from other water supply projects, such as conjunctive use, reclaimed water, water conservation, and water transfer, including programs identified under federal, state, and local water initiatives such as CALFED and Colorado River tentative agreements, to the extent that these water supplies meet the criteria of subdivision (d).</w:t>
      </w:r>
    </w:p>
    <w:p>
      <w:pPr>
        <w:ind w:left="360"/>
      </w:pPr>
      <w:r>
        <w:t xml:space="preserve">(E) If a proposed subdivision relies in whole or in part on groundwater, the following factors:</w:t>
      </w:r>
    </w:p>
    <w:p>
      <w:pPr>
        <w:ind w:left="720"/>
      </w:pPr>
      <w:r>
        <w:t xml:space="preserve">(i) For a basin for which a court or the State Water Resources Control Board has adjudicated the rights to pump groundwater, the order or decree adopted by the court or the State Water Resources Control Board.</w:t>
      </w:r>
    </w:p>
    <w:p>
      <w:pPr>
        <w:ind w:left="720"/>
      </w:pPr>
      <w:r>
        <w:t xml:space="preserve">(ii) For a basin that has not been adjudicated, as follows:</w:t>
      </w:r>
    </w:p>
    <w:p>
      <w:pPr>
        <w:ind w:left="1080"/>
      </w:pPr>
      <w:r>
        <w:t xml:space="preserve">(I) For a basin designated as high- or medium-priority pursuant to Section 10722.4 of the Water Code, the most recently adopted or revised adopted groundwater sustainability plan or approved alternative. If there is no adopted groundwater sustainability plan or approved alternative, information as to whether the Department of Water Resources has identified the basin or basins as overdrafted or has projected that the basin will become overdrafted if present management conditions continue.</w:t>
      </w:r>
    </w:p>
    <w:p>
      <w:pPr>
        <w:ind w:left="1080"/>
      </w:pPr>
      <w:r>
        <w:t xml:space="preserve">(II) For a basin designated as low- or very low priority pursuant to Section 10722.4 of the Water Code, information as to whether the Department of Water Resources has identified the basin or basins as overdrafted or has projected that the basin will become overdrafted if present management conditions continue.</w:t>
      </w:r>
    </w:p>
    <w:p>
      <w:r>
        <w:t xml:space="preserve">(3) “Public water system” means the water supplier that is, or may become as a result of servicing the subdivision included in a tentative map pursuant to subdivision (b), a public water system, as defined in Section 10912 of the Water Code, that may supply water for a subdivision.</w:t>
      </w:r>
    </w:p>
    <w:p>
      <w:r>
        <w:t xml:space="preserve">(b) (1) The legislative body of a city or county or the advisory agency, to the extent that it is authorized by local ordinance to approve, conditionally approve, or disapprove the tentative map, shall include as a condition in any tentative map that includes a subdivision a requirement that a sufficient water supply shall be available. Proof of the availability of a sufficient water supply shall be requested by the subdivision applicant or local agency, at the discretion of the local agency, and shall be based on written verification from the applicable public water system within 90 days of a request.</w:t>
      </w:r>
    </w:p>
    <w:p>
      <w:r>
        <w:t xml:space="preserve">(2) If the public water system fails to deliver the written verification as required by this section, the local agency or any other interested party may seek a writ of mandamus to compel the public water system to comply.</w:t>
      </w:r>
    </w:p>
    <w:p>
      <w:r>
        <w:t xml:space="preserve">(3) If the written verification provided by the applicable public water system indicates that the public water system is unable to provide a sufficient water supply that will meet the projected demand associated with the proposed subdivision, then the local agency may make a finding, after consideration of the written verification by the applicable public water system, that additional water supplies not accounted for by the public water system are, or will be, available prior to completion of the subdivision that will satisfy the requirements of this section. This finding shall be made on the record and supported by substantial evidence.</w:t>
      </w:r>
    </w:p>
    <w:p>
      <w:r>
        <w:t xml:space="preserve">(4) If the written verification is not provided by the public water system, notwithstanding the local agency or other interested party securing a writ of mandamus to compel compliance with this section, then the local agency may make a finding that sufficient water supplies are, or will be, available prior to completion of the subdivision that will satisfy the requirements of this section. This finding shall be made on the record and supported by substantial evidence.</w:t>
      </w:r>
    </w:p>
    <w:p>
      <w:r>
        <w:t xml:space="preserve">(c) The applicable public water system’s written verification of its ability or inability to provide a sufficient water supply that will meet the projected demand associated with the proposed subdivision as required by subdivision (b) shall be supported by substantial evidence. The substantial evidence may include, but is not limited to, any of the following:</w:t>
      </w:r>
    </w:p>
    <w:p>
      <w:r>
        <w:t xml:space="preserve">(1) The public water system’s most recently adopted urban water management plan adopted pursuant to Part 2.6 (commencing with Section 10610) of Division 6 of the Water Code.</w:t>
      </w:r>
    </w:p>
    <w:p>
      <w:r>
        <w:t xml:space="preserve">(2) A water supply assessment that was completed pursuant to Part 2.10 (commencing with Section 10910) of Division 6 of the Water Code.</w:t>
      </w:r>
    </w:p>
    <w:p>
      <w:r>
        <w:t xml:space="preserve">(3) A groundwater sustainability plan adopted or alternative approved pursuant to Part 2.74 (commencing with Section 10720) of Division 6 of the Water Code.</w:t>
      </w:r>
    </w:p>
    <w:p>
      <w:r>
        <w:t xml:space="preserve">(4) Other information relating to the sufficiency of the water supply that contains analytical information that is substantially similar to the assessment required by Section 10635 of the Water Code.</w:t>
      </w:r>
    </w:p>
    <w:p>
      <w:r>
        <w:t xml:space="preserve">(d) When the written verification pursuant to subdivision (b) relies on projected water supplies that are not currently available to the public water system, to provide a sufficient water supply to the subdivision, the written verification as to those projected water supplies shall be based on all of the following elements, to the extent each is applicable:</w:t>
      </w:r>
    </w:p>
    <w:p>
      <w:r>
        <w:t xml:space="preserve">(1) Written contracts or other proof of valid rights to the identified water supply that identify the terms and conditions under which the water will be available to serve the proposed subdivision.</w:t>
      </w:r>
    </w:p>
    <w:p>
      <w:r>
        <w:t xml:space="preserve">(2) Copies of a capital outlay program for financing the delivery of a sufficient water supply that has been adopted by the applicable governing body.</w:t>
      </w:r>
    </w:p>
    <w:p>
      <w:r>
        <w:t xml:space="preserve">(3) Securing of applicable federal, state, and local permits for construction of necessary infrastructure associated with supplying a sufficient water supply.</w:t>
      </w:r>
    </w:p>
    <w:p>
      <w:r>
        <w:t xml:space="preserve">(4) Any necessary regulatory approvals that are required in order to be able to convey or deliver a sufficient water supply to the subdivision.</w:t>
      </w:r>
    </w:p>
    <w:p>
      <w:r>
        <w:t xml:space="preserve">(e) If there is no public water system, the local agency shall make a written finding of sufficient water supply based on the evidentiary requirements of subdivisions (c) and (d) and identify the mechanism for providing water to the subdivision.</w:t>
      </w:r>
    </w:p>
    <w:p>
      <w:r>
        <w:t xml:space="preserve">(f) In making any findings or determinations under this section, a local agency, or designated advisory agency, may work in conjunction with the project applicant and the public water system to secure water supplies sufficient to satisfy the demands of the proposed subdivision. If the local agency secures water supplies pursuant to this subdivision, which supplies are acceptable to and approved by the governing body of the public water system as suitable for delivery to customers, it shall work in conjunction with the public water system to implement a plan to deliver that water supply to satisfy the long-term demands of the proposed subdivision.</w:t>
      </w:r>
    </w:p>
    <w:p>
      <w:r>
        <w:t xml:space="preserve">(g) The written verification prepared under this section shall also include a description, to the extent that data is reasonably available based on published records maintained by federal and state agencies, and public records of local agencies, of the reasonably foreseeable impacts of the proposed subdivision on the availability of water resources for agricultural and industrial uses within the public water system’s service area that are not currently receiving water from the public water system but are utilizing the same sources of water. To the extent that those reasonably foreseeable impacts have previously been evaluated in a document prepared pursuant to the California Environmental Quality Act (Division 13 (commencing with Section 21000) of the Public Resources Code) or the National Environmental Policy Act (Public Law 91-190) for the proposed subdivision, the public water system may utilize that information in preparing the written verification.</w:t>
      </w:r>
    </w:p>
    <w:p>
      <w:r>
        <w:t xml:space="preserve">(h) Where a water supply for a proposed subdivision includes groundwater, the public water system serving the proposed subdivision shall evaluate, based on substantial evidence, the extent to which it or the landowner has the right to extract the additional groundwater needed to supply the proposed subdivision. Nothing in this subdivision is intended to modify state law with regard to groundwater rights.</w:t>
      </w:r>
    </w:p>
    <w:p>
      <w:r>
        <w:t xml:space="preserve">(i) This section shall not apply to any residential project proposed for a site that is within an urbanized area and has been previously developed for urban uses, or where the immediate contiguous properties surrounding the residential project site are, or previously have been, developed for urban uses, or housing projects that are exclusively for very low and low-income households.</w:t>
      </w:r>
    </w:p>
    <w:p>
      <w:r>
        <w:t xml:space="preserve">(j) The determinations made pursuant to this section shall be consistent with the obligation of a public water system to grant a priority for the provision of available and future water resources or services to proposed housing developments that help meet the city’s or county’s share of the regional housing needs for lower income households, pursuant to Section 65589.7.</w:t>
      </w:r>
    </w:p>
    <w:p>
      <w:r>
        <w:t xml:space="preserve">(k) The County of San Diego shall be deemed to comply with this section if the Office of Planning and Research determines that all of the following conditions have been met:</w:t>
      </w:r>
    </w:p>
    <w:p>
      <w:r>
        <w:t xml:space="preserve">(1) A regional growth management strategy that provides for a comprehensive regional strategy and a coordinated economic development and growth management program has been developed pursuant to Proposition C as approved by the voters of the County of San Diego in November 1988, which required the development of a regional growth management plan and directed the establishment of a regional planning and growth management review board.</w:t>
      </w:r>
    </w:p>
    <w:p>
      <w:r>
        <w:t xml:space="preserve">(2) Each public water system, as defined in Section 10912 of the Water Code, within the County of San Diego has adopted an urban water management plan pursuant to Part 2.6 (commencing with Section 10610) of the Water Code.</w:t>
      </w:r>
    </w:p>
    <w:p>
      <w:r>
        <w:t xml:space="preserve">(3) The approval or conditional approval of tentative maps for subdivisions, as defined in this section, by the County of San Diego and the cities within the county requires written communications to be made by the public water system to the city or county, in a format and with content that is substantially similar to the requirements contained in this section, with regard to the availability of a sufficient water supply, or the reliance on projected water supplies to provide a sufficient water supply, for a proposed subdivision.</w:t>
      </w:r>
    </w:p>
    <w:p>
      <w:r>
        <w:t xml:space="preserve">(l) Nothing in this section shall preclude the legislative body of a city or county, or the designated advisory agency, at the request of the applicant, from making the determinations required in this section earlier than required pursuant to subdivision (b).</w:t>
      </w:r>
    </w:p>
    <w:p>
      <w:r>
        <w:t xml:space="preserve">(m) Nothing in this section shall be construed to create a right or entitlement to water service or any specific level of water service.</w:t>
      </w:r>
    </w:p>
    <w:p>
      <w:r>
        <w:t xml:space="preserve">(n) Nothing in this section is intended to change existing law concerning a public water system’s obligation to provide water service to its existing customers or to any potential future customers.</w:t>
      </w:r>
    </w:p>
    <w:p>
      <w:r>
        <w:t xml:space="preserve">(o) Any action challenging the sufficiency of the public water system’s written verification of a sufficient water supply shall be governed by Section 66499.37.</w:t>
      </w:r>
    </w:p>
    <w:p>
      <w:r>
        <w:rPr>
          <w:i/>
          <w:sz w:val="18"/>
          <w:szCs w:val="18"/>
          <w:color w:val="555555"/>
        </w:rPr>
        <w:t xml:space="preserve">(Amended by Stats. 2016, Ch. 594, Sec. 1.   (SB 1262)   Effective January 1, 2017.)</w:t>
      </w:r>
    </w:p>
    <w:p>
      <w:pPr>
        <w:pStyle w:val="Heading4"/>
      </w:pPr>
      <w:r>
        <w:t xml:space="preserve">§ 66474.</w:t>
      </w:r>
    </w:p>
    <w:p>
      <w:r>
        <w:t xml:space="preserve">A legislative body of a city or county shall deny approval of a tentative map, or a parcel map for which a tentative map was not required, if it makes any of the following findings:</w:t>
      </w:r>
    </w:p>
    <w:p>
      <w:r>
        <w:t xml:space="preserve">(a) That the proposed map is not consistent with applicable general and specific plans as specified in Section 65451.</w:t>
      </w:r>
    </w:p>
    <w:p>
      <w:r>
        <w:t xml:space="preserve">(b) That the design or improvement of the proposed subdivision is not consistent with applicable general and specific plans.</w:t>
      </w:r>
    </w:p>
    <w:p>
      <w:r>
        <w:t xml:space="preserve">(c) That the site is not physically suitable for the type of development.</w:t>
      </w:r>
    </w:p>
    <w:p>
      <w:r>
        <w:t xml:space="preserve">(d) That the site is not physically suitable for the proposed density of development.</w:t>
      </w:r>
    </w:p>
    <w:p>
      <w:r>
        <w:t xml:space="preserve">(e) That the design of the subdivision or the proposed improvements are likely to cause substantial environmental damage or substantially and avoidably injure fish or wildlife or their habitat.</w:t>
      </w:r>
    </w:p>
    <w:p>
      <w:r>
        <w:t xml:space="preserve">(f) That the design of the subdivision or type of improvements is likely to cause serious public health problems.</w:t>
      </w:r>
    </w:p>
    <w:p>
      <w:r>
        <w:t xml:space="preserve">(g) That the design of the subdivision or the type of improvements will conflict with easements, acquired by the public at large, for access through or use of, property within the proposed subdivision. In this connection, the governing body may approve a map if it finds that alternate easements, for access or for use, will be provided, and that these will be substantially equivalent to ones previously acquired by the public. This subsection shall apply only to easements of record or to easements established by judgment of a court of competent jurisdiction and no authority is hereby granted to a legislative body to determine that the public at large has acquired easements for access through or use of property within the proposed subdivision.</w:t>
      </w:r>
    </w:p>
    <w:p>
      <w:r>
        <w:rPr>
          <w:i/>
          <w:sz w:val="18"/>
          <w:szCs w:val="18"/>
          <w:color w:val="555555"/>
        </w:rPr>
        <w:t xml:space="preserve">(Amended by Stats. 1982, Ch. 518, Sec. 4.)</w:t>
      </w:r>
    </w:p>
    <w:p>
      <w:pPr>
        <w:pStyle w:val="Heading4"/>
      </w:pPr>
      <w:r>
        <w:t xml:space="preserve">§ 66474.01.</w:t>
      </w:r>
    </w:p>
    <w:p>
      <w:r>
        <w:t xml:space="preserve">Notwithstanding subdivision (e) of Section 66474, a local government may approve a tentative map, or a parcel map for which a tentative map was not required, if an environmental impact report was prepared with respect to the project and a finding was made pursuant to paragraph (3) of subdivision (a) of Section 21081 of the Public Resources Code that specific economic, social, or other considerations make infeasible the mitigation measures or project alternatives identified in the environmental impact report.</w:t>
      </w:r>
    </w:p>
    <w:p>
      <w:r>
        <w:rPr>
          <w:i/>
          <w:sz w:val="18"/>
          <w:szCs w:val="18"/>
          <w:color w:val="555555"/>
        </w:rPr>
        <w:t xml:space="preserve">(Amended by Stats. 1994, Ch. 1294, Sec. 1.   Effective October 1, 1994.)</w:t>
      </w:r>
    </w:p>
    <w:p>
      <w:pPr>
        <w:pStyle w:val="Heading4"/>
      </w:pPr>
      <w:r>
        <w:t xml:space="preserve">§ 66474.02.</w:t>
      </w:r>
    </w:p>
    <w:p>
      <w:r>
        <w:t xml:space="preserve">(a) Before approving a tentative map, or a parcel map for which a tentative map was not required, for an area located in a state responsibility area or a very high fire hazard severity zone, as both are defined in Section 51177, a legislative body of a county shall, except as provided in subdivision (b), make the following findings:</w:t>
      </w:r>
    </w:p>
    <w:p>
      <w:r>
        <w:t xml:space="preserve">(1) A finding supported by substantial evidence in the record that the subdivision is consistent with regulations adopted by the State Board of Forestry and Fire Protection pursuant to Sections 4290 and 4291 of the Public Resources Code or consistent with local ordinances certified by the State Board of Forestry and Fire Protection as meeting or exceeding the state regulations.</w:t>
      </w:r>
    </w:p>
    <w:p>
      <w:r>
        <w:t xml:space="preserve">(2) A finding supported by substantial evidence in the record that structural fire protection and suppression services will be available for the subdivision through any of the following entities:</w:t>
      </w:r>
    </w:p>
    <w:p>
      <w:pPr>
        <w:ind w:left="360"/>
      </w:pPr>
      <w:r>
        <w:t xml:space="preserve">(A) A county, city, special district, political subdivision of the state, or another entity organized solely to provide fire protection services that is monitored and funded by a county or other public entity.</w:t>
      </w:r>
    </w:p>
    <w:p>
      <w:pPr>
        <w:ind w:left="360"/>
      </w:pPr>
      <w:r>
        <w:t xml:space="preserve">(B) The Department of Forestry and Fire Protection by contract entered into pursuant to Section 4133, 4142, or 4144 of the Public Resources Code.</w:t>
      </w:r>
    </w:p>
    <w:p>
      <w:r>
        <w:t xml:space="preserve">(b) Upon approving a tentative map, or a parcel map for which a tentative map was not required, for an area located in a state responsibility area or a very high fire hazard severity zone, as both are defined in Section 51177, a legislative body of a county shall transmit a copy of the findings required in subdivision (a) and accompanying maps to the State Board of Forestry and Fire Protection.</w:t>
      </w:r>
    </w:p>
    <w:p>
      <w:r>
        <w:t xml:space="preserve">(c) (1) Subdivision (a) does not apply to the approval of a tentative map, or a parcel map for which a tentative map was not required, that would subdivide land identified in the open space element of the general plan for the managed production of resources, including, but not limited to, forest land, rangeland, agricultural land, and areas of economic importance for the production of food or fiber, if the subdivision is consistent with the open space purpose and if, for the subdivision of land that would result in parcels that are 40 acres or smaller in size, those parcels are subject to a binding and recorded restriction prohibiting the development of a habitable, industrial, or commercial building or structure. All other structures shall comply with defensible space requirements described in Section 51182 of this code or Sections 4290 and 4291 of the Public Resources Code.</w:t>
      </w:r>
    </w:p>
    <w:p>
      <w:r>
        <w:t xml:space="preserve">(2) Any later approval to remove a binding restriction placed as a condition of a tentative map, or a parcel map for which a tentative map was not required, that would allow the development of a building or structure for a parcel that has previously been exempted from the requirements of subdivision (a) pursuant to paragraph (1) of this subdivision shall be subject to the requirements of subdivision (a).</w:t>
      </w:r>
    </w:p>
    <w:p>
      <w:r>
        <w:t xml:space="preserve">(d) This section does not supersede regulations established by the State Board of Forestry and Fire Protection or local ordinances that provide equivalent or more stringent minimum requirements than those contained within this section.</w:t>
      </w:r>
    </w:p>
    <w:p>
      <w:r>
        <w:rPr>
          <w:i/>
          <w:sz w:val="18"/>
          <w:szCs w:val="18"/>
          <w:color w:val="555555"/>
        </w:rPr>
        <w:t xml:space="preserve">(Amended by Stats. 2018, Ch. 624, Sec. 5.   (SB 1260)   Effective January 1, 2019.)</w:t>
      </w:r>
    </w:p>
    <w:p>
      <w:pPr>
        <w:pStyle w:val="Heading4"/>
      </w:pPr>
      <w:r>
        <w:t xml:space="preserve">§ 66474.1.</w:t>
      </w:r>
    </w:p>
    <w:p>
      <w:r>
        <w:t xml:space="preserve">A legislative body shall not deny approval of a final or parcel map if it has previously approved a tentative map for the proposed subdivision and if it finds that the final or parcel map is in substantial compliance with the previously approved tentative map.</w:t>
      </w:r>
    </w:p>
    <w:p>
      <w:r>
        <w:rPr>
          <w:i/>
          <w:sz w:val="18"/>
          <w:szCs w:val="18"/>
          <w:color w:val="555555"/>
        </w:rPr>
        <w:t xml:space="preserve">(Amended by Stats. 1982, Ch. 87, Sec. 22.   Effective March 1, 1982.)</w:t>
      </w:r>
    </w:p>
    <w:p>
      <w:pPr>
        <w:pStyle w:val="Heading4"/>
      </w:pPr>
      <w:r>
        <w:t xml:space="preserve">§ 66474.2.</w:t>
      </w:r>
    </w:p>
    <w:p>
      <w:r>
        <w:t xml:space="preserve">(a) Except as otherwise provided in subdivision (b) or (c), in determining whether to approve or disapprove an application for a tentative map, the local agency shall apply only those ordinances, policies, and standards in effect at the date the local agency has determined that the application is complete pursuant to Section 65943 of the Government Code.</w:t>
      </w:r>
    </w:p>
    <w:p>
      <w:r>
        <w:t xml:space="preserve">(b) Subdivision (a) shall not apply to a local agency which, before it has determined an application for a tentative map to be complete pursuant to Section 65943, has done both of the following:</w:t>
      </w:r>
    </w:p>
    <w:p>
      <w:r>
        <w:t xml:space="preserve">(1) Initiated proceedings by way of ordinance, resolution, or motion.</w:t>
      </w:r>
    </w:p>
    <w:p>
      <w:r>
        <w:t xml:space="preserve">(2) Published notice in the manner prescribed in subdivision (a) of Section 65090 containing a description sufficient to notify the public of the nature of the proposed change in the applicable general or specific plans, or zoning or subdivision ordinances.</w:t>
      </w:r>
    </w:p>
    <w:p>
      <w:r>
        <w:t xml:space="preserve">A local agency which has complied with this subdivision may apply any ordinances, policies, or standards enacted or instituted as a result of those proceedings which are in effect on the date the local agency approves or disapproves the tentative map.</w:t>
      </w:r>
    </w:p>
    <w:p>
      <w:r>
        <w:t xml:space="preserve">(c) If the subdivision applicant requests changes in applicable ordinances, policies or standards in connection with the same development project, any ordinances, policies or standards adopted pursuant to the applicant’s request shall apply.</w:t>
      </w:r>
    </w:p>
    <w:p>
      <w:r>
        <w:rPr>
          <w:i/>
          <w:sz w:val="18"/>
          <w:szCs w:val="18"/>
          <w:color w:val="555555"/>
        </w:rPr>
        <w:t xml:space="preserve">(Amended by Stats. 1989, Ch. 847, Sec. 10.)</w:t>
      </w:r>
    </w:p>
    <w:p>
      <w:pPr>
        <w:pStyle w:val="Heading4"/>
      </w:pPr>
      <w:r>
        <w:t xml:space="preserve">§ 66474.3.</w:t>
      </w:r>
    </w:p>
    <w:p>
      <w:r>
        <w:t xml:space="preserve">(a) If the legislative body of a city or county finds, based upon substantial evidence in the record, that any project for which a tentative map or a vesting tentative map has been approved will be affected by a previously enacted initiative measure to the extent that there is likely to be a default on land-secured bonds issued to finance infrastructure on the project, the legislative body shall allow that portion of the project served by that infrastructure to proceed in a manner consistent with the approved tentative map or vesting tentative map.</w:t>
      </w:r>
    </w:p>
    <w:p>
      <w:r>
        <w:t xml:space="preserve">(b) For purposes of this section, land-secured bond means any bond issued pursuant to the Improvement Act of 1911 (Division 7 (commencing with Section 5000) of the Streets and Highways Code), the Municipal Improvement Act of 1913 (Division 12 (commencing with Section 10000) of the Streets and Highways Code), the Improvement Bond Act of 1915 (Division 10 (commencing with Section 8500) of the Streets and Highways Code), or the Mello-Roos Community Facilities Act of 1982 (Chapter 2.5 (commencing with Section 53311) of Part 1 of Division 2 of Title 5, so long as the bond was issued and sold at least 90 days before the proposed initiative was adopted by either popular vote at an election or by ordinance adopted by the legislative body.</w:t>
      </w:r>
    </w:p>
    <w:p>
      <w:r>
        <w:t xml:space="preserve">(c) Notwithstanding subdivision (a), the legislative body may condition or deny a permit, approval, extension, or entitlement if it determines any of the following:</w:t>
      </w:r>
    </w:p>
    <w:p>
      <w:r>
        <w:t xml:space="preserve">(1) A failure to do so would place the residents of the subdivision or the immediate community, or both, in a condition dangerous to their health or safety, or both.</w:t>
      </w:r>
    </w:p>
    <w:p>
      <w:r>
        <w:t xml:space="preserve">(2) The condition or denial is required, in order to comply with state or federal law.</w:t>
      </w:r>
    </w:p>
    <w:p>
      <w:r>
        <w:t xml:space="preserve">(d) An approved or conditionally approved tentative or vesting tentative map shall be subject to the periods of time set forth in Section 66452.6.</w:t>
      </w:r>
    </w:p>
    <w:p>
      <w:r>
        <w:t xml:space="preserve">(e) The rights conferred by this section shall expire if a final map is not approved prior to the expiration of the tentative map or of the vesting tentative map.</w:t>
      </w:r>
    </w:p>
    <w:p>
      <w:r>
        <w:t xml:space="preserve">(f) An approved or conditionally approved tentative map or vesting tentative map shall not limit a legislative body from imposing reasonable conditions on subsequent required approvals or permits necessary for the development and authorized by the ordinances, policies, and standards described in Section 66474.2 or 66498.1.</w:t>
      </w:r>
    </w:p>
    <w:p>
      <w:r>
        <w:rPr>
          <w:i/>
          <w:sz w:val="18"/>
          <w:szCs w:val="18"/>
          <w:color w:val="555555"/>
        </w:rPr>
        <w:t xml:space="preserve">(Added by Stats. 1988, Ch. 1561, Sec. 2.)</w:t>
      </w:r>
    </w:p>
    <w:p>
      <w:pPr>
        <w:pStyle w:val="Heading4"/>
      </w:pPr>
      <w:r>
        <w:t xml:space="preserve">§ 66474.4.</w:t>
      </w:r>
    </w:p>
    <w:p>
      <w:r>
        <w:t xml:space="preserve">(a) The legislative body of a city or county shall deny approval of a tentative map, or a parcel map for which a tentative map was not required, if it finds that either the resulting parcels following a subdivision of that land would be too small to sustain their agricultural use or the subdivision will result in residential development not incidental to the commercial agricultural use of the land, and if the legislative body finds that the land is subject to any of the following:</w:t>
      </w:r>
    </w:p>
    <w:p>
      <w:r>
        <w:t xml:space="preserve">(1) A contract entered into pursuant to the California Land Conservation Act of 1965 (Chapter 7 (commencing with Section 51200) of Part 1 of Division 1 of Title 5), including an easement entered into pursuant to Section 51256.</w:t>
      </w:r>
    </w:p>
    <w:p>
      <w:r>
        <w:t xml:space="preserve">(2) An open-space easement entered into pursuant to the Open-Space Easement Act of 1974 (Chapter 6.6 (commencing with Section 51070) of Part 1 of Division 1 of Title 5).</w:t>
      </w:r>
    </w:p>
    <w:p>
      <w:r>
        <w:t xml:space="preserve">(3) An agricultural conservation easement entered into pursuant to Chapter 4 (commencing with Section 10260) of Division 10.2 of the Public Resources Code.</w:t>
      </w:r>
    </w:p>
    <w:p>
      <w:r>
        <w:t xml:space="preserve">(4) A conservation easement entered into pursuant to Chapter 4 (commencing with Section 815) of Part 2 of Division 2 of the Civil Code.</w:t>
      </w:r>
    </w:p>
    <w:p>
      <w:r>
        <w:t xml:space="preserve">(b) (1) For purposes of this section, land shall be conclusively presumed to be in parcels too small to sustain their agricultural use if the land is (A) less than 10 acres in size in the case of prime agricultural land, or (B) less than 40 acres in size in the case of land that is not prime agricultural land.</w:t>
      </w:r>
    </w:p>
    <w:p>
      <w:r>
        <w:t xml:space="preserve">(2) For purposes of this section, agricultural land shall be presumed to be in parcels large enough to sustain their agricultural use if the land is (A) at least 10 acres in size in the case of prime agricultural land, or (B) at least 40 acres in size in the case of land that is not prime agricultural land.</w:t>
      </w:r>
    </w:p>
    <w:p>
      <w:r>
        <w:t xml:space="preserve">(c) A legislative body may approve a subdivision with parcels smaller than those specified in this section if the legislative body makes either of the following findings:</w:t>
      </w:r>
    </w:p>
    <w:p>
      <w:r>
        <w:t xml:space="preserve">(1) The parcels can nevertheless sustain an agricultural use permitted under the contract or easement, or are subject to a written agreement for joint management pursuant to Section 51230.1 and the parcels that are jointly managed total at least 10 acres in size in the case of prime agricultural land or 40 acres in size in the case of land that is not prime agricultural land.</w:t>
      </w:r>
    </w:p>
    <w:p>
      <w:r>
        <w:t xml:space="preserve">(2) One of the parcels contains a residence and is subject to Section 428 of the Revenue and Taxation Code; the residence has existed on the property for at least five years; the landowner has owned the parcels for at least 10 years; and the remaining parcels shown on the map are at least 10 acres in size if the land is prime agricultural land, or at least 40 acres in size if the land is not prime agricultural land.</w:t>
      </w:r>
    </w:p>
    <w:p>
      <w:r>
        <w:t xml:space="preserve">(d) No other homesite parcels as described in paragraph (2) of subdivision (c) may be created on any remaining parcels under contract entered into pursuant to the California Land Conservation Act of 1965 (Chapter 7 (commencing with Section 51200) of Division 1 of Title 5) for at least 10 years following the creation of a homesite parcel pursuant to this section.</w:t>
      </w:r>
    </w:p>
    <w:p>
      <w:r>
        <w:t xml:space="preserve">(e) This section shall not apply to land that is subject to a contract entered into pursuant to the California Land Conservation Act of 1965 (Chapter 7 (commencing with Section 51200) of Division 1 of Title 5) when any of the following has occurred:</w:t>
      </w:r>
    </w:p>
    <w:p>
      <w:r>
        <w:t xml:space="preserve">(1) A local agency formation commission has approved the annexation of the land to a city and the city will not succeed to the contract as provided in Sections 51243 and 51243.5.</w:t>
      </w:r>
    </w:p>
    <w:p>
      <w:r>
        <w:t xml:space="preserve">(2) Written notice of nonrenewal of the contract has been served, as provided in Section 51245, and, as a result of that notice, there are no more than three years remaining in the term of the contract.</w:t>
      </w:r>
    </w:p>
    <w:p>
      <w:r>
        <w:t xml:space="preserve">(3) The board or council has granted tentative approval for cancellation of the contract as provided in Section 51282.</w:t>
      </w:r>
    </w:p>
    <w:p>
      <w:r>
        <w:t xml:space="preserve">(f) This section shall not apply during the three-year period preceding the termination of a contract described in paragraph (1) of subdivision (a).</w:t>
      </w:r>
    </w:p>
    <w:p>
      <w:r>
        <w:t xml:space="preserve">(g) This section shall not be construed as limiting the power of legislative bodies to establish minimum parcel sizes larger than those specified in subdivision (a).</w:t>
      </w:r>
    </w:p>
    <w:p>
      <w:r>
        <w:t xml:space="preserve">(h) This section does not limit the authority of a city or county to approve a tentative or parcel map with respect to land subject to an easement described in this section for which agriculture is the primary purpose if the resulting parcels can sustain uses consistent with the intent of the easement.</w:t>
      </w:r>
    </w:p>
    <w:p>
      <w:r>
        <w:t xml:space="preserve">(i) This section does not limit the authority of a city or county to approve a tentative or parcel map with respect to land subject to an easement described in this section for which agriculture is not the primary purpose if the resulting parcels can sustain uses consistent with the purposes of the easement.</w:t>
      </w:r>
    </w:p>
    <w:p>
      <w:r>
        <w:t xml:space="preserve">(j) Where an easement described in this section contains language addressing allowable land divisions, the terms of the easement shall prevail.</w:t>
      </w:r>
    </w:p>
    <w:p>
      <w:r>
        <w:t xml:space="preserve">(k) The amendments to this section made in the 2002 portion of the 2001–02 Regular Session of the Legislature shall apply only with respect to contracts or easements entered into on or after January 1, 2003.</w:t>
      </w:r>
    </w:p>
    <w:p>
      <w:r>
        <w:rPr>
          <w:i/>
          <w:sz w:val="18"/>
          <w:szCs w:val="18"/>
          <w:color w:val="555555"/>
        </w:rPr>
        <w:t xml:space="preserve">(Amended by Stats. 2003, Ch. 296, Sec. 19.   Effective January 1, 2004.)</w:t>
      </w:r>
    </w:p>
    <w:p>
      <w:pPr>
        <w:pStyle w:val="Heading4"/>
      </w:pPr>
      <w:r>
        <w:t xml:space="preserve">§ 66474.5.</w:t>
      </w:r>
    </w:p>
    <w:p>
      <w:r>
        <w:t xml:space="preserve">(a) Notwithstanding any other law, after the amendments required by Sections 65302.9 and 65860.1 have become effective, the legislative body of each city and county within the Sacramento-San Joaquin Valley shall deny approval of a tentative map, or a parcel map for which a tentative map was not required, for a subdivision that is located within a flood hazard zone unless the city or county finds, based on substantial evidence in the record, one of the following:</w:t>
      </w:r>
    </w:p>
    <w:p>
      <w:r>
        <w:t xml:space="preserve">(1) The facilities of the State Plan of Flood Control or other flood management facilities protect the subdivision to the urban level of flood protection in urban and urbanizing areas or the national Federal Emergency Management Agency standard of flood protection in nonurbanized areas.</w:t>
      </w:r>
    </w:p>
    <w:p>
      <w:r>
        <w:t xml:space="preserve">(2) The city or county has imposed conditions on the subdivision that will protect the project to the urban level of flood protection in urban and urbanizing areas or the national Federal Emergency Management Agency standard of flood protection in nonurbanized areas.</w:t>
      </w:r>
    </w:p>
    <w:p>
      <w:r>
        <w:t xml:space="preserve">(3) The local flood management agency has made adequate progress on the construction of a flood protection system that will result in flood protection equal to or greater than the urban level of flood protection in urban or urbanizing areas or the national Federal Emergency Management Agency standard of flood protection in nonurbanized areas for property located within a flood hazard zone, intended to be protected by the system. Except as provided in Sections 65962.1, 65962.2, and 65962.4, for urban and urbanizing areas protected by project levees, the urban level of flood protection shall be achieved by 2025.</w:t>
      </w:r>
    </w:p>
    <w:p>
      <w:r>
        <w:t xml:space="preserve">(4) The property in an undetermined risk area has met the urban level of flood protection based on substantial evidence in the record.</w:t>
      </w:r>
    </w:p>
    <w:p>
      <w:r>
        <w:t xml:space="preserve">(b) The effective date of amendments referred to in this section shall be the date upon which the statutes of limitation specified in subdivision (c) of Section 65009 have run or, if the amendments and any associated environmental documents are challenged in court, the validity of the amendments and any associated environmental documents has been upheld in a final decision.</w:t>
      </w:r>
    </w:p>
    <w:p>
      <w:r>
        <w:t xml:space="preserve">(c) This section does not change or diminish existing requirements of local flood plain management laws, ordinances, resolutions, or regulations necessary to local agency participation in the national flood insurance program.</w:t>
      </w:r>
    </w:p>
    <w:p>
      <w:r>
        <w:rPr>
          <w:i/>
          <w:sz w:val="18"/>
          <w:szCs w:val="18"/>
          <w:color w:val="555555"/>
        </w:rPr>
        <w:t xml:space="preserve">(Amended by Stats. 2025, Ch. 777, Sec. 4.   (SB 639)   Effective January 1, 2026.)</w:t>
      </w:r>
    </w:p>
    <w:p>
      <w:pPr>
        <w:pStyle w:val="Heading4"/>
      </w:pPr>
      <w:r>
        <w:t xml:space="preserve">§ 66474.6.</w:t>
      </w:r>
    </w:p>
    <w:p>
      <w:r>
        <w:t xml:space="preserve">The governing body of any local agency shall determine whether the discharge of waste from the proposed subdivision into an existing community sewer system would result in violation of existing requirements prescribed by a California regional water quality control board pursuant to Division 7 (commencing with Section 13000) of the Water Code. In the event that the governing body finds that the proposed waste discharge would result in or add to violation of requirements of such board, it may disapprove the tentative map or maps of the subdivision.</w:t>
      </w:r>
    </w:p>
    <w:p>
      <w:r>
        <w:rPr>
          <w:i/>
          <w:sz w:val="18"/>
          <w:szCs w:val="18"/>
          <w:color w:val="555555"/>
        </w:rPr>
        <w:t xml:space="preserve">(Added by Stats. 1974, Ch. 1536.)</w:t>
      </w:r>
    </w:p>
    <w:p>
      <w:pPr>
        <w:pStyle w:val="Heading4"/>
      </w:pPr>
      <w:r>
        <w:t xml:space="preserve">§ 66474.7.</w:t>
      </w:r>
    </w:p>
    <w:p>
      <w:r>
        <w:t xml:space="preserve">The responsibilities of the governing body under the provisions of Sections 66473.5, 66474, 66474.1 and 66474.6 may be assigned to an advisory agency or appeal board provided the governing body adopts an ordinance which allows any interested person to appeal any decision of the advisory agency or the appeal board relative to such matters to the governing body. Such appellant shall be entitled to the same notice and rights regarding testimony as are accorded a subdivider under Section 66452.5.</w:t>
      </w:r>
    </w:p>
    <w:p>
      <w:r>
        <w:rPr>
          <w:i/>
          <w:sz w:val="18"/>
          <w:szCs w:val="18"/>
          <w:color w:val="555555"/>
        </w:rPr>
        <w:t xml:space="preserve">(Added by Stats. 1974, Ch. 1536, Sec. 4.55.)</w:t>
      </w:r>
    </w:p>
    <w:p>
      <w:pPr>
        <w:pStyle w:val="Heading4"/>
      </w:pPr>
      <w:r>
        <w:t xml:space="preserve">§ 66474.8.</w:t>
      </w:r>
    </w:p>
    <w:p>
      <w:r>
        <w:t xml:space="preserve">No ordinance, regulation, policy, or procedure which regulates or prescribes standards for grading or drainage, adopted by or applicable to a local agency pursuant to Section 17922 or 17958 of the Health and Safety Code, shall apply to the construction of design or improvement work, including the rough grading of lots within the subdivision, performed pursuant to, or in connection with an approved or conditionally approved tentative map, final map, or parcel map unless the local agency has no other applicable ordinance, regulation, policy, or procedure which regulates or prescribes standards for grading or drainage for subdivision design or improvement.</w:t>
      </w:r>
    </w:p>
    <w:p>
      <w:r>
        <w:rPr>
          <w:i/>
          <w:sz w:val="18"/>
          <w:szCs w:val="18"/>
          <w:color w:val="555555"/>
        </w:rPr>
        <w:t xml:space="preserve">(Added by Stats. 1985, Ch. 1504, Sec. 6.)</w:t>
      </w:r>
    </w:p>
    <w:p>
      <w:pPr>
        <w:pStyle w:val="Heading4"/>
      </w:pPr>
      <w:r>
        <w:t xml:space="preserve">§ 66474.9.</w:t>
      </w:r>
    </w:p>
    <w:p>
      <w:r>
        <w:t xml:space="preserve">(a) Except as provided in subdivision (b), a local agency may not require, as a condition for a tentative, parcel, or final map application or approval, that the subdivider or an agent of the subdivider, defend, indemnify, or hold harmless the local agency or its agents, officers, and employees from any claim, action, or proceeding against the local agency as a result of the action or inaction of the local agency, advisory agency, appeal board, or legislative body in reviewing, approving, or denying the map.</w:t>
      </w:r>
    </w:p>
    <w:p>
      <w:r>
        <w:t xml:space="preserve">(b) (1) A local agency may require, as a condition for a tentative, parcel, or final map application or approval, that the subdivider defend, indemnify, and hold harmless the local agency or its agents, officers, and employees from any claim, action, or proceeding against the local agency or its agents, officers, or employees to attack, set aside, void, or annul, an approval of the local agency, advisory agency, appeal board, or legislative body concerning a subdivision, which action is brought within the time period provided for in Section 66499.37.</w:t>
      </w:r>
    </w:p>
    <w:p>
      <w:r>
        <w:t xml:space="preserve">(2) Any condition imposed pursuant to this subdivision shall include the requirement that the local agency promptly notify the subdivider of any claim, action, or proceeding and that the local agency cooperate fully in the defense. If the local agency fails to promptly notify the subdivider of any claim, action, or proceeding, or if the local agency fails to cooperate fully in the defense, the subdivider shall not thereafter be responsible to defend, indemnify, or hold harmless the local agency.</w:t>
      </w:r>
    </w:p>
    <w:p>
      <w:r>
        <w:t xml:space="preserve">(c) Nothing contained in this section prohibits the local agency from participating in the defense of any claim, action, or proceeding, if both of the following occur:</w:t>
      </w:r>
    </w:p>
    <w:p>
      <w:r>
        <w:t xml:space="preserve">(1) The agency bears its own attorney’s fees and costs.</w:t>
      </w:r>
    </w:p>
    <w:p>
      <w:r>
        <w:t xml:space="preserve">(2) The agency defends the action in good faith.</w:t>
      </w:r>
    </w:p>
    <w:p>
      <w:r>
        <w:t xml:space="preserve">(d) The subdivider shall not be required to pay or perform any settlement unless the settlement is approved by the subdivider.</w:t>
      </w:r>
    </w:p>
    <w:p>
      <w:r>
        <w:rPr>
          <w:i/>
          <w:sz w:val="18"/>
          <w:szCs w:val="18"/>
          <w:color w:val="555555"/>
        </w:rPr>
        <w:t xml:space="preserve">(Added by Stats. 1986, Ch. 789, Sec. 6.)</w:t>
      </w:r>
    </w:p>
    <w:p>
      <w:pPr>
        <w:pStyle w:val="Heading4"/>
      </w:pPr>
      <w:r>
        <w:t xml:space="preserve">§ 66474.10.</w:t>
      </w:r>
    </w:p>
    <w:p>
      <w:r>
        <w:t xml:space="preserve">If the legislative body or advisory agency determines that engineering or land surveying conditions are to be imposed on a tentative map or a parcel map for which a tentative map was not required, those conditions shall be reviewed by the city engineer, city surveyor, county engineer or county surveyor, as appropriate, to determine compliance with generally accepted engineering or surveying practices.</w:t>
      </w:r>
    </w:p>
    <w:p>
      <w:r>
        <w:rPr>
          <w:i/>
          <w:sz w:val="18"/>
          <w:szCs w:val="18"/>
          <w:color w:val="555555"/>
        </w:rPr>
        <w:t xml:space="preserve">(Added by Stats. 1989, Ch. 847, Sec. 11.)</w:t>
      </w:r>
    </w:p>
    <w:p>
      <w:pPr>
        <w:pStyle w:val="Heading3"/>
      </w:pPr>
      <w:r>
        <w:t xml:space="preserve">ARTICLE 2. Advisory Agencies [66474.60 - 66474.64]</w:t>
      </w:r>
    </w:p>
    <w:p>
      <w:pPr>
        <w:pStyle w:val="Heading4"/>
      </w:pPr>
      <w:r>
        <w:t xml:space="preserve">§ 66474.60.</w:t>
      </w:r>
    </w:p>
    <w:p>
      <w:r>
        <w:t xml:space="preserve">(a) In cities having a population of more than 2,800,000, the design, improvement and survey data of subdivisions and the form and content of tentative and final maps thereof, and the procedure to be followed in securing official approval are governed by the provisions of this chapter and by the additional provisions of local ordinances dealing with subdivisions, the enactment of which is required by this chapter.</w:t>
      </w:r>
    </w:p>
    <w:p>
      <w:r>
        <w:t xml:space="preserve">(b) Local ordinances may provide a proper and reasonable fee to be collected from the subdivider for the examination of tentative and final maps.</w:t>
      </w:r>
    </w:p>
    <w:p>
      <w:r>
        <w:rPr>
          <w:i/>
          <w:sz w:val="18"/>
          <w:szCs w:val="18"/>
          <w:color w:val="555555"/>
        </w:rPr>
        <w:t xml:space="preserve">(Amended by Stats. 1982, Ch. 518, Sec. 5.)</w:t>
      </w:r>
    </w:p>
    <w:p>
      <w:pPr>
        <w:pStyle w:val="Heading4"/>
      </w:pPr>
      <w:r>
        <w:t xml:space="preserve">§ 66474.61.</w:t>
      </w:r>
    </w:p>
    <w:p>
      <w:r>
        <w:t xml:space="preserve">In cities having a population of more than 2,800,000, the advisory agency, appeal board or legislative body shall deny approval of a tentative map, or a parcel map for which a tentative map was not required, if it makes any of the following findings:</w:t>
      </w:r>
    </w:p>
    <w:p>
      <w:r>
        <w:t xml:space="preserve">(a) That the proposed map is not consistent with applicable general and specific plans as specified in Section 65451.</w:t>
      </w:r>
    </w:p>
    <w:p>
      <w:r>
        <w:t xml:space="preserve">(b) That the design or improvement of the proposed subdivision is not consistent with applicable general and specific plans.</w:t>
      </w:r>
    </w:p>
    <w:p>
      <w:r>
        <w:t xml:space="preserve">(c) That the site is not physically suitable for the type of development.</w:t>
      </w:r>
    </w:p>
    <w:p>
      <w:r>
        <w:t xml:space="preserve">(d) That the site is not physically suitable for the proposed density of development.</w:t>
      </w:r>
    </w:p>
    <w:p>
      <w:r>
        <w:t xml:space="preserve">(e) That the design of the subdivision or the proposed improvements are likely to cause substantial environmental damage or substantially and avoidably injure fish or wildlife or their habitat.</w:t>
      </w:r>
    </w:p>
    <w:p>
      <w:r>
        <w:t xml:space="preserve">(f) That the design of the subdivision or the type of improvements is likely to cause serious public health problems.</w:t>
      </w:r>
    </w:p>
    <w:p>
      <w:r>
        <w:t xml:space="preserve">(g) That the design of the subdivision or the type of improvements will conflict with easements, acquired by the public at large, for access through or use of property within the proposed subdivision. In this connection, the legislative body may approve a map if it finds that alternate easements, for access or for use, will be provided, and that these will be substantially equivalent to ones previously acquired by the public.</w:t>
      </w:r>
    </w:p>
    <w:p>
      <w:r>
        <w:t xml:space="preserve">This subdivision shall apply only to easements of record or to easements established by judgment of a court of competent jurisdiction and no authority is hereby granted to a legislative body to determine that the public at large has acquired easements for access through or use of property within the proposed subdivision.</w:t>
      </w:r>
    </w:p>
    <w:p>
      <w:r>
        <w:rPr>
          <w:i/>
          <w:sz w:val="18"/>
          <w:szCs w:val="18"/>
          <w:color w:val="555555"/>
        </w:rPr>
        <w:t xml:space="preserve">(Amended by Stats. 1982, Ch. 518, Sec. 6.)</w:t>
      </w:r>
    </w:p>
    <w:p>
      <w:pPr>
        <w:pStyle w:val="Heading4"/>
      </w:pPr>
      <w:r>
        <w:t xml:space="preserve">§ 66474.62.</w:t>
      </w:r>
    </w:p>
    <w:p>
      <w:r>
        <w:t xml:space="preserve">In cities having a population of more than 2,800,000, a legislative body shall not deny approval of a final subdivision map pursuant to Section 66474.61 if it, the advisory agency, or the appeal board has previously approved a tentative map for the proposed subdivision and if it finds that the final map is in substantial compliance with the previously approved tentative map and with the conditions to the approval thereof.</w:t>
      </w:r>
    </w:p>
    <w:p>
      <w:r>
        <w:rPr>
          <w:i/>
          <w:sz w:val="18"/>
          <w:szCs w:val="18"/>
          <w:color w:val="555555"/>
        </w:rPr>
        <w:t xml:space="preserve">(Amended by Stats. 2008, Ch. 179, Sec. 115.   Effective January 1, 2009.)</w:t>
      </w:r>
    </w:p>
    <w:p>
      <w:pPr>
        <w:pStyle w:val="Heading4"/>
      </w:pPr>
      <w:r>
        <w:t xml:space="preserve">§ 66474.63.</w:t>
      </w:r>
    </w:p>
    <w:p>
      <w:r>
        <w:t xml:space="preserve">In cities having a population of more than 2,800,000, the advisory agency, appeal board or legislative body shall determine whether the discharge of waste from the proposed subdivision into an existing community sewer system would result in violation of existing requirements prescribed by a California regional water quality control board pursuant to Division 7 (commencing with Section 13000) of the Water Code. In the event that the advisory agency, appeal board or legislative body finds that the proposed waste discharge would result in or add to violation of requirements of such board, the body making such finding may disapprove the tentative map or maps of the subdivision.</w:t>
      </w:r>
    </w:p>
    <w:p>
      <w:r>
        <w:rPr>
          <w:i/>
          <w:sz w:val="18"/>
          <w:szCs w:val="18"/>
          <w:color w:val="555555"/>
        </w:rPr>
        <w:t xml:space="preserve">(Added by Stats. 1974, Ch. 1536.)</w:t>
      </w:r>
    </w:p>
    <w:p>
      <w:pPr>
        <w:pStyle w:val="Heading4"/>
      </w:pPr>
      <w:r>
        <w:t xml:space="preserve">§ 66474.64.</w:t>
      </w:r>
    </w:p>
    <w:p>
      <w:r>
        <w:t xml:space="preserve">In cities having a population of more than 2,800,000, if the legislative body authorizes the advisory agency to report its action directly to the subdivider, the advisory agency shall, prior to making its report to the subdivider upon a subdivision as defined in this chapter, give notice of hearing in such manner as may be prescribed by local ordinance to the subdivider and to all property owners within 300 feet of the proposed subdivision and pursuant thereto shall conduct a public hearing at which time all persons interested in or affected by such proposed subdivision shall be heard.</w:t>
      </w:r>
    </w:p>
    <w:p>
      <w:r>
        <w:rPr>
          <w:i/>
          <w:sz w:val="18"/>
          <w:szCs w:val="18"/>
          <w:color w:val="555555"/>
        </w:rPr>
        <w:t xml:space="preserve">(Added by Stats. 1974, Ch. 1536.)</w:t>
      </w:r>
    </w:p>
    <w:p>
      <w:pPr>
        <w:pStyle w:val="Heading3"/>
      </w:pPr>
      <w:r>
        <w:t xml:space="preserve">ARTICLE 3. Dedications [66475 - 66478]</w:t>
      </w:r>
    </w:p>
    <w:p>
      <w:pPr>
        <w:pStyle w:val="Heading4"/>
      </w:pPr>
      <w:r>
        <w:t xml:space="preserve">§ 66475.</w:t>
      </w:r>
    </w:p>
    <w:p>
      <w:r>
        <w:t xml:space="preserve">There may be imposed by local ordinance a requirement of dedication or irrevocable offer of dedication of real property within the subdivision for streets, alleys, including access rights and abutter’s rights, drainage, public utility easements and other public easements. Such irrevocable offers may be terminated as provided in subdivisions (c) and (d) of Section 66477.2.</w:t>
      </w:r>
    </w:p>
    <w:p>
      <w:r>
        <w:rPr>
          <w:i/>
          <w:sz w:val="18"/>
          <w:szCs w:val="18"/>
          <w:color w:val="555555"/>
        </w:rPr>
        <w:t xml:space="preserve">(Added by Stats. 1974, Ch. 1536.)</w:t>
      </w:r>
    </w:p>
    <w:p>
      <w:pPr>
        <w:pStyle w:val="Heading4"/>
      </w:pPr>
      <w:r>
        <w:t xml:space="preserve">§ 66475.1.</w:t>
      </w:r>
    </w:p>
    <w:p>
      <w:r>
        <w:t xml:space="preserve">Whenever a subdivider is required pursuant to Section 66475 to dedicate roadways to the public, the subdivider may also be required to dedicate additional land as may be necessary and feasible to provide bicycle paths for the use and safety of the residents of the subdivision.</w:t>
      </w:r>
    </w:p>
    <w:p>
      <w:r>
        <w:rPr>
          <w:i/>
          <w:sz w:val="18"/>
          <w:szCs w:val="18"/>
          <w:color w:val="555555"/>
        </w:rPr>
        <w:t xml:space="preserve">(Amended by Stats. 2001, Ch. 873, Sec. 4.   Effective January 1, 2002.)</w:t>
      </w:r>
    </w:p>
    <w:p>
      <w:pPr>
        <w:pStyle w:val="Heading4"/>
      </w:pPr>
      <w:r>
        <w:t xml:space="preserve">§ 66475.2.</w:t>
      </w:r>
    </w:p>
    <w:p>
      <w:r>
        <w:t xml:space="preserve">(a) There may be imposed by local ordinance a requirement of a dedication or an irrevocable offer of dedication of land within the subdivision for local transit facilities such as bus turnouts, benches, shelters, landing pads, and similar items that directly benefit the residents of a subdivision. The irrevocable offers may be terminated as provided in subdivisions (c) and (d) of Section 66477.2.</w:t>
      </w:r>
    </w:p>
    <w:p>
      <w:r>
        <w:t xml:space="preserve">(b) Only the payment of fees in lieu of the dedication of land may be required in subdivisions that consist of the subdivision of airspace in existing buildings into condominium projects, stock cooperatives, or community apartment projects, as those terms are defined in Sections 4105, 4125, and 4190 or Sections 6542 and 6566 of the Civil Code.</w:t>
      </w:r>
    </w:p>
    <w:p>
      <w:r>
        <w:rPr>
          <w:i/>
          <w:sz w:val="18"/>
          <w:szCs w:val="18"/>
          <w:color w:val="555555"/>
        </w:rPr>
        <w:t xml:space="preserve">(Amended (as amended by Stats. 2012, Ch. 181, Sec. 60) by Stats. 2013, Ch. 605, Sec. 34.   (SB 752)   Effective January 1, 2014.)</w:t>
      </w:r>
    </w:p>
    <w:p>
      <w:pPr>
        <w:pStyle w:val="Heading4"/>
      </w:pPr>
      <w:r>
        <w:t xml:space="preserve">§ 66475.3.</w:t>
      </w:r>
    </w:p>
    <w:p>
      <w:r>
        <w:t xml:space="preserve">For divisions of land for which a tentative map is required pursuant to Section 66426, the legislative body of a city or county may by ordinance require, as a condition of the approval of a tentative map, the dedication of easements for the purpose of assuring that each parcel or unit in the subdivision for which approval is sought shall have the right to receive sunlight across adjacent parcels or units in the subdivision for which approval is sought for any solar energy system, provided that such ordinance contains all of the following:</w:t>
      </w:r>
    </w:p>
    <w:p>
      <w:r>
        <w:t xml:space="preserve">(1) Specifies the standards for determining the exact dimensions and locations of such easements.</w:t>
      </w:r>
    </w:p>
    <w:p>
      <w:r>
        <w:t xml:space="preserve">(2) Specifies any restrictions on vegetation, buildings and other objects which would obstruct the passage of sunlight through the easement.</w:t>
      </w:r>
    </w:p>
    <w:p>
      <w:r>
        <w:t xml:space="preserve">(3) Specifies the terms or conditions, if any, under which an easement may be revised or terminated.</w:t>
      </w:r>
    </w:p>
    <w:p>
      <w:r>
        <w:t xml:space="preserve">(4) Specifies that in establishing such easements consideration shall be given to feasibility, contour, configuration of the parcel to be divided, and cost, and that such easements shall not result in reducing allowable densities or the percentage of a lot which may be occupied by a building or a structure under applicable planning and zoning in force at the time such tentative map is filed.</w:t>
      </w:r>
    </w:p>
    <w:p>
      <w:r>
        <w:t xml:space="preserve">(5) Specifies that the ordinance is not applicable to condominium projects which consist of the subdivision of airspace in an existing building where no new structures are added.</w:t>
      </w:r>
    </w:p>
    <w:p>
      <w:r>
        <w:t xml:space="preserve">For the purposes of this section, “solar energy systems” shall be defined as set forth in Section 801.5 of the Civil Code.</w:t>
      </w:r>
    </w:p>
    <w:p>
      <w:r>
        <w:t xml:space="preserve">For purposes of this section, “feasibility” shall have the same meaning as set forth in Section 66473.1 for the term “feasible”.</w:t>
      </w:r>
    </w:p>
    <w:p>
      <w:r>
        <w:rPr>
          <w:i/>
          <w:sz w:val="18"/>
          <w:szCs w:val="18"/>
          <w:color w:val="555555"/>
        </w:rPr>
        <w:t xml:space="preserve">(Added by Stats. 1978, Ch. 1154.)</w:t>
      </w:r>
    </w:p>
    <w:p>
      <w:pPr>
        <w:pStyle w:val="Heading4"/>
      </w:pPr>
      <w:r>
        <w:t xml:space="preserve">§ 66476.</w:t>
      </w:r>
    </w:p>
    <w:p>
      <w:r>
        <w:t xml:space="preserve">There may be imposed by local ordinance a requirement that dedications or offers of dedication of streets include a waiver of direct access rights to any such street from any property shown on a final or parcel map as abutting thereon and if the dedication is accepted, any such waiver shall become effective in accordance with its provisions.</w:t>
      </w:r>
    </w:p>
    <w:p>
      <w:r>
        <w:rPr>
          <w:i/>
          <w:sz w:val="18"/>
          <w:szCs w:val="18"/>
          <w:color w:val="555555"/>
        </w:rPr>
        <w:t xml:space="preserve">(Added by Stats. 1974, Ch. 1536.)</w:t>
      </w:r>
    </w:p>
    <w:p>
      <w:pPr>
        <w:pStyle w:val="Heading4"/>
      </w:pPr>
      <w:r>
        <w:t xml:space="preserve">§ 66477.</w:t>
      </w:r>
    </w:p>
    <w:p>
      <w:r>
        <w:t xml:space="preserve">(a) The legislative body of a city or county may, by ordinance, require the dedication of land or impose a requirement of the payment of fees in lieu thereof, or a combination of both, for park or recreational purposes as a condition to the approval of a tentative map or parcel map, if all of the following requirements are met:</w:t>
      </w:r>
    </w:p>
    <w:p>
      <w:r>
        <w:t xml:space="preserve">(1) The ordinance has been in effect for a period of 30 days prior to the filing of the tentative map of the subdivision or parcel map.</w:t>
      </w:r>
    </w:p>
    <w:p>
      <w:r>
        <w:t xml:space="preserve">(2) The ordinance includes definite standards for determining the proportion of a subdivision to be dedicated and the amount of any fee to be paid in lieu thereof. The amount of land dedicated or fees paid shall be based upon the residential density, which shall be determined on the basis of the approved or conditionally approved tentative map or parcel map and the average number of persons per household. There shall be a rebuttable presumption that the average number of persons per household by units in a structure is the same as that disclosed by the most recent available federal census or a census taken pursuant to Chapter 17 (commencing with Section 40200) of Part 2 of Division 3 of Title 4. However, the dedication of land, or the payment of fees, or both, shall not exceed the proportionate amount necessary to provide three acres of park area per 1,000 persons residing within a subdivision subject to this section, unless the amount of existing neighborhood and community park area, as calculated pursuant to this subdivision, exceeds that limit, in which case the legislative body may adopt the calculated amount as a higher standard not to exceed five acres per 1,000 persons residing within a subdivision subject to this section.</w:t>
      </w:r>
    </w:p>
    <w:p>
      <w:pPr>
        <w:ind w:left="360"/>
      </w:pPr>
      <w:r>
        <w:t xml:space="preserve">(A) The park area per 1,000 members of the population of the city, county, or local public agency shall be derived from the ratio that the amount of neighborhood and community park acreage bears to the total population of the city, county, or local public agency as shown in the most recent available federal census. The amount of neighborhood and community park acreage shall be the actual acreage of existing neighborhood and community parks of the city, county, or local public agency as shown on its records, plans, recreational element, maps, or reports as of the date of the most recent available federal census.</w:t>
      </w:r>
    </w:p>
    <w:p>
      <w:pPr>
        <w:ind w:left="360"/>
      </w:pPr>
      <w:r>
        <w:t xml:space="preserve">(B) For cities incorporated after the date of the most recent available federal census, the park area per 1,000 members of the population of the city shall be derived from the ratio that the amount of neighborhood and community park acreage shown on the maps, records, or reports of the county in which the newly incorporated city is located bears to the total population of the new city as determined pursuant to Section 11005 of the Revenue and Taxation Code. In making any subsequent calculations pursuant to this section, the county in which the newly incorporated city is located shall not include the figures pertaining to the new city which were calculated pursuant to this paragraph. Fees shall be payable at the time of the recording of the final map or parcel map, or at a later time as may be prescribed by local ordinance.</w:t>
      </w:r>
    </w:p>
    <w:p>
      <w:r>
        <w:t xml:space="preserve">(3) (A) The land, fees, or combination thereof are to be used only for the purpose of developing new or rehabilitating existing neighborhood or community park or recreational facilities to serve the subdivision, except as provided in subparagraph (B).</w:t>
      </w:r>
    </w:p>
    <w:p>
      <w:pPr>
        <w:ind w:left="360"/>
      </w:pPr>
      <w:r>
        <w:t xml:space="preserve">(B) Notwithstanding subparagraph (A), fees may be used for the purpose of developing new or rehabilitating existing park or recreational facilities in a neighborhood other than the neighborhood in which the subdivision for which fees were paid as a condition to the approval of a tentative map or parcel map is located, if all of the following requirements are met:</w:t>
      </w:r>
    </w:p>
    <w:p>
      <w:pPr>
        <w:ind w:left="720"/>
      </w:pPr>
      <w:r>
        <w:t xml:space="preserve">(i) The neighborhood in which the fees are to be expended has fewer than three acres of park area per 1,000 members of the neighborhood population.</w:t>
      </w:r>
    </w:p>
    <w:p>
      <w:pPr>
        <w:ind w:left="720"/>
      </w:pPr>
      <w:r>
        <w:t xml:space="preserve">(ii) The neighborhood in which the subdivision for which the fees were paid has a park area per 1,000 members of the neighborhood population ratio that meets or exceeds the ratio calculated pursuant to subparagraph (A) of paragraph (2), but in no event is less than three acres per 1,000 persons.</w:t>
      </w:r>
    </w:p>
    <w:p>
      <w:pPr>
        <w:ind w:left="720"/>
      </w:pPr>
      <w:r>
        <w:t xml:space="preserve">(iii) The legislative body holds a public hearing before using the fees pursuant to this subparagraph.</w:t>
      </w:r>
    </w:p>
    <w:p>
      <w:pPr>
        <w:ind w:left="720"/>
      </w:pPr>
      <w:r>
        <w:t xml:space="preserve">(iv) The legislative body makes a finding supported by substantial evidence that it is reasonably foreseeable that future inhabitants of the subdivision for which the fee is imposed will use the proposed park and recreational facilities in the neighborhood where the fees are used.</w:t>
      </w:r>
    </w:p>
    <w:p>
      <w:pPr>
        <w:ind w:left="720"/>
      </w:pPr>
      <w:r>
        <w:t xml:space="preserve">(v) The fees are used within a specified radius that complies with the city’s or county’s ordinance adopted pursuant to subdivision (a), and are consistent with the adopted general plan or specific plan of the city or county. For purposes of this clause, “specified radius” includes a planning area, zone of influence, or other geographic region designated by the city or county, that otherwise meets the requirements of this section.</w:t>
      </w:r>
    </w:p>
    <w:p>
      <w:r>
        <w:t xml:space="preserve">(4) The legislative body has adopted a general plan or specific plan containing policies and standards for parks and recreational facilities, and the park and recreational facilities are in accordance with definite principles and standards.</w:t>
      </w:r>
    </w:p>
    <w:p>
      <w:r>
        <w:t xml:space="preserve">(5) The amount and location of land to be dedicated or the fees to be paid shall bear a reasonable relationship to the use of the park and recreational facilities by the future inhabitants of the subdivision.</w:t>
      </w:r>
    </w:p>
    <w:p>
      <w:r>
        <w:t xml:space="preserve">(6) (A) The city, county, or other local public agency to which the land or fees are conveyed or paid shall develop a schedule specifying how, when, and where it will use the land or fees, or both, to develop park or recreational facilities to serve the residents of the subdivision. Any fees collected under the ordinance shall be committed within five years after the payment of the fees or the issuance of building permits on one-half of the lots created by the subdivision, whichever occurs later. If the fees are not committed, they, without any deductions, shall be distributed and paid to the then record owners of the subdivision in the same proportion that the size of their lot bears to the total area of all lots within the subdivision.</w:t>
      </w:r>
    </w:p>
    <w:p>
      <w:pPr>
        <w:ind w:left="360"/>
      </w:pPr>
      <w:r>
        <w:t xml:space="preserve">(B) The city, county, or other local agency to which the land or fees are conveyed or paid may enter into a joint or shared use agreement with one or more other public districts in the jurisdiction, including, but not limited to, a school district or community college district, in order to provide access to park or recreational facilities to residents of subdivisions with fewer than three acres of park area per 1,000 members of the population.</w:t>
      </w:r>
    </w:p>
    <w:p>
      <w:r>
        <w:t xml:space="preserve">(7) Only the payment of fees may be required in subdivisions containing 50 parcels or less, except that when a condominium project, stock cooperative, or community apartment project, as those terms are defined in Sections 4105, 4125, and 4190 of the Civil Code, exceeds 50 dwelling units, dedication of land may be required notwithstanding that the number of parcels may be less than 50.</w:t>
      </w:r>
    </w:p>
    <w:p>
      <w:r>
        <w:t xml:space="preserve">(8) Subdivisions containing less than five parcels and not used for residential purposes shall be exempted from the requirements of this section. However, in that event, a condition may be placed on the approval of a parcel map that if a building permit is requested for construction of a residential structure or structures on one or more of the parcels within four years, the fee may be required to be paid by the owner of each parcel as a condition of the issuance of the permit.</w:t>
      </w:r>
    </w:p>
    <w:p>
      <w:r>
        <w:t xml:space="preserve">(9) If the subdivider provides park and recreational improvements to the dedicated land, the value of the improvements together with any equipment located thereon shall be a credit against the payment of fees or dedication of land required by the ordinance.</w:t>
      </w:r>
    </w:p>
    <w:p>
      <w:r>
        <w:t xml:space="preserve">(b) Land or fees required under this section shall be conveyed or paid directly to the local public agency which provides park and recreational services on a communitywide level and to the area within which the proposed development will be located, if that agency elects to accept the land or fee. The local agency accepting the land or funds shall develop the land or use the funds in the manner provided in this section.</w:t>
      </w:r>
    </w:p>
    <w:p>
      <w:r>
        <w:t xml:space="preserve">(c) If park and recreational services and facilities are provided by a public agency other than a city or county, the amount and location of land to be dedicated or fees to be paid shall, subject to paragraph (2) of subdivision (a), be jointly determined by the city or county having jurisdiction and that other public agency.</w:t>
      </w:r>
    </w:p>
    <w:p>
      <w:r>
        <w:t xml:space="preserve">(d) This section does not apply to commercial or industrial subdivisions or to condominium projects or stock cooperatives that consist of the subdivision of airspace in an existing apartment building that is more than five years old when no new dwelling units are added.</w:t>
      </w:r>
    </w:p>
    <w:p>
      <w:r>
        <w:t xml:space="preserve">(e) Common interest developments, as defined in Section 4100 of the Civil Code, shall be eligible to receive a credit, as determined by the legislative body, against the amount of land required to be dedicated, or the amount of the fee imposed, pursuant to this section, for the value of private open space within the development which is usable for active recreational uses.</w:t>
      </w:r>
    </w:p>
    <w:p>
      <w:r>
        <w:t xml:space="preserve">(f) Park and recreation purposes shall include land and facilities for the activity of “recreational community gardening,” which activity consists of the cultivation by persons other than, or in addition to, the owner of the land, of plant material not for sale.</w:t>
      </w:r>
    </w:p>
    <w:p>
      <w:r>
        <w:t xml:space="preserve">(g) As used in this section with regard to the expenditure of fees, the term “fee” includes any interest income generated from a fee charged and collected pursuant to this section.</w:t>
      </w:r>
    </w:p>
    <w:p>
      <w:r>
        <w:t xml:space="preserve">(h) This section shall be known, and may be cited, as the Quimby Act.</w:t>
      </w:r>
    </w:p>
    <w:p>
      <w:r>
        <w:t xml:space="preserve">(i) This section shall become operative on January 1, 2021.</w:t>
      </w:r>
    </w:p>
    <w:p>
      <w:r>
        <w:rPr>
          <w:i/>
          <w:sz w:val="18"/>
          <w:szCs w:val="18"/>
          <w:color w:val="555555"/>
        </w:rPr>
        <w:t xml:space="preserve">(Repealed (in Sec. 1) and added by Stats. 2015, Ch. 276, Sec. 2.   (AB 1191)   Effective January 1, 2016.   Section operative January 1, 2021, by its own provisions.)</w:t>
      </w:r>
    </w:p>
    <w:p>
      <w:pPr>
        <w:pStyle w:val="Heading4"/>
      </w:pPr>
      <w:r>
        <w:t xml:space="preserve">§ 66477.1.</w:t>
      </w:r>
    </w:p>
    <w:p>
      <w:r>
        <w:t xml:space="preserve">(a) At the time the legislative body or the official designated pursuant to Section 66458 approves a final map, the legislative body or the designated official shall also accept, accept subject to improvement, or reject any offer of dedication. The clerk of the legislative body shall certify or state on the map the action by the legislative body or designated official.</w:t>
      </w:r>
    </w:p>
    <w:p>
      <w:r>
        <w:t xml:space="preserve">(b) The legislative body of a county, or a county officer designated by the legislative body, may accept into the county road system, pursuant to Section 941 of the Streets and Highways Code, any road for which an offer of dedication has been accepted or accepted subject to improvements.</w:t>
      </w:r>
    </w:p>
    <w:p>
      <w:r>
        <w:rPr>
          <w:i/>
          <w:sz w:val="18"/>
          <w:szCs w:val="18"/>
          <w:color w:val="555555"/>
        </w:rPr>
        <w:t xml:space="preserve">(Amended by Stats. 1998, Ch. 604, Sec. 3.   Effective January 1, 1999.)</w:t>
      </w:r>
    </w:p>
    <w:p>
      <w:pPr>
        <w:pStyle w:val="Heading4"/>
      </w:pPr>
      <w:r>
        <w:t xml:space="preserve">§ 66477.2.</w:t>
      </w:r>
    </w:p>
    <w:p>
      <w:r>
        <w:t xml:space="preserve">(a) If at the time the final map is approved, any streets, paths, alleys, public utility easements, rights-of-way for local transit facilities such as bus turnouts, benches, shelters, landing pads, and similar items, which directly benefit the residents of a subdivision, or storm drainage easements are rejected, subject to Section 771.010 of the Code of Civil Procedure, the offer of dedication shall remain open and the legislative body may by resolution at any later date, and without further action by the subdivider, rescind its action and accept and open the streets, paths, alleys, rights-of-way for local transit facilities such as bus turnouts, benches, shelters, landing pads, and similar items, which directly benefit the residents of a subdivision, or storm drainage easements for public use, which acceptance shall be recorded in the office of the county recorder.</w:t>
      </w:r>
    </w:p>
    <w:p>
      <w:r>
        <w:t xml:space="preserve">(b) In the case of any subdivision fronting upon the ocean coastline or bay shoreline, the offer of dedication of public access route or routes from public highways to land below the ordinary high watermark shall be accepted within three years after the approval of the final map; in the case of any subdivision fronting upon any public waterway, river, or stream, the offer of dedication of public access route or routes from public highways to the bank of the waterway, river, or stream and the public easement along a portion of the bank of the waterway, river, or stream shall be accepted within three years after the approval of the final map; in the case of any subdivision fronting upon any lake or reservoir which is owned in part or entirely by any public agency, including the state, the offer of dedication of public access route or routes from public highways to any water of the lake or reservoir shall be accepted within five years after the approval of the final map; all other offers of dedication may be accepted at any time.</w:t>
      </w:r>
    </w:p>
    <w:p>
      <w:r>
        <w:t xml:space="preserve">(c) Offers of dedication which are covered by subdivision (a) may be terminated and abandoned in the same manner as prescribed for the summary vacation of streets by Part 3 (commencing with Section 8300) of Division 9 of the Streets and Highways Code.</w:t>
      </w:r>
    </w:p>
    <w:p>
      <w:r>
        <w:t xml:space="preserve">(d) Offers of dedication which are not accepted within the time limits specified in subdivision (b) shall be deemed abandoned.</w:t>
      </w:r>
    </w:p>
    <w:p>
      <w:r>
        <w:t xml:space="preserve">(e) Except as provided in Sections 66499.16, 66499.17, and 66499.18, if a resubdivision or reversion to acreage of the tract is subsequently filed for approval, any offer of dedication previously rejected shall be deemed to be terminated upon the approval of the map by the legislative body. The map shall contain a notation identifying the offer or offers of dedication deemed terminated by this subdivision.</w:t>
      </w:r>
    </w:p>
    <w:p>
      <w:r>
        <w:rPr>
          <w:i/>
          <w:sz w:val="18"/>
          <w:szCs w:val="18"/>
          <w:color w:val="555555"/>
        </w:rPr>
        <w:t xml:space="preserve">(Amended by Stats. 1994, Ch. 458, Sec. 9.   Effective January 1, 1995.)</w:t>
      </w:r>
    </w:p>
    <w:p>
      <w:pPr>
        <w:pStyle w:val="Heading4"/>
      </w:pPr>
      <w:r>
        <w:t xml:space="preserve">§ 66477.3.</w:t>
      </w:r>
    </w:p>
    <w:p>
      <w:r>
        <w:t xml:space="preserve">Acceptance of offers of dedication on a final map shall not be effective until the final map is filed in the office of the county recorder or a resolution of acceptance by the legislative body is filed in such office.</w:t>
      </w:r>
    </w:p>
    <w:p>
      <w:r>
        <w:rPr>
          <w:i/>
          <w:sz w:val="18"/>
          <w:szCs w:val="18"/>
          <w:color w:val="555555"/>
        </w:rPr>
        <w:t xml:space="preserve">(Added by Stats. 1974, Ch. 1536.)</w:t>
      </w:r>
    </w:p>
    <w:p>
      <w:pPr>
        <w:pStyle w:val="Heading4"/>
      </w:pPr>
      <w:r>
        <w:t xml:space="preserve">§ 66477.5.</w:t>
      </w:r>
    </w:p>
    <w:p>
      <w:r>
        <w:t xml:space="preserve">(a) The local agency to which property is dedicated in fee for public purposes, or for making public improvements or constructing public facilities, other than for open space, parks, or schools, shall record a certificate with the county recorder in the county in which the property is located. The certificate shall be attached to the map and shall contain all of the following information:</w:t>
      </w:r>
    </w:p>
    <w:p>
      <w:r>
        <w:t xml:space="preserve">(1) The name and address of the subdivider dedicating the property.</w:t>
      </w:r>
    </w:p>
    <w:p>
      <w:r>
        <w:t xml:space="preserve">(2) A legal description of the real property dedicated.</w:t>
      </w:r>
    </w:p>
    <w:p>
      <w:r>
        <w:t xml:space="preserve">(3) A statement that the local agency shall reconvey the property to the subdivider if the local agency makes a determination pursuant to this section that the same public purpose for which the property was dedicated does not exist, or the property or any portion thereof is not needed for public utilities, as specified in subdivision (c).</w:t>
      </w:r>
    </w:p>
    <w:p>
      <w:r>
        <w:t xml:space="preserve">(b) The subdivider may request that the local agency make the determination that the same public purpose for which the dedication was required still exists, after payment of a fee which shall not exceed the amount reasonably required to make the determination. The determination may be made by reference to a capital improvement plan as specified in Section 65403 or 66002, an applicable general or specific plan requirement, the subdivision map, or other public documents that identify the need for the dedication.</w:t>
      </w:r>
    </w:p>
    <w:p>
      <w:r>
        <w:t xml:space="preserve">(c) If a local agency has determined that the same public purpose for which the dedication was required does not exist, it shall reconvey the property to the subdivider or the successor in interest, as specified in subdivision (a), except for all or any portion of the property that is required for that same public purpose or for public utilities.</w:t>
      </w:r>
    </w:p>
    <w:p>
      <w:r>
        <w:t xml:space="preserve">(d) If a local agency decides to vacate, lease, sell, or otherwise dispose of the dedicated property the local agency shall give at least 60 days notice to the subdivider whose name appears on the certificate before vacating, leasing, selling, or otherwise disposing of the dedicated property. This notice is not required if the dedicated property will be used for the same public purpose for which it was dedicated.</w:t>
      </w:r>
    </w:p>
    <w:p>
      <w:r>
        <w:t xml:space="preserve">(e) This section shall only apply to property required to be dedicated on or after January 1, 1990.</w:t>
      </w:r>
    </w:p>
    <w:p>
      <w:r>
        <w:rPr>
          <w:i/>
          <w:sz w:val="18"/>
          <w:szCs w:val="18"/>
          <w:color w:val="555555"/>
        </w:rPr>
        <w:t xml:space="preserve">(Added by Stats. 1989, Ch. 822, Sec. 1.)</w:t>
      </w:r>
    </w:p>
    <w:p>
      <w:pPr>
        <w:pStyle w:val="Heading4"/>
      </w:pPr>
      <w:r>
        <w:t xml:space="preserve">§ 66478.</w:t>
      </w:r>
    </w:p>
    <w:p>
      <w:r>
        <w:t xml:space="preserve">Whether by request of a county board of education or otherwise, a city or county may adopt an ordinance requiring any subdivider who develops or completes the development of one or more subdivisions in one or more school districts maintaining an elementary school to dedicate to the school district, or districts, within which such subdivisions are to be located, such land as the local legislative body shall deem to be necessary for the purpose of constructing thereon such elementary schools as are necessary to assure the residents of the subdivision adequate public school service. In no case shall the local legislative body require the dedication of an amount of land which would make development of the remaining land held by the subdivider economically unfeasible or which would exceed the amount of land ordinarily allowed under the procedures of the State Allocation Board.</w:t>
      </w:r>
    </w:p>
    <w:p>
      <w:r>
        <w:t xml:space="preserve">An ordinance adopted pursuant to this section shall not be applicable to a subdivider who has owned the land being subdivided for more than 10 years prior to the filing of the tentative maps in accordance with Article 2 (commencing with Section 66452) of Chapter 3 of this division. The requirement of dedication shall be imposed at the time of approval of the tentative map. If, within 30 days after the requirement of dedication is imposed by the city or county, the school district does not offer to enter into a binding commitment with the subdivider to accept the dedication, the requirement shall be automatically terminated. The required dedication may be made any time before, concurrently with, or up to 60 days after, the filing of the final map on any portion of the subdivision. The school district shall, in the event that it accepts the dedication, repay to the subdivider or his successors the original cost to the subdivider of the dedicated land, plus a sum equal to the total of the following amounts:</w:t>
      </w:r>
    </w:p>
    <w:p>
      <w:r>
        <w:t xml:space="preserve">(a) The cost of any improvements to the dedicated land since acquisition by the subdivider.</w:t>
      </w:r>
    </w:p>
    <w:p>
      <w:r>
        <w:t xml:space="preserve">(b) The taxes assessed against the dedicated land from the date of the school district’s offer to enter into the binding commitment to accept the dedication.</w:t>
      </w:r>
    </w:p>
    <w:p>
      <w:r>
        <w:t xml:space="preserve">(c) Any other costs incurred by the subdivider in maintenance of such dedicated land, including interest costs incurred on any loan covering such land.</w:t>
      </w:r>
    </w:p>
    <w:p>
      <w:r>
        <w:t xml:space="preserve">If the land is not used by the school district, as a school site, within 10 years after dedication, the subdivider shall have the option to repurchase the property from the district for the amount paid therefor.</w:t>
      </w:r>
    </w:p>
    <w:p>
      <w:r>
        <w:t xml:space="preserve">The school district to which the property is dedicated shall record a certificate with the county recorder in the county in which the property is located. The certificate shall contain the following information:</w:t>
      </w:r>
    </w:p>
    <w:p>
      <w:r>
        <w:t xml:space="preserve">(1) The name and address of the subdivider dedicating the property.</w:t>
      </w:r>
    </w:p>
    <w:p>
      <w:r>
        <w:t xml:space="preserve">(2) A legal description of the real property dedicated.</w:t>
      </w:r>
    </w:p>
    <w:p>
      <w:r>
        <w:t xml:space="preserve">(3) A statement that the subdivider dedicating the property has an option to repurchase the property if it is not used by the school district as a school site within 10 years after dedication.</w:t>
      </w:r>
    </w:p>
    <w:p>
      <w:r>
        <w:t xml:space="preserve">(4) Proof of the acceptance of the dedication by the school district and the date of the acceptance. The certificate shall be recorded not more than 10 days after the date of acceptance of the dedication. The subdivider shall have the right to compel the school district to record such certificate, but until such certificate is recorded, any rights acquired by any third party dealing in good faith with the school district shall not be impaired or otherwise affected by the option right of the subdivider.</w:t>
      </w:r>
    </w:p>
    <w:p>
      <w:r>
        <w:t xml:space="preserve">If any subdivider is aggrieved by, or fails to agree to the reasonableness of any requirement imposed pursuant to this section, he may bring a special proceeding in the superior court pursuant to Section 66499.37.</w:t>
      </w:r>
    </w:p>
    <w:p>
      <w:r>
        <w:rPr>
          <w:i/>
          <w:sz w:val="18"/>
          <w:szCs w:val="18"/>
          <w:color w:val="555555"/>
        </w:rPr>
        <w:t xml:space="preserve">(Added by Stats. 1974, Ch. 1536.)</w:t>
      </w:r>
    </w:p>
    <w:p>
      <w:pPr>
        <w:pStyle w:val="Heading3"/>
      </w:pPr>
      <w:r>
        <w:t xml:space="preserve">ARTICLE 3.5. Public Access to Public Resources [66478.1 - 66478.14]</w:t>
      </w:r>
    </w:p>
    <w:p>
      <w:pPr>
        <w:pStyle w:val="Heading4"/>
      </w:pPr>
      <w:r>
        <w:t xml:space="preserve">§ 66478.1.</w:t>
      </w:r>
    </w:p>
    <w:p>
      <w:r>
        <w:t xml:space="preserve">It is the intent of the Legislature, by the provisions of Sections 66478.1 through 66478.10 of this article to implement Section 4 of Article X of the California Constitution insofar as Sections 66478.1 through 66478.10 are applicable to navigable waters.</w:t>
      </w:r>
    </w:p>
    <w:p>
      <w:r>
        <w:rPr>
          <w:i/>
          <w:sz w:val="18"/>
          <w:szCs w:val="18"/>
          <w:color w:val="555555"/>
        </w:rPr>
        <w:t xml:space="preserve">(Amended by Stats. 1986, Ch. 1019, Sec. 27.)</w:t>
      </w:r>
    </w:p>
    <w:p>
      <w:pPr>
        <w:pStyle w:val="Heading4"/>
      </w:pPr>
      <w:r>
        <w:t xml:space="preserve">§ 66478.2.</w:t>
      </w:r>
    </w:p>
    <w:p>
      <w:r>
        <w:t xml:space="preserve">The Legislature finds and declares that the public natural resources of this state are limited in quantity and that the population of this state has grown at a rapid rate and will continue to do so, thus increasing the need for utilization of public natural resources. The increase in population has also increased demand for private property adjacent to public natural resources through real estate subdivision developments which resulted in diminishing public access to public natural resources.</w:t>
      </w:r>
    </w:p>
    <w:p>
      <w:r>
        <w:rPr>
          <w:i/>
          <w:sz w:val="18"/>
          <w:szCs w:val="18"/>
          <w:color w:val="555555"/>
        </w:rPr>
        <w:t xml:space="preserve">(Added by Stats. 1974, Ch. 1536.)</w:t>
      </w:r>
    </w:p>
    <w:p>
      <w:pPr>
        <w:pStyle w:val="Heading4"/>
      </w:pPr>
      <w:r>
        <w:t xml:space="preserve">§ 66478.3.</w:t>
      </w:r>
    </w:p>
    <w:p>
      <w:r>
        <w:t xml:space="preserve">The Legislature further finds and declares that it is essential to the health and well-being of all citizens of this state that public access to public natural resources be increased. It is the intent of the Legislature to increase public access to public natural resources.</w:t>
      </w:r>
    </w:p>
    <w:p>
      <w:r>
        <w:rPr>
          <w:i/>
          <w:sz w:val="18"/>
          <w:szCs w:val="18"/>
          <w:color w:val="555555"/>
        </w:rPr>
        <w:t xml:space="preserve">(Added by Stats. 1974, Ch. 1536.)</w:t>
      </w:r>
    </w:p>
    <w:p>
      <w:pPr>
        <w:pStyle w:val="Heading4"/>
      </w:pPr>
      <w:r>
        <w:t xml:space="preserve">§ 66478.4.</w:t>
      </w:r>
    </w:p>
    <w:p>
      <w:r>
        <w:t xml:space="preserve">(a) No local agency shall approve either a tentative or a final map of any proposed subdivision to be fronted upon a public waterway, river, or stream which does not provide, or have available, reasonable public access by fee or easement from a public highway to that portion of the bank of the river or stream bordering or lying within the proposed subdivision.</w:t>
      </w:r>
    </w:p>
    <w:p>
      <w:r>
        <w:t xml:space="preserve">(b) Reasonable public access shall be determined by the local agency in which the proposed subdivision is to be located. In making the determination of what shall be reasonable access, the local agency shall consider all of the following:</w:t>
      </w:r>
    </w:p>
    <w:p>
      <w:r>
        <w:t xml:space="preserve">(1) That access may be by highway, foot trail, bike trail, horse trail, or any other means of travel.</w:t>
      </w:r>
    </w:p>
    <w:p>
      <w:r>
        <w:t xml:space="preserve">(2) The size of the subdivision.</w:t>
      </w:r>
    </w:p>
    <w:p>
      <w:r>
        <w:t xml:space="preserve">(3) The type of riverbank and the various appropriate recreational, educational, and scientific uses, including, but not limited to, swimming, diving, boating, fishing, water skiing, scientific collection, and teaching.</w:t>
      </w:r>
    </w:p>
    <w:p>
      <w:r>
        <w:t xml:space="preserve">(4) The likelihood of trespass on private property and reasonable means of avoiding these trespasses.</w:t>
      </w:r>
    </w:p>
    <w:p>
      <w:r>
        <w:t xml:space="preserve">(c) A public waterway, river, or stream for the purposes of Sections 66477.2, 66478.4, 66478.5 and 66478.6 means those waterways, rivers and streams defined in Sections 100 through 106 of the Harbors and Navigation Code, any stream declared to be a public highway for fishing pursuant to Sections 25660 through 25662 of the Government Code, the rivers listed in Section 1505 of the Fish and Game Code as spawning areas, all waterways, rivers and streams downstream from any state or federal salmon or steelhead fish hatcheries.</w:t>
      </w:r>
    </w:p>
    <w:p>
      <w:r>
        <w:rPr>
          <w:i/>
          <w:sz w:val="18"/>
          <w:szCs w:val="18"/>
          <w:color w:val="555555"/>
        </w:rPr>
        <w:t xml:space="preserve">(Amended by Stats. 2002, Ch. 1109, Sec. 2.   Effective January 1, 2003.)</w:t>
      </w:r>
    </w:p>
    <w:p>
      <w:pPr>
        <w:pStyle w:val="Heading4"/>
      </w:pPr>
      <w:r>
        <w:t xml:space="preserve">§ 66478.5.</w:t>
      </w:r>
    </w:p>
    <w:p>
      <w:r>
        <w:t xml:space="preserve">(a) No local agency shall approve either a tentative or a final map of any proposed subdivision to be fronted upon a public waterway, river, or stream which does not provide for a dedication of a public easement along a portion of the bank of the river or stream bordering or lying within the proposed subdivision.</w:t>
      </w:r>
    </w:p>
    <w:p>
      <w:r>
        <w:t xml:space="preserve">(b) The extent, width and character of the public easement shall be reasonably defined to achieve reasonable public use of the public waterway, river, or stream consistent with public safety. The reasonableness and extent of the easement shall be determined by the local agency in which the proposed subdivision is to be located. In making the determination for reasonably defining the extent, width, and character of the public easement, the local agency shall consider all of the following:</w:t>
      </w:r>
    </w:p>
    <w:p>
      <w:r>
        <w:t xml:space="preserve">(1) That the easement may be for a foot trail, bicycle trail, or horse trail.</w:t>
      </w:r>
    </w:p>
    <w:p>
      <w:r>
        <w:t xml:space="preserve">(2) The size of the subdivision.</w:t>
      </w:r>
    </w:p>
    <w:p>
      <w:r>
        <w:t xml:space="preserve">(3) The type of riverbank and the various appropriate recreational, educational and scientific uses including, but not limited to, swimming, diving, boating, fishing, water skiing, scientific collection and teaching.</w:t>
      </w:r>
    </w:p>
    <w:p>
      <w:r>
        <w:t xml:space="preserve">(4) The likelihood of trespass on private property and reasonable means of avoiding these trespasses.</w:t>
      </w:r>
    </w:p>
    <w:p>
      <w:r>
        <w:rPr>
          <w:i/>
          <w:sz w:val="18"/>
          <w:szCs w:val="18"/>
          <w:color w:val="555555"/>
        </w:rPr>
        <w:t xml:space="preserve">(Amended by Stats. 2002, Ch. 1109, Sec. 3.   Effective January 1, 2003.)</w:t>
      </w:r>
    </w:p>
    <w:p>
      <w:pPr>
        <w:pStyle w:val="Heading4"/>
      </w:pPr>
      <w:r>
        <w:t xml:space="preserve">§ 66478.6.</w:t>
      </w:r>
    </w:p>
    <w:p>
      <w:r>
        <w:t xml:space="preserve">Any public access route or routes and any easement along the bank of a public waterway, river, or stream provided by the subdivider shall be expressly designated on the tentative or final map, and this map shall expressly designate the governmental entity to which the route or routes are dedicated and its acceptance of the dedication.</w:t>
      </w:r>
    </w:p>
    <w:p>
      <w:r>
        <w:rPr>
          <w:i/>
          <w:sz w:val="18"/>
          <w:szCs w:val="18"/>
          <w:color w:val="555555"/>
        </w:rPr>
        <w:t xml:space="preserve">(Amended by Stats. 2002, Ch. 1109, Sec. 4.   Effective January 1, 2003.)</w:t>
      </w:r>
    </w:p>
    <w:p>
      <w:pPr>
        <w:pStyle w:val="Heading4"/>
      </w:pPr>
      <w:r>
        <w:t xml:space="preserve">§ 66478.7.</w:t>
      </w:r>
    </w:p>
    <w:p>
      <w:r>
        <w:t xml:space="preserve">Nothing in this article shall be construed to limit any powers or duties in connection with or affect the operation of beaches or parks in this state or to limit or decrease the authority, powers, or duties of any public agency or entity.</w:t>
      </w:r>
    </w:p>
    <w:p>
      <w:r>
        <w:rPr>
          <w:i/>
          <w:sz w:val="18"/>
          <w:szCs w:val="18"/>
          <w:color w:val="555555"/>
        </w:rPr>
        <w:t xml:space="preserve">(Added by Stats. 1974, Ch. 1536.)</w:t>
      </w:r>
    </w:p>
    <w:p>
      <w:pPr>
        <w:pStyle w:val="Heading4"/>
      </w:pPr>
      <w:r>
        <w:t xml:space="preserve">§ 66478.8.</w:t>
      </w:r>
    </w:p>
    <w:p>
      <w:r>
        <w:t xml:space="preserve">Nothing in Sections 66478.1 to 66478.10, inclusive, of this article shall require a local agency to disapprove either a tentative or final map solely on the basis that the reasonable public access otherwise required by this article is not provided through or across the subdivision itself, if the local agency makes a finding that the reasonable public access is otherwise available within a reasonable distance from the subdivision and identifies the location of the reasonable public access.</w:t>
      </w:r>
    </w:p>
    <w:p>
      <w:r>
        <w:t xml:space="preserve">The finding shall be set forth on the face of the tentative or final map.</w:t>
      </w:r>
    </w:p>
    <w:p>
      <w:r>
        <w:rPr>
          <w:i/>
          <w:sz w:val="18"/>
          <w:szCs w:val="18"/>
          <w:color w:val="555555"/>
        </w:rPr>
        <w:t xml:space="preserve">(Amended by Stats. 2002, Ch. 1109, Sec. 5.   Effective January 1, 2003.)</w:t>
      </w:r>
    </w:p>
    <w:p>
      <w:pPr>
        <w:pStyle w:val="Heading4"/>
      </w:pPr>
      <w:r>
        <w:t xml:space="preserve">§ 66478.9.</w:t>
      </w:r>
    </w:p>
    <w:p>
      <w:r>
        <w:t xml:space="preserve">Nothing in Section 66478.5 shall apply to the site of electric power generating facilities.</w:t>
      </w:r>
    </w:p>
    <w:p>
      <w:r>
        <w:rPr>
          <w:i/>
          <w:sz w:val="18"/>
          <w:szCs w:val="18"/>
          <w:color w:val="555555"/>
        </w:rPr>
        <w:t xml:space="preserve">(Added by Stats. 1974, Ch. 1536.)</w:t>
      </w:r>
    </w:p>
    <w:p>
      <w:pPr>
        <w:pStyle w:val="Heading4"/>
      </w:pPr>
      <w:r>
        <w:t xml:space="preserve">§ 66478.10.</w:t>
      </w:r>
    </w:p>
    <w:p>
      <w:r>
        <w:t xml:space="preserve">Nothing in Sections 66478.1 through 66478.10 of this article shall apply to industrial subdivisions.</w:t>
      </w:r>
    </w:p>
    <w:p>
      <w:r>
        <w:rPr>
          <w:i/>
          <w:sz w:val="18"/>
          <w:szCs w:val="18"/>
          <w:color w:val="555555"/>
        </w:rPr>
        <w:t xml:space="preserve">(Added by Stats. 1974, Ch. 1536.)</w:t>
      </w:r>
    </w:p>
    <w:p>
      <w:pPr>
        <w:pStyle w:val="Heading4"/>
      </w:pPr>
      <w:r>
        <w:t xml:space="preserve">§ 66478.11.</w:t>
      </w:r>
    </w:p>
    <w:p>
      <w:r>
        <w:t xml:space="preserve">(a) No local agency shall approve either the tentative or the final map of any subdivision fronting upon the coastline or shoreline which subdivision does not provide or have available reasonable public access by fee or easement from public highways to land below the ordinary high water mark on any ocean coastline or bay shoreline within or at a reasonable distance from the subdivision.</w:t>
      </w:r>
    </w:p>
    <w:p>
      <w:r>
        <w:t xml:space="preserve">Any public access route or routes provided by the subdivider shall be expressly designated on the tentative or final map, and the map shall expressly designate the governmental entity to which the route or routes are dedicated.</w:t>
      </w:r>
    </w:p>
    <w:p>
      <w:r>
        <w:t xml:space="preserve">(b) Reasonable public access, as used in subdivision (a), shall be determined by the local agency in which the subdivision lies.</w:t>
      </w:r>
    </w:p>
    <w:p>
      <w:r>
        <w:t xml:space="preserve">(c) In making the determination of what shall be reasonable public access, the local agency shall consider:</w:t>
      </w:r>
    </w:p>
    <w:p>
      <w:r>
        <w:t xml:space="preserve">(1) That access may be by highway, foot trail, bike trail, horse trail, or any other means of travel.</w:t>
      </w:r>
    </w:p>
    <w:p>
      <w:r>
        <w:t xml:space="preserve">(2) The size of the subdivision.</w:t>
      </w:r>
    </w:p>
    <w:p>
      <w:r>
        <w:t xml:space="preserve">(3) The type of coastline or shoreline and the various appropriate recreational, educational, and scientific uses, including, but not limited to, diving, sunbathing, surfing, walking, swimming, fishing, beachcombing, taking of shellfish and scientific exploration.</w:t>
      </w:r>
    </w:p>
    <w:p>
      <w:r>
        <w:t xml:space="preserve">(4) The likelihood of trespass on private property and reasonable means of avoiding the trespass.</w:t>
      </w:r>
    </w:p>
    <w:p>
      <w:r>
        <w:t xml:space="preserve">(d) Nothing in this section shall require a local agency to disapprove either a tentative or final map solely on the basis that the reasonable public access otherwise required by this section is not provided through or across the subdivision itself, if the local agency makes a finding that the reasonable public access is otherwise available within a reasonable distance from the subdivision and identifies the location of the reasonable public access.</w:t>
      </w:r>
    </w:p>
    <w:p>
      <w:r>
        <w:t xml:space="preserve">The finding shall be set forth on the face of the tentative or final map.</w:t>
      </w:r>
    </w:p>
    <w:p>
      <w:r>
        <w:t xml:space="preserve">(e) The provisions of this section shall not apply to the final map of any subdivision the tentative map of which has been approved by a local agency prior to the effective date of this section.</w:t>
      </w:r>
    </w:p>
    <w:p>
      <w:r>
        <w:t xml:space="preserve">(f) The provisions of this section shall not apply to the final or tentative map of any subdivision which is in compliance with the plan of any planned development or any planned community which has been approved by a local agency prior to December 31, 1968. The exclusion provided by this subdivision shall be in addition to the exclusion provided by subdivision (e).</w:t>
      </w:r>
    </w:p>
    <w:p>
      <w:r>
        <w:t xml:space="preserve">(g) Nothing in this section shall be construed as requiring the subdivider to improve any access route or routes which are primarily for the benefit of nonresidents of the subdivision area.</w:t>
      </w:r>
    </w:p>
    <w:p>
      <w:r>
        <w:t xml:space="preserve">(h) Any access route or routes provided by the subdivider pursuant to this section may be conveyed or transferred to any state or local agency by the governmental entity to which the route or routes have been dedicated, at any future time, by mutual consent of such governmental entity and the particular state or local agency. The conveyance or transfer shall be recorded by the recipient state or local agency in the office of the county recorder of the county in which the route or routes are located.</w:t>
      </w:r>
    </w:p>
    <w:p>
      <w:r>
        <w:rPr>
          <w:i/>
          <w:sz w:val="18"/>
          <w:szCs w:val="18"/>
          <w:color w:val="555555"/>
        </w:rPr>
        <w:t xml:space="preserve">(Amended by Stats. 2002, Ch. 1109, Sec. 6.   Effective January 1, 2003.)</w:t>
      </w:r>
    </w:p>
    <w:p>
      <w:pPr>
        <w:pStyle w:val="Heading4"/>
      </w:pPr>
      <w:r>
        <w:t xml:space="preserve">§ 66478.12.</w:t>
      </w:r>
    </w:p>
    <w:p>
      <w:r>
        <w:t xml:space="preserve">(a) No local agency shall approve either the tentative or the final map of any subdivision fronting upon any lake or reservoir which is owned in part or entirely by any public agency including the state, which subdivision does not provide or have available reasonable access by fee or easement from public highways to any water of the lake or reservoir upon which the subdivision borders either within the subdivision or a reasonable distance from the subdivision.</w:t>
      </w:r>
    </w:p>
    <w:p>
      <w:r>
        <w:t xml:space="preserve">Any public access route or routes provided by the subdivider shall be expressly designated on the tentative or final map, and the map shall expressly designate the governmental entity to which the route or routes are dedicated and its acceptance of the dedication.</w:t>
      </w:r>
    </w:p>
    <w:p>
      <w:r>
        <w:t xml:space="preserve">(b) Reasonable access, as used in subdivision (a), shall be determined by the local agency in which the subdivision lies.</w:t>
      </w:r>
    </w:p>
    <w:p>
      <w:r>
        <w:t xml:space="preserve">(c) In making the determination of what shall be reasonable access, the local agency shall consider:</w:t>
      </w:r>
    </w:p>
    <w:p>
      <w:r>
        <w:t xml:space="preserve">(1) That access may be by highway, foot trail, bike trail, horse trail, or any other means of travel.</w:t>
      </w:r>
    </w:p>
    <w:p>
      <w:r>
        <w:t xml:space="preserve">(2) The size of the subdivision.</w:t>
      </w:r>
    </w:p>
    <w:p>
      <w:r>
        <w:t xml:space="preserve">(3) The type of shoreline and the various appropriate recreational, educational, and scientific uses, including, but not limited to, swimming, diving, boating, fishing, water skiing, scientific exploration, and teaching.</w:t>
      </w:r>
    </w:p>
    <w:p>
      <w:r>
        <w:t xml:space="preserve">(4) The likelihood of trespass on private property and reasonable means of avoiding the trespasses.</w:t>
      </w:r>
    </w:p>
    <w:p>
      <w:r>
        <w:t xml:space="preserve">(d) Nothing in this section shall require a local agency to disapprove either a tentative or final map solely on the basis that the reasonable access otherwise required by this section is not provided through or across the subdivision itself, if the local agency makes a finding that the reasonable access is otherwise available within a reasonable distance from the subdivision and identifies the location of the reasonable public access.</w:t>
      </w:r>
    </w:p>
    <w:p>
      <w:r>
        <w:t xml:space="preserve">The finding shall be set forth on the face of the tentative or final map.</w:t>
      </w:r>
    </w:p>
    <w:p>
      <w:r>
        <w:t xml:space="preserve">(e) The provisions of this section shall not apply to the final map of any subdivision the tentative map of which has been approved by a local agency prior to the effective date of this section.</w:t>
      </w:r>
    </w:p>
    <w:p>
      <w:r>
        <w:t xml:space="preserve">(f) Any access route or routes provided by the subdivider pursuant to this section may be conveyed or transferred to any state or local agency by the governmental entity to which the route or routes have been dedicated, at any future time, by mutual consent of the governmental entity and the particular state or local agency. The conveyance or transfer shall be recorded by the recipient state or local agency in the office of the county recorder of the county in which the route or routes are located.</w:t>
      </w:r>
    </w:p>
    <w:p>
      <w:r>
        <w:rPr>
          <w:i/>
          <w:sz w:val="18"/>
          <w:szCs w:val="18"/>
          <w:color w:val="555555"/>
        </w:rPr>
        <w:t xml:space="preserve">(Amended by Stats. 2002, Ch. 1109, Sec. 7.   Effective January 1, 2003.)</w:t>
      </w:r>
    </w:p>
    <w:p>
      <w:pPr>
        <w:pStyle w:val="Heading4"/>
      </w:pPr>
      <w:r>
        <w:t xml:space="preserve">§ 66478.13.</w:t>
      </w:r>
    </w:p>
    <w:p>
      <w:r>
        <w:t xml:space="preserve">No local agency shall issue any permit or grant any approval necessary to develop any real property which is excluded from regulation under this division as a subdivision pursuant to subdivision (d) of Section 66426 because such property is in excess of 40 acres and was created as such a parcel after December 31, 1969, when such property fronts on the coastline or a shoreline, unless it finds that reasonable public access has been provided from public highways to land below the ordinary high-water mark or any ocean coastline or bay shoreline or any water of a lake or reservoir upon which the real property fronts.</w:t>
      </w:r>
    </w:p>
    <w:p>
      <w:r>
        <w:t xml:space="preserve">“Reasonable public access” as used in this section shall be determined by the local agency in which the real property lies. In making such determination the local agency shall use the same criteria as those set forth in subdivisions (c) and (d) of Section 66478.11 and subdivisions (c) and (d) of Section 66478.12.</w:t>
      </w:r>
    </w:p>
    <w:p>
      <w:r>
        <w:rPr>
          <w:i/>
          <w:sz w:val="18"/>
          <w:szCs w:val="18"/>
          <w:color w:val="555555"/>
        </w:rPr>
        <w:t xml:space="preserve">(Added by Stats. 1974, Ch. 1536.)</w:t>
      </w:r>
    </w:p>
    <w:p>
      <w:pPr>
        <w:pStyle w:val="Heading4"/>
      </w:pPr>
      <w:r>
        <w:t xml:space="preserve">§ 66478.14.</w:t>
      </w:r>
    </w:p>
    <w:p>
      <w:r>
        <w:t xml:space="preserve">Nothing in this article shall be construed as requiring the subdivider to improve any route or routes which are primarily for the benefit of nonresidents of the subdivision area or nonowners of the real property in question.</w:t>
      </w:r>
    </w:p>
    <w:p>
      <w:r>
        <w:rPr>
          <w:i/>
          <w:sz w:val="18"/>
          <w:szCs w:val="18"/>
          <w:color w:val="555555"/>
        </w:rPr>
        <w:t xml:space="preserve">(Added by Stats. 1974, Ch. 1536.)</w:t>
      </w:r>
    </w:p>
    <w:p>
      <w:pPr>
        <w:pStyle w:val="Heading3"/>
      </w:pPr>
      <w:r>
        <w:t xml:space="preserve">ARTICLE 4. Reservations [66479 - 66482]</w:t>
      </w:r>
    </w:p>
    <w:p>
      <w:pPr>
        <w:pStyle w:val="Heading4"/>
      </w:pPr>
      <w:r>
        <w:t xml:space="preserve">§ 66479.</w:t>
      </w:r>
    </w:p>
    <w:p>
      <w:r>
        <w:t xml:space="preserve">There may be imposed by local ordinance a requirement that areas of real property within the subdivision be reserved for parks, recreational facilities, fire stations, libraries, or other public uses, subject to the following conditions:</w:t>
      </w:r>
    </w:p>
    <w:p>
      <w:r>
        <w:t xml:space="preserve">(a) The requirement is based upon an adopted specific plan or an adopted general plan containing policies and standards for those uses, and the required reservations are in accordance with those policies and standards.</w:t>
      </w:r>
    </w:p>
    <w:p>
      <w:r>
        <w:t xml:space="preserve">(b) The ordinance has been in effect for a period of at least 30 days prior to the filing of the tentative map.</w:t>
      </w:r>
    </w:p>
    <w:p>
      <w:r>
        <w:t xml:space="preserve">(c) The reserved area is of such size and shape as to permit the balance of the property within which the reservation is located to develop in an orderly and efficient manner.</w:t>
      </w:r>
    </w:p>
    <w:p>
      <w:r>
        <w:t xml:space="preserve">(d) The amount of land reserved will not make development of the remaining land held by the subdivider economically unfeasible.</w:t>
      </w:r>
    </w:p>
    <w:p>
      <w:r>
        <w:t xml:space="preserve">The reserved area shall conform to the adopted specific or general plan and shall be in such multiples of streets and parcels as to permit an efficient division of the reserved area in the event that it is not acquired within the prescribed period; in such event, the subdivider shall make those changes as are necessary to permit the reserved area to be developed for the intended purpose consistent with good subdividing practices.</w:t>
      </w:r>
    </w:p>
    <w:p>
      <w:r>
        <w:rPr>
          <w:i/>
          <w:sz w:val="18"/>
          <w:szCs w:val="18"/>
          <w:color w:val="555555"/>
        </w:rPr>
        <w:t xml:space="preserve">(Amended by Stats. 1984, Ch. 1009, Sec. 34.)</w:t>
      </w:r>
    </w:p>
    <w:p>
      <w:pPr>
        <w:pStyle w:val="Heading4"/>
      </w:pPr>
      <w:r>
        <w:t xml:space="preserve">§ 66480.</w:t>
      </w:r>
    </w:p>
    <w:p>
      <w:r>
        <w:t xml:space="preserve">The public agency for whose benefit an area has been reserved shall at the time of approval of the final map or parcel map enter into a binding agreement to acquire such reserved area within two years after the completion and acceptance of all improvements, unless such period of time is extended by mutual agreement. The purchase price shall be the market value thereof at the time of the filing of the tentative map plus the taxes against such reserved area from the date of the reservation and any other costs incurred by the subdivider in the maintenance of such reserved area, including interest costs incurred on any loan covering such reserved area.</w:t>
      </w:r>
    </w:p>
    <w:p>
      <w:r>
        <w:rPr>
          <w:i/>
          <w:sz w:val="18"/>
          <w:szCs w:val="18"/>
          <w:color w:val="555555"/>
        </w:rPr>
        <w:t xml:space="preserve">(Added by Stats. 1974, Ch. 1536.)</w:t>
      </w:r>
    </w:p>
    <w:p>
      <w:pPr>
        <w:pStyle w:val="Heading4"/>
      </w:pPr>
      <w:r>
        <w:t xml:space="preserve">§ 66481.</w:t>
      </w:r>
    </w:p>
    <w:p>
      <w:r>
        <w:t xml:space="preserve">If the public agency for whose benefit an area has been reserved does not enter into such a binding agreement, the reservation of such area shall automatically terminate.</w:t>
      </w:r>
    </w:p>
    <w:p>
      <w:r>
        <w:rPr>
          <w:i/>
          <w:sz w:val="18"/>
          <w:szCs w:val="18"/>
          <w:color w:val="555555"/>
        </w:rPr>
        <w:t xml:space="preserve">(Added by Stats. 1974, Ch. 1536.)</w:t>
      </w:r>
    </w:p>
    <w:p>
      <w:pPr>
        <w:pStyle w:val="Heading4"/>
      </w:pPr>
      <w:r>
        <w:t xml:space="preserve">§ 66482.</w:t>
      </w:r>
    </w:p>
    <w:p>
      <w:r>
        <w:t xml:space="preserve">The authority granted by this article is additional to all other authority granted by law to local agencies relating to subdivisions and shall in no way be construed as a limitation on or diminution of any such authority.</w:t>
      </w:r>
    </w:p>
    <w:p>
      <w:r>
        <w:rPr>
          <w:i/>
          <w:sz w:val="18"/>
          <w:szCs w:val="18"/>
          <w:color w:val="555555"/>
        </w:rPr>
        <w:t xml:space="preserve">(Added by Stats. 1974, Ch. 1536.)</w:t>
      </w:r>
    </w:p>
    <w:p>
      <w:pPr>
        <w:pStyle w:val="Heading3"/>
      </w:pPr>
      <w:r>
        <w:t xml:space="preserve">ARTICLE 5. Fees [66483 - 66484.9]</w:t>
      </w:r>
    </w:p>
    <w:p>
      <w:pPr>
        <w:pStyle w:val="Heading4"/>
      </w:pPr>
      <w:r>
        <w:t xml:space="preserve">§ 66483.</w:t>
      </w:r>
    </w:p>
    <w:p>
      <w:r>
        <w:t xml:space="preserve">There may be imposed by local ordinance a requirement for the payment of fees for purposes of defraying the actual or estimated costs of constructing planned drainage facilities for the removal of surface and storm waters from local or neighborhood drainage areas and of constructing planned sanitary sewer facilities for local sanitary sewer areas, subject to the following conditions:</w:t>
      </w:r>
    </w:p>
    <w:p>
      <w:r>
        <w:t xml:space="preserve">(a) The ordinance has been in effect for a period of at least 30 days prior to the filing of the tentative map or parcel map if no tentative map is required.</w:t>
      </w:r>
    </w:p>
    <w:p>
      <w:r>
        <w:t xml:space="preserve">(b) The ordinance refers to a drainage or sanitary sewer plan adopted for a particular drainage or sanitary sewer area which contains an estimate of the total costs of constructing the local drainage or sanitary sewer facilities required by the plan, and a map of such area showing its boundaries and the location of such facilities.</w:t>
      </w:r>
    </w:p>
    <w:p>
      <w:r>
        <w:t xml:space="preserve">(c) The drainage or sanitary sewer plan, in the case of a city situated in a county having a countywide general drainage or sanitary sewer plan, has been determined by resolution of the legislative body of the county to be in conformity with such a county plan; or in the case of a city situated in a county not having such a plan but in a district having such a plan, has been determined by resolution of the legislaive body of the district to be in conformity with the district general plan; or in the case of a city situated in a county having such a plan and in a district having such a plan, has been determined by resolution of the legislative body of the county to be in conformity with such a plan and by resolution of the legislative body of the district to be in conformity with the district general plan.</w:t>
      </w:r>
    </w:p>
    <w:p>
      <w:r>
        <w:t xml:space="preserve">(d) The costs, whether actual or estimated, are based upon findings by the legislative body which has adopted the local plan, that subdivision and development of property within the planned local drainage area or local sanitary sewer area will require construction of the facilities described in the drainage or sewer plan, and that the fees are fairly apportioned within such areas either on the basis of benefits conferred on property proposed for subdivision or on the need for such facilities created by the proposed subdivision and development of other property within such areas.</w:t>
      </w:r>
    </w:p>
    <w:p>
      <w:r>
        <w:t xml:space="preserve">(e) The fee as to any property proposed for subdivision within such a local area does not exceed the pro rata share of the amount of the total actual or estimated costs of all facilities within such area which would be assessable on such property if such costs were apportioned uniformly on a per-acre basis.</w:t>
      </w:r>
    </w:p>
    <w:p>
      <w:r>
        <w:t xml:space="preserve">(f) The drainage or sanitary sewer facilities planned are in addition to existing facilities serving the area at the time of the adoption of such a plan for the area.</w:t>
      </w:r>
    </w:p>
    <w:p>
      <w:r>
        <w:t xml:space="preserve">Such fees shall be paid to the local public agencies which provide drainage or sanitary sewer facilities, and shall be deposited by such agencies into a “planned local drainage facilities fund” and a “planned local sanitary sewer fund,” respectively. Separate funds shall be established for each local drainage and sanitary sewer area. Moneys in such funds shall be expended solely for the construction or reimbursement for construction of local drainage or sanitary sewer facilities within the area from which the fees comprising the fund were collected, or to reimburse the local agency for the cost of engineering and administrative services to form the district and design and construct the facilities. The local ordinance may provide for the acceptance of considerations in lieu of the payment of fees.</w:t>
      </w:r>
    </w:p>
    <w:p>
      <w:r>
        <w:t xml:space="preserve">A local agency imposing or requesting the imposition of, fees pursuant to this section, including the agencies providing the facilities, may advance money from its general fund to pay the costs of constructing such facilities within a local drainage or sanitary sewer area and reimburse the general fund for such advances from the planned local drainage or sanitary sewer facilities fund for the local drainage or sanitary sewer area in which the drainage or sanitary sewer facilities were constructed.</w:t>
      </w:r>
    </w:p>
    <w:p>
      <w:r>
        <w:t xml:space="preserve">A local agency receiving fees pursuant to this section may incur an indebtedness for the construction of drainage or sanitary sewer facilities within a local drainage or sanitary sewer area; provided that the sole security for repayment of such indebtedness shall be moneys in the planned local drainage or sanitary sewer facilities fund.</w:t>
      </w:r>
    </w:p>
    <w:p>
      <w:r>
        <w:rPr>
          <w:i/>
          <w:sz w:val="18"/>
          <w:szCs w:val="18"/>
          <w:color w:val="555555"/>
        </w:rPr>
        <w:t xml:space="preserve">(Amended by Stats. 1975, Ch. 365.)</w:t>
      </w:r>
    </w:p>
    <w:p>
      <w:pPr>
        <w:pStyle w:val="Heading4"/>
      </w:pPr>
      <w:r>
        <w:t xml:space="preserve">§ 66483.1.</w:t>
      </w:r>
    </w:p>
    <w:p>
      <w:r>
        <w:t xml:space="preserve">After completion of the facilities and the payment of all claims from any “planned local drainage facilities fund” or any “planned local sanitary sewer fund,” the legislative body of a county or city shall determine by resolution the amount of the surplus, if any, remaining in any of those funds. Any surplus shall be used, in those amounts as the legislative body may determine, for one or more of the following purposes:</w:t>
      </w:r>
    </w:p>
    <w:p>
      <w:r>
        <w:t xml:space="preserve">(a) For transfer to the general fund of the county or city, provided that the amount of the transfer shall not exceed 5 percent of the total amount expended from the particular fund, and provided that the funds transferred are used to support the operation and maintenance of those facilities for which the fees were collected;</w:t>
      </w:r>
    </w:p>
    <w:p>
      <w:r>
        <w:t xml:space="preserve">(b) For the construction of additional or modified facilities within the particular drainage or sanitary sewer area; or</w:t>
      </w:r>
    </w:p>
    <w:p>
      <w:r>
        <w:t xml:space="preserve">(c) As a refund in the manner provided in Section 66483.2.</w:t>
      </w:r>
    </w:p>
    <w:p>
      <w:r>
        <w:rPr>
          <w:i/>
          <w:sz w:val="18"/>
          <w:szCs w:val="18"/>
          <w:color w:val="555555"/>
        </w:rPr>
        <w:t xml:space="preserve">(Amended by Stats. 1981, Ch. 914, Sec. 7.)</w:t>
      </w:r>
    </w:p>
    <w:p>
      <w:pPr>
        <w:pStyle w:val="Heading4"/>
      </w:pPr>
      <w:r>
        <w:t xml:space="preserve">§ 66483.2.</w:t>
      </w:r>
    </w:p>
    <w:p>
      <w:r>
        <w:t xml:space="preserve">Any surplus remaining shall be refunded as follows:</w:t>
      </w:r>
    </w:p>
    <w:p>
      <w:r>
        <w:t xml:space="preserve">(a) There shall be refunded to the current owners of property for which a fee was previously collected, the balance of such moneys in the same proportion which each individual fee collected bears to the total of all individual fees collected from the particular drainage or sewer area;</w:t>
      </w:r>
    </w:p>
    <w:p>
      <w:r>
        <w:t xml:space="preserve">(b) Where property for which a fee was previously collected has subsequently been subdivided into more than one lot, each current owner of a lot shall share in the refund payable to the owners of the property for which a fee was previously collected in the same proportion which the area of each individual lot bears to the total area of the property for which a fee was previously collected; and</w:t>
      </w:r>
    </w:p>
    <w:p>
      <w:r>
        <w:t xml:space="preserve">(c) There shall be transferred to the general fund of the county or city any remaining portion of the surplus which has not been paid to or claimed by the persons entitled thereto within two years from the date either of the completion of the improvements, or the adoption by the legislative body of a resolution declaring a surplus, whichever is later to occur.</w:t>
      </w:r>
    </w:p>
    <w:p>
      <w:r>
        <w:rPr>
          <w:i/>
          <w:sz w:val="18"/>
          <w:szCs w:val="18"/>
          <w:color w:val="555555"/>
        </w:rPr>
        <w:t xml:space="preserve">(Added by Stats. 1975, Ch. 365.)</w:t>
      </w:r>
    </w:p>
    <w:p>
      <w:pPr>
        <w:pStyle w:val="Heading4"/>
      </w:pPr>
      <w:r>
        <w:t xml:space="preserve">§ 66484.</w:t>
      </w:r>
    </w:p>
    <w:p>
      <w:r>
        <w:t xml:space="preserve">(a) A local ordinance may require the payment of a fee as a condition of approval of a final map or as a condition of issuing a building permit for purposes of defraying the actual or estimated cost of constructing bridges over waterways, railways, freeways, and canyons, or constructing major thoroughfares. The ordinance may require payment of fees pursuant to this section if all of the following requirements are satisfied:</w:t>
      </w:r>
    </w:p>
    <w:p>
      <w:r>
        <w:t xml:space="preserve">(1) The ordinance refers to the circulation element of the general plan and, in the case of bridges, to the transportation or flood control provisions thereof that identify railways, freeways, streams, or canyons for which bridge crossings are required on the general plan or local roads and in the case of major thoroughfares, to the provisions of the circulation element that identify those major thoroughfares whose primary purpose is to carry through traffic and provide a network connecting to the state highway system, if the circulation element, transportation or flood control provisions have been adopted by the local agency 30 days prior to the filing of a map or application for a building permit.</w:t>
      </w:r>
    </w:p>
    <w:p>
      <w:r>
        <w:t xml:space="preserve">(2) The ordinance provides that there will be a public hearing held by the governing body for each area benefited. Notice shall be given pursuant to Section 65091 and shall include preliminary information related to the boundaries of the area of benefit, estimated cost, and the method of fee apportionment. The area of benefit may include land or improvements in addition to the land or improvements that are the subject of any map or building permit application considered at the proceedings.</w:t>
      </w:r>
    </w:p>
    <w:p>
      <w:r>
        <w:t xml:space="preserve">(3) The ordinance provides that at the public hearing the boundaries of the area of benefit, the costs, whether actual or estimated, and a fair method of allocation of costs to the area of benefit and fee apportionment are established. The method of fee apportionment, in the case of major thoroughfares, shall not provide for higher fees on land that abuts the proposed improvement except where the abutting property is provided direct usable access to the major thoroughfare. A description of the boundaries of the area of benefit, the costs, whether actual or estimated, and the method of fee apportionment established at the hearing shall be incorporated in a resolution of the governing body, a certified copy of which shall be recorded by the governing body conducting the hearing with the recorder of the county in which the area of benefit is located. The apportioned fees shall be applicable to all property within the area of benefit and shall be payable as a condition of approval of a final map or as a condition of issuing a building permit for the property or portions of the property. Where the area of benefit includes lands not subject to the payment of fees pursuant to this section, the governing agency shall make provision for payment of the share of improvement costs apportioned to those lands from other sources.</w:t>
      </w:r>
    </w:p>
    <w:p>
      <w:r>
        <w:t xml:space="preserve">(4) The ordinance provides that payment of fees shall not be required unless the major thoroughfares are in addition to, or a reconstruction of, any existing major thoroughfares serving the area at the time of the adoption of the boundaries of the area of benefit.</w:t>
      </w:r>
    </w:p>
    <w:p>
      <w:r>
        <w:t xml:space="preserve">(5) The ordinance provides that payment of fees shall not be required unless the planned bridge facility is an original bridge serving the area or an addition to any existing bridge facility serving the area at the time of the adoption of the boundaries of the area of benefit. The fees shall not be expended to reimburse the cost of existing bridge facility construction.</w:t>
      </w:r>
    </w:p>
    <w:p>
      <w:r>
        <w:t xml:space="preserve">(6) The ordinance provides that if, within the time when protests may be filed under the provisions of the ordinance, there is a written protest, filed with the clerk of the legislative body, by the owners of more than one-half of the area of the property to be benefited by the improvement, and sufficient protests are not withdrawn so as to reduce the area represented to less than one-half of that to be benefited, then the proposed proceedings shall be abandoned, and the legislative body shall not, for one year from the filing of that written protest, commence or carry on any proceedings for the same improvement or acquisition under this section.</w:t>
      </w:r>
    </w:p>
    <w:p>
      <w:r>
        <w:t xml:space="preserve">(b) Any protest may be withdrawn by the owner protesting, in writing, at any time prior to the conclusion of a public hearing held pursuant to the ordinance.</w:t>
      </w:r>
    </w:p>
    <w:p>
      <w:r>
        <w:t xml:space="preserve">(c) If any majority protest is directed against only a portion of the improvement, then all further proceedings under the provisions of this section to construct that portion of the improvement so protested against shall be barred for a period of one year, but the legislative body may commence new proceedings not including any part of the improvement or acquisition so protested against. Nothing in this section prohibits a legislative body, within that one-year period, from commencing and carrying on new proceedings for the construction of a portion of the improvement so protested against if it finds, by the affirmative vote of four-fifths of its members, that the owners of more than one-half of the area of the property to be benefited are in favor of going forward with that portion of the improvement or acquisition.</w:t>
      </w:r>
    </w:p>
    <w:p>
      <w:r>
        <w:t xml:space="preserve">(d) Nothing in this section precludes the processing and recordation of maps in accordance with other provisions of this division if the proceedings are abandoned.</w:t>
      </w:r>
    </w:p>
    <w:p>
      <w:r>
        <w:t xml:space="preserve">(e) Fees paid pursuant to an ordinance adopted pursuant to this section shall be deposited in a planned bridge facility or major thoroughfare fund. A fund shall be established for each planned bridge facility project or each planned major thoroughfare project. If the benefit area is one in which more than one bridge or major thoroughfare is required to be constructed, a fund may be so established covering all of the bridge and major thoroughfare projects in the benefit area. Moneys in the fund shall be expended solely for the construction or reimbursement for construction of the improvement or improvements serving the area to be benefited and from which the fees comprising the fund were collected, or to reimburse the local agency for the cost of constructing the improvement or improvements.</w:t>
      </w:r>
    </w:p>
    <w:p>
      <w:r>
        <w:t xml:space="preserve">(f) An ordinance adopted pursuant to this section may provide for the acceptance of considerations in lieu of the payment of fees.</w:t>
      </w:r>
    </w:p>
    <w:p>
      <w:r>
        <w:t xml:space="preserve">(g) A local agency imposing fees pursuant to this section may advance money from its general fund or road fund to pay the cost of constructing the improvements and may reimburse the general fund or road fund for any advances from planned bridge facility or major thoroughfares funds established to finance the construction of those improvements.</w:t>
      </w:r>
    </w:p>
    <w:p>
      <w:r>
        <w:t xml:space="preserve">(h) A local agency imposing fees pursuant to this section may incur an interest-bearing indebtedness for the construction of bridge facilities or major thoroughfares. However, the sole security for repayment of that indebtedness shall be moneys in planned bridge facility or major thoroughfares funds.</w:t>
      </w:r>
    </w:p>
    <w:p>
      <w:r>
        <w:t xml:space="preserve">(i) (1) The term “construction,” as used in this section, includes design, acquisition of rights-of-way, administration of construction contracts, and actual construction.</w:t>
      </w:r>
    </w:p>
    <w:p>
      <w:r>
        <w:t xml:space="preserve">(2) The term “construction,” as used in this section, with respect to the unincorporated areas of San Diego County and Los Angeles County only, includes design, acquisition of rights-of-way, and actual construction, including, but not limited to, all direct and indirect environmental, engineering, accounting, legal, administration of construction contracts, and other services necessary therefor. The term “construction,” with respect to the unincorporated areas of San Diego County and Los Angeles County only, also includes reasonable administrative expenses, not exceeding three hundred thousand dollars ($300,000) in any calendar year after January 1, 1986, as adjusted annually for any increase or decrease in the Consumer Price Index of the Bureau of Labor Statistics of the United States Department of Labor for All Urban Consumers, San Diego, California (1967 = 100), and Los Angeles-Long Beach-Anaheim, California (1967 = 100), respectively, as published by the United States Department of Commerce for the purpose of constructing bridges and major thoroughfares. “Administrative expenses” means those office, personnel, and other customary and normal expenses associated with the direct management and administration of the agency, but not including costs of construction.</w:t>
      </w:r>
    </w:p>
    <w:p>
      <w:r>
        <w:t xml:space="preserve">(3) The term “construction,” as used in this section, with respect to Los Angeles County only, shall have the same meaning as in paragraph (2) in either of the following circumstances:</w:t>
      </w:r>
    </w:p>
    <w:p>
      <w:pPr>
        <w:ind w:left="360"/>
      </w:pPr>
      <w:r>
        <w:t xml:space="preserve">(A) The area of benefit includes, and all of the bridge and major thoroughfare project improvements lie within, both a city or a portion of a city and adjacent portions of unincorporated area.</w:t>
      </w:r>
    </w:p>
    <w:p>
      <w:pPr>
        <w:ind w:left="360"/>
      </w:pPr>
      <w:r>
        <w:t xml:space="preserve">(B) All of the area of benefit and all of the bridge and major thoroughfare project improvements lie completely within the boundaries of a city.</w:t>
      </w:r>
    </w:p>
    <w:p>
      <w:r>
        <w:t xml:space="preserve">(j) Nothing in this section precludes a county or city from providing funds for the construction of bridge facilities or major thoroughfares to defray costs not allocated to the area of benefit.</w:t>
      </w:r>
    </w:p>
    <w:p>
      <w:r>
        <w:rPr>
          <w:i/>
          <w:sz w:val="18"/>
          <w:szCs w:val="18"/>
          <w:color w:val="555555"/>
        </w:rPr>
        <w:t xml:space="preserve">(Amended by Stats. 2011, Ch. 296, Sec. 133.   (AB 1023)   Effective January 1, 2012.)</w:t>
      </w:r>
    </w:p>
    <w:p>
      <w:pPr>
        <w:pStyle w:val="Heading4"/>
      </w:pPr>
      <w:r>
        <w:t xml:space="preserve">§ 66484.3.</w:t>
      </w:r>
    </w:p>
    <w:p>
      <w:r>
        <w:t xml:space="preserve">(a) Notwithstanding Section 66007, the Board of Supervisors of the County of Orange and the city council or councils of any city or cities in that county may, by ordinance, require the payment of a fee as a condition of approval of a final map or as a condition of issuing a building permit for purposes of defraying the actual or estimated cost of constructing bridges over waterways, railways, freeways, and canyons, or constructing major thoroughfares.</w:t>
      </w:r>
    </w:p>
    <w:p>
      <w:r>
        <w:t xml:space="preserve">(b) The local ordinance may require payment of fees pursuant to this section if:</w:t>
      </w:r>
    </w:p>
    <w:p>
      <w:r>
        <w:t xml:space="preserve">(1) The ordinance refers to the circulation element of the general plan and, in the case of bridges, to the transportation provisions or flood control provisions of the general plan which identify railways, freeways, streams, or canyons for which bridge crossings are required on the general plan or local roads, and in the case of major thoroughfares, to the provisions of the circulation element which identify those major thoroughfares whose primary purpose is to carry through traffic and provide a network connecting to or which is part of the state highway system, and the circulation element, transportation provisions, or flood control provisions have been adopted by the local agency 30 days prior to the filing of a map or application for a building permit. Bridges which are part of a major thoroughfare need not be separately identified in the transportation or flood control provisions of the general plan.</w:t>
      </w:r>
    </w:p>
    <w:p>
      <w:r>
        <w:t xml:space="preserve">(2) The ordinance provides that there will be a public hearing held by the governing body for each area benefited. Notice shall be given pursuant to Section 65905. In addition to the requirements of Section 65905, the notice shall contain preliminary information related to the boundaries of the area of benefit, estimated cost, and the method of fee apportionment. The area of benefit may include land or improvements in addition to the land or improvements which are the subject of any map or building permit application considered at the proceedings.</w:t>
      </w:r>
    </w:p>
    <w:p>
      <w:r>
        <w:t xml:space="preserve">(3) The ordinance provides that at the public hearing, the boundaries of the area of benefit, the costs, whether actual or estimated, and a fair method of allocation of costs to the area of benefit and fee apportionment are established. The method of fee apportionment, in the case of major thoroughfares, shall not provide for higher fees on land which abuts the proposed improvement except where the abutting property is provided direct usable access to the major thoroughfare. A description of the boundaries of the area of benefit, the costs, whether actual or estimated, and the method of fee apportionment established at the hearing shall be incorporated in a resolution of the governing body, a certified copy of which shall be recorded by the governing body conducting the hearing with the recorder of the County of Orange. The resolution may subsequently be modified in any respect by the governing body. Modifications shall be adopted in the same manner as the original resolution, except that the resolution of a city or county which has entered into a joint exercise of powers agreement pursuant to subdivision (f), relating to constructing bridges over waterways, railways, freeways, and canyons or constructing major thoroughfares by the joint powers agency, may be modified by the joint powers agency following public notice and a public hearing, if the joint powers agency has complied with all applicable laws, including Chapter 5 (commencing with Section 66000) of Division 1. Any modification shall be subject to the protest procedures prescribed by paragraph (6). The resolution may provide for automatic periodic adjustment of fees based upon the California Construction Cost Index prepared and published by the Department of Transportation, without further action of the governing body, including, but not limited to, public notice or hearing. The apportioned fees shall be applicable to all property within the area of benefit and shall be payable as a condition of approval of a final map or as a condition of issuing a building permit for any of the property or portions of the property. Where the area of benefit includes lands not subject to the payment of fees pursuant to this section, the governing body shall make provision for payment of the share of improvement costs apportioned to those lands from other sources, but those sources need not be identified at the time of the adoption of the resolution.</w:t>
      </w:r>
    </w:p>
    <w:p>
      <w:r>
        <w:t xml:space="preserve">(4) The ordinance provides that payment of fees shall not be required unless the major thoroughfares are in addition to, or a reconstruction or widening of, any existing major thoroughfares serving the area at the time of the adoption of the boundaries of the area of benefit.</w:t>
      </w:r>
    </w:p>
    <w:p>
      <w:r>
        <w:t xml:space="preserve">(5) The ordinance provides that payment of fees shall not be required unless the planned bridge facility is an original bridge serving the area or an addition to any existing bridge facility serving the area at the time of the adoption of the boundaries of the area of benefit. Fees imposed pursuant to this section shall not be expended to reimburse the cost of existing bridge facility construction, unless these costs are incurred in connection with the construction of an addition to an existing bridge for which fees may be required.</w:t>
      </w:r>
    </w:p>
    <w:p>
      <w:r>
        <w:t xml:space="preserve">(6) The ordinance provides that if, within the time when protests may be filed under its provisions, there is a written protest, filed with the clerk of the legislative body, by the owners of more than one-half of the area of the property to be benefited by the improvement, and sufficient protests are not withdrawn so as to reduce the area represented to less than one-half of that to be benefited, then the proposed proceedings shall be abandoned, and the legislative body shall not, for one year from the filing of that written protest, commence or carry on any proceedings for the same improvement or acquisition under this section, unless the protests are overruled by an affirmative vote of four-fifths of the legislative body.</w:t>
      </w:r>
    </w:p>
    <w:p>
      <w:r>
        <w:t xml:space="preserve">Nothing in this section shall preclude the processing and recordation of maps in accordance with other provisions of this division if proceedings are abandoned.</w:t>
      </w:r>
    </w:p>
    <w:p>
      <w:r>
        <w:t xml:space="preserve">Any protests may be withdrawn in writing by the owner who filed the protest, at any time prior to the conclusion of a public hearing held pursuant to the ordinance.</w:t>
      </w:r>
    </w:p>
    <w:p>
      <w:r>
        <w:t xml:space="preserve">If any majority protest is directed against only a portion of the improvement then all further proceedings under the provisions of this section to construct that portion of the improvement so protested against shall be barred for a period of one year, but the legislative body shall not be barred from commencing new proceedings not including any part of the improvement or acquisition so protested against. Nothing in this section shall prohibit the legislative body, within the one-year period, from commencing and carrying on new proceedings for the construction of a portion of the improvement so protested against if it finds, by the affirmative vote of four-fifths of its members, that the owners of more than one-half of the area of the property to be benefited are in favor of going forward with that portion of the improvement or acquisition.</w:t>
      </w:r>
    </w:p>
    <w:p>
      <w:r>
        <w:t xml:space="preserve">If the provisions of this paragraph, or provisions implementing this paragraph contained in any ordinance adopted pursuant to this section, are held invalid, that invalidity shall not affect other provisions of this section or of the ordinance adopted pursuant thereto, which can be given effect without the invalid provision, and to this end the provisions of this section and of an ordinance adopted pursuant thereto are severable.</w:t>
      </w:r>
    </w:p>
    <w:p>
      <w:r>
        <w:t xml:space="preserve">(c) Fees paid pursuant to an ordinance adopted pursuant to this section shall be deposited in a planned bridge facility or major thoroughfare fund. A fund shall be established for each planned bridge facility project or each planned major thoroughfare project. If the benefit area is one in which more than one bridge or major thoroughfare is required to be constructed, a fund may be so established covering all of the bridge or major thoroughfare projects in the benefit area. Except as otherwise provided in subdivision (g), moneys in the fund shall be expended solely for the construction or reimbursement for construction of the improvement serving the area to be benefited and from which the fees comprising the fund were collected, or to reimburse the county or a city for the cost of constructing the improvement.</w:t>
      </w:r>
    </w:p>
    <w:p>
      <w:r>
        <w:t xml:space="preserve">(d) An ordinance adopted pursuant to this section may provide for the acceptance of considerations in lieu of the payment of fees.</w:t>
      </w:r>
    </w:p>
    <w:p>
      <w:r>
        <w:t xml:space="preserve">(e) The county or a city imposing fees pursuant to this section may advance money from its general fund or road fund to pay the cost of constructing the improvements and may reimburse the general fund or road fund from planned bridge facilities or major thoroughfares funds established to finance the construction of the improvements.</w:t>
      </w:r>
    </w:p>
    <w:p>
      <w:r>
        <w:t xml:space="preserve">(f) The county or a city imposing fees pursuant to this section may incur an interest-bearing indebtedness for the construction of bridge facilities or major thoroughfares. The sole security for repayment of the indebtedness shall be moneys in planned bridge facilities or major thoroughfares funds. A city or county imposing fees pursuant to this section may enter into joint exercise of powers agreements with other local agencies imposing fees pursuant to this section, for the purpose of, among others, jointly exercising as a duly authorized original power established by this section, in addition to those through a joint exercise of powers agreement, those powers authorized in Chapter 5 (commencing with Section 31100) of Division 17 of the Streets and Highways Code for the purpose of constructing bridge facilities and major thoroughfares in lieu of a tunnel and appurtenant facilities, and, notwithstanding Section 31200 of the Streets and Highways Code, may acquire by dedication, gift, purchase, or eminent domain, any franchise, rights, privileges, easements, or other interest in property, either real or personal, necessary therefor on segments of the state highway system, including, but not limited to, those segments of the state highway system eligible for federal participation pursuant to Title 23 of the United States Code.</w:t>
      </w:r>
    </w:p>
    <w:p>
      <w:r>
        <w:t xml:space="preserve">An entity constructing bridge facilities and major thoroughfares pursuant to this section shall design and construct the bridge facilities and major thoroughfares to the standards and specifications of the Department of Transportation then in effect, and may, at any time, transfer all or a portion of the bridge facilities and major thoroughfares to the state subject to the terms and conditions as shall be satisfactory to the Director of the Department of Transportation. Any of these bridge facilities and major thoroughfares shall be designated as a portion of the state highway system prior to its transfer. The participants in a joint exercise of powers agreement may also exercise as a duly authorized original power established by this section the power to establish and collect toll charges only for paying for the costs of construction of the major thoroughfare for which the toll is charged and for the costs of collecting the tolls, except that a joint powers agency, which is the lending agency, may, notwithstanding subdivision (c), make toll revenues and fees imposed pursuant to this section available to another joint powers agency, which is the borrowing agency, established for the purpose of designing, financing, and constructing coordinated and interrelated major thoroughfares, in the form of a subordinated loan, to pay for the cost of construction and toll collection of major thoroughfares other than the major thoroughfares for which the toll or fee is charged, if the lending agency has complied with all applicable laws, including Chapter 5 (commencing with Section 66000) of Division 1, and if the borrowing agency is required to pay interest on the loan to the lending agency at a rate equal to the interest rate charged on funds loaned from the Pooled Money Investment Account. Prior to executing the loan, the lending agency shall make all of the following findings:</w:t>
      </w:r>
    </w:p>
    <w:p>
      <w:r>
        <w:t xml:space="preserve">(1) The major thoroughfare for which the toll or fee is charged will benefit from the construction of the major thoroughfare to be constructed by the borrowing agency or will benefit financially by a sharing of revenues with the borrowing agency.</w:t>
      </w:r>
    </w:p>
    <w:p>
      <w:r>
        <w:t xml:space="preserve">(2) The lending agency will possess adequate financial resources to fund all costs of construction of existing and future projects that it plans to undertake prior to the final maturity of the loan, after funding the loan, and taking into consideration its then existing funds, its present and future obligations, and the revenues and fees it expects to receive.</w:t>
      </w:r>
    </w:p>
    <w:p>
      <w:r>
        <w:t xml:space="preserve">(3) The funding of the loan will not materially impair its financial condition or operations during the term of the loan.</w:t>
      </w:r>
    </w:p>
    <w:p>
      <w:r>
        <w:t xml:space="preserve">Major thoroughfares from which tolls are charged shall utilize the toll collection equipment most capable of moving vehicles expeditiously and efficiently, and which is best suited for that purpose, as determined by the participants in the joint exercise of powers agreement. However, in no event shall the powers authorized in Chapter 5 (commencing with Section 31100) of Division 17 of the Streets and Highways Code be exercised unless a resolution is first adopted by the legislative body of the agency finding that adequate funding for the portion of the cost of constructing those bridge facilities and major thoroughfares not funded by the development fees collected by the agency is not available from any federal, state, or other source. Any major thoroughfare constructed and operated as a toll road pursuant to this section shall only be constructed parallel to other public thoroughfares and highways.</w:t>
      </w:r>
    </w:p>
    <w:p>
      <w:r>
        <w:t xml:space="preserve">(g) The term “construction,” as used in this section, includes design, acquisition of rights-of-way, and actual construction, including, but not limited to, all direct and indirect environmental, engineering, accounting, legal, administration of construction contracts, and other services necessary therefor. The term “construction” also includes reasonable general agency administrative expenses, not exceeding three hundred thousand dollars ($300,000) in any calendar year after January 1, 1986, as adjusted annually for any increase or decrease in the Consumer Price Index of the Bureau of Labor Statistics of the United States Department of Labor for all Urban Consumers, Los Angeles-Long Beach-Anaheim, California (1967=100), as published by the United States Department of Commerce, by each agency created pursuant to Article 1 (commencing with Section 6500) of Chapter 5 of Division 7 of Title 1 for the purpose of constructing bridges and major thoroughfares. “General agency administrative expenses” means those office, personnel, and other customary and normal expenses associated with the direct management and administration of the agency, but not including costs of construction.</w:t>
      </w:r>
    </w:p>
    <w:p>
      <w:r>
        <w:t xml:space="preserve">(h) Fees paid pursuant to an ordinance adopted pursuant to this section may be utilized to defray all direct and indirect financing costs related to the construction of the bridges and major thoroughfares by the joint powers agency. Because the financing costs of bridges and major thoroughfares for which a toll charge shall be established or collected represent a necessary element of the total cost of those bridges and major thoroughfares, the joint powers agency constructing those facilities may include a charge for financing costs in the calculation of the fee rate. The charge shall be based on the estimated financing cost of any eligible portion of the bridges and major thoroughfares for which tolls shall be collected. The eligible portion shall be any or all portions of the major thoroughfare for which a viable financial plan has been adopted by the joint powers agency on the basis of revenues reasonably expected by the joint powers agency to be available to the thoroughfare, after consultation with representatives of the fee payers. For purposes of calculating the charge, financing costs shall include only reasonable allowances for payments and charges for principal, interest, and premium on indebtedness, letter of credit fees and charges, remarketing fees and charges, underwriters’ discount, and other costs of issuance, less net earnings on bridge and major thoroughfare funds by the joint powers agency prior to the opening of the facility to traffic after giving effect to any payments from the fund to preserve the federal income tax exemption on the indebtedness. For purposes of calculating the charge for financing costs in the calculation of the fee rate only, financing costs shall not include any allowance for the cost of any interest paid on indebtedness with regard to each eligible portion after the estimated opening of the portion to traffic as established by the joint powers agency. Any and all challenges to any financial plan or financing costs adopted or calculated pursuant to this section shall be governed by subdivision (k).</w:t>
      </w:r>
    </w:p>
    <w:p>
      <w:r>
        <w:t xml:space="preserve">(i) Nothing in this section shall be construed to preclude the County of Orange or any city within that county from providing funds for the construction of bridge facilities or major thoroughfares to defray costs not allocated to the area of benefit.</w:t>
      </w:r>
    </w:p>
    <w:p>
      <w:r>
        <w:t xml:space="preserve">(j) Any city within the County of Orange may require the payment of fees in accordance with this section as to any property in an area of benefit within the city’s boundaries, for facilities shown on its general plan or the county’s general plan, whether the facilities are situated within or outside the boundaries of the city, and the county may expend fees for facilities or portions thereof located within cities in the county.</w:t>
      </w:r>
    </w:p>
    <w:p>
      <w:r>
        <w:t xml:space="preserve">(k) The validity of any fee required pursuant to this section shall not be contested in any action or proceeding unless commenced within 60 days after recordation of the resolution described in paragraph (3) of subdivision (b). The provisions of Chapter 9 (commencing with Section 860) of Title 10 of Part 2 of the Code of Civil Procedure shall be applicable to any such action or proceeding. This subdivision shall also apply to modifications of fee programs.</w:t>
      </w:r>
    </w:p>
    <w:p>
      <w:r>
        <w:t xml:space="preserve">(l) If the County of Orange and any city within that county have entered into a joint powers agreement for the purpose of constructing the bridges and major thoroughfares referred to in Sections 50029 and 66484, and if a proposed change of organization or reorganization includes any territory of an area of benefit established pursuant to Sections 50029 and 66484, within a successor local agency, the local agency shall not take any action that would impair, delay, frustrate, obstruct, or otherwise impede the construction of the bridges and major thoroughfares referred to in this section.</w:t>
      </w:r>
    </w:p>
    <w:p>
      <w:r>
        <w:t xml:space="preserve">(m) Nothing in this section prohibits the succession of all powers, obligations, liabilities, and duties of any joint powers agency created pursuant to subdivision (l) to an entity with comprehensive countywide transportation planning and operating authority which is statutorily created in the County of Orange and which is statutorily authorized to assume those powers, obligations, liabilities, and duties.</w:t>
      </w:r>
    </w:p>
    <w:p>
      <w:r>
        <w:rPr>
          <w:i/>
          <w:sz w:val="18"/>
          <w:szCs w:val="18"/>
          <w:color w:val="555555"/>
        </w:rPr>
        <w:t xml:space="preserve">(Amended by Stats. 2011, Ch. 382, Sec. 8.   (SB 194)   Effective January 1, 2012.)</w:t>
      </w:r>
    </w:p>
    <w:p>
      <w:pPr>
        <w:pStyle w:val="Heading4"/>
      </w:pPr>
      <w:r>
        <w:t xml:space="preserve">§ 66484.5.</w:t>
      </w:r>
    </w:p>
    <w:p>
      <w:r>
        <w:t xml:space="preserve">(a) The legislative body of a local agency may adopt an ordinance requiring the payment of a fee as a condition of approval of a subdivision requiring a final or parcel map, or as a condition of issuing a building permit in an area of benefit under a groundwater recharge facility plan adopted as provided in this section, for the purpose of constructing recharge facilities for the replenishment of the underground water supply in that area of benefit. The ordinance may require payment of fees pursuant to this section if, at the time of payment, all of the following requirements are satisfied:</w:t>
      </w:r>
    </w:p>
    <w:p>
      <w:r>
        <w:t xml:space="preserve">(1) A groundwater recharge facility plan for the area to be benefited has been adopted by the legislative body of the local agency. The legislative body shall not adopt the plan until it has given notice to, and consulted with, the water agency then obligated to furnish water to the area to be benefited and the water agency has formally and in writing approved the plan.</w:t>
      </w:r>
    </w:p>
    <w:p>
      <w:r>
        <w:t xml:space="preserve">(2) The ordinance has been in effect for a period of at least 30 days prior to the filing of the tentative map, parcel map if no tentative map is required, or the application for a building permit.</w:t>
      </w:r>
    </w:p>
    <w:p>
      <w:r>
        <w:t xml:space="preserve">(3) The ordinance provides that before any groundwater recharge facility plan is adopted there will be a public hearing held by the legislative body for the proposed area of benefit.</w:t>
      </w:r>
    </w:p>
    <w:p>
      <w:r>
        <w:t xml:space="preserve">Notice of the hearing on a proposed area of benefit shall be given pursuant to Section 65091 and shall include preliminary information concerning the groundwater recharge facility plan, including the proposed boundaries of the area of benefit, the availability of surface water, the planned facilities for the area of benefit, estimated costs, and the proposed method of fee apportionment.</w:t>
      </w:r>
    </w:p>
    <w:p>
      <w:r>
        <w:t xml:space="preserve">Written notice of the public hearing shall be given by personal service or mail to the water agency responsible for furnishing water to the area of benefit involved in the hearing prior to or at the time notice is given by mail or by publication and posting. The proposal contained in the mailed, published, or posted notice shall be jointly prepared and agreed upon by the local agency and the water agency before that notice is given. The water agency may participate in the hearings.</w:t>
      </w:r>
    </w:p>
    <w:p>
      <w:r>
        <w:t xml:space="preserve">(4) The ordinance provides that the groundwater recharge facility plan shall be established at the public hearing and, if approved, adopted by the legislative body. The plan shall include the boundaries of the area of benefit, the availability of surface water, the planned facilities for the area of benefit and the estimated cost thereof, a fair method of allocating the costs within the area of benefit, and the apportionment of fees within the area. The plan, as adopted by the local agency and approved by the water agency, shall be incorporated in a resolution of the legislative body and a certified copy of the plan shall be recorded with the county recorder. The apportioned fees shall be applicable to all property within the area of benefit and shall be payable as a condition of approval of a final map or a parcel map or as a condition of issuing a building permit for the property or portions of the property. Where the area of benefit includes lands not otherwise subject to the payment of fees pursuant to this section, the legislative body shall make provision for payment of the share of improvement costs apportioned to that land by other means.</w:t>
      </w:r>
    </w:p>
    <w:p>
      <w:r>
        <w:t xml:space="preserve">(5) The ordinance provides that if, within the time when protests may be filed under the provisions of the ordinance, there is a written protest, filed with the clerk of the legislative body, by the owners of more than one-half of the area of the property to be benefited by the improvement, and sufficient protests are not withdrawn so as to reduce the area represented to less than one-half of the property to be benefited, then the proposed proceedings shall be abandoned, and the legislative body shall not, for one year from the filing of that written protest, commence or carry on any proceedings for the same improvement or acquisition under the provisions of this section.</w:t>
      </w:r>
    </w:p>
    <w:p>
      <w:r>
        <w:t xml:space="preserve">(b) Any protests may be withdrawn in writing by the owner who made the protest, at any time prior to the conclusion of a public hearing held pursuant to the ordinance.</w:t>
      </w:r>
    </w:p>
    <w:p>
      <w:r>
        <w:t xml:space="preserve">(c) If any majority protest is directed against only a portion of the improvement, then all further proceedings under this section as to that portion of the improvement so protested against shall be barred for a period of one year. The legislative body, however, may commence new proceedings which do not include the area, acquisitions, or improvements which were the subject of the successful protest. Nothing in this section prohibits the legislative body, within that one-year period, from commencing and carrying on new proceedings for that portion of the improvement so protested against if it finds, by the affirmative vote of four-fifths of its members, that the owners of more than one-half of the area of the property to be benefited are in favor of going forward with that portion of the improvement or acquisition.</w:t>
      </w:r>
    </w:p>
    <w:p>
      <w:r>
        <w:t xml:space="preserve">(d) Nothing in this section precludes the processing and recordation of maps in accordance with other provisions of this division if proceedings are abandoned.</w:t>
      </w:r>
    </w:p>
    <w:p>
      <w:r>
        <w:t xml:space="preserve">(e) Subsequent to the adoption of a plan, the local agency may itself construct, operate, and maintain the groundwater recharge facilities, or it may designate the water agency furnishing the water or designate or create another agency to do all or any one of these things as authorized by law. In the event any agency other than the local agency adopting such ordinances is so designated, the services so rendered shall be pursuant to a written agreement entered into between the local agency and the other agency.</w:t>
      </w:r>
    </w:p>
    <w:p>
      <w:r>
        <w:t xml:space="preserve">(f) Fees paid pursuant to an ordinance adopted pursuant to this section shall be deposited in a planned recharge facility fund. A fund shall be established for each area of benefit. Money in the fund shall be expended solely for the construction or reimbursement for construction of the improvement serving the area to be benefited.</w:t>
      </w:r>
    </w:p>
    <w:p>
      <w:r>
        <w:t xml:space="preserve">The fees shall not be expended to reimburse the cost of recharge facilities in existence prior to the adoption of the groundwater recharge facility plan for that area.</w:t>
      </w:r>
    </w:p>
    <w:p>
      <w:r>
        <w:t xml:space="preserve">(g) An ordinance adopted pursuant to this section may provide for the acceptance of considerations in lieu of the payment of fees.</w:t>
      </w:r>
    </w:p>
    <w:p>
      <w:r>
        <w:t xml:space="preserve">(h) A local agency imposing fees pursuant to this section may advance money from its general fund to pay the cost of constructing the improvements and may reimburse the general fund for those advances from planned recharge facility funds collected to finance the construction of these improvements.</w:t>
      </w:r>
    </w:p>
    <w:p>
      <w:r>
        <w:t xml:space="preserve">(i) A local agency imposing fees pursuant to this section may incur an interest-bearing indebtedness for the construction of recharge facilities. However, the sole security for repayment of that indebtedness shall be money in planned recharge facility funds.</w:t>
      </w:r>
    </w:p>
    <w:p>
      <w:r>
        <w:t xml:space="preserve">(j) Recharge facilities shall not be constructed unless the water agency approves the design of the facilities to be constructed and has reached an agreement with the local agency establishing the terms and conditions under which the water will be furnished. If the water agency finds that the facilities have been constructed in accordance with the approved design, the agency shall furnish water for the groundwater recharge facilities.</w:t>
      </w:r>
    </w:p>
    <w:p>
      <w:r>
        <w:t xml:space="preserve">(k) If the water agency is an irrigation district or other entity obligated by law to apportion water among the landowners within the area of benefit, the water agency shall receive credit upon the obligation for any water delivered for groundwater recharge under the agreement and shall be relieved of any further obligation to deliver the amount of water for which it has received such credit to the landowners or lands within that area.</w:t>
      </w:r>
    </w:p>
    <w:p>
      <w:r>
        <w:t xml:space="preserve">(l) Nothing contained in this section entitles a local agency to collect a fee from a landowner who presently receives and continues to receive and use the landowner’s pro rata share of surface water from the agency responsible for that area or from a landowner who has not applied for approval of a final or parcel map or a building permit.</w:t>
      </w:r>
    </w:p>
    <w:p>
      <w:r>
        <w:t xml:space="preserve">(m) A credit for fees paid as authorized by this section shall be applied against any assessment levied by the local agency to construct the planned recharge facilities.</w:t>
      </w:r>
    </w:p>
    <w:p>
      <w:r>
        <w:t xml:space="preserve">(n) The term “construction,” as used in this section, includes design, acquisition of land or easements, administration of construction contracts, and actual construction.</w:t>
      </w:r>
    </w:p>
    <w:p>
      <w:r>
        <w:t xml:space="preserve">(o) The term “water agency,” as used in this section, means the public or other entity that will furnish water for the operation and use of a recharge facility under a groundwater recharge facility plan adopted by a local agency pursuant to this section.</w:t>
      </w:r>
    </w:p>
    <w:p>
      <w:r>
        <w:t xml:space="preserve">(p) Nothing in this section precludes a county or city from providing funds for the construction of recharge facilities to defray costs not allocated to the area of benefit.</w:t>
      </w:r>
    </w:p>
    <w:p>
      <w:r>
        <w:rPr>
          <w:i/>
          <w:sz w:val="18"/>
          <w:szCs w:val="18"/>
          <w:color w:val="555555"/>
        </w:rPr>
        <w:t xml:space="preserve">(Amended by Stats. 1984, Ch. 1009, Sec. 36.)</w:t>
      </w:r>
    </w:p>
    <w:p>
      <w:pPr>
        <w:pStyle w:val="Heading4"/>
      </w:pPr>
      <w:r>
        <w:t xml:space="preserve">§ 66484.7.</w:t>
      </w:r>
    </w:p>
    <w:p>
      <w:r>
        <w:t xml:space="preserve">(a) A local ordinance may require the payment of a fee, subject to the Mitigation Fee Act (Chapter 5 (commencing with Section 66000), Chapter 6 (commencing with Section 66010), Chapter 7 (commencing with Section 66012), Chapter 8 (commencing with Section 66016), and Chapter 9 (commencing with Section 66020) of Division 1), as a condition of approval of a final map or as a condition of issuing a building permit for purposes of defraying the actual or estimated cost of constructing transportation facilities. For purposes of this section, transportation facilities mean pedestrian, bicycle, transit, and traffic-calming facilities. The ordinance may require payment of fees pursuant to this section if all of the following requirements are satisfied:</w:t>
      </w:r>
    </w:p>
    <w:p>
      <w:r>
        <w:t xml:space="preserve">(1) The ordinance refers to the circulation element of the general plan and to the provisions of the circulation element that identify those transportation facilities that are required to minimize the use of automobiles and minimize the traffic impacts of new development on existing roads, if the circulation element provisions have been adopted by the local agency 30 days prior to the filing of a map or application for a building permit.</w:t>
      </w:r>
    </w:p>
    <w:p>
      <w:r>
        <w:t xml:space="preserve">(2) The ordinance provides that there will be a public hearing held by the governing body for each area benefited. Notice shall be given pursuant to Section 65091 and shall include preliminary information related to the boundaries of the area of benefit, estimated cost, and the method of fee apportionment. The area of benefit may include land or improvements in addition to the land or improvements that are the subject of any map or building permit application considered at the proceedings.</w:t>
      </w:r>
    </w:p>
    <w:p>
      <w:r>
        <w:t xml:space="preserve">(3) The ordinance provides that at the public hearing the boundaries of the area of benefit, the costs, whether actual or estimated, and a fair method of allocation of costs to the area of benefit and fee apportionment are established. A description of the boundaries of the area of benefit, the costs, whether actual or estimated, and the method of fee apportionment established at the hearing shall be incorporated in a resolution of the governing body, a certified copy of which shall be recorded by the governing body conducting the hearing with the recorder of the county in which the area of benefit is located. The apportioned fees shall be applicable to all property within the area of benefit and shall be payable as a condition of approval of a final map or as a condition of issuing a building permit for the property or portions of the property. Where the area of benefit includes lands not subject to the payment of fees pursuant to this section, the governing agency shall make provision for payment of the share of improvement costs apportioned to those lands from other sources.</w:t>
      </w:r>
    </w:p>
    <w:p>
      <w:r>
        <w:t xml:space="preserve">(4) The ordinance provides that if, within the time when protests may be filed under the provisions of the ordinance, there is a written protest, filed with the clerk of the legislative body, by the owners of more than one-half of the area of the property to be benefited by the improvement, and sufficient protests are not withdrawn so as to reduce the area represented to less than one-half of that to be benefited, then the proposed proceedings shall be abandoned, and the legislative body shall not, for one year from the filing of that written protest, commence or carry on any proceedings for the same improvement or acquisition under the provisions of this section.</w:t>
      </w:r>
    </w:p>
    <w:p>
      <w:r>
        <w:t xml:space="preserve">(b) Any protest may be withdrawn by the owner protesting, in writing, at any time prior to the conclusion of a public hearing held pursuant to the ordinance.</w:t>
      </w:r>
    </w:p>
    <w:p>
      <w:r>
        <w:t xml:space="preserve">(c) If any majority protest is directed against only a portion of the improvement, then all further proceedings under the provisions of this section to construct that portion of the improvement so protested against shall be barred for a period of one year, but the legislative body may commence new proceedings not including any part of the improvement or acquisition so protested against. Nothing in this section prohibits a legislative body, within that one-year period, from commencing and carrying on new proceedings for the construction of a portion of the improvement so protested against if it finds, by the affirmative vote of four-fifths of its members, that the owners of more than one-half of the area of the property to be benefited are in favor of going forward with that portion of the improvement or acquisition.</w:t>
      </w:r>
    </w:p>
    <w:p>
      <w:r>
        <w:t xml:space="preserve">(d) Nothing in this section precludes the processing and recordation of maps in accordance with other provisions of this division if the proceedings are abandoned.</w:t>
      </w:r>
    </w:p>
    <w:p>
      <w:r>
        <w:t xml:space="preserve">(e) Fees paid pursuant to an ordinance adopted pursuant to this section shall be deposited in a planned transportation facility fund. A fund shall be established for each planned transportation facility project. If the benefit area is one in which more than one other transportation facility is required to be constructed, a fund may be established covering all of the other transportation facility projects in the benefit area. Money in the fund shall be expended solely for the construction or reimbursement for construction of the improvement or improvements serving the area to be benefited and from which the fees comprising the fund were collected, or to reimburse the local agency for the cost of constructing the improvement or improvements.</w:t>
      </w:r>
    </w:p>
    <w:p>
      <w:r>
        <w:t xml:space="preserve">(f) An ordinance adopted pursuant to this section may provide for the acceptance of considerations in lieu of the payment of fees.</w:t>
      </w:r>
    </w:p>
    <w:p>
      <w:r>
        <w:t xml:space="preserve">(g) A local agency imposing fees pursuant to this section may advance money from its general fund or road fund to pay the cost of constructing the improvements and may reimburse the general fund or road fund for any advances from other transportation facility funds established to finance the construction of those improvements.</w:t>
      </w:r>
    </w:p>
    <w:p>
      <w:r>
        <w:t xml:space="preserve">(h) A local agency imposing fees pursuant to this section may incur an interest-bearing indebtedness for the construction of other transportation facilities. However, the sole security for repayment of that indebtedness shall be moneys in planned transportation facility funds.</w:t>
      </w:r>
    </w:p>
    <w:p>
      <w:r>
        <w:t xml:space="preserve">(i) As used in this section, “construction” includes design, acquisition of rights-of-way, administration of construction contracts, and actual construction.</w:t>
      </w:r>
    </w:p>
    <w:p>
      <w:r>
        <w:t xml:space="preserve">(j) Nothing in this section precludes a county or city from providing funds for the construction of other transportation facilities to defray costs not allocated to the area of benefit.</w:t>
      </w:r>
    </w:p>
    <w:p>
      <w:r>
        <w:rPr>
          <w:i/>
          <w:sz w:val="18"/>
          <w:szCs w:val="18"/>
          <w:color w:val="555555"/>
        </w:rPr>
        <w:t xml:space="preserve">(Added by Stats. 2011, Ch. 228, Sec. 1.   (AB 147)   Effective January 1, 2012.)</w:t>
      </w:r>
    </w:p>
    <w:p>
      <w:pPr>
        <w:pStyle w:val="Heading4"/>
      </w:pPr>
      <w:r>
        <w:t xml:space="preserve">§ 66484.9.</w:t>
      </w:r>
    </w:p>
    <w:p>
      <w:r>
        <w:t xml:space="preserve">The authorizations granted by this article are additional to all other authority granted by law to local agencies relating to subdivisions and shall in no way be construed as a limitation on or diminution of that authority.</w:t>
      </w:r>
    </w:p>
    <w:p>
      <w:r>
        <w:rPr>
          <w:i/>
          <w:sz w:val="18"/>
          <w:szCs w:val="18"/>
          <w:color w:val="555555"/>
        </w:rPr>
        <w:t xml:space="preserve">(Added by Stats. 2011, Ch. 228, Sec. 2.   (AB 147)   Effective January 1, 2012.)</w:t>
      </w:r>
    </w:p>
    <w:p>
      <w:pPr>
        <w:pStyle w:val="Heading3"/>
      </w:pPr>
      <w:r>
        <w:t xml:space="preserve">ARTICLE 6. Reimbursement [66485 - 66489]</w:t>
      </w:r>
    </w:p>
    <w:p>
      <w:pPr>
        <w:pStyle w:val="Heading4"/>
      </w:pPr>
      <w:r>
        <w:t xml:space="preserve">§ 66485.</w:t>
      </w:r>
    </w:p>
    <w:p>
      <w:r>
        <w:t xml:space="preserve">There may be imposed by local ordinance a requirement that improvements installed by the subdivider for the benefit of the subdivision shall contain supplemental size, capacity, number, or length for the benefit of property not within the subdivision, and that those improvements be dedicated to the public. Supplemental length may include minimum sized offsite sewer lines necessary to reach a sewer outlet in existence at that time.</w:t>
      </w:r>
    </w:p>
    <w:p>
      <w:r>
        <w:rPr>
          <w:i/>
          <w:sz w:val="18"/>
          <w:szCs w:val="18"/>
          <w:color w:val="555555"/>
        </w:rPr>
        <w:t xml:space="preserve">(Amended by Stats. 1983, Ch. 704, Sec. 2.)</w:t>
      </w:r>
    </w:p>
    <w:p>
      <w:pPr>
        <w:pStyle w:val="Heading4"/>
      </w:pPr>
      <w:r>
        <w:t xml:space="preserve">§ 66486.</w:t>
      </w:r>
    </w:p>
    <w:p>
      <w:r>
        <w:t xml:space="preserve">In the event of the installation of improvements required by an ordinance adopted pursuant to Section 66485, the local agency shall enter into an agreement with the subdivider to reimburse the subdivider for that portion of the cost of those improvements, including an amount attributable to interest, in excess of the construction required for the subdivision.</w:t>
      </w:r>
    </w:p>
    <w:p>
      <w:r>
        <w:rPr>
          <w:i/>
          <w:sz w:val="18"/>
          <w:szCs w:val="18"/>
          <w:color w:val="555555"/>
        </w:rPr>
        <w:t xml:space="preserve">(Amended by Stats. 1983, Ch. 704, Sec. 3.)</w:t>
      </w:r>
    </w:p>
    <w:p>
      <w:pPr>
        <w:pStyle w:val="Heading4"/>
      </w:pPr>
      <w:r>
        <w:t xml:space="preserve">§ 66487.</w:t>
      </w:r>
    </w:p>
    <w:p>
      <w:r>
        <w:t xml:space="preserve">In order to pay the costs as required by the reimbursement agreement, the local agency may:</w:t>
      </w:r>
    </w:p>
    <w:p>
      <w:r>
        <w:t xml:space="preserve">(a) Collect from other persons, including public agencies, using such improvements for the benefit of real property not within the subdivision, a reasonable charge for such use.</w:t>
      </w:r>
    </w:p>
    <w:p>
      <w:r>
        <w:t xml:space="preserve">(b) Contribute to the subdivider that part of the cost of the improvements that is attributable to the benefit of real property outside the subdivision and levy a charge upon the real property benefited to reimburse itself for such cost, together with interest thereon, if any, paid to the subdivider.</w:t>
      </w:r>
    </w:p>
    <w:p>
      <w:r>
        <w:t xml:space="preserve">(c) Establish and maintain local benefit districts for the levy and collection of such charge or costs from the property benefited.</w:t>
      </w:r>
    </w:p>
    <w:p>
      <w:r>
        <w:rPr>
          <w:i/>
          <w:sz w:val="18"/>
          <w:szCs w:val="18"/>
          <w:color w:val="555555"/>
        </w:rPr>
        <w:t xml:space="preserve">(Added by Stats. 1974, Ch. 1536.)</w:t>
      </w:r>
    </w:p>
    <w:p>
      <w:pPr>
        <w:pStyle w:val="Heading4"/>
      </w:pPr>
      <w:r>
        <w:t xml:space="preserve">§ 66488.</w:t>
      </w:r>
    </w:p>
    <w:p>
      <w:r>
        <w:t xml:space="preserve">Any local agency within a local drainage or sanitary sewer area may adopt the plan and map designated in Section 66483 and impose a reasonable charge on property within the area which, in the opinion of the legislative body, is benefited by such drainage or sanitary sewer facilities. The charge collected must be paid to the local agency or subdivider constructing such drainage or sanitary sewer facilities, and any local agency within the drainage or sanitary sewer area may enter into a reimbursement agreement with the subdivider.</w:t>
      </w:r>
    </w:p>
    <w:p>
      <w:r>
        <w:rPr>
          <w:i/>
          <w:sz w:val="18"/>
          <w:szCs w:val="18"/>
          <w:color w:val="555555"/>
        </w:rPr>
        <w:t xml:space="preserve">(Added by Stats. 1974, Ch. 1536.)</w:t>
      </w:r>
    </w:p>
    <w:p>
      <w:pPr>
        <w:pStyle w:val="Heading4"/>
      </w:pPr>
      <w:r>
        <w:t xml:space="preserve">§ 66489.</w:t>
      </w:r>
    </w:p>
    <w:p>
      <w:r>
        <w:t xml:space="preserve">Any local agency may establish an area of benefit pursuant to Section 66484 and may impose a reasonable charge on property within the area which in the opinion of the legislative body, is benefited by the construction of the bridge or major thoroughfare. The charge collected shall be paid to the local agency or subdivider constructing the bridge, and any local agency having jurisdiction over any property which, in the opinion of the legislative body, is benefited by the construction of the bridge or major thoroughfare may enter into a reimbursement agreement with the subdivider.</w:t>
      </w:r>
    </w:p>
    <w:p>
      <w:r>
        <w:rPr>
          <w:i/>
          <w:sz w:val="18"/>
          <w:szCs w:val="18"/>
          <w:color w:val="555555"/>
        </w:rPr>
        <w:t xml:space="preserve">(Added by Stats. 1974, Ch. 1536.)</w:t>
      </w:r>
    </w:p>
    <w:p>
      <w:pPr>
        <w:pStyle w:val="Heading3"/>
      </w:pPr>
      <w:r>
        <w:t xml:space="preserve">ARTICLE 7. Soils Report [66490 - 66491]</w:t>
      </w:r>
    </w:p>
    <w:p>
      <w:pPr>
        <w:pStyle w:val="Heading4"/>
      </w:pPr>
      <w:r>
        <w:t xml:space="preserve">§ 66490.</w:t>
      </w:r>
    </w:p>
    <w:p>
      <w:r>
        <w:t xml:space="preserve">A preliminary soils report, prepared by a civil engineer registered in this state, and based upon adequate test borings, shall be required for every subdivision for which a final map is required by this division and may be required by local ordinance for other subdivisions.</w:t>
      </w:r>
    </w:p>
    <w:p>
      <w:r>
        <w:rPr>
          <w:i/>
          <w:sz w:val="18"/>
          <w:szCs w:val="18"/>
          <w:color w:val="555555"/>
        </w:rPr>
        <w:t xml:space="preserve">(Added by Stats. 1974, Ch. 1536.)</w:t>
      </w:r>
    </w:p>
    <w:p>
      <w:pPr>
        <w:pStyle w:val="Heading4"/>
      </w:pPr>
      <w:r>
        <w:t xml:space="preserve">§ 66491.</w:t>
      </w:r>
    </w:p>
    <w:p>
      <w:r>
        <w:t xml:space="preserve">With respect to the soils report, a local ordinance may provide that:</w:t>
      </w:r>
    </w:p>
    <w:p>
      <w:r>
        <w:t xml:space="preserve">(a) The preliminary soils report may be waived if the local agency determines that, due to the knowledge it has as to the soils qualities of the soils of the subdivision, no preliminary analysis is necessary.</w:t>
      </w:r>
    </w:p>
    <w:p>
      <w:r>
        <w:t xml:space="preserve">(b) The preliminary soils report may be submitted to the city engineer or county engineer for review. The city engineer or county engineer may review the preliminary soils report and may require additional information or reject the report if it is found to be incomplete, inaccurate, or unsatisfactory.</w:t>
      </w:r>
    </w:p>
    <w:p>
      <w:r>
        <w:t xml:space="preserve">(c) If the preliminary soils report indicates the presence of critically expansive soils or other soils problems which, if not corrected, would lead to structural defects, a soils investigation of each lot in the subdivision may be required.</w:t>
      </w:r>
    </w:p>
    <w:p>
      <w:r>
        <w:t xml:space="preserve">(d) If the preliminary soils report indicates the presence of rocks or liquids containing deleterious chemicals which, if not corrected, could cause construction materials such as concrete, steel, and ductile or cast iron to corrode or deteriorate, a soils investigation of each potentially affected lot in the subdivision may be required.</w:t>
      </w:r>
    </w:p>
    <w:p>
      <w:r>
        <w:t xml:space="preserve">(e) Any soils investigation required pursuant to this section shall be done by a civil engineer registered in this state, who shall recommend the corrective action which is likely to prevent structural damage to each structure proposed to be constructed in the area where the soils problem exists.</w:t>
      </w:r>
    </w:p>
    <w:p>
      <w:r>
        <w:t xml:space="preserve">(f) The local agency may approve the subdivision or portion thereof where soils problems described in subdivision (c) or (d) exist if it determines that the recommended action is likely to prevent structural damage to each structure to be constructed, and as a condition to the issuance of any building permit may require that the approved recommended action be incorporated in the construction of each structure.</w:t>
      </w:r>
    </w:p>
    <w:p>
      <w:r>
        <w:rPr>
          <w:i/>
          <w:sz w:val="18"/>
          <w:szCs w:val="18"/>
          <w:color w:val="555555"/>
        </w:rPr>
        <w:t xml:space="preserve">(Amended by Stats. 1991, Ch. 668, Sec. 1.)</w:t>
      </w:r>
    </w:p>
    <w:p>
      <w:pPr>
        <w:pStyle w:val="Heading3"/>
      </w:pPr>
      <w:r>
        <w:t xml:space="preserve">ARTICLE 8. Taxes and Assessments [66492 - 66494.1]</w:t>
      </w:r>
    </w:p>
    <w:p>
      <w:pPr>
        <w:pStyle w:val="Heading4"/>
      </w:pPr>
      <w:r>
        <w:t xml:space="preserve">§ 66492.</w:t>
      </w:r>
    </w:p>
    <w:p>
      <w:r>
        <w:t xml:space="preserve">Prior to the filing of the final map or parcel map with the legislative body, the subdivider shall, in accordance with procedures established by the county, file with the county recorder of the county in which any part of the subdivision is located, a certificate or statement from the official computing redemptions in any public agency in which any part of the subdivision is located, showing that, according to the records of that office, there are no liens against the subdivision or any part thereof for unpaid, state, county, municipal or local taxes or special assessments collected as taxes, except taxes or special assessments not yet payable.</w:t>
      </w:r>
    </w:p>
    <w:p>
      <w:r>
        <w:t xml:space="preserve">This section shall not be applicable to amending maps filed in accordance with the provisions of Section 66469.</w:t>
      </w:r>
    </w:p>
    <w:p>
      <w:r>
        <w:rPr>
          <w:i/>
          <w:sz w:val="18"/>
          <w:szCs w:val="18"/>
          <w:color w:val="555555"/>
        </w:rPr>
        <w:t xml:space="preserve">(Amended by Stats. 1993, Ch. 906, Sec. 8.   Effective October 8, 1993.   Operative January 1, 1994, by Sec. 24 of Ch. 906.)</w:t>
      </w:r>
    </w:p>
    <w:p>
      <w:pPr>
        <w:pStyle w:val="Heading4"/>
      </w:pPr>
      <w:r>
        <w:t xml:space="preserve">§ 66493.</w:t>
      </w:r>
    </w:p>
    <w:p>
      <w:r>
        <w:t xml:space="preserve">(a) Whenever any part of the subdivision is subject to a lien for taxes or special assessments collected as taxes which are not yet payable, the final map or parcel map shall not be recorded until the owner or subdivider does both of the following:</w:t>
      </w:r>
    </w:p>
    <w:p>
      <w:r>
        <w:t xml:space="preserve">(1) Files with the clerk of the board of supervisors of the county wherein any part of the subdivision is located a certificate or statement prepared by the appropriate state or local official giving his or her estimate of those taxes or assessments.</w:t>
      </w:r>
    </w:p>
    <w:p>
      <w:r>
        <w:t xml:space="preserve">(2) Executes and files with the clerk of the board of supervisors of the county wherein any part of the subdivision is located, security conditioned upon the payment of all state, county, municipal, and local taxes and the current installment of principal and interest of all special assessments collected as taxes, which at the time the final map is recorded are a lien against the property, but which are not yet payable.</w:t>
      </w:r>
    </w:p>
    <w:p>
      <w:r>
        <w:t xml:space="preserve">(b) If the land being subdivided is a portion of a larger parcel shown on the last preceding tax roll as a unit, the security for payment of taxes need be only for the sum which may be determined by the county to be sufficient to pay the current and delinquent taxes on the land being subdivided, together with all accrued penalties and costs if those taxes have been or are allowed to become delinquent. Separate assessor’s parcel numbers shall be given to the portion of the larger parcel which is not within the proposed subdivision and to the parcel or parcels which are within the proposed subdivision.</w:t>
      </w:r>
    </w:p>
    <w:p>
      <w:r>
        <w:t xml:space="preserve">If the land being subdivided is tax-defaulted, it may be redeemed without the redemption of the remainder of the larger parcel of which it is a part pursuant to the Revenue and Taxation Code as if it were held in ownership separate from and other than the ownership of the remainder.</w:t>
      </w:r>
    </w:p>
    <w:p>
      <w:r>
        <w:t xml:space="preserve">(c) A county may, by ordinance, require that if a property owner or subdivider deposits cash to secure the payment of the estimated taxes or special assessments required in paragraph (a) or (b), the county tax collector shall draw upon the cash deposit, at the request of the taxpayer, to pay the taxes or special assessments when they are payable.</w:t>
      </w:r>
    </w:p>
    <w:p>
      <w:r>
        <w:t xml:space="preserve">(d) A county may, by ordinance, after consultation with the tax collector, waive the requirement to secure the payment of estimated taxes or special assessments, as required by subdivision (a) or (b), for a final parcel map of four or fewer parcels or for a lot line adjustment.</w:t>
      </w:r>
    </w:p>
    <w:p>
      <w:r>
        <w:t xml:space="preserve">(e) Whenever land subject to a special assessment or bond which may be paid in full is divided by the line of a lot or parcel of the subdivision, that assessment or bond shall be paid in full; security shall be filed with the clerk of the board of supervisors, payable to the county as trustee for the assessment bondholders for the payment of the special assessment or bond; or the responsibility for payment of the assessment shall be certified as segregated pursuant to subdivision (f).</w:t>
      </w:r>
    </w:p>
    <w:p>
      <w:r>
        <w:t xml:space="preserve">(f) Whenever land subject to a special assessment for payment of a bond would be divided by the line of a lot or parcel of a subdivision, and the special assessment is not paid in full or secured pursuant to subdivision (e), the final map or parcel map shall not be recorded until the owner or subdivider files with the clerk of the board of supervisors of the county a certificate prepared by the clerk of the legislative body that created the assessment district. The certificate shall certify that the legislative body has determined that provision has been made for segregation of the responsibility of each of the proposed new parcels for a portion of the assessment payment obligation in the manner provided in the statute pursuant to which the assessments were levied or to which the bonds were issued.</w:t>
      </w:r>
    </w:p>
    <w:p>
      <w:r>
        <w:t xml:space="preserve">(g) In computing the amount of security for “taxes” in subdivision (a) or “current taxes” in subdivision (b), it shall only be necessary to consider amounts shown on the regular assessment roll or shown on any supplemental rolls prepared pursuant to Chapter 3.5 (commencing with Section 75) of Part 0.5 of Division 1 of the Revenue and Taxation Code.</w:t>
      </w:r>
    </w:p>
    <w:p>
      <w:r>
        <w:t xml:space="preserve">(h) This section shall not be applicable to amending maps filed in accordance with Section 66469.</w:t>
      </w:r>
    </w:p>
    <w:p>
      <w:r>
        <w:rPr>
          <w:i/>
          <w:sz w:val="18"/>
          <w:szCs w:val="18"/>
          <w:color w:val="555555"/>
        </w:rPr>
        <w:t xml:space="preserve">(Amended by Stats. 1997, Ch. 480, Sec. 1.   Effective January 1, 1998.)</w:t>
      </w:r>
    </w:p>
    <w:p>
      <w:pPr>
        <w:pStyle w:val="Heading4"/>
      </w:pPr>
      <w:r>
        <w:t xml:space="preserve">§ 66494.</w:t>
      </w:r>
    </w:p>
    <w:p>
      <w:r>
        <w:t xml:space="preserve">(a) If the taxes or special assessments are allowed to become delinquent, the county shall recover from the security the principal sum of the security without proof of loss. The county shall apply the sum received in payment of any or all of such taxes or special assessments, including penalties and costs, if any, accruing thereto, to the proper state, county, municipal or district officers, for the satisfaction of the tax and special assessment liens and shall pay the balance, if any, over to the surety or depositor.</w:t>
      </w:r>
    </w:p>
    <w:p>
      <w:r>
        <w:t xml:space="preserve">(b) If the taxes or special assessments are allowed to become delinquent and the security consists of a deposit of money, negotiable bond or instrument of credit, the clerk, subject to any rules of the board of supervisors with respect thereto, shall apply the proceeds thereof to the payment of such taxes and special assessments, including penalties and costs. Any excess proceeds shall be deposited in the county treasury for the benefit of the persons entitled thereto.</w:t>
      </w:r>
    </w:p>
    <w:p>
      <w:r>
        <w:t xml:space="preserve">(c) If authorized by prior agreement with the subdivider or his or her sureties, when secured taxes become due the amount of taxes and special assessments may be paid to the county tax collector from the security deposit, or the negotiable paper or instrument of credit may be cashed and any excess proceeds placed in the county treasury subject to refund claim by the subdivider.</w:t>
      </w:r>
    </w:p>
    <w:p>
      <w:r>
        <w:rPr>
          <w:i/>
          <w:sz w:val="18"/>
          <w:szCs w:val="18"/>
          <w:color w:val="555555"/>
        </w:rPr>
        <w:t xml:space="preserve">(Amended by Stats. 1981, Ch. 392, Sec. 1.)</w:t>
      </w:r>
    </w:p>
    <w:p>
      <w:pPr>
        <w:pStyle w:val="Heading4"/>
      </w:pPr>
      <w:r>
        <w:t xml:space="preserve">§ 66494.1.</w:t>
      </w:r>
    </w:p>
    <w:p>
      <w:r>
        <w:t xml:space="preserve">The board of supervisors may, by resolution, authorize any county officer to perform the duties required of the clerk of the board of supervisors under this article.</w:t>
      </w:r>
    </w:p>
    <w:p>
      <w:r>
        <w:rPr>
          <w:i/>
          <w:sz w:val="18"/>
          <w:szCs w:val="18"/>
          <w:color w:val="555555"/>
        </w:rPr>
        <w:t xml:space="preserve">(Added by Stats. 1984, Ch. 866, Sec. 4.2.)</w:t>
      </w:r>
    </w:p>
    <w:p>
      <w:pPr>
        <w:pStyle w:val="Heading3"/>
      </w:pPr>
      <w:r>
        <w:t xml:space="preserve">ARTICLE 9. Monuments [66495 - 66498]</w:t>
      </w:r>
    </w:p>
    <w:p>
      <w:pPr>
        <w:pStyle w:val="Heading4"/>
      </w:pPr>
      <w:r>
        <w:t xml:space="preserve">§ 66495.</w:t>
      </w:r>
    </w:p>
    <w:p>
      <w:r>
        <w:t xml:space="preserve">At the time of making the survey for the final map or parcel map unless the survey is not required pursuant to Section 66448, the engineer or surveyor shall set sufficient durable monuments to conform with the standards described in Section 8771 of the Business and Professions Code so that another engineer or surveyor may readily retrace the survey. He shall also set such additional monuments as may be required by local ordinance. The local agency shall require that at least one exterior boundary line of the land being subdivided be adequately monumented or referenced before the map is recorded.</w:t>
      </w:r>
    </w:p>
    <w:p>
      <w:r>
        <w:rPr>
          <w:i/>
          <w:sz w:val="18"/>
          <w:szCs w:val="18"/>
          <w:color w:val="555555"/>
        </w:rPr>
        <w:t xml:space="preserve">(Amended by Stats. 1977, Ch. 234.)</w:t>
      </w:r>
    </w:p>
    <w:p>
      <w:pPr>
        <w:pStyle w:val="Heading4"/>
      </w:pPr>
      <w:r>
        <w:t xml:space="preserve">§ 66496.</w:t>
      </w:r>
    </w:p>
    <w:p>
      <w:r>
        <w:t xml:space="preserve">Interior monuments need not be set at the time the map is recorded, if the engineer or surveyor certifies on the map that the monuments will be set on or before a specified later date, and if the subdivider furnishes to the legislative body security guaranteeing the payment of the cost of setting such monuments.</w:t>
      </w:r>
    </w:p>
    <w:p>
      <w:r>
        <w:rPr>
          <w:i/>
          <w:sz w:val="18"/>
          <w:szCs w:val="18"/>
          <w:color w:val="555555"/>
        </w:rPr>
        <w:t xml:space="preserve">(Added by Stats. 1974, Ch. 1536.)</w:t>
      </w:r>
    </w:p>
    <w:p>
      <w:pPr>
        <w:pStyle w:val="Heading4"/>
      </w:pPr>
      <w:r>
        <w:t xml:space="preserve">§ 66497.</w:t>
      </w:r>
    </w:p>
    <w:p>
      <w:r>
        <w:t xml:space="preserve">(a) Within five days after the final setting of all monuments has been completed, the engineer or surveyor shall give written notice to the subdivider, and to the city engineer or the county surveyor or any other public official or employee authorized to receive these notices, that the final monuments have been set.</w:t>
      </w:r>
    </w:p>
    <w:p>
      <w:r>
        <w:t xml:space="preserve">(b) Upon payment to the engineer or surveyor for setting the final monuments, the subdivider shall present to the legislative body evidence of the payment and receipt thereof by the engineer or surveyor. In the case of a cash deposit, the legislative body shall pay the engineer or surveyor for the setting of the final monuments from the cash deposit, if so requested by the depositor.</w:t>
      </w:r>
    </w:p>
    <w:p>
      <w:r>
        <w:t xml:space="preserve">(c) If the subdivider does not present evidence to the legislative body that the engineer or surveyor has been paid for the setting of the final monuments, and if the engineer or surveyor notifies the legislative body that payment has not been received from the subdivider for the setting of the final monuments, the legislative body shall, within three months from the date of the notification, pay to the engineer or surveyor from any deposit the amount due.</w:t>
      </w:r>
    </w:p>
    <w:p>
      <w:r>
        <w:t xml:space="preserve">(d) The legislative body may authorize a public officer or employee otherwise qualified to prepare or approve parcel maps or final maps as defined in Title 7 of Division 2 to release or reduce the amount of the cash deposit to pay the engineer or surveyor for setting the final monuments pursuant to the conditions specified in this section. The legislative body may prescribe additional rules related to this authorization.</w:t>
      </w:r>
    </w:p>
    <w:p>
      <w:r>
        <w:rPr>
          <w:i/>
          <w:sz w:val="18"/>
          <w:szCs w:val="18"/>
          <w:color w:val="555555"/>
        </w:rPr>
        <w:t xml:space="preserve">(Amended by Stats. 2015, Ch. 269, Sec. 16.   (SB 184)   Effective January 1, 2016.)</w:t>
      </w:r>
    </w:p>
    <w:p>
      <w:pPr>
        <w:pStyle w:val="Heading4"/>
      </w:pPr>
      <w:r>
        <w:t xml:space="preserve">§ 66498.</w:t>
      </w:r>
    </w:p>
    <w:p>
      <w:r>
        <w:t xml:space="preserve">In the event of the death, disability or retirement from practice of the engineer or surveyor charged with the responsibility for setting monuments, or in the event of his refusal to set such monuments, the legislative body may direct the county surveyor or city engineer, or such engineer or surveyor as it may select, to set such monuments. If the original engineer or surveyor is replaced by another, the former may, by letter to the county surveyor or city engineer, release his obligation to set the final monuments to the surveyor or engineer who replaced him. When the monuments are so set, the substitute engineer or surveyor shall amend any map filed pursuant to this division in accordance with the provisions of Sections 66469 to 66472, inclusive. All provisions of this article relating to payment shall apply to the services performed by the substituted engineer or surveyor.</w:t>
      </w:r>
    </w:p>
    <w:p>
      <w:r>
        <w:rPr>
          <w:i/>
          <w:sz w:val="18"/>
          <w:szCs w:val="18"/>
          <w:color w:val="555555"/>
        </w:rPr>
        <w:t xml:space="preserve">(Amended by Stats. 1979, Ch. 383.)</w:t>
      </w:r>
    </w:p>
    <w:p>
      <w:pPr>
        <w:pStyle w:val="Heading2"/>
      </w:pPr>
      <w:r>
        <w:t xml:space="preserve">CHAPTER 4.5. Development Rights [66498.1 - 66498.9]</w:t>
      </w:r>
    </w:p>
    <w:p>
      <w:pPr>
        <w:pStyle w:val="Heading4"/>
      </w:pPr>
      <w:r>
        <w:t xml:space="preserve">§ 66498.1.</w:t>
      </w:r>
    </w:p>
    <w:p>
      <w:r>
        <w:t xml:space="preserve">(a) Whenever a provision of this division requires that a tentative map be filed, a vesting tentative map may instead be filed.</w:t>
      </w:r>
    </w:p>
    <w:p>
      <w:r>
        <w:t xml:space="preserve">(b) When a local agency approves or conditionally approves a vesting tentative map, that approval shall confer a vested right to proceed with development in substantial compliance with the ordinances, policies, and standards described in Section 66474.2. However, if Section 66474.2 is repealed, that approval shall confer a vested right to proceed with development in substantial compliance with the ordinances, policies, and standards in effect at the time the vesting tentative map is approved or conditionally approved.</w:t>
      </w:r>
    </w:p>
    <w:p>
      <w:r>
        <w:t xml:space="preserve">(c) Notwithstanding subdivision (b), the local agency may condition or deny a permit, approval, extension, or entitlement if it determines any of the following:</w:t>
      </w:r>
    </w:p>
    <w:p>
      <w:r>
        <w:t xml:space="preserve">(1) A failure to do so would place the residents of the subdivision or the immediate community, or both, in a condition dangerous to their health or safety, or both.</w:t>
      </w:r>
    </w:p>
    <w:p>
      <w:r>
        <w:t xml:space="preserve">(2) The condition or denial is required in order to comply with state or federal law.</w:t>
      </w:r>
    </w:p>
    <w:p>
      <w:r>
        <w:t xml:space="preserve">(d) The rights conferred by this section shall expire if a final map is not approved prior to the expiration of the vesting tentative map. If the final map is approved, the rights conferred by this section shall be subject to the periods of time set forth in subdivisions (b), (c), and (d) of Section 66498.5.</w:t>
      </w:r>
    </w:p>
    <w:p>
      <w:r>
        <w:t xml:space="preserve">(e) Consistent with subdivision (b), an approved or conditionally approved vesting tentative map shall not limit a local agency from imposing reasonable conditions on subsequent required approvals or permits necessary for the development and authorized by the ordinances, policies, and standards described in subdivision (b).</w:t>
      </w:r>
    </w:p>
    <w:p>
      <w:r>
        <w:rPr>
          <w:i/>
          <w:sz w:val="18"/>
          <w:szCs w:val="18"/>
          <w:color w:val="555555"/>
        </w:rPr>
        <w:t xml:space="preserve">(Amended by Stats. 1999, Ch. 550, Sec. 22.   Effective September 28, 1999.   Operative January 1, 2000, by Sec. 33 of Ch. 550.)</w:t>
      </w:r>
    </w:p>
    <w:p>
      <w:pPr>
        <w:pStyle w:val="Heading4"/>
      </w:pPr>
      <w:r>
        <w:t xml:space="preserve">§ 66498.2.</w:t>
      </w:r>
    </w:p>
    <w:p>
      <w:r>
        <w:t xml:space="preserve">If the ordinances, policies, or standards described in subdivision (b) of Section 66498.1 are changed subsequent to the approval or conditional approval of a vesting tentative map, the subdivider, or his or her assignee, at any time prior to the expiration of the vesting tentative map pursuant to subdivisions (b), (c), and (d) of Section 66498.5, may apply for an amendment to the vesting tentative map to secure a vested right to proceed with the changed ordinances, policies, or standards. An application shall clearly specify the changed ordinances, policies, or standards for which the amendment is sought.</w:t>
      </w:r>
    </w:p>
    <w:p>
      <w:r>
        <w:rPr>
          <w:i/>
          <w:sz w:val="18"/>
          <w:szCs w:val="18"/>
          <w:color w:val="555555"/>
        </w:rPr>
        <w:t xml:space="preserve">(Amended by Stats. 1999, Ch. 550, Sec. 23.   Effective September 28, 1999.   Operative January 1, 2000, by Sec. 33 of Ch. 550.)</w:t>
      </w:r>
    </w:p>
    <w:p>
      <w:pPr>
        <w:pStyle w:val="Heading4"/>
      </w:pPr>
      <w:r>
        <w:t xml:space="preserve">§ 66498.3.</w:t>
      </w:r>
    </w:p>
    <w:p>
      <w:r>
        <w:t xml:space="preserve">(a) Whenever a subdivider files a vesting tentative map for a subdivision whose intended development is inconsistent with the zoning ordinance in existence at that time, that inconsistency shall be noted on the map. The local agency may deny a vesting tentative map or approve it conditioned on the subdivider, or his or her designee, obtaining the necessary change in the zoning ordinance to eliminate the inconsistency. If the change in the zoning ordinance is obtained, the approved or conditionally approved vesting tentative map shall, notwithstanding subdivision (b) of Section 66498.1, confer the vested right to proceed with the development in substantial compliance with the change in the zoning ordinance and the map, as approved.</w:t>
      </w:r>
    </w:p>
    <w:p>
      <w:r>
        <w:t xml:space="preserve">(b) The rights conferred by this section shall be for the time periods set forth in subdivisions (b), (c), and (d) of Section 66498.5.</w:t>
      </w:r>
    </w:p>
    <w:p>
      <w:r>
        <w:rPr>
          <w:i/>
          <w:sz w:val="18"/>
          <w:szCs w:val="18"/>
          <w:color w:val="555555"/>
        </w:rPr>
        <w:t xml:space="preserve">(Amended by Stats. 1999, Ch. 550, Sec. 24.   Effective September 28, 1999.   Operative January 1, 2000, by Sec. 33 of Ch. 550.)</w:t>
      </w:r>
    </w:p>
    <w:p>
      <w:pPr>
        <w:pStyle w:val="Heading4"/>
      </w:pPr>
      <w:r>
        <w:t xml:space="preserve">§ 66498.4.</w:t>
      </w:r>
    </w:p>
    <w:p>
      <w:r>
        <w:t xml:space="preserve">Notwithstanding any provision of this chapter, a property owner or his or her designee may seek approvals or permits for development which depart from the ordinances, policies, and standards described in subdivision (b) of Section 66498.1 and subdivision (a) of Section 66498.3, and local agencies may grant these approvals or issue these permits to the extent that the departures are authorized under applicable law.</w:t>
      </w:r>
    </w:p>
    <w:p>
      <w:r>
        <w:rPr>
          <w:i/>
          <w:sz w:val="18"/>
          <w:szCs w:val="18"/>
          <w:color w:val="555555"/>
        </w:rPr>
        <w:t xml:space="preserve">(Amended by Stats. 1986, Ch. 613, Sec. 4.)</w:t>
      </w:r>
    </w:p>
    <w:p>
      <w:pPr>
        <w:pStyle w:val="Heading4"/>
      </w:pPr>
      <w:r>
        <w:t xml:space="preserve">§ 66498.5.</w:t>
      </w:r>
    </w:p>
    <w:p>
      <w:r>
        <w:t xml:space="preserve">(a) If a subdivider does not seek the rights conferred by this chapter, the filing of a vesting tentative map shall not be a prerequisite to any approval for any proposed subdivision, permit for construction, or work preparatory to construction.</w:t>
      </w:r>
    </w:p>
    <w:p>
      <w:r>
        <w:t xml:space="preserve">(b) The rights conferred by a vesting tentative map as provided by this chapter shall last for an initial time period, as provided by ordinance, but shall not be less than one year or more than two years beyond the recording of the final map. Where several final maps are recorded on various phases of a project covered by a single vesting tentative map, the one-year initial time period shall begin for each phase when the final map for that phase is recorded.</w:t>
      </w:r>
    </w:p>
    <w:p>
      <w:r>
        <w:t xml:space="preserve">(c) The initial time period shall be automatically extended by any time used by the local agency for processing a complete application for a grading permit or for design or architectural review, if the time used by the local agency to process the application exceeds 30 days from the date that a complete application is filed. At any time prior to the expiration of the initial time period provided by this section, the subdivider may apply for a one-year extension. If the extension is denied by an advisory agency, the subdivider may appeal that denial to the legislative body within 15 days.</w:t>
      </w:r>
    </w:p>
    <w:p>
      <w:r>
        <w:t xml:space="preserve">(d) If the subdivider submits a complete application for a building permit during the periods of time specified in subdivision (c), the rights conferred by this chapter shall continue until the expiration of that permit, or any extension of that permit granted by the local agency.</w:t>
      </w:r>
    </w:p>
    <w:p>
      <w:r>
        <w:rPr>
          <w:i/>
          <w:sz w:val="18"/>
          <w:szCs w:val="18"/>
          <w:color w:val="555555"/>
        </w:rPr>
        <w:t xml:space="preserve">(Amended by Stats. 1998, Ch. 689, Sec. 9.   Effective January 1, 1999.)</w:t>
      </w:r>
    </w:p>
    <w:p>
      <w:pPr>
        <w:pStyle w:val="Heading4"/>
      </w:pPr>
      <w:r>
        <w:t xml:space="preserve">§ 66498.6.</w:t>
      </w:r>
    </w:p>
    <w:p>
      <w:r>
        <w:t xml:space="preserve">(a) This chapter does not enlarge, diminish, or alter the types of conditions which may be imposed by a local agency on a development, nor in any way diminish or alter the power of local agencies to protect against a condition dangerous to the public health or safety.</w:t>
      </w:r>
    </w:p>
    <w:p>
      <w:r>
        <w:t xml:space="preserve">(b) The rights conferred by this chapter shall relate only to the imposition by local agencies of conditions or requirements created and imposed by local ordinances. Nothing in this chapter removes, diminishes, or affects the obligation of any subdivider to comply with the conditions and requirements of any state or federal laws, regulations, or policies and does not grant local agencies the option to disregard any state or federal laws, regulations, or policies.</w:t>
      </w:r>
    </w:p>
    <w:p>
      <w:r>
        <w:rPr>
          <w:i/>
          <w:sz w:val="18"/>
          <w:szCs w:val="18"/>
          <w:color w:val="555555"/>
        </w:rPr>
        <w:t xml:space="preserve">(Added by Stats. 1984, Ch. 1113, Sec. 8.   Operative January 1, 1986, by Sec. 10 of Ch. 1113.)</w:t>
      </w:r>
    </w:p>
    <w:p>
      <w:pPr>
        <w:pStyle w:val="Heading4"/>
      </w:pPr>
      <w:r>
        <w:t xml:space="preserve">§ 66498.7.</w:t>
      </w:r>
    </w:p>
    <w:p>
      <w:r>
        <w:t xml:space="preserve">(a) Until December 31, 1987, this chapter shall apply only to residential developments.</w:t>
      </w:r>
    </w:p>
    <w:p>
      <w:r>
        <w:t xml:space="preserve">(b) On and after January 1, 1988, an ordinance adopted pursuant to subdivision (g) of Section 66452.6 may differentiate between residential and nonresidential developments in prescribing the initial time period after which the rights conferred by a vesting tentative map shall expire. In no event, however, shall that period be less for residential developments than for nonresidential developments.</w:t>
      </w:r>
    </w:p>
    <w:p>
      <w:r>
        <w:rPr>
          <w:i/>
          <w:sz w:val="18"/>
          <w:szCs w:val="18"/>
          <w:color w:val="555555"/>
        </w:rPr>
        <w:t xml:space="preserve">(Amended by Stats. 1985, Ch. 995, Sec. 1.   Section operative January 1, 1986, by Stats. 1984, Ch. 1113, Sec. 10.)</w:t>
      </w:r>
    </w:p>
    <w:p>
      <w:pPr>
        <w:pStyle w:val="Heading4"/>
      </w:pPr>
      <w:r>
        <w:t xml:space="preserve">§ 66498.8.</w:t>
      </w:r>
    </w:p>
    <w:p>
      <w:r>
        <w:t xml:space="preserve">(a) On or before January 1, 1986, a city, county, or city and county shall adopt ordinances or resolutions necessary or appropriate for the implementation of this chapter.</w:t>
      </w:r>
    </w:p>
    <w:p>
      <w:r>
        <w:t xml:space="preserve">(b) If a city, county, or city and county receives a written request to implement this chapter, it shall adopt any ordinances or resolutions it determines necessary or appropriate to implement this chapter. The city, county, or city and county shall adopt the ordinances or resolutions not more than 120 days from the date the request is made and any fee is paid to cover the direct expenses the city, county, or city and county determines it will incur in processing the ordinances or resolutions. The city, county, or city and county may arrange, with the person making the request, to collect fees from subdividers filing vesting tentative maps and to reimburse the person requesting the ordinance or resolution for any costs so advanced by that person.</w:t>
      </w:r>
    </w:p>
    <w:p>
      <w:r>
        <w:t xml:space="preserve">(c) The local agency may charge subdividers who file vesting tentative maps a fee in an amount sufficient to recover the direct costs associated with establishing and adopting ordinances or resolutions pursuant to subdivision (a) or (b).</w:t>
      </w:r>
    </w:p>
    <w:p>
      <w:r>
        <w:t xml:space="preserve">(d) No ordinances or resolutions adopted pursuant to subdivision (a) may require more information than that related to ordinances, resolutions, policies, or standards for the design, development, or improvement relating to the conferred rights, except where necessary:</w:t>
      </w:r>
    </w:p>
    <w:p>
      <w:r>
        <w:t xml:space="preserve">(1) To permit the public agency to make the determination required by Section 21080.1 of the Public Resources Code, as provided by Section 65941.</w:t>
      </w:r>
    </w:p>
    <w:p>
      <w:r>
        <w:t xml:space="preserve">(2) To comply with federal or state requirements.</w:t>
      </w:r>
    </w:p>
    <w:p>
      <w:r>
        <w:rPr>
          <w:i/>
          <w:sz w:val="18"/>
          <w:szCs w:val="18"/>
          <w:color w:val="555555"/>
        </w:rPr>
        <w:t xml:space="preserve">(Amended by Stats. 1989, Ch. 717, Sec. 1.)</w:t>
      </w:r>
    </w:p>
    <w:p>
      <w:pPr>
        <w:pStyle w:val="Heading4"/>
      </w:pPr>
      <w:r>
        <w:t xml:space="preserve">§ 66498.9.</w:t>
      </w:r>
    </w:p>
    <w:p>
      <w:r>
        <w:t xml:space="preserve">By the enactment of this article, the Legislature intends to accomplish all of the following objectives:</w:t>
      </w:r>
    </w:p>
    <w:p>
      <w:r>
        <w:t xml:space="preserve">(a) To establish a procedure for the approval of tentative maps that will provide certain statutorily vested rights to a subdivider.</w:t>
      </w:r>
    </w:p>
    <w:p>
      <w:r>
        <w:t xml:space="preserve">(b) To ensure that local requirements governing the development of a proposed subdivision are established in accordance with Section 66498.1 when a local agency approves or conditionally approves a vesting tentative map. The private sector should be able to rely upon an approved vesting tentative map prior to expending resources and incurring liabilities without the risk of having the project frustrated by subsequent action by the approving local agency, provided the time periods established by this article have not elapsed.</w:t>
      </w:r>
    </w:p>
    <w:p>
      <w:r>
        <w:t xml:space="preserve">(c) To ensure that local agencies have maximum discretion, consistent with Section 66498.1, in the imposition of conditions on any approvals occurring subsequent to the approval or conditional approval of the vesting tentative map, so long as that discretion is not exercised in a manner which precludes a subdivider from proceeding with the proposed subdivision.</w:t>
      </w:r>
    </w:p>
    <w:p>
      <w:r>
        <w:rPr>
          <w:i/>
          <w:sz w:val="18"/>
          <w:szCs w:val="18"/>
          <w:color w:val="555555"/>
        </w:rPr>
        <w:t xml:space="preserve">(Added by Stats. 1986, Ch. 613, Sec. 5.)</w:t>
      </w:r>
    </w:p>
    <w:p>
      <w:pPr>
        <w:pStyle w:val="Heading2"/>
      </w:pPr>
      <w:r>
        <w:t xml:space="preserve">CHAPTER 5. Improvement Security [66499 - 66499.10]</w:t>
      </w:r>
    </w:p>
    <w:p>
      <w:pPr>
        <w:pStyle w:val="Heading4"/>
      </w:pPr>
      <w:r>
        <w:t xml:space="preserve">§ 66499.</w:t>
      </w:r>
    </w:p>
    <w:p>
      <w:r>
        <w:t xml:space="preserve">(a) Whenever this division or a local ordinance authorizes or requires the furnishing of security in connection with the performance of any act or agreement, if the developer is not a nonprofit corporation described in subdivision (c) of Section 66499.3, the security shall be one of the following at the option of and subject to the approval of the local agency and if the developer is a nonprofit corporation described in subdivision (c) of Section 66499.3, the security shall be one of the following, subject to the approval of the local agency:</w:t>
      </w:r>
    </w:p>
    <w:p>
      <w:r>
        <w:t xml:space="preserve">(1) Bond or bonds by one or more duly authorized corporate sureties.</w:t>
      </w:r>
    </w:p>
    <w:p>
      <w:r>
        <w:t xml:space="preserve">(2) A deposit, either with the local agency or a responsible escrow agent or trust company, at the option of the local agency, of money or negotiable bonds of the kind approved for securing deposits of public moneys.</w:t>
      </w:r>
    </w:p>
    <w:p>
      <w:r>
        <w:t xml:space="preserve">(3) An instrument of credit from an agency of the state, federal, or local government when any agency of the state, federal, or local government provides at least 20 percent of the financing for the portion of the act or agreement requiring security, or from one or more financial institutions subject to regulation by the state or federal government and pledging that the funds necessary to carry out the act or agreement are on deposit and guaranteed for payment, or a letter of credit issued by such a financial institution.</w:t>
      </w:r>
    </w:p>
    <w:p>
      <w:r>
        <w:t xml:space="preserve">(4) A lien upon the property to be divided, created by contract between the owner and the local agency, if the local agency finds that it would not be in the public interest to require the installation of the required improvement sooner than two years after the recordation of the map.</w:t>
      </w:r>
    </w:p>
    <w:p>
      <w:r>
        <w:t xml:space="preserve">(5) Any form of security, including security interests in real property, which is acceptable to the local agency and specified by ordinance thereof.</w:t>
      </w:r>
    </w:p>
    <w:p>
      <w:r>
        <w:t xml:space="preserve">(b) Any contract or security interest in real property entered into as security for performance pursuant to paragraph (4) or paragraph (5) of subdivision (a) shall be recorded with the county recorder of the county in which the subject real property is located. From the time of recordation of the written contract or document creating a security interest, a lien shall attach to the real property particularly described therein and shall have the priority of a judgment lien in an amount necessary to complete the agreed to improvements. The recorded contract or security document shall be indexed in the Grantor Index to the names of all record owners of the real property as specified on the map and in the Grantee Index to the local agency approving the map.</w:t>
      </w:r>
    </w:p>
    <w:p>
      <w:r>
        <w:t xml:space="preserve">The local agency may at any time release all or any portion of the property subject to any lien or security interest created by this subdivision or subordinate the lien or security interest to other liens or encumbrances if it determines that security for performance is sufficiently secured by a lien on other property or that the release or subordination of the lien will not jeopardize the completion of agreed upon improvements.</w:t>
      </w:r>
    </w:p>
    <w:p>
      <w:r>
        <w:rPr>
          <w:i/>
          <w:sz w:val="18"/>
          <w:szCs w:val="18"/>
          <w:color w:val="555555"/>
        </w:rPr>
        <w:t xml:space="preserve">(Amended by Stats. 1988, Ch. 1308, Sec. 2.)</w:t>
      </w:r>
    </w:p>
    <w:p>
      <w:pPr>
        <w:pStyle w:val="Heading4"/>
      </w:pPr>
      <w:r>
        <w:t xml:space="preserve">§ 66499.1.</w:t>
      </w:r>
    </w:p>
    <w:p>
      <w:r>
        <w:t xml:space="preserve">Except as provided in Section 66499.3, a bond or bonds by one or more duly authorized corporate sureties to secure the faithful performance of any agreement shall be in substantially the following form:</w:t>
      </w:r>
    </w:p>
    <w:p>
      <w:r>
        <w:t xml:space="preserve">Whereas, The Board of Supervisors of the County of ____ (or the City Council of the City of ____), State of California, and ____ (hereinafter designated as “principal”) have entered into an agreement whereby principal agrees to install and complete certain designated public improvements, which said agreement, dated ____, 19_, and identified as project ____, is hereby referred to and made a part hereof; and</w:t>
      </w:r>
    </w:p>
    <w:p>
      <w:r>
        <w:t xml:space="preserve">Whereas, Said principal is required under the terms of said agreement to furnish a bond for the faithful performance of said agreement.</w:t>
      </w:r>
    </w:p>
    <w:p>
      <w:r>
        <w:t xml:space="preserve">Now, therefore, we, the principal and ____, as surety, are held and firmly bound unto the County of ____, (or City of ____) hereinafter called (“____”), in the penal sum of ____ dollars ($____) lawful money of the United States, for the payment of which sum well and truly to be made, we bind ourselves, our heirs, successors, executors and administrators, jointly and severally, firmly by these presents.</w:t>
      </w:r>
    </w:p>
    <w:p>
      <w:r>
        <w:t xml:space="preserve">The condition of this obligation is such that if the above bounded principal, his or its heirs, executors, administrators, successors or assigns, shall in all things stand to and abide by, and well and truly keep and perform the covenants, conditions and provisions in the said agreement and any alteration thereof made as therein provided, on his or their part, to be kept and performed at the time and in the manner therein specified, and in all respects according to their true intent and meaning, and shall indemnify and save harmless ____, its officers, agents and employees, as therein stipulated, then this obligation shall become null and void; otherwise it shall be and remain in full force and effect.</w:t>
      </w:r>
    </w:p>
    <w:p>
      <w:r>
        <w:t xml:space="preserve">As a part of the obligation secured hereby and in addition to the face amount specified therefor, there shall be included costs and reasonable expenses and fees, including reasonable attorney’s fees, incurred by county (or city) in successfully enforcing such obligation, all to be taxed as costs and included in any judgment rendered.</w:t>
      </w:r>
    </w:p>
    <w:p>
      <w:r>
        <w:t xml:space="preserve">The surety hereby stipulates and agrees that no change, extension of time, alteration or addition to the terms of the agreement or to the work to be performed thereunder or the specifications accompanying the same shall in anywise affect its obligations on this bond, and it does hereby waive notice of any such change, extension of time, alteration or addition to the terms of the agreement or to the work or to the specifications.</w:t>
      </w:r>
    </w:p>
    <w:p>
      <w:r>
        <w:t xml:space="preserve">In witness whereof, this instrument has been duly executed by the principal and surety above named, on ____, 19_.</w:t>
      </w:r>
    </w:p>
    <w:p>
      <w:r>
        <w:t xml:space="preserve">Appropriate modifications shall be made in such form if the bond is being furnished for the performance of an act not provided for by agreement.</w:t>
      </w:r>
    </w:p>
    <w:p>
      <w:r>
        <w:rPr>
          <w:i/>
          <w:sz w:val="18"/>
          <w:szCs w:val="18"/>
          <w:color w:val="555555"/>
        </w:rPr>
        <w:t xml:space="preserve">(Amended by Stats. 1988, Ch. 1308, Sec. 3.)</w:t>
      </w:r>
    </w:p>
    <w:p>
      <w:pPr>
        <w:pStyle w:val="Heading4"/>
      </w:pPr>
      <w:r>
        <w:t xml:space="preserve">§ 66499.2.</w:t>
      </w:r>
    </w:p>
    <w:p>
      <w:r>
        <w:t xml:space="preserve">A bond or bonds by one or more duly authorized corporate sureties for the security of laborers and material suppliers shall be in substantially the following form:</w:t>
      </w:r>
    </w:p>
    <w:p>
      <w:r>
        <w:t xml:space="preserve">Whereas, The Board of Supervisors of the County of ____ (or City Council of the City of ____), State of California, and ____ (hereinafter designated as “the principal”) have entered into an agreement whereby the principal agrees to install and complete certain designated public improvements, which agreement, dated ____, 20_, and identified as project ____, is hereby referred to and made a part hereof; and</w:t>
      </w:r>
    </w:p>
    <w:p>
      <w:r>
        <w:t xml:space="preserve">Whereas, Under the terms of the agreement, the principal is required before entering upon the performance of the work, to file a good and sufficient payment bond with the County of ____ (or the City of ____) to secure the claims to which reference is made in Title 3 (commencing with Section 9000) of Part 6 of Division 4 of the Civil Code.</w:t>
      </w:r>
    </w:p>
    <w:p>
      <w:r>
        <w:t xml:space="preserve">Now, therefore, the principal and the undersigned as corporate surety, are held firmly bound unto the County of ____ (or the City of ____) and all contractors, subcontractors, laborers, material suppliers, and other persons employed in the performance of the agreement and referred to in Title 3 (commencing with Section 9000) of Part 6 of Division 4 of the Civil Code in the sum of ____ dollars ($____), for materials furnished or labor thereon of any kind, or for amounts due under the Unemployment Insurance Act with respect to this work or labor, that the surety will pay the same in an amount not exceeding the amount hereinabove set forth, and also in case suit is brought upon this bond, will pay, in addition to the face amount thereof, costs and reasonable expenses and fees, including reasonable attorney’s fees, incurred by county (or city) in successfully enforcing this obligation, to be awarded and fixed by the court, and to be taxed as costs and to be included in the judgment therein rendered.</w:t>
      </w:r>
    </w:p>
    <w:p>
      <w:r>
        <w:t xml:space="preserve">It is hereby expressly stipulated and agreed that this bond shall inure to the benefit of any and all persons, companies, and corporations entitled to file claims under Title 3 (commencing with Section 9000) of Part 6 of Division 4 of the Civil Code, so as to give a right of action to them or their assigns in any suit brought upon this bond.</w:t>
      </w:r>
    </w:p>
    <w:p>
      <w:r>
        <w:t xml:space="preserve">Should the condition of this bond be fully performed, then this obligation shall become null and void, otherwise it shall be and remain in full force and effect.</w:t>
      </w:r>
    </w:p>
    <w:p>
      <w:r>
        <w:t xml:space="preserve">The surety hereby stipulates and agrees that no change, extension of time, alteration, or addition to the terms of the agreement or the specifications accompanying the same shall in any manner affect its obligations on this bond, and it does hereby waive notice of any such change, extension, alteration, or addition.</w:t>
      </w:r>
    </w:p>
    <w:p>
      <w:r>
        <w:t xml:space="preserve">In witness whereof, this instrument has been duly executed by the principal and surety above named, on ____, 20__.</w:t>
      </w:r>
    </w:p>
    <w:p>
      <w:r>
        <w:rPr>
          <w:i/>
          <w:sz w:val="18"/>
          <w:szCs w:val="18"/>
          <w:color w:val="555555"/>
        </w:rPr>
        <w:t xml:space="preserve">(Amended by Stats. 2010, Ch. 697, Sec. 35.   (SB 189)   Effective January 1, 2011.   Operative July 1, 2012, by Sec. 105 of Ch. 697.)</w:t>
      </w:r>
    </w:p>
    <w:p>
      <w:pPr>
        <w:pStyle w:val="Heading4"/>
      </w:pPr>
      <w:r>
        <w:t xml:space="preserve">§ 66499.3.</w:t>
      </w:r>
    </w:p>
    <w:p>
      <w:r>
        <w:t xml:space="preserve">Security to guarantee the performance of any act or agreement shall be in the following amounts:</w:t>
      </w:r>
    </w:p>
    <w:p>
      <w:r>
        <w:t xml:space="preserve">(a) An amount determined by the legislative body, not less than 50 percent nor more than 100 percent of the total estimated cost of the improvement or of the act to be performed, conditioned upon the faithful performance of the act or agreement; and</w:t>
      </w:r>
    </w:p>
    <w:p>
      <w:r>
        <w:t xml:space="preserve">(b) An additional amount determined by the legislative body, not less than 50 percent nor more than 100 percent of the total estimated cost of the improvement or the performance of the required act, securing payment to the contractor, to the subcontractors, and to persons furnishing labor, materials, or equipment to them for the improvement or the performance of the required act.</w:t>
      </w:r>
    </w:p>
    <w:p>
      <w:r>
        <w:t xml:space="preserve">(c) Whenever an entity required to furnish security in accordance with subdivisions (a) and (b) is a California nonprofit corporation, funded by the United States of America or one of its agencies, or funded by this state or one of its agencies, the entity shall not be required to comply with subdivisions (a) and (b), if the following conditions are met:</w:t>
      </w:r>
    </w:p>
    <w:p>
      <w:r>
        <w:t xml:space="preserve">(1) A letter or letters of credit are provided pursuant to paragraph (3) of subdivision (a) of Section 66499 for 100 percent of the contract of improvements or the contractor installing the improvements has bonded to the nonprofit corporation and the local agency as coobligee the amount of 100 percent of the contract for the faithful performance of the work, and has further bonded to the nonprofit corporation and the local agency as coobligee an amount of not less than 50 percent of the contract for the payment of labor and materials, and those bonds comply with the provisions of this chapter.</w:t>
      </w:r>
    </w:p>
    <w:p>
      <w:r>
        <w:t xml:space="preserve">(2) All moneys under the control of the nonprofit corporation and payable to the contractor by the nonprofit corporation are deposited in a depository complying with the provisions of this chapter, and out of which moneys progress payments are conditioned upon:</w:t>
      </w:r>
    </w:p>
    <w:p>
      <w:pPr>
        <w:ind w:left="360"/>
      </w:pPr>
      <w:r>
        <w:t xml:space="preserve">(A) The contractor’s certification to the nonprofit corporation that all labor performed in the work, and all materials furnished to and installed in the work, have been paid for in full to the date of the certification.</w:t>
      </w:r>
    </w:p>
    <w:p>
      <w:pPr>
        <w:ind w:left="360"/>
      </w:pPr>
      <w:r>
        <w:t xml:space="preserve">(B) The written approval of the nonprofit corporation.</w:t>
      </w:r>
    </w:p>
    <w:p>
      <w:pPr>
        <w:ind w:left="360"/>
      </w:pPr>
      <w:r>
        <w:t xml:space="preserve">(C) Review and approval of progress payment billings by local government.</w:t>
      </w:r>
    </w:p>
    <w:p>
      <w:pPr>
        <w:ind w:left="360"/>
      </w:pPr>
      <w:r>
        <w:t xml:space="preserve">(D) Final payment to the contractor not being made until 30 days shall have expired after the filing and recording of the notice of completion of the work and acceptance of the work by, and a waiver of lien rights provided by the contractor to, the local agency in writing.</w:t>
      </w:r>
    </w:p>
    <w:p>
      <w:r>
        <w:t xml:space="preserve">(3) All certifications as to progress payments shall be delivered through the United States mail to the nonprofit corporation. The term “progress payments” means payments made in compliance with the schedule of partial payments agreed upon in the contract for the work. No less than 10 percent of the total contract price shall be retained for the 60 days following the filing of the notice of completion.</w:t>
      </w:r>
    </w:p>
    <w:p>
      <w:r>
        <w:t xml:space="preserve">(d) Subject to the limitations of Section 66499.9, an amount determined by the legislative body necessary for the guarantee and warranty of the work for a period of one year following the completion and acceptance thereof against any defective work or labor done, or defective materials furnished.</w:t>
      </w:r>
    </w:p>
    <w:p>
      <w:r>
        <w:rPr>
          <w:i/>
          <w:sz w:val="18"/>
          <w:szCs w:val="18"/>
          <w:color w:val="555555"/>
        </w:rPr>
        <w:t xml:space="preserve">(Amended by Stats. 1988, Ch. 1308, Sec. 4.)</w:t>
      </w:r>
    </w:p>
    <w:p>
      <w:pPr>
        <w:pStyle w:val="Heading4"/>
      </w:pPr>
      <w:r>
        <w:t xml:space="preserve">§ 66499.4.</w:t>
      </w:r>
    </w:p>
    <w:p>
      <w:r>
        <w:t xml:space="preserve">As a part of the obligation guaranteed by the security and in addition to the face amount of the security, there shall be included costs and reasonable expenses and fees, including reasonable attorneys’ fees, incurred by the local agency in successfully enforcing the obligation secured.</w:t>
      </w:r>
    </w:p>
    <w:p>
      <w:r>
        <w:rPr>
          <w:i/>
          <w:sz w:val="18"/>
          <w:szCs w:val="18"/>
          <w:color w:val="555555"/>
        </w:rPr>
        <w:t xml:space="preserve">(Added by Stats. 1974, Ch. 1536.)</w:t>
      </w:r>
    </w:p>
    <w:p>
      <w:pPr>
        <w:pStyle w:val="Heading4"/>
      </w:pPr>
      <w:r>
        <w:t xml:space="preserve">§ 66499.5.</w:t>
      </w:r>
    </w:p>
    <w:p>
      <w:r>
        <w:t xml:space="preserve">If the required subdivision improvements are financed and installed pursuant to special assessment proceedings, the local agency at its option may provide by local ordinance that, upon the furnishing by the contractor of the faithful performance and labor and material bonds required by the special assessment act being used, the improvement security of the subdivider may be reduced by an amount corresponding to the amount of such bonds so furnished by the contractor.</w:t>
      </w:r>
    </w:p>
    <w:p>
      <w:r>
        <w:rPr>
          <w:i/>
          <w:sz w:val="18"/>
          <w:szCs w:val="18"/>
          <w:color w:val="555555"/>
        </w:rPr>
        <w:t xml:space="preserve">(Added by Stats. 1974, Ch. 1536.)</w:t>
      </w:r>
    </w:p>
    <w:p>
      <w:pPr>
        <w:pStyle w:val="Heading4"/>
      </w:pPr>
      <w:r>
        <w:t xml:space="preserve">§ 66499.6.</w:t>
      </w:r>
    </w:p>
    <w:p>
      <w:r>
        <w:t xml:space="preserve">Such money, negotiable bond or instrument of credit shall be a trust fund to guarantee performance and shall not be subject to enforcement of a money judgment by any creditors of the depositor until the obligation secured thereby is performed to the satisfaction of the local agency.</w:t>
      </w:r>
    </w:p>
    <w:p>
      <w:r>
        <w:rPr>
          <w:i/>
          <w:sz w:val="18"/>
          <w:szCs w:val="18"/>
          <w:color w:val="555555"/>
        </w:rPr>
        <w:t xml:space="preserve">(Amended by Stats. 1982, Ch. 497, Sec. 120.   Operative July 1, 1983, by Sec. 185 of Ch. 497.)</w:t>
      </w:r>
    </w:p>
    <w:p>
      <w:pPr>
        <w:pStyle w:val="Heading4"/>
      </w:pPr>
      <w:r>
        <w:t xml:space="preserve">§ 66499.7.</w:t>
      </w:r>
    </w:p>
    <w:p>
      <w:r>
        <w:t xml:space="preserve">The security furnished by the subdivider shall be released in whole or in part in the following manner:</w:t>
      </w:r>
    </w:p>
    <w:p>
      <w:r>
        <w:t xml:space="preserve">(a) Security given for faithful performance of any act or agreement shall be released upon the performance of the act or final completion and acceptance of the required work. The legislative body may provide for the partial release of the security upon the partial performance of the act or the acceptance of the work as it progresses, consistent with the provisions of this section. The security may be a surety bond, a cash deposit, a letter of credit, escrow account, or other form of performance guarantee required as security by the legislative body that meets the requirements as acceptable security pursuant to law. If the security furnished by the subdivider is a documentary evidence of security such as a surety bond or a letter of credit, the legislative body shall release the documentary evidence and return the original to the issuer upon performance of the act or final completion and acceptance of the required work. In the event that the legislative body is unable to return the original documentary evidence to the issuer, the security shall be released by written notice sent by certified mail to the subdivider and issuer of the documentary evidence within 30 days of the acceptance of the work. The written notice shall contain a statement that the work for which the security was furnished has been performed or completed and accepted by the legislative body, a description of the project subject to the documentary evidence and the notarized signature of the authorized representative of the legislative body.</w:t>
      </w:r>
    </w:p>
    <w:p>
      <w:r>
        <w:t xml:space="preserve">(b) At the time that the subdivider believes that the obligation to perform the work for which security was required is complete, the subdivider may notify the local agency in writing of the completed work, including a list of work completed. Upon receipt of the written notice, the local agency shall have 45 days to review and comment or approve the completion of the required work. If the local agency does not agree that all work has been completed in accordance with the plans and specifications for the improvements, it shall supply a list of all remaining work to be completed.</w:t>
      </w:r>
    </w:p>
    <w:p>
      <w:r>
        <w:t xml:space="preserve">(c) Within 45 days of receipt of the list of remaining work from the local agency, the subdivider may then provide cost estimates for all remaining work for review and approval by the local agency. Upon receipt of the cost estimates, the local agency shall then have 45 days to review, comment, and approve, modify, or disapprove those cost estimates. No local agency shall be required to engage in this process of partial release more than once between the start of work and completion and acceptance of all work; however, nothing in this section prohibits a local agency from allowing for a partial release as it otherwise deems appropriate.</w:t>
      </w:r>
    </w:p>
    <w:p>
      <w:r>
        <w:t xml:space="preserve">(d) If the local agency approves the cost estimate, the local agency shall release all performance security except for security in an amount up to 200 percent of the cost estimate of the remaining work. The process allowing for a partial release of performance security shall occur when the cost estimate of the remaining work does not exceed 20 percent of the total original performance security unless the local agency allows for a release at an earlier time. Substitute bonds or other security may be used as a replacement for the performance security, subject to the approval of the local agency. If substitute bonds or other security is used as a replacement for the performance security released, the release shall not be effective unless and until the local agency receives and approves that form of replacement security. A reduction in the performance security, authorized under this section, is not, and shall not be deemed to be, an acceptance by the local agency of the completed improvements, and the risk of loss or damage to the improvements and the obligation to maintain the improvements shall remain the sole responsibility of the subdivider until all required public improvements have been accepted by the local agency and all other required improvements have been fully completed in accordance with the plans and specifications for the improvements.</w:t>
      </w:r>
    </w:p>
    <w:p>
      <w:r>
        <w:t xml:space="preserve">(e) The subdivider shall complete the works of improvement until all remaining items are accepted by the local agency.</w:t>
      </w:r>
    </w:p>
    <w:p>
      <w:r>
        <w:t xml:space="preserve">(f) Upon the completion of the improvements, the subdivider, or his or her assigns, shall be notified in writing by the local agency within 45 days.</w:t>
      </w:r>
    </w:p>
    <w:p>
      <w:r>
        <w:t xml:space="preserve">(g) Within 45 days of the issuance of the notification by the local agency, the release of any remaining performance security shall be placed upon the agenda of the legislative body of the local agency for approval of the release of any remaining performance security. If the local agency delegates authority for the release of performance security to a public official or other employee, any remaining performance security shall be released within 60 days of the issuance of the written statement of completion.</w:t>
      </w:r>
    </w:p>
    <w:p>
      <w:r>
        <w:t xml:space="preserve">(h) Security securing the payment to the contractor, his or her subcontractors, and to persons furnishing labor, materials, or equipment shall, after passage of the time within which claims of lien are required to be recorded pursuant to Article 2 (commencing with Section 8410) of Chapter 4 of Title 2 of Part 6 of Division 4 of the Civil Code and after acceptance of the work, be reduced to an amount equal to the total claimed by all claimants for whom claims of lien have been recorded and notice thereof given in writing to the legislative body, and if no claims have been recorded, the security shall be released in full.</w:t>
      </w:r>
    </w:p>
    <w:p>
      <w:r>
        <w:t xml:space="preserve">(i) The release shall not apply to any required guarantee and warranty period required by Section 66499.9 for the guarantee or warranty nor to the amount of the security deemed necessary by the local agency for the guarantee and warranty period nor to costs and reasonable expenses and fees, including reasonable attorney’s fees.</w:t>
      </w:r>
    </w:p>
    <w:p>
      <w:r>
        <w:t xml:space="preserve">(j) The legislative body may authorize any of its public officers or employees to authorize release or reduction of the security in accordance with the conditions hereinabove set forth and in accordance with any rules that it may prescribe.</w:t>
      </w:r>
    </w:p>
    <w:p>
      <w:r>
        <w:rPr>
          <w:i/>
          <w:sz w:val="18"/>
          <w:szCs w:val="18"/>
          <w:color w:val="555555"/>
        </w:rPr>
        <w:t xml:space="preserve">(Amended by Stats. 2015, Ch. 269, Sec. 17.   (SB 184)   Effective January 1, 2016.)</w:t>
      </w:r>
    </w:p>
    <w:p>
      <w:pPr>
        <w:pStyle w:val="Heading4"/>
      </w:pPr>
      <w:r>
        <w:t xml:space="preserve">§ 66499.8.</w:t>
      </w:r>
    </w:p>
    <w:p>
      <w:r>
        <w:t xml:space="preserve">In all cases where the performance of the obligation for which the security is required is subject to the approval of another agency, the local agency shall not release the security until the obligation is performed to the satisfaction of such other agency. Such agency shall have two months after completion of the performance of the obligation to register its satisfaction or dissatisfaction. If at the end of that period it has not registered its satisfaction or dissatisfaction, it shall be conclusively deemed that the performance of the obligation was done to its satisfaction.</w:t>
      </w:r>
    </w:p>
    <w:p>
      <w:r>
        <w:rPr>
          <w:i/>
          <w:sz w:val="18"/>
          <w:szCs w:val="18"/>
          <w:color w:val="555555"/>
        </w:rPr>
        <w:t xml:space="preserve">(Added by Stats. 1974, Ch. 1536.)</w:t>
      </w:r>
    </w:p>
    <w:p>
      <w:pPr>
        <w:pStyle w:val="Heading4"/>
      </w:pPr>
      <w:r>
        <w:t xml:space="preserve">§ 66499.9.</w:t>
      </w:r>
    </w:p>
    <w:p>
      <w:r>
        <w:t xml:space="preserve">Any liability upon the security given for the faithful performance of any act or agreement shall be limited to:</w:t>
      </w:r>
    </w:p>
    <w:p>
      <w:r>
        <w:t xml:space="preserve">(a) The performance of the work covered by the agreement between the subdivider and the legislative body or the performance of the required act.</w:t>
      </w:r>
    </w:p>
    <w:p>
      <w:r>
        <w:t xml:space="preserve">(b) The performance of any changes or alterations in such work; provided, that all such changes or alterations do not exceed 10 percent of the original estimated cost of the improvement.</w:t>
      </w:r>
    </w:p>
    <w:p>
      <w:r>
        <w:t xml:space="preserve">(c) The guarantee and warranty of the work, for a period of one year following completion and acceptance thereof, against any defective work or labor done or defective materials furnished, in the performance of the agreement with the legislative body or the performance of the act.</w:t>
      </w:r>
    </w:p>
    <w:p>
      <w:r>
        <w:t xml:space="preserve">(d) Costs and reasonable expenses and fees, including reasonable attorneys’ fees.</w:t>
      </w:r>
    </w:p>
    <w:p>
      <w:r>
        <w:rPr>
          <w:i/>
          <w:sz w:val="18"/>
          <w:szCs w:val="18"/>
          <w:color w:val="555555"/>
        </w:rPr>
        <w:t xml:space="preserve">(Added by Stats. 1974, Ch. 1536.)</w:t>
      </w:r>
    </w:p>
    <w:p>
      <w:pPr>
        <w:pStyle w:val="Heading4"/>
      </w:pPr>
      <w:r>
        <w:t xml:space="preserve">§ 66499.10.</w:t>
      </w:r>
    </w:p>
    <w:p>
      <w:r>
        <w:t xml:space="preserve">Where the security is conditioned upon the payment to the contractor, his subcontractors and to persons furnishing labor, materials or equipment to them for the improvement of the performance of an act and takes the form of a deposit of money or negotiable bonds, a suit to recover the amount due the claimant may be maintained against the holder of such deposit. Where the security takes the form of a surety bond, or surety bonds, the right of recovery shall be in a suit against the surety. Where the security takes the form of an instrument of credit, the cause of action shall be against the financial institution obligating itself on such instrument of credit.</w:t>
      </w:r>
    </w:p>
    <w:p>
      <w:r>
        <w:rPr>
          <w:i/>
          <w:sz w:val="18"/>
          <w:szCs w:val="18"/>
          <w:color w:val="555555"/>
        </w:rPr>
        <w:t xml:space="preserve">(Added by Stats. 1974, Ch. 1536.)</w:t>
      </w:r>
    </w:p>
    <w:p>
      <w:pPr>
        <w:pStyle w:val="Heading2"/>
      </w:pPr>
      <w:r>
        <w:t xml:space="preserve">CHAPTER 6. Reversions and Exclusions [66499.11 - 66499.29]</w:t>
      </w:r>
    </w:p>
    <w:p>
      <w:pPr>
        <w:pStyle w:val="Heading3"/>
      </w:pPr>
      <w:r>
        <w:t xml:space="preserve">ARTICLE 1. Reversion to Acreage [66499.11 - 66499.20.3]</w:t>
      </w:r>
    </w:p>
    <w:p>
      <w:pPr>
        <w:pStyle w:val="Heading4"/>
      </w:pPr>
      <w:r>
        <w:t xml:space="preserve">§ 66499.11.</w:t>
      </w:r>
    </w:p>
    <w:p>
      <w:r>
        <w:t xml:space="preserve">Subdivided real property may be reverted to acreage pursuant to the provisions of this article.</w:t>
      </w:r>
    </w:p>
    <w:p>
      <w:r>
        <w:rPr>
          <w:i/>
          <w:sz w:val="18"/>
          <w:szCs w:val="18"/>
          <w:color w:val="555555"/>
        </w:rPr>
        <w:t xml:space="preserve">(Added by Stats. 1974, Ch. 1536.)</w:t>
      </w:r>
    </w:p>
    <w:p>
      <w:pPr>
        <w:pStyle w:val="Heading4"/>
      </w:pPr>
      <w:r>
        <w:t xml:space="preserve">§ 66499.12.</w:t>
      </w:r>
    </w:p>
    <w:p>
      <w:r>
        <w:t xml:space="preserve">(a) Proceedings for reversion to acreage may be initiated by the legislative body on its own motion or by petition of all of the owners of record of the real property within the subdivision.</w:t>
      </w:r>
    </w:p>
    <w:p>
      <w:r>
        <w:t xml:space="preserve">(b) Nothing in this chapter prohibits a landowner, local agency, or renewable energy corporation authorized to conduct business in this state from seeking financial assistance from eligible state funding sources to defray either of the following costs:</w:t>
      </w:r>
    </w:p>
    <w:p>
      <w:r>
        <w:t xml:space="preserve">(1) The costs of merging parcels, including, but not limited to, escrow costs, on private or public lands pursuant to this chapter.</w:t>
      </w:r>
    </w:p>
    <w:p>
      <w:r>
        <w:t xml:space="preserve">(2) The costs of establishing or administering a joint powers authority established or authorized to merge parcels on private or public lands, including, but not limited to, all eligible costs, for the purpose of siting renewable energy facilities.</w:t>
      </w:r>
    </w:p>
    <w:p>
      <w:r>
        <w:t xml:space="preserve">(c) This section does not authorize the use of state funds for the acquisition of real property for which a parcel merger will be initiated.</w:t>
      </w:r>
    </w:p>
    <w:p>
      <w:r>
        <w:rPr>
          <w:i/>
          <w:sz w:val="18"/>
          <w:szCs w:val="18"/>
          <w:color w:val="555555"/>
        </w:rPr>
        <w:t xml:space="preserve">(Amended by Stats. 2010, Ch. 492, Sec. 2.   (SB 1319)   Effective January 1, 2011.)</w:t>
      </w:r>
    </w:p>
    <w:p>
      <w:pPr>
        <w:pStyle w:val="Heading4"/>
      </w:pPr>
      <w:r>
        <w:t xml:space="preserve">§ 66499.13.</w:t>
      </w:r>
    </w:p>
    <w:p>
      <w:r>
        <w:t xml:space="preserve">The petition shall be in a form prescribed by the local agency and shall contain the following:</w:t>
      </w:r>
    </w:p>
    <w:p>
      <w:r>
        <w:t xml:space="preserve">(a) Adequate evidence of title to the real property within the subdivision.</w:t>
      </w:r>
    </w:p>
    <w:p>
      <w:r>
        <w:t xml:space="preserve">(b) Sufficient data to enable the legislative body to make all of the determinations and findings required by this article.</w:t>
      </w:r>
    </w:p>
    <w:p>
      <w:r>
        <w:t xml:space="preserve">(c) A final map which delineates dedications which will not be vacated and dedications which are a condition to reversion.</w:t>
      </w:r>
    </w:p>
    <w:p>
      <w:r>
        <w:t xml:space="preserve">(d) Such other pertinent information as may be required by the local agency.</w:t>
      </w:r>
    </w:p>
    <w:p>
      <w:r>
        <w:rPr>
          <w:i/>
          <w:sz w:val="18"/>
          <w:szCs w:val="18"/>
          <w:color w:val="555555"/>
        </w:rPr>
        <w:t xml:space="preserve">(Added by Stats. 1974, Ch. 1536.)</w:t>
      </w:r>
    </w:p>
    <w:p>
      <w:pPr>
        <w:pStyle w:val="Heading4"/>
      </w:pPr>
      <w:r>
        <w:t xml:space="preserve">§ 66499.14.</w:t>
      </w:r>
    </w:p>
    <w:p>
      <w:r>
        <w:t xml:space="preserve">The legislative body may establish a fee for processing reversions to acreage pursuant to this article in an amount which will reimburse the local agency for all costs incurred in processing such reversion to acreage. Such fee shall be paid by the owners at the time of filing the petition for reversion to acreage, or if the proceedings for reversion to acreage are initiated by the legislative body on its own motion shall be paid by the person or persons requesting the legislative body to proceed pursuant to this article before such initiation of proceedings.</w:t>
      </w:r>
    </w:p>
    <w:p>
      <w:r>
        <w:rPr>
          <w:i/>
          <w:sz w:val="18"/>
          <w:szCs w:val="18"/>
          <w:color w:val="555555"/>
        </w:rPr>
        <w:t xml:space="preserve">(Added by Stats. 1974, Ch. 1536.)</w:t>
      </w:r>
    </w:p>
    <w:p>
      <w:pPr>
        <w:pStyle w:val="Heading4"/>
      </w:pPr>
      <w:r>
        <w:t xml:space="preserve">§ 66499.15.</w:t>
      </w:r>
    </w:p>
    <w:p>
      <w:r>
        <w:t xml:space="preserve">A public hearing shall be held on the proposed reversion to acreage. Notice thereof shall be given in the time and manner provided in Section 66451.3.</w:t>
      </w:r>
    </w:p>
    <w:p>
      <w:r>
        <w:rPr>
          <w:i/>
          <w:sz w:val="18"/>
          <w:szCs w:val="18"/>
          <w:color w:val="555555"/>
        </w:rPr>
        <w:t xml:space="preserve">(Added by Stats. 1974, Ch. 1536.)</w:t>
      </w:r>
    </w:p>
    <w:p>
      <w:pPr>
        <w:pStyle w:val="Heading4"/>
      </w:pPr>
      <w:r>
        <w:t xml:space="preserve">§ 66499.16.</w:t>
      </w:r>
    </w:p>
    <w:p>
      <w:r>
        <w:t xml:space="preserve">Subdivided real property may be reverted to acreage only if the legislative body finds that:</w:t>
      </w:r>
    </w:p>
    <w:p>
      <w:r>
        <w:t xml:space="preserve">(a) Dedications or offers of dedication to be vacated or abandoned by the reversion to acreage are unnecessary for present or prospective public purposes; and</w:t>
      </w:r>
    </w:p>
    <w:p>
      <w:r>
        <w:t xml:space="preserve">(b) Either:</w:t>
      </w:r>
    </w:p>
    <w:p>
      <w:r>
        <w:t xml:space="preserve">(1) All owners of an interest in the real property within the subdivision have consented to reversion; or</w:t>
      </w:r>
    </w:p>
    <w:p>
      <w:r>
        <w:t xml:space="preserve">(2) None of the improvements required to be made have been made within two years from the date the final or parcel map was filed for record, or within the time allowed by agreement for completion of the improvements, whichever is the later; or</w:t>
      </w:r>
    </w:p>
    <w:p>
      <w:r>
        <w:t xml:space="preserve">(3) No lots shown on the final or parcel map have been sold within five years from the date such map was filed for record.</w:t>
      </w:r>
    </w:p>
    <w:p>
      <w:r>
        <w:rPr>
          <w:i/>
          <w:sz w:val="18"/>
          <w:szCs w:val="18"/>
          <w:color w:val="555555"/>
        </w:rPr>
        <w:t xml:space="preserve">(Added by Stats. 1974, Ch. 1536.)</w:t>
      </w:r>
    </w:p>
    <w:p>
      <w:pPr>
        <w:pStyle w:val="Heading4"/>
      </w:pPr>
      <w:r>
        <w:t xml:space="preserve">§ 66499.17.</w:t>
      </w:r>
    </w:p>
    <w:p>
      <w:r>
        <w:t xml:space="preserve">As conditions of reversion the legislative body shall require:</w:t>
      </w:r>
    </w:p>
    <w:p>
      <w:r>
        <w:t xml:space="preserve">(a) Dedications or offers of dedication necessary for the purposes specified by local ordinance following reversion.</w:t>
      </w:r>
    </w:p>
    <w:p>
      <w:r>
        <w:t xml:space="preserve">(b) Retention of all previously paid fees if necessary to accomplish the purposes of this division or local ordinance adopted pursuant thereto.</w:t>
      </w:r>
    </w:p>
    <w:p>
      <w:r>
        <w:t xml:space="preserve">(c) Retention of any portion of required improvement security or deposits if necessary to accomplish the purposes of this division of local ordinance adopted pursuant thereto.</w:t>
      </w:r>
    </w:p>
    <w:p>
      <w:r>
        <w:rPr>
          <w:i/>
          <w:sz w:val="18"/>
          <w:szCs w:val="18"/>
          <w:color w:val="555555"/>
        </w:rPr>
        <w:t xml:space="preserve">(Added by Stats. 1974, Ch. 1536.)</w:t>
      </w:r>
    </w:p>
    <w:p>
      <w:pPr>
        <w:pStyle w:val="Heading4"/>
      </w:pPr>
      <w:r>
        <w:t xml:space="preserve">§ 66499.18.</w:t>
      </w:r>
    </w:p>
    <w:p>
      <w:r>
        <w:t xml:space="preserve">Reversion shall be effective upon the final map being filed for record by the county recorder, and thereupon all dedications and offers of dedication not shown thereon shall be of no further force or effect.</w:t>
      </w:r>
    </w:p>
    <w:p>
      <w:r>
        <w:rPr>
          <w:i/>
          <w:sz w:val="18"/>
          <w:szCs w:val="18"/>
          <w:color w:val="555555"/>
        </w:rPr>
        <w:t xml:space="preserve">(Added by Stats. 1974, Ch. 1536.)</w:t>
      </w:r>
    </w:p>
    <w:p>
      <w:pPr>
        <w:pStyle w:val="Heading4"/>
      </w:pPr>
      <w:r>
        <w:t xml:space="preserve">§ 66499.19.</w:t>
      </w:r>
    </w:p>
    <w:p>
      <w:r>
        <w:t xml:space="preserve">When a reversion is effective, all fees and deposits shall be returned to the current owner of the property and all improvement security released, except those retained pursuant to Section 66499.17.</w:t>
      </w:r>
    </w:p>
    <w:p>
      <w:r>
        <w:rPr>
          <w:i/>
          <w:sz w:val="18"/>
          <w:szCs w:val="18"/>
          <w:color w:val="555555"/>
        </w:rPr>
        <w:t xml:space="preserve">(Amended by Stats. 2000, Ch. 506, Sec. 31.   Effective January 1, 2001.)</w:t>
      </w:r>
    </w:p>
    <w:p>
      <w:pPr>
        <w:pStyle w:val="Heading4"/>
      </w:pPr>
      <w:r>
        <w:t xml:space="preserve">§ 66499.20.</w:t>
      </w:r>
    </w:p>
    <w:p>
      <w:r>
        <w:t xml:space="preserve">A tax bond shall not be required in reversion proceedings.</w:t>
      </w:r>
    </w:p>
    <w:p>
      <w:r>
        <w:rPr>
          <w:i/>
          <w:sz w:val="18"/>
          <w:szCs w:val="18"/>
          <w:color w:val="555555"/>
        </w:rPr>
        <w:t xml:space="preserve">(Added by Stats. 1974, Ch. 1536.)</w:t>
      </w:r>
    </w:p>
    <w:p>
      <w:pPr>
        <w:pStyle w:val="Heading4"/>
      </w:pPr>
      <w:r>
        <w:t xml:space="preserve">§ 66499.20.1.</w:t>
      </w:r>
    </w:p>
    <w:p>
      <w:r>
        <w:t xml:space="preserve">A city or county may, by ordinance, authorize a parcel map to be filed under the provisions of this chapter for the purpose of reverting to acreage land previously subdivided and consisting of four or less contiguous parcels under the same ownership. Any map so submitted shall be accompanied by evidence of title and nonuse or lack of necessity of any public streets or public easements which are to be vacated or abandoned. Any public streets or public easements to be left in effect after the reversion shall be adequately delineated on the map. After approval of the reversion by the governing body or advisory agency the map shall be delivered to the county recorder. The filing of the map shall constitute legal reversion to acreage of the land affected thereby, and shall also constitute abandonment of all public streets or public easements not shown on the map, provided however that written notation of each abandonment is listed by reference to the recording data creating those public streets or public easements and certified to on the map by the clerk of the legislative body or the designee of the legislative body approving the map. The filing of the map shall also constitute a merger of the separate parcels into one parcel for purposes of this chapter and shall thereafter be shown as such on the assessment roll subject to the provisions of Section 66445. Except as provided in subdivision (f) of Section 66445, on any parcel map used for reverting acreage, a certificate shall appear signed and acknowledged by all parties having any record title interest in the land being reverted, consenting to the preparation and filing of the parcel map.</w:t>
      </w:r>
    </w:p>
    <w:p>
      <w:r>
        <w:rPr>
          <w:i/>
          <w:sz w:val="18"/>
          <w:szCs w:val="18"/>
          <w:color w:val="555555"/>
        </w:rPr>
        <w:t xml:space="preserve">(Added by renumbering Section 66499.20 1/4 by Stats. 2012, Ch. 162, Sec. 76.   (SB 1171)   Effective January 1, 2013.)</w:t>
      </w:r>
    </w:p>
    <w:p>
      <w:pPr>
        <w:pStyle w:val="Heading4"/>
      </w:pPr>
      <w:r>
        <w:t xml:space="preserve">§ 66499.20.2.</w:t>
      </w:r>
    </w:p>
    <w:p>
      <w:r>
        <w:t xml:space="preserve">Subdivided lands may be merged and resubdivided without reverting to acreage by complying with all the applicable requirements for the subdivision of land as provided by this division and any local ordinances adopted pursuant thereto. The filing of the final map or parcel map shall constitute legal merging of the separate parcels into one parcel and the resubdivision of such parcel, and the real property shall thereafter be shown with the new lot or parcel boundaries on the assessment roll. Any unused fees or deposits previously made pursuant to this division pertaining to the property shall be credited pro rata towards any requirements for the same purposes which are applicable at the time of resubdivision. Any public streets or public easements to be left in effect after the resubdivision shall be adequately delineated on the map. After approval of the merger and resubdivision by the governing body or advisory agency the map shall be delivered to the county recorder. The filing of the map shall constitute legal merger and resubdivision of the land affected thereby, and shall also constitute abandonment of all public streets and public easements not shown on the map, provided that a written notation of each abandonment is listed by reference to the recording data creating these public streets or public easements, and certified to on the map by the clerk of the legislative body or the designee of the legislative body approving the map.</w:t>
      </w:r>
    </w:p>
    <w:p>
      <w:r>
        <w:rPr>
          <w:i/>
          <w:sz w:val="18"/>
          <w:szCs w:val="18"/>
          <w:color w:val="555555"/>
        </w:rPr>
        <w:t xml:space="preserve">(Added by renumbering Section 66499.20 1/2 by Stats. 2012, Ch. 162, Sec. 77.   (SB 1171)   Effective January 1, 2013.)</w:t>
      </w:r>
    </w:p>
    <w:p>
      <w:pPr>
        <w:pStyle w:val="Heading4"/>
      </w:pPr>
      <w:r>
        <w:t xml:space="preserve">§ 66499.20.3.</w:t>
      </w:r>
    </w:p>
    <w:p>
      <w:r>
        <w:t xml:space="preserve">A city or county may, by ordinance, authorize the merger of contiguous parcels under common ownership without reverting to acreage. The ordinance shall require the recordation of an instrument evidencing the merger.</w:t>
      </w:r>
    </w:p>
    <w:p>
      <w:r>
        <w:rPr>
          <w:i/>
          <w:sz w:val="18"/>
          <w:szCs w:val="18"/>
          <w:color w:val="555555"/>
        </w:rPr>
        <w:t xml:space="preserve">(Added by renumbering Section 66499.20 3/4 by Stats. 2012, Ch. 162, Sec. 78.   (SB 1171)   Effective January 1, 2013.)</w:t>
      </w:r>
    </w:p>
    <w:p>
      <w:pPr>
        <w:pStyle w:val="Heading3"/>
      </w:pPr>
      <w:r>
        <w:t xml:space="preserve">ARTICLE 2. Exclusions [66499.21 - 66499.29]</w:t>
      </w:r>
    </w:p>
    <w:p>
      <w:pPr>
        <w:pStyle w:val="Heading4"/>
      </w:pPr>
      <w:r>
        <w:t xml:space="preserve">§ 66499.21.</w:t>
      </w:r>
    </w:p>
    <w:p>
      <w:r>
        <w:t xml:space="preserve">The superior court of the county in which a subdivision is situated may cause all or any portion of the real property included within the boundaries of the subdivision to be excluded from such subdivision and the recorded map to be altered or vacated, in accordance with the procedures set forth in this article.</w:t>
      </w:r>
    </w:p>
    <w:p>
      <w:r>
        <w:rPr>
          <w:i/>
          <w:sz w:val="18"/>
          <w:szCs w:val="18"/>
          <w:color w:val="555555"/>
        </w:rPr>
        <w:t xml:space="preserve">(Added by Stats. 1974, Ch. 1536.)</w:t>
      </w:r>
    </w:p>
    <w:p>
      <w:pPr>
        <w:pStyle w:val="Heading4"/>
      </w:pPr>
      <w:r>
        <w:t xml:space="preserve">§ 66499.22.</w:t>
      </w:r>
    </w:p>
    <w:p>
      <w:r>
        <w:t xml:space="preserve">A proceeding for exclusion shall be initiated by filing a petition therefor in the offices of the county surveyor and clerk of the board of supervisors of the county in which the subdivision or the portion thereof sought to be excluded is situated. The petition shall accurately and distinctly describe the real property sought to be excluded by reference to the recorded map or by any accurate survey, shall show the names and addresses of all owners of real property in the subdivision or in the portion thereof sought to be excluded as far as the same are known to the petitioners, and shall set forth the reasons for the requested exclusion. The petition shall be signed and verified by the owners of at least two-thirds of the total area of the real property sought to be excluded.</w:t>
      </w:r>
    </w:p>
    <w:p>
      <w:r>
        <w:rPr>
          <w:i/>
          <w:sz w:val="18"/>
          <w:szCs w:val="18"/>
          <w:color w:val="555555"/>
        </w:rPr>
        <w:t xml:space="preserve">(Amended by Stats. 2002, Ch. 221, Sec. 41.   Effective January 1, 2003.)</w:t>
      </w:r>
    </w:p>
    <w:p>
      <w:pPr>
        <w:pStyle w:val="Heading4"/>
      </w:pPr>
      <w:r>
        <w:t xml:space="preserve">§ 66499.23.</w:t>
      </w:r>
    </w:p>
    <w:p>
      <w:r>
        <w:t xml:space="preserve">The petition shall be accompanied by a new map showing the boundaries of the subdivision as it appears after the exclusion and alteration. The new map shall designate as numbered or lettered parcels those portions excluded and show the acreage of each parcel. If the map can be compiled from data available, an actual field survey shall not be required. If the map meets with the approval of the county surveyor, a statement by an engineer or surveyor shall not be required.</w:t>
      </w:r>
    </w:p>
    <w:p>
      <w:r>
        <w:rPr>
          <w:i/>
          <w:sz w:val="18"/>
          <w:szCs w:val="18"/>
          <w:color w:val="555555"/>
        </w:rPr>
        <w:t xml:space="preserve">(Amended by Stats. 1987, Ch. 982, Sec. 23.)</w:t>
      </w:r>
    </w:p>
    <w:p>
      <w:pPr>
        <w:pStyle w:val="Heading4"/>
      </w:pPr>
      <w:r>
        <w:t xml:space="preserve">§ 66499.24.</w:t>
      </w:r>
    </w:p>
    <w:p>
      <w:r>
        <w:t xml:space="preserve">Upon the filing of a petition pursuant to this article, any judge of the superior court of the county in which the real property is situated shall make an order directing the clerk of the court to give notice of the filing of the petition. The notice shall be for once a week for a period of not less than five consecutive weeks and shall be given by publication in some newspaper of general circulation within the county, or if there is no newspaper published therein, by posting in three of the principal places in the county; provided, that if such real property or any portion thereof is situated within a city, the notice shall be given by publication in some newspaper of general circulation within the city, or if there is no newspaper published therein, by posting in three of the principal places in the city. Such notice shall contain a statement of the nature of the petition together with a direction that any person may file his written objection to the petition at any time before the expiration of the time of publication or posting. Upon expiration of the time of publication or posting, an affidavit showing such publication or posting shall be filed with the clerk of the court.</w:t>
      </w:r>
    </w:p>
    <w:p>
      <w:r>
        <w:rPr>
          <w:i/>
          <w:sz w:val="18"/>
          <w:szCs w:val="18"/>
          <w:color w:val="555555"/>
        </w:rPr>
        <w:t xml:space="preserve">(Added by Stats. 1974, Ch. 1536.)</w:t>
      </w:r>
    </w:p>
    <w:p>
      <w:pPr>
        <w:pStyle w:val="Heading4"/>
      </w:pPr>
      <w:r>
        <w:t xml:space="preserve">§ 66499.25.</w:t>
      </w:r>
    </w:p>
    <w:p>
      <w:r>
        <w:t xml:space="preserve">The court may, if no objection has been filed, proceed without further notice to hear the petition. If during the hearing the petitioners produce to the court satisfactory evidence of the necessity of the exclusion of the real property, that the owners of two-thirds of the area of the real property sought to be excluded are the petitioners, and that there is no reasonable objection to making such exclusion, the court may proceed to exclude the real property sought to be excluded by the petition, and order the alteration or vacation of the recorded map, and enter its decree accordingly.</w:t>
      </w:r>
    </w:p>
    <w:p>
      <w:r>
        <w:rPr>
          <w:i/>
          <w:sz w:val="18"/>
          <w:szCs w:val="18"/>
          <w:color w:val="555555"/>
        </w:rPr>
        <w:t xml:space="preserve">(Added by Stats. 1974, Ch. 1536.)</w:t>
      </w:r>
    </w:p>
    <w:p>
      <w:pPr>
        <w:pStyle w:val="Heading4"/>
      </w:pPr>
      <w:r>
        <w:t xml:space="preserve">§ 66499.26.</w:t>
      </w:r>
    </w:p>
    <w:p>
      <w:r>
        <w:t xml:space="preserve">If objection is made to the petition which, in the judgment of the court is material, the court shall proceed to hear such objection and may adjourn the proceedings to such time as may be necessary upon proper notice to the petitioners and the objectors.</w:t>
      </w:r>
    </w:p>
    <w:p>
      <w:r>
        <w:rPr>
          <w:i/>
          <w:sz w:val="18"/>
          <w:szCs w:val="18"/>
          <w:color w:val="555555"/>
        </w:rPr>
        <w:t xml:space="preserve">(Added by Stats. 1974, Ch. 1536.)</w:t>
      </w:r>
    </w:p>
    <w:p>
      <w:pPr>
        <w:pStyle w:val="Heading4"/>
      </w:pPr>
      <w:r>
        <w:t xml:space="preserve">§ 66499.27.</w:t>
      </w:r>
    </w:p>
    <w:p>
      <w:r>
        <w:t xml:space="preserve">The exclusion of any real property or the alteration or vacation of any recorded map pursuant to this article shall not affect or vacate the whole or any part of any public street or highway.</w:t>
      </w:r>
    </w:p>
    <w:p>
      <w:r>
        <w:rPr>
          <w:i/>
          <w:sz w:val="18"/>
          <w:szCs w:val="18"/>
          <w:color w:val="555555"/>
        </w:rPr>
        <w:t xml:space="preserve">(Added by Stats. 1974, Ch. 1536.)</w:t>
      </w:r>
    </w:p>
    <w:p>
      <w:pPr>
        <w:pStyle w:val="Heading4"/>
      </w:pPr>
      <w:r>
        <w:t xml:space="preserve">§ 66499.28.</w:t>
      </w:r>
    </w:p>
    <w:p>
      <w:r>
        <w:t xml:space="preserve">A certified copy of the decree of the superior court excluding any real property or ordering the alteration or vacation of any recorded map pursuant to this article shall be recorded in the office of the county recorder of the county in which such real property is situated. The county recorder shall make upon the face of any such recorded map a memorandum stating briefly that such recorded map has been altered or vacated, whichever the case may be, and giving the date and reference of such decree.</w:t>
      </w:r>
    </w:p>
    <w:p>
      <w:r>
        <w:rPr>
          <w:i/>
          <w:sz w:val="18"/>
          <w:szCs w:val="18"/>
          <w:color w:val="555555"/>
        </w:rPr>
        <w:t xml:space="preserve">(Added by Stats. 1974, Ch. 1536.)</w:t>
      </w:r>
    </w:p>
    <w:p>
      <w:pPr>
        <w:pStyle w:val="Heading4"/>
      </w:pPr>
      <w:r>
        <w:t xml:space="preserve">§ 66499.29.</w:t>
      </w:r>
    </w:p>
    <w:p>
      <w:r>
        <w:t xml:space="preserve">At the time a certified copy of the decree of court is recorded, a copy of the new map required by Section 66499.23 shall be filed for record with the county recorder who shall file it in accordance with the provisions of Section 66466. A copy of the new map shall also be filed with the local agency. A reference to this map shall be sufficient identification of the real property for reassessment purposes.</w:t>
      </w:r>
    </w:p>
    <w:p>
      <w:r>
        <w:rPr>
          <w:i/>
          <w:sz w:val="18"/>
          <w:szCs w:val="18"/>
          <w:color w:val="555555"/>
        </w:rPr>
        <w:t xml:space="preserve">(Added by Stats. 1974, Ch. 1536.)</w:t>
      </w:r>
    </w:p>
    <w:p>
      <w:pPr>
        <w:pStyle w:val="Heading2"/>
      </w:pPr>
      <w:r>
        <w:t xml:space="preserve">CHAPTER 7. Enforcement and Judicial Review [66499.30 - 66499.38]</w:t>
      </w:r>
    </w:p>
    <w:p>
      <w:pPr>
        <w:pStyle w:val="Heading3"/>
      </w:pPr>
      <w:r>
        <w:t xml:space="preserve">ARTICLE 1. Prohibition and Penalty [66499.30 - 66499.31]</w:t>
      </w:r>
    </w:p>
    <w:p>
      <w:pPr>
        <w:pStyle w:val="Heading4"/>
      </w:pPr>
      <w:r>
        <w:t xml:space="preserve">§ 66499.30.</w:t>
      </w:r>
    </w:p>
    <w:p>
      <w:r>
        <w:t xml:space="preserve">(a) No person shall sell, lease, or finance any parcel or parcels of real property or commence construction of any building for sale, lease or financing thereon, except for model homes, or allow occupancy thereof, for which a final map is required by this division or local ordinance, until the final map thereof in full compliance with this division and any local ordinance has been filed for record by the recorder of the county in which any portion of the subdivision is located.</w:t>
      </w:r>
    </w:p>
    <w:p>
      <w:r>
        <w:t xml:space="preserve">(b) No person shall sell, lease or finance any parcel or parcels of real property or commence construction of any building for sale, lease or financing thereon, except for model homes, or allow occupancy thereof, for which a parcel map is required by this division or local ordinance, until the parcel map thereof in full compliance with this division and any local ordinance has been filed for record by the recorder of the county in which any portion of the subdivision is located.</w:t>
      </w:r>
    </w:p>
    <w:p>
      <w:r>
        <w:t xml:space="preserve">(c) Conveyances of any part of a division of real property for which a final or parcel map is required by this division or local ordinance shall not be made by parcel or block number, initial or other designation, unless and until the final or parcel map has been filed for record by the recorder of the county in which any portion of the subdivision is located.</w:t>
      </w:r>
    </w:p>
    <w:p>
      <w:r>
        <w:t xml:space="preserve">(d) Subdivisions (a), (b), and (c) do not apply to any parcel or parcels of a subdivision offered for sale or lease, contracted for sale or lease, or sold or leased in compliance with or exempt from any law (including a local ordinance), regulating the design and improvement of subdivisions in effect at the time the subdivision was established.</w:t>
      </w:r>
    </w:p>
    <w:p>
      <w:r>
        <w:t xml:space="preserve">(e) Nothing contained in subdivisions (a) and (b) shall be deemed to prohibit an offer or contract to sell, lease, or finance real property or to construct improvements thereon where the sale, lease, or financing, or the commencement of construction, is expressly conditioned upon the approval and filing of a final subdivision map or parcel map, as required under this division.</w:t>
      </w:r>
    </w:p>
    <w:p>
      <w:r>
        <w:t xml:space="preserve">(f) Nothing in subdivisions (a) to (e), inclusive, shall in any way modify or affect Section 11018.2 of the Business and Professions Code.</w:t>
      </w:r>
    </w:p>
    <w:p>
      <w:r>
        <w:t xml:space="preserve">(g) For purposes of this section, the limitation period for commencing an action, either civil or criminal, against the subdivider or an owner of record at the time of a violation of this division or of a local ordinance enacted pursuant to this division, shall be tolled for any time period during which there is no constructive notice of the transaction constituting the violation, because the owner of record, at the time of the violation or at any time thereafter, failed to record a deed, lease, or financing document with the county recorder.</w:t>
      </w:r>
    </w:p>
    <w:p>
      <w:r>
        <w:rPr>
          <w:i/>
          <w:sz w:val="18"/>
          <w:szCs w:val="18"/>
          <w:color w:val="555555"/>
        </w:rPr>
        <w:t xml:space="preserve">(Amended by Stats. 1987, Ch. 799, Sec. 1.)</w:t>
      </w:r>
    </w:p>
    <w:p>
      <w:pPr>
        <w:pStyle w:val="Heading4"/>
      </w:pPr>
      <w:r>
        <w:t xml:space="preserve">§ 66499.31.</w:t>
      </w:r>
    </w:p>
    <w:p>
      <w:r>
        <w:t xml:space="preserve">Each violation of this division by a person who is the subdivider or an owner of record, at the time of the violation, of property involved in the violation shall be punishable by imprisonment in the county jail not exceeding one year or in the state prison, by a fine not exceeding ten thousand dollars ($10,000), or by both that fine and imprisonment. Every other violation of this division is a misdemeanor.</w:t>
      </w:r>
    </w:p>
    <w:p>
      <w:r>
        <w:rPr>
          <w:i/>
          <w:sz w:val="18"/>
          <w:szCs w:val="18"/>
          <w:color w:val="555555"/>
        </w:rPr>
        <w:t xml:space="preserve">(Repealed and added by Stats. 1987, Ch. 799, Sec. 3.)</w:t>
      </w:r>
    </w:p>
    <w:p>
      <w:pPr>
        <w:pStyle w:val="Heading3"/>
      </w:pPr>
      <w:r>
        <w:t xml:space="preserve">ARTICLE 2. Remedies [66499.32 - 66499.36]</w:t>
      </w:r>
    </w:p>
    <w:p>
      <w:pPr>
        <w:pStyle w:val="Heading4"/>
      </w:pPr>
      <w:r>
        <w:t xml:space="preserve">§ 66499.32.</w:t>
      </w:r>
    </w:p>
    <w:p>
      <w:r>
        <w:t xml:space="preserve">(a) Any deed of conveyance, sale or contract to sell real property which has been divided, or which has resulted from a division, in violation of the provisions of this division, or of the provisions of local ordinances enacted pursuant to this division, is voidable at the sole option of the grantee, buyer or person contracting to purchase, his heirs, personal representative, or trustee in insolvency or bankruptcy within one year after the date of discovery of the violation of the provisions of this division or of local ordinances enacted pursuant to the provisions of this division, but the deed of conveyance, sale or contract to sell is binding upon any successor in interest of the grantee, buyer or person contracting to purchase, other than those above enumerated, and upon the grantor, vendor, or person contracting to sell, or his assignee, heir or devisee.</w:t>
      </w:r>
    </w:p>
    <w:p>
      <w:r>
        <w:t xml:space="preserve">(b) Any grantee, or his successor in interest, of real property which has been divided, or which has resulted from a division, in violation of the provisions of this division or of local ordinances enacted pursuant thereto, may, within one year of the date of discovery of such violation, bring an action in the superior court to recover any damages he has suffered by reason of such division of property. The action may be brought against the person who divided the property in violation of the provisions of this division or of local ordinances enacted pursuant thereto and against any successors in interest who have actual or constructive knowledge of such division of property.</w:t>
      </w:r>
    </w:p>
    <w:p>
      <w:r>
        <w:t xml:space="preserve">The provisions of this section shall not apply to the conveyance of any parcel of real property identified in a certificate of compliance filed pursuant to Section 66499.35 or identified in a recorded final map or parcel map, from and after the date of recording.</w:t>
      </w:r>
    </w:p>
    <w:p>
      <w:r>
        <w:t xml:space="preserve">The provisions of this section shall not limit or affect in any way the rights of a grantee or his successor in interest under any other provision of law.</w:t>
      </w:r>
    </w:p>
    <w:p>
      <w:r>
        <w:rPr>
          <w:i/>
          <w:sz w:val="18"/>
          <w:szCs w:val="18"/>
          <w:color w:val="555555"/>
        </w:rPr>
        <w:t xml:space="preserve">(Amended by Stats. 1975, Ch. 24.)</w:t>
      </w:r>
    </w:p>
    <w:p>
      <w:pPr>
        <w:pStyle w:val="Heading4"/>
      </w:pPr>
      <w:r>
        <w:t xml:space="preserve">§ 66499.33.</w:t>
      </w:r>
    </w:p>
    <w:p>
      <w:r>
        <w:t xml:space="preserve">This division does not bar any legal, equitable or summary remedy to which any aggrieved local agency or other public agency, or any person, firm, or corporation may otherwise be entitled, and any such local agency or other public agency, or such person, firm, or corporation may file a suit in the superior court of the county in which any real property attempted to be subdivided or sold, leased, or financed in violation of this division or local ordinance enacted pursuant thereto is located, to restrain or enjoin any attempted or proposed subdivision or sale, lease, or financing in violation of this division or local ordinance enacted pursuant thereto.</w:t>
      </w:r>
    </w:p>
    <w:p>
      <w:r>
        <w:rPr>
          <w:i/>
          <w:sz w:val="18"/>
          <w:szCs w:val="18"/>
          <w:color w:val="555555"/>
        </w:rPr>
        <w:t xml:space="preserve">(Amended by Stats. 1982, Ch. 87, Sec. 29.   Effective March 1, 1982.)</w:t>
      </w:r>
    </w:p>
    <w:p>
      <w:pPr>
        <w:pStyle w:val="Heading4"/>
      </w:pPr>
      <w:r>
        <w:t xml:space="preserve">§ 66499.34.</w:t>
      </w:r>
    </w:p>
    <w:p>
      <w:r>
        <w:t xml:space="preserve">No local agency shall issue any permit or grant any approval necessary to develop any real property which has been divided, or which has resulted from a division, in violation of the provisions of this division or of the provisions of local ordinances enacted pursuant to this division if it finds that development of such real property is contrary to the public health or the public safety. The authority to deny such a permit or such approval shall apply whether the applicant therefor was the owner of record at the time of such violation or whether the applicant therefor is either the current owner of record or a vendee of the current owner of record pursuant to a contract of sale of the real property with, or without, actual or constructive knowledge of the violation at the time of the acquisition of his or her interest in such real property.</w:t>
      </w:r>
    </w:p>
    <w:p>
      <w:r>
        <w:t xml:space="preserve">If a city or a county issues a permit or grants approval for the development of any such real property, it may impose only those conditions that would have been applicable to the division of the property at the time the applicant acquired his or her interest in such real property, and which has been established at such time by this division or local ordinance enacted pursuant thereto, except that where the applicant was the owner of record at the time of the initial violation of the provisions of this division or of local ordinances enacted pursuant thereto who, by a grant of the real property created a parcel or parcels in violation of this division or local ordinances enacted pursuant thereto, and such person is the current owner of record of one or more of the parcels which were created as a result of the grant in violation of the division or local ordinances enacted pursuant thereto, then the local agency may impose such conditions as would be applicable to a current division of the property, and except that if a conditional certificate of compliance has been filed for record under the provisions of subdivision (b) of Section 66499.35, only such conditions stipulated in that certificate shall be applicable.</w:t>
      </w:r>
    </w:p>
    <w:p>
      <w:r>
        <w:t xml:space="preserve">The issuance of a permit or grant of approval for development of real property, or with respect to improvements that have been completed prior to the time a permit or grant of approval for development was required by local ordinances in effect at the time of the improvement, or with respect to improvements that have been completed in reliance upon a permit or grant of approval for development, shall constitute “real property which has been approved for development,” for the purposes of subdivision (c) of Section 66499.35, and upon request by the person owning the real property or a vendee of such person pursuant to a contract of sale, the local agency shall issue a certificate of compliance for the affected real property.</w:t>
      </w:r>
    </w:p>
    <w:p>
      <w:r>
        <w:rPr>
          <w:i/>
          <w:sz w:val="18"/>
          <w:szCs w:val="18"/>
          <w:color w:val="555555"/>
        </w:rPr>
        <w:t xml:space="preserve">(Amended by Stats. 1984, Ch. 864, Sec. 1.)</w:t>
      </w:r>
    </w:p>
    <w:p>
      <w:pPr>
        <w:pStyle w:val="Heading4"/>
      </w:pPr>
      <w:r>
        <w:t xml:space="preserve">§ 66499.35.</w:t>
      </w:r>
    </w:p>
    <w:p>
      <w:r>
        <w:t xml:space="preserve">(a) Any person owning real property or a vendee of that person pursuant to a contract of sale of the real property may request, and a local agency shall determine, whether the real property complies with the provisions of this division and of local ordinances enacted pursuant to this division. If a local agency determines that the real property complies, the city or the county shall cause a certificate of compliance to be filed for record with the recorder of the county in which the real property is located. The certificate of compliance shall identify the real property and shall state that the division of the real property complies with applicable provisions of this division and of local ordinances enacted pursuant to this division. The local agency may impose a reasonable fee to cover the cost of issuing and recording the certificate of compliance.</w:t>
      </w:r>
    </w:p>
    <w:p>
      <w:r>
        <w:t xml:space="preserve">(b) If a local agency determines that the real property does not comply with the provisions of this division or of local ordinances enacted pursuant to this division, it shall issue a conditional certificate of compliance. A local agency may, as a condition to granting a conditional certificate of compliance, impose any conditions that would have been applicable to the division of the property at the time the applicant acquired his or her interest therein, and that had been established at that time by this division or local ordinance enacted pursuant to this division, except that where the applicant was the owner of record at the time of the initial violation of the provisions of this division or of the local ordinances who by a grant of the real property created a parcel or parcels in violation of this division or local ordinances enacted pursuant to this division, and the person is the current owner of record of one or more of the parcels which were created as a result of the grant in violation of this division or those local ordinances, then the local agency may impose any conditions that would be applicable to a current division of the property. Upon making the determination and establishing the conditions, the city or county shall cause a conditional certificate of compliance to be filed for record with the recorder of the county in which the real property is located. The certificate shall serve as notice to the property owner or vendee who has applied for the certificate pursuant to this section, a grantee of the property owner, or any subsequent transferee or assignee of the property that the fulfillment and implementation of these conditions shall be required prior to subsequent issuance of a permit or other grant of approval for development of the property.</w:t>
      </w:r>
    </w:p>
    <w:p>
      <w:r>
        <w:t xml:space="preserve">Compliance with these conditions shall not be required until the time that a permit or other grant of approval for development of the property is issued by the local agency.</w:t>
      </w:r>
    </w:p>
    <w:p>
      <w:r>
        <w:t xml:space="preserve">(c) A certificate of compliance shall be issued for any real property that has been approved for development pursuant to Section 66499.34.</w:t>
      </w:r>
    </w:p>
    <w:p>
      <w:r>
        <w:t xml:space="preserve">(d) A recorded final map, parcel map, official map, or an approved certificate of exception shall constitute a certificate of compliance with respect to the parcels of real property described therein.</w:t>
      </w:r>
    </w:p>
    <w:p>
      <w:r>
        <w:t xml:space="preserve">(e) An official map prepared pursuant to subdivision (b) of Section 66499.52 shall constitute a certificate of compliance with respect to the parcels of real property described therein and may be filed for record, whether or not the parcels are contiguous, so long as the parcels are within the same section or, with the approval of the city engineer or county surveyor, within contiguous sections of land.</w:t>
      </w:r>
    </w:p>
    <w:p>
      <w:r>
        <w:t xml:space="preserve">(f) (1) Each certificate of compliance or conditional certificate of compliance shall include information the local agency deems necessary, including, but not limited to, all of the following:</w:t>
      </w:r>
    </w:p>
    <w:p>
      <w:pPr>
        <w:ind w:left="360"/>
      </w:pPr>
      <w:r>
        <w:t xml:space="preserve">(A) Name or names of owners of the parcel.</w:t>
      </w:r>
    </w:p>
    <w:p>
      <w:pPr>
        <w:ind w:left="360"/>
      </w:pPr>
      <w:r>
        <w:t xml:space="preserve">(B) Assessor parcel number or numbers of the parcel.</w:t>
      </w:r>
    </w:p>
    <w:p>
      <w:pPr>
        <w:ind w:left="360"/>
      </w:pPr>
      <w:r>
        <w:t xml:space="preserve">(C) The number of parcels for which the certificate of compliance or conditional certificate of compliance is being issued and recorded.</w:t>
      </w:r>
    </w:p>
    <w:p>
      <w:pPr>
        <w:ind w:left="360"/>
      </w:pPr>
      <w:r>
        <w:t xml:space="preserve">(D) Legal description of the parcel or parcels for which the certificate of compliance or conditional certificate of compliance is being issued and recorded.</w:t>
      </w:r>
    </w:p>
    <w:p>
      <w:pPr>
        <w:ind w:left="360"/>
      </w:pPr>
      <w:r>
        <w:t xml:space="preserve">(E) A notice stating as follows:</w:t>
      </w:r>
    </w:p>
    <w:p>
      <w:r>
        <w:t xml:space="preserve">This certificate relates only to issues of compliance or noncompliance with the Subdivision Map Act and local ordinances enacted pursuant thereto. The parcel described herein may be sold, leased, or financed without further compliance with the Subdivision Map Act or any local ordinance enacted pursuant thereto. Development of the parcel may require issuance of a permit or permits, or other grant or grants of approval.</w:t>
      </w:r>
    </w:p>
    <w:p>
      <w:pPr>
        <w:ind w:left="360"/>
      </w:pPr>
      <w:r>
        <w:t xml:space="preserve">(F) Any conditions to be fulfilled and implemented prior to subsequent issuance of a permit or other grant of approval for development of the property, as specified in the conditional certificate of compliance.</w:t>
      </w:r>
    </w:p>
    <w:p>
      <w:r>
        <w:t xml:space="preserve">(2) Local agencies may process applications for certificates of compliance or conditional certificates of compliance concurrently and may record a single certificate of compliance or a single conditional certificate of compliance for multiple parcels. Where a single certificate of compliance or conditional certificate of compliance is certifying multiple parcels, each as to compliance with the provisions of this division and with local ordinances enacted pursuant thereto, the single certificate of compliance or conditional certificate of compliance shall clearly identify, and distinguish between, the descriptions of each parcel.</w:t>
      </w:r>
    </w:p>
    <w:p>
      <w:r>
        <w:rPr>
          <w:i/>
          <w:sz w:val="18"/>
          <w:szCs w:val="18"/>
          <w:color w:val="555555"/>
        </w:rPr>
        <w:t xml:space="preserve">(Amended by Stats. 2002, Ch. 1109, Sec. 8.   Effective January 1, 2003.)</w:t>
      </w:r>
    </w:p>
    <w:p>
      <w:pPr>
        <w:pStyle w:val="Heading4"/>
      </w:pPr>
      <w:r>
        <w:t xml:space="preserve">§ 66499.36.</w:t>
      </w:r>
    </w:p>
    <w:p>
      <w:r>
        <w:t xml:space="preserve">Whenever a local agency has knowledge that real property has been divided in violation of the provisions of this division or of local ordinances enacted pursuant to this division, it shall cause to be mailed by certified mail to the then current owner of record of the property a notice of intention to record a notice of violation, describing the real property in detail, naming the owners thereof, and stating that an opportunity will be given to the owner to present evidence. The notice shall specify a time, date, and place for a meeting at which the owner may present evidence to the legislative body or advisory agency why the notice should not be recorded. The notice shall also contain a description of the violations and an explanation as to why the subject parcel is not lawful under subdivision (a) or (b) of Section 66412.6.</w:t>
      </w:r>
    </w:p>
    <w:p>
      <w:r>
        <w:t xml:space="preserve">The meeting shall take place no sooner than 30 days and no later than 60 days from date of mailing. If, within 15 days of receipt of the notice, the owner of the real property fails to inform the local agency of his or her objection to recording the notice of violation, the legislative body or advisory agency shall record the notice of violation with the county recorder. If, after the owner has presented evidence, it is determined that there has been no violation, the local agency shall mail a clearance letter to the then current owner of record. If, however, after the owner has presented evidence, the legislative body or advisory agency determines that the property has in fact been illegally divided, the legislative body or advisory agency shall record the notice of violation with the county recorder. The notice of violation, when recorded, shall be deemed to be constructive notice of the violation to all successors in interest in such property. The county recorder shall index the names of the fee owners in the general index.</w:t>
      </w:r>
    </w:p>
    <w:p>
      <w:r>
        <w:rPr>
          <w:i/>
          <w:sz w:val="18"/>
          <w:szCs w:val="18"/>
          <w:color w:val="555555"/>
        </w:rPr>
        <w:t xml:space="preserve">(Amended by Stats. 1984, Ch. 864, Sec. 2.)</w:t>
      </w:r>
    </w:p>
    <w:p>
      <w:pPr>
        <w:pStyle w:val="Heading3"/>
      </w:pPr>
      <w:r>
        <w:t xml:space="preserve">ARTICLE 3. Judicial Review [66499.37 - 66499.38]</w:t>
      </w:r>
    </w:p>
    <w:p>
      <w:pPr>
        <w:pStyle w:val="Heading4"/>
      </w:pPr>
      <w:r>
        <w:t xml:space="preserve">§ 66499.37.</w:t>
      </w:r>
    </w:p>
    <w:p>
      <w:r>
        <w:t xml:space="preserve">Any action or proceeding to attack, review, set aside, void, or annul the decision of an advisory agency, appeal board, or legislative body concerning a subdivision, or of any of the proceedings, acts, or determinations taken, done, or made prior to the decision, or to determine the reasonableness, legality, or validity of any condition attached thereto, including, but not limited to, the approval of a tentative map or final map, shall not be maintained by any person unless the action or proceeding is commenced and service of summons effected within 90 days after the date of the decision. Thereafter all persons are barred from any action or proceeding or any defense of invalidity or unreasonableness of the decision or of the proceedings, acts, or determinations. The proceeding shall take precedence over all matters of the calendar of the court except criminal, probate, eminent domain, forcible entry, and unlawful detainer proceedings.</w:t>
      </w:r>
    </w:p>
    <w:p>
      <w:r>
        <w:rPr>
          <w:i/>
          <w:sz w:val="18"/>
          <w:szCs w:val="18"/>
          <w:color w:val="555555"/>
        </w:rPr>
        <w:t xml:space="preserve">(Amended by Stats. 2007, Ch. 612, Sec. 9.   Effective January 1, 2008.)</w:t>
      </w:r>
    </w:p>
    <w:p>
      <w:pPr>
        <w:pStyle w:val="Heading4"/>
      </w:pPr>
      <w:r>
        <w:t xml:space="preserve">§ 66499.38.</w:t>
      </w:r>
    </w:p>
    <w:p>
      <w:r>
        <w:t xml:space="preserve">Any action brought in the superior court relating to this division may be subject to a mediation proceeding conducted pursuant to Chapter 9.3 (commencing with Section 66030) of Division 1.</w:t>
      </w:r>
    </w:p>
    <w:p>
      <w:r>
        <w:rPr>
          <w:i/>
          <w:sz w:val="18"/>
          <w:szCs w:val="18"/>
          <w:color w:val="555555"/>
        </w:rPr>
        <w:t xml:space="preserve">(Added by Stats. 2010, Ch. 699, Sec. 25.   (SB 894)   Effective January 1, 2011.)</w:t>
      </w:r>
    </w:p>
    <w:p>
      <w:pPr>
        <w:pStyle w:val="Heading2"/>
      </w:pPr>
      <w:r>
        <w:t xml:space="preserve">CHAPTER 8. The Starter Home Revitalization Act of 2021 [66499.40 - 66499.41]</w:t>
      </w:r>
    </w:p>
    <w:p>
      <w:pPr>
        <w:pStyle w:val="Heading4"/>
      </w:pPr>
      <w:r>
        <w:t xml:space="preserve">§ 66499.40.</w:t>
      </w:r>
    </w:p>
    <w:p>
      <w:r>
        <w:t xml:space="preserve">(a) A development proponent may submit an application that allows development of small home lot development, as defined in subdivision (b).</w:t>
      </w:r>
    </w:p>
    <w:p>
      <w:r>
        <w:t xml:space="preserve">(b) A small home lot development for purposes of this section is a development that meets all of the following requirements:</w:t>
      </w:r>
    </w:p>
    <w:p>
      <w:r>
        <w:t xml:space="preserve">(1) The proposed development is located on a lot zoned for multifamily residential development that is no larger than five acres and is substantially surrounded by qualified urban uses.</w:t>
      </w:r>
    </w:p>
    <w:p>
      <w:r>
        <w:t xml:space="preserve">(2) The development proponent proposes to construct single-family housing units on fee simple ownership lots.</w:t>
      </w:r>
    </w:p>
    <w:p>
      <w:r>
        <w:t xml:space="preserve">(3) The proposed development will, pursuant to the requirements of this division, meet one of the following, as applicable:</w:t>
      </w:r>
    </w:p>
    <w:p>
      <w:pPr>
        <w:ind w:left="360"/>
      </w:pPr>
      <w:r>
        <w:t xml:space="preserve">(A) If the parcel is identified in the jurisdiction’s housing element pursuant to Section 65583.2, the development will result in at least as many units as projected for that parcel in the housing element.</w:t>
      </w:r>
    </w:p>
    <w:p>
      <w:pPr>
        <w:ind w:left="360"/>
      </w:pPr>
      <w:r>
        <w:t xml:space="preserve">(B) If the parcel is not identified in the jurisdiction’s housing element, the development will result in at least as many units as the maximum allowable residential density, unless the zoning for the site allows for midrange density.</w:t>
      </w:r>
    </w:p>
    <w:p>
      <w:pPr>
        <w:ind w:left="360"/>
      </w:pPr>
      <w:r>
        <w:t xml:space="preserve">(C) If midrange density is specified for the site, the development will result in at least as many units as are allowed under the midrange density standard.</w:t>
      </w:r>
    </w:p>
    <w:p>
      <w:r>
        <w:t xml:space="preserve">(4) The residential properties within a radius of 500 feet of the site are zoned to have an allowable residential density of less than 30 dwelling units per acre.</w:t>
      </w:r>
    </w:p>
    <w:p>
      <w:r>
        <w:t xml:space="preserve">(5) The site complies with the external existing site front, side, and rear setback requirements.</w:t>
      </w:r>
    </w:p>
    <w:p>
      <w:r>
        <w:t xml:space="preserve">(6) The proposed units comply with existing height limits, if applicable.</w:t>
      </w:r>
    </w:p>
    <w:p>
      <w:r>
        <w:t xml:space="preserve">(7) The jurisdiction has adopted a housing element for the current planning period that is in substantial compliance with Article 10.6 (commencing with Section 65580) of Chapter 3 of Division 1.</w:t>
      </w:r>
    </w:p>
    <w:p>
      <w:r>
        <w:t xml:space="preserve">(8) The proposed site is not identified in the housing element pursuant to Sections 65583 and 65583.2 as a site to accommodate any portion of the jurisdiction’s regional housing need for low-income or very low income households.</w:t>
      </w:r>
    </w:p>
    <w:p>
      <w:r>
        <w:t xml:space="preserve">(9) The average total area of floorspace for the proposed units does not exceed 1,750 net habitable square feet.</w:t>
      </w:r>
    </w:p>
    <w:p>
      <w:r>
        <w:t xml:space="preserve">(10) The development complies with any local inclusionary housing ordinances adopted by the local agency, if applicable.</w:t>
      </w:r>
    </w:p>
    <w:p>
      <w:r>
        <w:t xml:space="preserve">(11) The development of a housing development project on the proposed site to be subdivided does not require the demolition or alteration of any of the following types of housing:</w:t>
      </w:r>
    </w:p>
    <w:p>
      <w:pPr>
        <w:ind w:left="360"/>
      </w:pPr>
      <w:r>
        <w:t xml:space="preserve">(A) Housing that is subject to a recorded covenant, ordinance, or law that restricts rent to levels affordable to persons and families of moderate, low, or very low income.</w:t>
      </w:r>
    </w:p>
    <w:p>
      <w:pPr>
        <w:ind w:left="360"/>
      </w:pPr>
      <w:r>
        <w:t xml:space="preserve">(B) Housing that is subject to any form of rent or price control through a public entity’s valid exercise of its police power.</w:t>
      </w:r>
    </w:p>
    <w:p>
      <w:pPr>
        <w:ind w:left="360"/>
      </w:pPr>
      <w:r>
        <w:t xml:space="preserve">(C) Housing occupied by tenants within the seven years preceding the date of the application, including housing that has been demolished or that tenants have vacated prior to the submission of the application for a development permit.</w:t>
      </w:r>
    </w:p>
    <w:p>
      <w:pPr>
        <w:ind w:left="360"/>
      </w:pPr>
      <w:r>
        <w:t xml:space="preserve">(D) A parcel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r>
        <w:t xml:space="preserve">(c) (1) Except as provided in paragraph (2), the local agency may impose conditions upon a small lot development in accordance with this division that are not in conflict with this section.</w:t>
      </w:r>
    </w:p>
    <w:p>
      <w:r>
        <w:t xml:space="preserve">(2) A local agency shall not impose any of the following requirements on a small home lot development:</w:t>
      </w:r>
    </w:p>
    <w:p>
      <w:pPr>
        <w:ind w:left="360"/>
      </w:pPr>
      <w:r>
        <w:t xml:space="preserve">(A) A setback requirement between the units, except as required in the California Building Code (Title 24 of the California Code of Regulations).</w:t>
      </w:r>
    </w:p>
    <w:p>
      <w:pPr>
        <w:ind w:left="360"/>
      </w:pPr>
      <w:r>
        <w:t xml:space="preserve">(B) A minimum requirement on the size of an individual small home lot created by the development.</w:t>
      </w:r>
    </w:p>
    <w:p>
      <w:pPr>
        <w:ind w:left="360"/>
      </w:pPr>
      <w:r>
        <w:t xml:space="preserve">(C) A requirement that parking be enclosed or covered.</w:t>
      </w:r>
    </w:p>
    <w:p>
      <w:pPr>
        <w:ind w:left="360"/>
      </w:pPr>
      <w:r>
        <w:t xml:space="preserve">(D) The formation of a homeowners’ association.</w:t>
      </w:r>
    </w:p>
    <w:p>
      <w:r>
        <w:t xml:space="preserve">(3) A local agency may condition the approval and recordation of a small lot development upon issuance of a certificate of occupancy or final inspection for all units in the small lot development.</w:t>
      </w:r>
    </w:p>
    <w:p>
      <w:r>
        <w:t xml:space="preserve">(d) A local agency may amend its zoning ordinances or general plan to incorporate the policies, procedures, or other provisions applicable to the creation of a small home lot development if the provisions are not in conflict with the requirements of this section. A local agency may adopt policies, procedures, or other provisions applicable to the creation of a small home lot development that allow for the creation of more housing units than allowed by the requirements of this section.</w:t>
      </w:r>
    </w:p>
    <w:p>
      <w:r>
        <w:t xml:space="preserve">(e) For purposes of this section:</w:t>
      </w:r>
    </w:p>
    <w:p>
      <w:r>
        <w:t xml:space="preserve">(1) “Maximum allowable residential density” means the density allowed under the zoning ordinance, or, if a range of density is permitted, means the maximum allowable density for the specific zoning range applicable to the multifamily site. If the density allowed under the zoning ordinance is inconsistent with the density allowed under the land use element of the general plan, the general plan density shall prevail.</w:t>
      </w:r>
    </w:p>
    <w:p>
      <w:r>
        <w:t xml:space="preserve">(2) “Local inclusionary housing ordinance” means a mandatory requirement, as a condition of the development of residential units, that the development include a certain percentage of residential units affordable to, and occupied by, households with incomes that do not exceed the limits for extremely low, very low, lower, low-, or moderate-income households specified in Sections 50079.5, 50093, 50105, and 50106 of the Health and Safety Code. The ordinance may provide alternative means of compliance that may include, but are not limited to, in-lieu fees, land dedication, offsite construction, or acquisition and rehabilitation of existing units.</w:t>
      </w:r>
    </w:p>
    <w:p>
      <w:r>
        <w:t xml:space="preserve">(3) “Qualified urban use” has the same meaning as defined in Section 21072 of the Public Resources Code.</w:t>
      </w:r>
    </w:p>
    <w:p>
      <w:r>
        <w:t xml:space="preserve">(4) “Site” means the proposed location for the small home lot development before it is subdivided into parcels for the small home lot development.</w:t>
      </w:r>
    </w:p>
    <w:p>
      <w:r>
        <w:t xml:space="preserve">(5) “Substantially surrounded” has the same meaning as defined in paragraph (2) of subdivision (a) of Section 21159.25 of the Public Resources Code.</w:t>
      </w:r>
    </w:p>
    <w:p>
      <w:r>
        <w:t xml:space="preserve">(6) “Unit” means a single-family housing unit constructed pursuant to this section.</w:t>
      </w:r>
    </w:p>
    <w:p>
      <w:r>
        <w:t xml:space="preserve">(f) The requirements set forth in this section are in addition to, and not an exception from, the requirements set forth in Section 65863.</w:t>
      </w:r>
    </w:p>
    <w:p>
      <w:r>
        <w:t xml:space="preserve">(g) A city, county, or city and county shall approve an application for a small home lot development unless it makes one of the following findings:</w:t>
      </w:r>
    </w:p>
    <w:p>
      <w:r>
        <w:t xml:space="preserve">(1) The small lot development does not meet the requirements of this section.</w:t>
      </w:r>
    </w:p>
    <w:p>
      <w:r>
        <w:t xml:space="preserve">(2) The small lot development does not comply with all requirements of this division that are not in conflict with this section.</w:t>
      </w:r>
    </w:p>
    <w:p>
      <w:r>
        <w:t xml:space="preserve">(3) The small lot development does not comply with all local general plan, zoning, subdivision, and design standards that do not conflict with this section.</w:t>
      </w:r>
    </w:p>
    <w:p>
      <w:r>
        <w:t xml:space="preserve">(4) The small lot development would have a specific, adverse impact upon the public health or safety, and there is no feasible method to satisfactorily mitigate or avoid the specific adverse impact without rendering the small lot development financially infeasible. As used in this paragraph, a “specific, adverse impact” means a significant, quantifiable, direct, and unavoidable impact, based on objective, identified written public health or safety standards, policies, or conditions as they existed on the date the application was deemed complete.</w:t>
      </w:r>
    </w:p>
    <w:p>
      <w:r>
        <w:rPr>
          <w:i/>
          <w:sz w:val="18"/>
          <w:szCs w:val="18"/>
          <w:color w:val="555555"/>
        </w:rPr>
        <w:t xml:space="preserve">(Added by Stats. 2021, Ch. 154, Sec. 2.   (AB 803)   Effective January 1, 2022.)</w:t>
      </w:r>
    </w:p>
    <w:p>
      <w:pPr>
        <w:pStyle w:val="Heading4"/>
      </w:pPr>
      <w:r>
        <w:t xml:space="preserve">§ 66499.41.</w:t>
      </w:r>
    </w:p>
    <w:p>
      <w:r>
        <w:t xml:space="preserve">(a) Except as specified in subdivision (j), a local agency shall ministerially consider, without discretionary review or a hearing, a parcel map or a tentative and final map for a housing development project that meets all of the following requirements:</w:t>
      </w:r>
    </w:p>
    <w:p>
      <w:r>
        <w:t xml:space="preserve">(1) (A) The proposed subdivision will result in 10 or fewer parcels and the housing development project on the lot proposed to be subdivided will contain 10 or fewer residential units, except as provided in subdivision (g).</w:t>
      </w:r>
    </w:p>
    <w:p>
      <w:pPr>
        <w:ind w:left="360"/>
      </w:pPr>
      <w:r>
        <w:t xml:space="preserve">(B) The proposed subdivision may designate a remainder parcel, as defined under Section 66424.6, that retains existing land uses or structures, does not contain any new residential units, and is not exclusively dedicated to serving the housing development project. The remainder parcel shall not be counted against the 10-parcel maximum permitted under subparagraph (A).</w:t>
      </w:r>
    </w:p>
    <w:p>
      <w:r>
        <w:t xml:space="preserve">(2) The lot proposed to be subdivided meets all of the following sets of requirements:</w:t>
      </w:r>
    </w:p>
    <w:p>
      <w:pPr>
        <w:ind w:left="360"/>
      </w:pPr>
      <w:r>
        <w:t xml:space="preserve">(A) The lot is one of the following:</w:t>
      </w:r>
    </w:p>
    <w:p>
      <w:pPr>
        <w:ind w:left="720"/>
      </w:pPr>
      <w:r>
        <w:t xml:space="preserve">(i) Zoned to allow multifamily residential dwelling use.</w:t>
      </w:r>
    </w:p>
    <w:p>
      <w:pPr>
        <w:ind w:left="720"/>
      </w:pPr>
      <w:r>
        <w:t xml:space="preserve">(ii) Vacant and zoned for single-family residential development. For purposes of this paragraph, “vacant” means having no permanent structure, unless the permanent structure is abandoned and uninhabitable. All of the following types of housing shall not be defined as “vacant:”</w:t>
      </w:r>
    </w:p>
    <w:p>
      <w:pPr>
        <w:ind w:left="1080"/>
      </w:pPr>
      <w:r>
        <w:t xml:space="preserve">(I) Housing that is subject to a recorded covenant, ordinance, or law that restricts rent or sales price to levels affordable to persons and families of low, very low, or extremely low income.</w:t>
      </w:r>
    </w:p>
    <w:p>
      <w:pPr>
        <w:ind w:left="1080"/>
      </w:pPr>
      <w:r>
        <w:t xml:space="preserve">(II) Housing that is subject to any form of rent or sales price control through a local public entity’s valid exercise of its police power.</w:t>
      </w:r>
    </w:p>
    <w:p>
      <w:pPr>
        <w:ind w:left="1080"/>
      </w:pPr>
      <w:r>
        <w:t xml:space="preserve">(III)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(B) (i) A lot zoned to allow multifamily residential dwelling use is no larger than five acres and is substantially surrounded by qualified urban uses.</w:t>
      </w:r>
    </w:p>
    <w:p>
      <w:pPr>
        <w:ind w:left="720"/>
      </w:pPr>
      <w:r>
        <w:t xml:space="preserve">(ii) A vacant lot zoned for single-family residential development is no larger than one and one-half acres and is substantially surrounded by qualified urban uses.</w:t>
      </w:r>
    </w:p>
    <w:p>
      <w:pPr>
        <w:ind w:left="720"/>
      </w:pPr>
      <w:r>
        <w:t xml:space="preserve">(iii) For purposes of this subparagraph, the following definitions apply:</w:t>
      </w:r>
    </w:p>
    <w:p>
      <w:pPr>
        <w:ind w:left="1080"/>
      </w:pPr>
      <w:r>
        <w:t xml:space="preserve">(I) “Qualified urban use” has the same meaning as defined in Section 21072 of the Public Resources Code.</w:t>
      </w:r>
    </w:p>
    <w:p>
      <w:pPr>
        <w:ind w:left="1080"/>
      </w:pPr>
      <w:r>
        <w:t xml:space="preserve">(II) “Substantially surrounded” has the same meaning as defined in paragraph (2) of subdivision (a) of Section 21159.25 of the Public Resources Code.</w:t>
      </w:r>
    </w:p>
    <w:p>
      <w:pPr>
        <w:ind w:left="360"/>
      </w:pPr>
      <w:r>
        <w:t xml:space="preserve">(C) The lot is a legal parcel located within one of the following:</w:t>
      </w:r>
    </w:p>
    <w:p>
      <w:pPr>
        <w:ind w:left="720"/>
      </w:pPr>
      <w:r>
        <w:t xml:space="preserve">(i) An incorporated city, the boundaries of which include some portion of an urbanized area.</w:t>
      </w:r>
    </w:p>
    <w:p>
      <w:pPr>
        <w:ind w:left="720"/>
      </w:pPr>
      <w:r>
        <w:t xml:space="preserve">(ii) An urbanized area or urban cluster in a county with a population greater than 600,000 based on the most recent United States Census Bureau data.</w:t>
      </w:r>
    </w:p>
    <w:p>
      <w:pPr>
        <w:ind w:left="720"/>
      </w:pPr>
      <w:r>
        <w:t xml:space="preserve">(iii) For purposes of this subparagraph, the following definitions apply:</w:t>
      </w:r>
    </w:p>
    <w:p>
      <w:pPr>
        <w:ind w:left="1080"/>
      </w:pPr>
      <w:r>
        <w:t xml:space="preserve">(I) “Urbanized area” means an urbanized area designated by the United States Census Bureau, as published in the Federal Register, Volume 77, Number 59, on March 27, 2012.</w:t>
      </w:r>
    </w:p>
    <w:p>
      <w:pPr>
        <w:ind w:left="1080"/>
      </w:pPr>
      <w:r>
        <w:t xml:space="preserve">(II) “Urban cluster” means an urban cluster designated by the United States Census Bureau, as published in the Federal Register, Volume 77, Number 59, on March 27, 2012.</w:t>
      </w:r>
    </w:p>
    <w:p>
      <w:pPr>
        <w:ind w:left="360"/>
      </w:pPr>
      <w:r>
        <w:t xml:space="preserve">(D) The lot was not established pursuant to this section, including a designated remainder parcel described in subparagraph (B) of paragraph (1), or in Section 66411.7.</w:t>
      </w:r>
    </w:p>
    <w:p>
      <w:r>
        <w:t xml:space="preserve">(3) (A) Except as specified in subparagraphs (B) and (C), the newly created parcels are no smaller than 600 square feet.</w:t>
      </w:r>
    </w:p>
    <w:p>
      <w:pPr>
        <w:ind w:left="360"/>
      </w:pPr>
      <w:r>
        <w:t xml:space="preserve">(B) If the parcels are zoned for single-family residential use, the newly created parcels are no smaller than 1,200 square feet.</w:t>
      </w:r>
    </w:p>
    <w:p>
      <w:pPr>
        <w:ind w:left="360"/>
      </w:pPr>
      <w:r>
        <w:t xml:space="preserve">(C) A local agency may, by ordinance, adopt a smaller minimum parcel size subject to ministerial approval under this subdivision.</w:t>
      </w:r>
    </w:p>
    <w:p>
      <w:r>
        <w:t xml:space="preserve">(4) The housing units on the lot proposed to be subdivided are one of the following:</w:t>
      </w:r>
    </w:p>
    <w:p>
      <w:pPr>
        <w:ind w:left="360"/>
      </w:pPr>
      <w:r>
        <w:t xml:space="preserve">(A) Constructed on fee simple ownership lots.</w:t>
      </w:r>
    </w:p>
    <w:p>
      <w:pPr>
        <w:ind w:left="360"/>
      </w:pPr>
      <w:r>
        <w:t xml:space="preserve">(B) Part of a common interest development.</w:t>
      </w:r>
    </w:p>
    <w:p>
      <w:pPr>
        <w:ind w:left="360"/>
      </w:pPr>
      <w:r>
        <w:t xml:space="preserve">(C) Part of a housing cooperative, as defined in Section 817 of the Civil Code.</w:t>
      </w:r>
    </w:p>
    <w:p>
      <w:pPr>
        <w:ind w:left="360"/>
      </w:pPr>
      <w:r>
        <w:t xml:space="preserve">(D) Constructed on land owned by a community land trust. For the purpose of this subparagraph, “community land trust” means a nonprofit corporation organized pursuant to Section 501(c)(3) of the Internal Revenue Code that satisfies all of the following:</w:t>
      </w:r>
    </w:p>
    <w:p>
      <w:pPr>
        <w:ind w:left="720"/>
      </w:pPr>
      <w:r>
        <w:t xml:space="preserve">(i) Has as its primary purposes the creation and maintenance of permanently affordable single-family or multifamily residences.</w:t>
      </w:r>
    </w:p>
    <w:p>
      <w:pPr>
        <w:ind w:left="720"/>
      </w:pPr>
      <w:r>
        <w:t xml:space="preserve">(ii) All dwellings and units located on the land owned by the nonprofit corporation are sold to qualified owners to be occupied as the qualified owner’s primary residence or rented to persons and families of low or moderate income. For the purpose of this subparagraph, “qualified owner” means a person or family of low or moderate income, including a person or family of low or moderate income who owns a dwelling or unit collectively as a member occupant or resident shareholder of a limited-equity housing cooperative.</w:t>
      </w:r>
    </w:p>
    <w:p>
      <w:pPr>
        <w:ind w:left="720"/>
      </w:pPr>
      <w:r>
        <w:t xml:space="preserve">(iii) The land owned by the nonprofit corporation, on which a dwelling or unit sold to a qualified owner is situated, is leased by the nonprofit corporation to the qualified owner for the convenient occupation and use of that dwelling or unit for a renewable term of 99 years.</w:t>
      </w:r>
    </w:p>
    <w:p>
      <w:pPr>
        <w:ind w:left="360"/>
      </w:pPr>
      <w:r>
        <w:t xml:space="preserve">(E) Part of an interest in common, as described in Section 685 of the Civil Code.</w:t>
      </w:r>
    </w:p>
    <w:p>
      <w:r>
        <w:t xml:space="preserve">(5) The proposed housing development project will, pursuant to the requirements of this division, meet one of the following, as applicable:</w:t>
      </w:r>
    </w:p>
    <w:p>
      <w:pPr>
        <w:ind w:left="360"/>
      </w:pPr>
      <w:r>
        <w:t xml:space="preserve">(A) If the parcel is identified in the jurisdiction’s housing element for the current planning period that is in substantial compliance with Article 10.6 (commencing with Section 65580) of Chapter 3 of Division 1, the housing development project will result in at least as many units as projected for that parcel in the housing element. If the parcel is identified to accommodate any portion of the jurisdiction’s share of the regional housing need for low-income or very low income households, the housing development project will result in at least as many low-income or very low income units as projected in the housing element. These units shall be subject to a recorded affordability restriction of at least 45 years.</w:t>
      </w:r>
    </w:p>
    <w:p>
      <w:pPr>
        <w:ind w:left="360"/>
      </w:pPr>
      <w:r>
        <w:t xml:space="preserve">(B) (i) If the parcel is not identified in the jurisdiction’s housing element for the current planning period that is in substantial compliance with Article 10.6 (commencing with Section 65580) of Chapter 3 of Division 1, the housing development project will result in at least 66 percent of the maximum allowable residential density as specified by local zoning or 66 percent of the applicable residential density specified in subparagraph (B) of paragraph (3) of subdivision (c) of Section 65583.2, whichever is greater.</w:t>
      </w:r>
    </w:p>
    <w:p>
      <w:pPr>
        <w:ind w:left="720"/>
      </w:pPr>
      <w:r>
        <w:t xml:space="preserve">(ii) Where local zoning does not specify a maximum allowable residential density, the housing development project will result in at least 66 percent of the applicable residential density specified in subparagraph (B) of paragraph (3) of subdivision (c) of Section 65583.2.</w:t>
      </w:r>
    </w:p>
    <w:p>
      <w:pPr>
        <w:ind w:left="720"/>
      </w:pPr>
      <w:r>
        <w:t xml:space="preserve">(iii) The area of any designated remainder parcel described in subparagraph (B) of paragraph (1) shall be excluded from the calculation of residential density under this paragraph.</w:t>
      </w:r>
    </w:p>
    <w:p>
      <w:r>
        <w:t xml:space="preserve">(6) The average total area of floorspace for the proposed housing units on the lot proposed to be subdivided does not exceed 1,750 net habitable square feet. For purposes of this paragraph, “net habitable square feet” means the finished and heated floor area fully enclosed by the inside surface of walls, windows, doors, and partitions, and having a headroom of at least six and one-half feet, including working, living, eating, cooking, sleeping, stair, hall, service, and storage areas, but excluding garages, carports, parking spaces, cellars, half-stories, and unfinished attics and basements.</w:t>
      </w:r>
    </w:p>
    <w:p>
      <w:r>
        <w:t xml:space="preserve">(7) The housing development project on the lot proposed to be subdivided complies with any local inclusionary housing ordinances adopted by the local agency.</w:t>
      </w:r>
    </w:p>
    <w:p>
      <w:r>
        <w:t xml:space="preserve">(8) The development of a housing development project on the lot proposed to be subdivided does not require the demolition or alteration of any of the following types of housing:</w:t>
      </w:r>
    </w:p>
    <w:p>
      <w:pPr>
        <w:ind w:left="360"/>
      </w:pPr>
      <w:r>
        <w:t xml:space="preserve">(A) Housing that is subject to a recorded covenant, ordinance, or law that restricts rent to levels affordable to persons and families of low, very low, or extremely low income.</w:t>
      </w:r>
    </w:p>
    <w:p>
      <w:pPr>
        <w:ind w:left="360"/>
      </w:pPr>
      <w:r>
        <w:t xml:space="preserve">(B) Housing that is subject to any form of rent or price control through a local public entity’s valid exercise of its police power.</w:t>
      </w:r>
    </w:p>
    <w:p>
      <w:pPr>
        <w:ind w:left="360"/>
      </w:pPr>
      <w:r>
        <w:t xml:space="preserve">(C)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(D) A parcel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r>
        <w:t xml:space="preserve">(9) The lot proposed to be subdivided is not located on a site that is any of the following:</w:t>
      </w:r>
    </w:p>
    <w:p>
      <w:pPr>
        <w:ind w:left="360"/>
      </w:pPr>
      <w:r>
        <w:t xml:space="preserve">(A) Either prime farmland or farmland of statewide importance, as defined pursuant to United States Department of Agriculture land inventory and monitoring criteria, as modified for California, and designated on the maps prepared by the Farmland Mapping and Monitoring Program of the Department of Conservation, or land zoned or designated for agricultural protection or preservation by a local ballot measure that was approved by the voters of that jurisdiction.</w:t>
      </w:r>
    </w:p>
    <w:p>
      <w:pPr>
        <w:ind w:left="360"/>
      </w:pPr>
      <w:r>
        <w:t xml:space="preserve">(B) Wetlands, as defined in the United States Fish and Wildlife Service Manual, Part 660 FW 2 (June 21, 1993).</w:t>
      </w:r>
    </w:p>
    <w:p>
      <w:pPr>
        <w:ind w:left="360"/>
      </w:pPr>
      <w:r>
        <w:t xml:space="preserve">(C)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w:t>
      </w:r>
    </w:p>
    <w:p>
      <w:pPr>
        <w:ind w:left="360"/>
      </w:pPr>
      <w:r>
        <w:t xml:space="preserve">(D) A hazardous waste site that is listed pursuant to Section 65962.5 or a hazardous waste site designated by the Department of Toxic Substances Control pursuant to former Section 25356 of the Health and Safety Code, unless either of the following applies:</w:t>
      </w:r>
    </w:p>
    <w:p>
      <w:pPr>
        <w:ind w:left="720"/>
      </w:pPr>
      <w:r>
        <w:t xml:space="preserve">(i) The site is an underground storage tank site that received a uniform closure letter issued pursuant to subdivision (g) of Section 25296.10 of the Health and Safety Code based on closure criteria established by the State Water Resources Control Board for residential use or residential mixed uses. This section does not alter or change the conditions to remove a site from the list of hazardous waste sites listed pursuant to Section 65962.5.</w:t>
      </w:r>
    </w:p>
    <w:p>
      <w:pPr>
        <w:ind w:left="720"/>
      </w:pPr>
      <w:r>
        <w:t xml:space="preserve">(ii) The State Department of Public Health, State Water Resources Control Board, Department of Toxic Substances Control, or a local agency making a determination pursuant to subdivision (c) of Section 25296.10 of the Health and Safety Code has otherwise determined that the site is suitable for residential use or residential mixed uses.</w:t>
      </w:r>
    </w:p>
    <w:p>
      <w:pPr>
        <w:ind w:left="360"/>
      </w:pPr>
      <w:r>
        <w:t xml:space="preserve">(E) Within a delineated earthquake fault zone as determined by the State Geologist in any official maps published by the State Geologist, unless the housing development project complies with applicable seismic protection building code standards adopted by the California Building Standards Commission under the California Building Standards Law (Part 2.5 (commencing with Section 18901) of Division 13 of the Health and Safety Code), and by any local building department under Chapter 12.2 (commencing with Section 8875) of Division 1 of Title 2.</w:t>
      </w:r>
    </w:p>
    <w:p>
      <w:pPr>
        <w:ind w:left="360"/>
      </w:pPr>
      <w:r>
        <w:t xml:space="preserve">(F) Within a special flood hazard area subject to inundation by the 1-percent annual chance flood (100-year flood) as determined by the Federal Emergency Management Agency in any official maps published by the Federal Emergency Management Agency. If a development proponent is able to satisfy all applicable federal qualifying criteria in order to provide that the site satisfies this 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 A housing development project may be located on a site described in this subparagraph if either of the following is met:</w:t>
      </w:r>
    </w:p>
    <w:p>
      <w:pPr>
        <w:ind w:left="720"/>
      </w:pPr>
      <w:r>
        <w:t xml:space="preserve">(i) The site has been subject to a Letter of Map Revision prepared by the Federal Emergency Management Agency and issued to the local jurisdiction.</w:t>
      </w:r>
    </w:p>
    <w:p>
      <w:pPr>
        <w:ind w:left="720"/>
      </w:pPr>
      <w:r>
        <w:t xml:space="preserve">(ii) The site meets Federal Emergency Management Agency requirements necessary to meet minimum flood plain management criteria of the National Flood Insurance Program pursuant to Part 59 (commencing with Section 59.1) and Part 60 (commencing with Section 60.1) of Subchapter B of Chapter I of Title 44 of the Code of Federal Regulations.</w:t>
      </w:r>
    </w:p>
    <w:p>
      <w:pPr>
        <w:ind w:left="360"/>
      </w:pPr>
      <w:r>
        <w:t xml:space="preserve">(G) Within a regulatory floodway as determined by the Federal Emergency Management Agency in any official maps published by the Federal Emergency Management Agency, unless the housing development project has received a no-rise certification in accordance with Section 60.3(d)(3) of Title 44 of the Code of Federal Regulations. If a development proponent is able to satisfy all applicable federal qualifying criteria in order to provide that the site satisfies this subparagraph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w:t>
      </w:r>
    </w:p>
    <w:p>
      <w:pPr>
        <w:ind w:left="360"/>
      </w:pPr>
      <w:r>
        <w:t xml:space="preserve">(H) Land identified for conservation in an adopted natural community conservation plan pursuant to the Natural Community Conservation Planning Act (Chapter 10 (commencing with Section 2800) of Division 3 of the Fish and Game Code), habitat conservation plan pursuant to the federal Endangered Species Act of 1973 (16 U.S.C. Sec. 1531 et seq.), or another adopted natural resource protection plan.</w:t>
      </w:r>
    </w:p>
    <w:p>
      <w:pPr>
        <w:ind w:left="360"/>
      </w:pPr>
      <w:r>
        <w:t xml:space="preserve">(I) Habitat for protected species identified as candidate, sensitive, or species of special status by state or federal agencies, fully protected species, or species protected by the federal Endangered Species Act of 1973 (16 U.S.C. Sec. 1531 et seq.), the California Endangered Species Act (Chapter 1.5 (commencing with Section 2050) of Division 3 of the Fish and Game Code), or the Native Plant Protection Act (Chapter 10 (commencing with Section 1900) of Division 2 of the Fish and Game Code).</w:t>
      </w:r>
    </w:p>
    <w:p>
      <w:pPr>
        <w:ind w:left="360"/>
      </w:pPr>
      <w:r>
        <w:t xml:space="preserve">(J) Land under conservation easement.</w:t>
      </w:r>
    </w:p>
    <w:p>
      <w:r>
        <w:t xml:space="preserve">(10) The proposed subdivision conforms to all applicable objective requirements of the Subdivision Map Act (Division 2 (commencing with Section 66410)), except as otherwise expressly provided in this section.</w:t>
      </w:r>
    </w:p>
    <w:p>
      <w:r>
        <w:t xml:space="preserve">(11) The proposed subdivision complies with all applicable standards established pursuant to Section 65852.28.</w:t>
      </w:r>
    </w:p>
    <w:p>
      <w:r>
        <w:t xml:space="preserve">(12) Any parcels proposed to be created pursuant to this section will be served by a public water system and a municipal sewer system.</w:t>
      </w:r>
    </w:p>
    <w:p>
      <w:r>
        <w:t xml:space="preserve">(13) The proposed subdivision will not result in any existing dwelling unit being alienable separate from the title to any other existing dwelling unit on the lot.</w:t>
      </w:r>
    </w:p>
    <w:p>
      <w:r>
        <w:t xml:space="preserve">(b) A housing development project on a proposed site to be subdivided pursuant to this section is not required to comply with either of the following requirements:</w:t>
      </w:r>
    </w:p>
    <w:p>
      <w:r>
        <w:t xml:space="preserve">(1) A minimum requirement on the size, width, depth, frontage, or dimensions of an individual parcel created by the housing development project beyond the minimum parcel size specified in, or established pursuant to, paragraph (3) of subdivision (a).</w:t>
      </w:r>
    </w:p>
    <w:p>
      <w:r>
        <w:t xml:space="preserve">(2) (A) The formation of a homeowners’ association, except as required by the Davis-Stirling Common Interest Development Act (Part 5 (commencing with Section 4000) of Division 4 of the Civil Code).</w:t>
      </w:r>
    </w:p>
    <w:p>
      <w:pPr>
        <w:ind w:left="360"/>
      </w:pPr>
      <w:r>
        <w:t xml:space="preserve">(B) Subparagraph (A) shall not be construed to prohibit a local agency from requiring a mechanism for the maintenance of common space within the subdivision, including, but not limited to, a road maintenance agreement.</w:t>
      </w:r>
    </w:p>
    <w:p>
      <w:r>
        <w:t xml:space="preserve">(c) A local agency shall approve or deny an application for a parcel map or a tentative map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(d) Any housing development project constructed on the lot proposed to be subdivided pursuant to this section shall comply with all applicable objective zoning standards, objective subdivision standards, and objective design standards as established by the local agency that are not inconsistent with this section and paragraph (2) of subdivision (a) of Section 65852.28.</w:t>
      </w:r>
    </w:p>
    <w:p>
      <w:r>
        <w:t xml:space="preserve">(e) (1) (A) Except as provided in paragraph (2), no person shall sell, lease, or finance any parcel or parcels of real property resulting from a subdivision under this section separately from any other such parcel or parcels, unless each parcel that is sold, leased, or financed meets one of the following criteria:</w:t>
      </w:r>
    </w:p>
    <w:p>
      <w:pPr>
        <w:ind w:left="720"/>
      </w:pPr>
      <w:r>
        <w:t xml:space="preserve">(i) The parcel contains a residential structure completed in compliance with all applicable provisions of the California Building Standards Code that includes at least one dwelling unit.</w:t>
      </w:r>
    </w:p>
    <w:p>
      <w:pPr>
        <w:ind w:left="720"/>
      </w:pPr>
      <w:r>
        <w:t xml:space="preserve">(ii) The parcel already contains an existing legally permitted residential structure.</w:t>
      </w:r>
    </w:p>
    <w:p>
      <w:pPr>
        <w:ind w:left="720"/>
      </w:pPr>
      <w:r>
        <w:t xml:space="preserve">(iii) The parcel is reserved for internal circulation, open space, or common area.</w:t>
      </w:r>
    </w:p>
    <w:p>
      <w:pPr>
        <w:ind w:left="720"/>
      </w:pPr>
      <w:r>
        <w:t xml:space="preserve">(iv) The parcel is the only remaining parcel within the subdivision that is not developed with a residential structure that was completed in compliance with all applicable provisions of the California Building Standards Code.</w:t>
      </w:r>
    </w:p>
    <w:p>
      <w:pPr>
        <w:ind w:left="360"/>
      </w:pPr>
      <w:r>
        <w:t xml:space="preserve">(B) For purposes of this subdivision, “parcel or parcels of real property resulting from a subdivision under this section” shall not include any designated remainder parcel described in subparagraph (B) of paragraph (1) of subdivision (a).</w:t>
      </w:r>
    </w:p>
    <w:p>
      <w:pPr>
        <w:ind w:left="360"/>
      </w:pPr>
      <w:r>
        <w:t xml:space="preserve">(C) Violation of this paragraph shall constitute the sale of real property that has been divided in violation of the provisions of this division and shall be subject to the penalties and remedies set forth in Chapter 7 (commencing with Section 66499.30).</w:t>
      </w:r>
    </w:p>
    <w:p>
      <w:r>
        <w:t xml:space="preserve">(2) A local agency may, by ordinance or map condition, authorize the sale, lease, or finance of any parcel or parcels of real property resulting from a subdivision under this section without compliance with the provisions of paragraph (1).</w:t>
      </w:r>
    </w:p>
    <w:p>
      <w:r>
        <w:t xml:space="preserve">(f) A local agency may deny the issuance of a parcel map, a tentative map, or a final map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(g) Notwithstanding Article 2 (commencing with Section 66314) or Article 3 (commencing with Section 66333) of Chapter 13 of Division 1, a local agency is not required to permit an accessory dwelling unit or a junior accessory dwelling unit on parcels created through the exercise of the authority contained within this section. If a local agency chooses to permit accessory dwelling units or junior accessory dwelling units, the units shall not count as residential units for the purposes of paragraph (1) of subdivision (a).</w:t>
      </w:r>
    </w:p>
    <w:p>
      <w:r>
        <w:t xml:space="preserve">(h) (1) Notwithstanding Section 66411.7, a local agency is not required to permit an urban lot split on a parcel created through the exercise of the authority contained within this section.</w:t>
      </w:r>
    </w:p>
    <w:p>
      <w:r>
        <w:t xml:space="preserve">(2) Notwithstanding Sections 65852.21 and 66411.7, those sections shall not apply to a site that meets both of the following requirements:</w:t>
      </w:r>
    </w:p>
    <w:p>
      <w:pPr>
        <w:ind w:left="360"/>
      </w:pPr>
      <w:r>
        <w:t xml:space="preserve">(A) The site is located within a single-family residential horsekeeping zone designated in a master plan, adopted before January 1, 1994, that regulates land zoned single-family horsekeeping, commercial, commercial-recreational, and existing industrial within the plan area.</w:t>
      </w:r>
    </w:p>
    <w:p>
      <w:pPr>
        <w:ind w:left="360"/>
      </w:pPr>
      <w:r>
        <w:t xml:space="preserve">(B) The applicable local government has an adopted housing element that is compliant with applicable law.</w:t>
      </w:r>
    </w:p>
    <w:p>
      <w:r>
        <w:t xml:space="preserve">(i) A local agency may adopt an ordinance to implement the provisions of this section. An ordinance adopted to implement this section shall not be considered a project under Division 13 (commencing with Section 21000) of the Public Resources Code.</w:t>
      </w:r>
    </w:p>
    <w:p>
      <w:r>
        <w:t xml:space="preserve">(j) (1) Notwithstanding subdivision (a), and except as specified in paragraph (2), this section shall not apply to a parcel map or a tentative and final map for a housing development project that is located in ZIP Code 91001 or 91003 if the application is submitted on or after October 1, 2026.</w:t>
      </w:r>
    </w:p>
    <w:p>
      <w:r>
        <w:t xml:space="preserve">(2) This subdivision shall not apply to either of the following:</w:t>
      </w:r>
    </w:p>
    <w:p>
      <w:pPr>
        <w:ind w:left="360"/>
      </w:pPr>
      <w:r>
        <w:t xml:space="preserve">(A) A parcel map or tentative and final map for a housing development project for which a development application or preliminary application was submitted before October 1, 2026, if all of the following conditions are met:</w:t>
      </w:r>
    </w:p>
    <w:p>
      <w:pPr>
        <w:ind w:left="720"/>
      </w:pPr>
      <w:r>
        <w:t xml:space="preserve">(i) The applicant submits an application for a development project that includes all of the information required to process the development application consistent with Sections 65940, 65941, and 65941.5 within 180 days after October 1, 2026.</w:t>
      </w:r>
    </w:p>
    <w:p>
      <w:pPr>
        <w:ind w:left="720"/>
      </w:pPr>
      <w:r>
        <w:t xml:space="preserve">(ii) If the public agency determines that the application for the development project submitted pursuant to clause (i) is not complete, the development proponent shall submit the specific information needed to complete the application within 90 days of receiving the agency’s written identification of the necessary information. If the development proponent does not submit this information within the 90-day period, then the application shall expire and have no further force or effect.</w:t>
      </w:r>
    </w:p>
    <w:p>
      <w:pPr>
        <w:ind w:left="720"/>
      </w:pPr>
      <w:r>
        <w:t xml:space="preserve">(iii) A public agency shall not take any action that would preclude or impair a development proponent that submitted an application before October 1, 2026, from submitting an application pursuant to this subparagraph. For the purposes of this subdivision, an application will be deemed to have been submitted if the applicant submitted the application in writing.</w:t>
      </w:r>
    </w:p>
    <w:p>
      <w:pPr>
        <w:ind w:left="360"/>
      </w:pPr>
      <w:r>
        <w:t xml:space="preserve">(B) A parcel map or tentative and final map for a housing development project that meets all of the following criteria:</w:t>
      </w:r>
    </w:p>
    <w:p>
      <w:pPr>
        <w:ind w:left="720"/>
      </w:pPr>
      <w:r>
        <w:t xml:space="preserve">(i) One hundred percent of the units have an affordable housing cost, as defined in Section 50052.5 of the Health and Safety Code, or an affordable rent, as defined in Section 50053 of the Health and Safety Code.</w:t>
      </w:r>
    </w:p>
    <w:p>
      <w:pPr>
        <w:ind w:left="720"/>
      </w:pPr>
      <w:r>
        <w:t xml:space="preserve">(ii) The units shall be subject to a recorded deed restriction for a period of at least 55 years for rental units and at least 45 years for owner-occupied units.</w:t>
      </w:r>
    </w:p>
    <w:p>
      <w:pPr>
        <w:ind w:left="720"/>
      </w:pPr>
      <w:r>
        <w:t xml:space="preserve">(iii) The development proponent is an entity that is at least one of the following:</w:t>
      </w:r>
    </w:p>
    <w:p>
      <w:pPr>
        <w:ind w:left="1080"/>
      </w:pPr>
      <w:r>
        <w:t xml:space="preserve">(I) A community land trust, as defined in clause (ii) of subparagraph (C) of paragraph (11) of subdivision (a) of Section 402.1 of the Revenue and Taxation Code.</w:t>
      </w:r>
    </w:p>
    <w:p>
      <w:pPr>
        <w:ind w:left="1080"/>
      </w:pPr>
      <w:r>
        <w:t xml:space="preserve">(II) A qualified nonprofit corporation, as described in Section 214.15 of the Revenue and Taxation Code.</w:t>
      </w:r>
    </w:p>
    <w:p>
      <w:pPr>
        <w:ind w:left="1080"/>
      </w:pPr>
      <w:r>
        <w:t xml:space="preserve">(III) A nonprofit housing sponsor or nonprofit corporation, as described in Section 50091 of the Health and Safety Code, whose primary purpose is the development, ownership, or operation of affordable rental housing.</w:t>
      </w:r>
    </w:p>
    <w:p>
      <w:r>
        <w:t xml:space="preserve">(k) This section shall remain in effect only until January 1, 2030, and as of that date is repealed.</w:t>
      </w:r>
    </w:p>
    <w:p>
      <w:r>
        <w:rPr>
          <w:i/>
          <w:sz w:val="18"/>
          <w:szCs w:val="18"/>
          <w:color w:val="555555"/>
        </w:rPr>
        <w:t xml:space="preserve">(Amended by Stats. 2026, Ch. 1006, Sec. 4.   (SB 1090)   Effective September 30, 2026.   Inoperative January 1, 2027, pursuant to Sec. 7 of Stats. 2026, Ch. 1006.   Repealed as of January 1, 2030, by its own provisions.   See same-numbered section amended by Sec. 4.3 of Stats. 2026, Ch. 1006.)</w:t>
      </w:r>
    </w:p>
    <w:p>
      <w:pPr>
        <w:pStyle w:val="Heading4"/>
      </w:pPr>
      <w:r>
        <w:t xml:space="preserve">§ 66499.41.</w:t>
      </w:r>
    </w:p>
    <w:p>
      <w:r>
        <w:t xml:space="preserve">(a) Except as specified in subdivision (k), a local agency shall ministerially consider, without discretionary review or a hearing, a parcel map or a tentative and final map for a housing development project that meets all of the following requirements:</w:t>
      </w:r>
    </w:p>
    <w:p>
      <w:r>
        <w:t xml:space="preserve">(1) (A) The proposed subdivision will result in 10 or fewer parcels and the housing development project on the lot proposed to be subdivided will contain 10 or fewer residential units, except as provided in subdivision (g).</w:t>
      </w:r>
    </w:p>
    <w:p>
      <w:pPr>
        <w:ind w:left="360"/>
      </w:pPr>
      <w:r>
        <w:t xml:space="preserve">(B) The proposed subdivision may designate a remainder parcel, as defined under Section 66424.6, that retains existing land uses or structures, does not contain any new residential units, and is not exclusively dedicated to serving the housing development project. The remainder parcel shall not be counted against the 10-parcel maximum permitted under subparagraph (A).</w:t>
      </w:r>
    </w:p>
    <w:p>
      <w:r>
        <w:t xml:space="preserve">(2) The lot proposed to be subdivided meets all of the following sets of requirements:</w:t>
      </w:r>
    </w:p>
    <w:p>
      <w:pPr>
        <w:ind w:left="360"/>
      </w:pPr>
      <w:r>
        <w:t xml:space="preserve">(A) The lot is one of the following:</w:t>
      </w:r>
    </w:p>
    <w:p>
      <w:pPr>
        <w:ind w:left="720"/>
      </w:pPr>
      <w:r>
        <w:t xml:space="preserve">(i) Zoned to allow multifamily residential dwelling use.</w:t>
      </w:r>
    </w:p>
    <w:p>
      <w:pPr>
        <w:ind w:left="720"/>
      </w:pPr>
      <w:r>
        <w:t xml:space="preserve">(ii) Vacant and zoned for single-family residential development. For purposes of this paragraph, “vacant” means having no permanent structure, unless the permanent structure is abandoned or does not meet the characteristics in paragraphs (1) to (5), inclusive, of, and paragraph (8) of, subdivision (a) of Section 1941.1 of the Civil Code. All of the following types of housing shall not be defined as “vacant:”</w:t>
      </w:r>
    </w:p>
    <w:p>
      <w:pPr>
        <w:ind w:left="1080"/>
      </w:pPr>
      <w:r>
        <w:t xml:space="preserve">(I) Housing that is subject to a recorded covenant, ordinance, or law that restricts rent or sales price to levels affordable to persons and families of low, very low, or extremely low income.</w:t>
      </w:r>
    </w:p>
    <w:p>
      <w:pPr>
        <w:ind w:left="1080"/>
      </w:pPr>
      <w:r>
        <w:t xml:space="preserve">(II) Housing that is subject to any form of rent or sales price control through a local public entity’s valid exercise of its police power.</w:t>
      </w:r>
    </w:p>
    <w:p>
      <w:pPr>
        <w:ind w:left="1080"/>
      </w:pPr>
      <w:r>
        <w:t xml:space="preserve">(III)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(B) (i) A lot zoned to allow multifamily residential dwelling use that meets the requirements of paragraph (3) of subdivision (a) of Section 21080.66 of the Public Resources Code.</w:t>
      </w:r>
    </w:p>
    <w:p>
      <w:pPr>
        <w:ind w:left="720"/>
      </w:pPr>
      <w:r>
        <w:t xml:space="preserve">(ii) A vacant lot zoned for single-family residential development is no larger than one and one-half acres and that meets the requirements of paragraph (3) of subdivision (a) of Section 21080.66 of the Public Resources Code.</w:t>
      </w:r>
    </w:p>
    <w:p>
      <w:pPr>
        <w:ind w:left="360"/>
      </w:pPr>
      <w:r>
        <w:t xml:space="preserve">(C) The lot is a legal parcel located within one of the following:</w:t>
      </w:r>
    </w:p>
    <w:p>
      <w:pPr>
        <w:ind w:left="720"/>
      </w:pPr>
      <w:r>
        <w:t xml:space="preserve">(i) An incorporated city, the boundaries of which include some portion of an urbanized area.</w:t>
      </w:r>
    </w:p>
    <w:p>
      <w:pPr>
        <w:ind w:left="720"/>
      </w:pPr>
      <w:r>
        <w:t xml:space="preserve">(ii) An urbanized area or urban cluster in a county with a population greater than 600,000 based on the most recent United States Census Bureau data.</w:t>
      </w:r>
    </w:p>
    <w:p>
      <w:pPr>
        <w:ind w:left="720"/>
      </w:pPr>
      <w:r>
        <w:t xml:space="preserve">(iii) For purposes of this subparagraph, the following definitions apply:</w:t>
      </w:r>
    </w:p>
    <w:p>
      <w:pPr>
        <w:ind w:left="1080"/>
      </w:pPr>
      <w:r>
        <w:t xml:space="preserve">(I) “Urbanized area” means an urbanized area designated by the United States Census Bureau, as published in the Federal Register, Volume 77, Number 59, on March 27, 2012.</w:t>
      </w:r>
    </w:p>
    <w:p>
      <w:pPr>
        <w:ind w:left="1080"/>
      </w:pPr>
      <w:r>
        <w:t xml:space="preserve">(II) “Urban cluster” means an urban cluster designated by the United States Census Bureau, as published in the Federal Register, Volume 77, Number 59, on March 27, 2012.</w:t>
      </w:r>
    </w:p>
    <w:p>
      <w:pPr>
        <w:ind w:left="360"/>
      </w:pPr>
      <w:r>
        <w:t xml:space="preserve">(D) The lot was not established pursuant to this section, including a designated remainder parcel described in subparagraph (B) of paragraph (1), or Section 66411.7.</w:t>
      </w:r>
    </w:p>
    <w:p>
      <w:r>
        <w:t xml:space="preserve">(3) (A) Except as specified in subparagraphs (B), (C), and (D), the newly created parcels are no smaller than 600 square feet.</w:t>
      </w:r>
    </w:p>
    <w:p>
      <w:pPr>
        <w:ind w:left="360"/>
      </w:pPr>
      <w:r>
        <w:t xml:space="preserve">(B) If the parcels are zoned for single-family residential use, the newly created parcels are no smaller than 1,200 square feet.</w:t>
      </w:r>
    </w:p>
    <w:p>
      <w:pPr>
        <w:ind w:left="360"/>
      </w:pPr>
      <w:r>
        <w:t xml:space="preserve">(C) (i) Notwithstanding subparagraphs (A) and (B), a newly created parcel on a plot zoned for multifamily housing may be as small as 480 square feet, provided that the average size of the newly created parcels is 600 square feet or larger. If the parcels are zoned for single-family residential use, a newly created parcel may be as small as 960 square feet, provided that the average size of the newly created parcels is 1,200 square feet or larger.</w:t>
      </w:r>
    </w:p>
    <w:p>
      <w:pPr>
        <w:ind w:left="720"/>
      </w:pPr>
      <w:r>
        <w:t xml:space="preserve">(ii) Where lot size averaging is used to create smaller parcels, none of the newly created residential parcels shall be more than 50 percent of the size of the original parcel, except as specified in subparagraph (B) of paragraph (1) of subdivision (a).</w:t>
      </w:r>
    </w:p>
    <w:p>
      <w:pPr>
        <w:ind w:left="720"/>
      </w:pPr>
      <w:r>
        <w:t xml:space="preserve">(iii) The area of any designated remainder parcel described in subparagraph (B) of paragraph (1) shall be excluded from the calculation of residential density under this paragraph.</w:t>
      </w:r>
    </w:p>
    <w:p>
      <w:pPr>
        <w:ind w:left="360"/>
      </w:pPr>
      <w:r>
        <w:t xml:space="preserve">(D) A local agency may, by ordinance, adopt a smaller minimum parcel size subject to ministerial approval under this subdivision.</w:t>
      </w:r>
    </w:p>
    <w:p>
      <w:r>
        <w:t xml:space="preserve">(4) The housing units on the lot proposed to be subdivided are one of the following:</w:t>
      </w:r>
    </w:p>
    <w:p>
      <w:pPr>
        <w:ind w:left="360"/>
      </w:pPr>
      <w:r>
        <w:t xml:space="preserve">(A) Constructed on fee simple ownership lots.</w:t>
      </w:r>
    </w:p>
    <w:p>
      <w:pPr>
        <w:ind w:left="360"/>
      </w:pPr>
      <w:r>
        <w:t xml:space="preserve">(B) Part of a common interest development.</w:t>
      </w:r>
    </w:p>
    <w:p>
      <w:pPr>
        <w:ind w:left="360"/>
      </w:pPr>
      <w:r>
        <w:t xml:space="preserve">(C) Part of a housing cooperative, as defined in Section 817 of the Civil Code.</w:t>
      </w:r>
    </w:p>
    <w:p>
      <w:pPr>
        <w:ind w:left="360"/>
      </w:pPr>
      <w:r>
        <w:t xml:space="preserve">(D) Constructed on land owned by a community land trust. For the purpose of this subparagraph, “community land trust” means a nonprofit corporation organized pursuant to Section 501(c)(3) of the Internal Revenue Code that satisfies all of the following:</w:t>
      </w:r>
    </w:p>
    <w:p>
      <w:pPr>
        <w:ind w:left="720"/>
      </w:pPr>
      <w:r>
        <w:t xml:space="preserve">(i) Has as its primary purposes the creation and maintenance of permanently affordable single-family or multifamily residences.</w:t>
      </w:r>
    </w:p>
    <w:p>
      <w:pPr>
        <w:ind w:left="720"/>
      </w:pPr>
      <w:r>
        <w:t xml:space="preserve">(ii) All dwellings and units located on the land owned by the nonprofit corporation are sold to qualified owners to be occupied as the qualified owner’s primary residence or rented to persons and families of low or moderate income. For the purpose of this subparagraph, “qualified owner” means a person or family of low or moderate income, including a person or family of low or moderate income who owns a dwelling or unit collectively as a member occupant or resident shareholder of a limited-equity housing cooperative.</w:t>
      </w:r>
    </w:p>
    <w:p>
      <w:pPr>
        <w:ind w:left="720"/>
      </w:pPr>
      <w:r>
        <w:t xml:space="preserve">(iii) The land owned by the nonprofit corporation, on which a dwelling or unit sold to a qualified owner is situated, is leased by the nonprofit corporation to the qualified owner for the convenient occupation and use of that dwelling or unit for a renewable term of 99 years.</w:t>
      </w:r>
    </w:p>
    <w:p>
      <w:pPr>
        <w:ind w:left="360"/>
      </w:pPr>
      <w:r>
        <w:t xml:space="preserve">(E) Part of an interest in common, as described in Section 685 of the Civil Code.</w:t>
      </w:r>
    </w:p>
    <w:p>
      <w:r>
        <w:t xml:space="preserve">(5) The site for the proposed housing development project meets one of the following, as applicable:</w:t>
      </w:r>
    </w:p>
    <w:p>
      <w:pPr>
        <w:ind w:left="360"/>
      </w:pPr>
      <w:r>
        <w:t xml:space="preserve">(A) The base zoning for the project site, independent of any remainder parcel and notwithstanding any density bonuses, local zoning overlays, accessory dwelling unit allowances, or incentive programs, does not allow more than 15 units.</w:t>
      </w:r>
    </w:p>
    <w:p>
      <w:pPr>
        <w:ind w:left="360"/>
      </w:pPr>
      <w:r>
        <w:t xml:space="preserve">(B) If the local zoning does not specify a maximum number of units, the zoning for the project site, independent of any remainder parcel and notwithstanding any density bonuses, local zoning overlays, accessory dwelling unit allowances, or incentive programs, does not allow for more than 26,250 square feet of residential floor area.</w:t>
      </w:r>
    </w:p>
    <w:p>
      <w:pPr>
        <w:ind w:left="360"/>
      </w:pPr>
      <w:r>
        <w:t xml:space="preserve">(C) If the lot is identified to accommodate a portion of the jurisdiction’s share of the regional housing need for low-income or very low income households in the jurisdiction’s housing element for the current planning period that is in substantial compliance with Article 10.6 (commencing with Section 65580) of Chapter 3 of Division 1, the housing development will result in for a proportional amount of low-income or very low income units as projected in the housing element for the project site. These units shall be subject to a recorded affordability restriction of at least 45 years.</w:t>
      </w:r>
    </w:p>
    <w:p>
      <w:r>
        <w:t xml:space="preserve">(6) The average total area of floorspace for the proposed housing units on the lot proposed to be subdivided does not exceed 1,750 net habitable square feet. For purposes of this paragraph, “net habitable square feet” means the finished and heated floor area fully enclosed by the inside surface of walls, windows, doors, and partitions, and having a headroom of at least six and one-half feet, including working, living, eating, cooking, sleeping, stair hall, service, and storage areas, but excluding stairs, enclosed bicycle parking, garages, carports, parking spaces, cellars, half-stories, and unfinished attics and basements.</w:t>
      </w:r>
    </w:p>
    <w:p>
      <w:r>
        <w:t xml:space="preserve">(7) The housing development project on the lot proposed to be subdivided complies with any local inclusionary housing ordinances adopted by the local agency.</w:t>
      </w:r>
    </w:p>
    <w:p>
      <w:r>
        <w:t xml:space="preserve">(8) The development of a housing development project on the lot proposed to be subdivided does not require the demolition or alteration of any of the following types of housing:</w:t>
      </w:r>
    </w:p>
    <w:p>
      <w:pPr>
        <w:ind w:left="360"/>
      </w:pPr>
      <w:r>
        <w:t xml:space="preserve">(A) Housing that is subject to a recorded covenant, ordinance, or law that restricts rent to levels affordable to persons and families of low, very low, or extremely low income.</w:t>
      </w:r>
    </w:p>
    <w:p>
      <w:pPr>
        <w:ind w:left="360"/>
      </w:pPr>
      <w:r>
        <w:t xml:space="preserve">(B) Housing that is subject to any form of rent or price control through a local public entity’s valid exercise of its police power.</w:t>
      </w:r>
    </w:p>
    <w:p>
      <w:pPr>
        <w:ind w:left="360"/>
      </w:pPr>
      <w:r>
        <w:t xml:space="preserve">(C)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(D) A parcel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r>
        <w:t xml:space="preserve">(9) The lot proposed to be subdivided is not located on a site that is any of the following:</w:t>
      </w:r>
    </w:p>
    <w:p>
      <w:pPr>
        <w:ind w:left="360"/>
      </w:pPr>
      <w:r>
        <w:t xml:space="preserve">(A) Either prime farmland or farmland of statewide importance, as defined pursuant to United States Department of Agriculture land inventory and monitoring criteria, as modified for California, and designated on the maps prepared by the Farmland Mapping and Monitoring Program of the Department of Conservation, or land zoned or designated for agricultural protection or preservation by a local ballot measure that was approved by the voters of that jurisdiction.</w:t>
      </w:r>
    </w:p>
    <w:p>
      <w:pPr>
        <w:ind w:left="360"/>
      </w:pPr>
      <w:r>
        <w:t xml:space="preserve">(B) Wetlands, as defined in the United States Fish and Wildlife Service Manual, Part 660 FW 2 (June 21, 1993).</w:t>
      </w:r>
    </w:p>
    <w:p>
      <w:pPr>
        <w:ind w:left="360"/>
      </w:pPr>
      <w:r>
        <w:t xml:space="preserve">(C)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w:t>
      </w:r>
    </w:p>
    <w:p>
      <w:pPr>
        <w:ind w:left="360"/>
      </w:pPr>
      <w:r>
        <w:t xml:space="preserve">(D) A hazardous waste site that is listed pursuant to Section 65962.5 or a hazardous waste site designated by the Department of Toxic Substances Control pursuant to former Section 25356 of the Health and Safety Code, unless either of the following applies:</w:t>
      </w:r>
    </w:p>
    <w:p>
      <w:pPr>
        <w:ind w:left="720"/>
      </w:pPr>
      <w:r>
        <w:t xml:space="preserve">(i) The site is an underground storage tank site that received a uniform closure letter issued pursuant to subdivision (g) of Section 25296.10 of the Health and Safety Code based on closure criteria established by the State Water Resources Control Board for residential use or residential mixed uses. This section does not alter or change the conditions to remove a site from the list of hazardous waste sites listed pursuant to Section 65962.5.</w:t>
      </w:r>
    </w:p>
    <w:p>
      <w:pPr>
        <w:ind w:left="720"/>
      </w:pPr>
      <w:r>
        <w:t xml:space="preserve">(ii) The State Department of Public Health, State Water Resources Control Board, Department of Toxic Substances Control, or a local agency making a determination pursuant to subdivision (c) of Section 25296.10 of the Health and Safety Code, has otherwise determined that the site is suitable for residential use or residential mixed uses.</w:t>
      </w:r>
    </w:p>
    <w:p>
      <w:pPr>
        <w:ind w:left="360"/>
      </w:pPr>
      <w:r>
        <w:t xml:space="preserve">(E) Within a delineated earthquake fault zone as determined by the State Geologist in any official maps published by the State Geologist, unless the housing development project complies with applicable seismic protection building code standards adopted by the California Building Standards Commission under the California Building Standards Law (Part 2.5 (commencing with Section 18901) of Division 13 of the Health and Safety Code), and by any local building department under Chapter 12.2 (commencing with Section 8875) of Division 1 of Title 2.</w:t>
      </w:r>
    </w:p>
    <w:p>
      <w:pPr>
        <w:ind w:left="360"/>
      </w:pPr>
      <w:r>
        <w:t xml:space="preserve">(F) Within a special flood hazard area subject to inundation by the 1-percent annual chance flood (100-year flood) as determined by the Federal Emergency Management Agency in any official maps published by the Federal Emergency Management Agency. If a development proponent is able to satisfy all applicable federal qualifying criteria in order to provide that the site satisfies this 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 A housing development project may be located on a site described in this subparagraph if either of the following is met:</w:t>
      </w:r>
    </w:p>
    <w:p>
      <w:pPr>
        <w:ind w:left="720"/>
      </w:pPr>
      <w:r>
        <w:t xml:space="preserve">(i) The site has been subject to a Letter of Map Revision prepared by the Federal Emergency Management Agency and issued to the local jurisdiction.</w:t>
      </w:r>
    </w:p>
    <w:p>
      <w:pPr>
        <w:ind w:left="720"/>
      </w:pPr>
      <w:r>
        <w:t xml:space="preserve">(ii) The site meets Federal Emergency Management Agency requirements necessary to meet minimum flood plain management criteria of the National Flood Insurance Program pursuant to Part 59 (commencing with Section 59.1) and Part 60 (commencing with Section 60.1) of Subchapter B of Chapter I of Title 44 of the Code of Federal Regulations.</w:t>
      </w:r>
    </w:p>
    <w:p>
      <w:pPr>
        <w:ind w:left="360"/>
      </w:pPr>
      <w:r>
        <w:t xml:space="preserve">(G) Within a regulatory floodway as determined by the Federal Emergency Management Agency in any official maps published by the Federal Emergency Management Agency, unless the housing development project has received a no-rise certification in accordance with Section 60.3(d)(3) of Title 44 of the Code of Federal Regulations. If a development proponent is able to satisfy all applicable federal qualifying criteria in order to provide that the site satisfies this subparagraph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w:t>
      </w:r>
    </w:p>
    <w:p>
      <w:pPr>
        <w:ind w:left="360"/>
      </w:pPr>
      <w:r>
        <w:t xml:space="preserve">(H) Land identified for conservation in an adopted natural community conservation plan pursuant to the Natural Community Conservation Planning Act (Chapter 10 (commencing with Section 2800) of Division 3 of the Fish and Game Code), habitat conservation plan pursuant to the federal Endangered Species Act of 1973 (16 U.S.C. Sec. 1531 et seq.), or another adopted natural resource protection plan.</w:t>
      </w:r>
    </w:p>
    <w:p>
      <w:pPr>
        <w:ind w:left="360"/>
      </w:pPr>
      <w:r>
        <w:t xml:space="preserve">(I) Habitat for protected species identified as candidate, sensitive, or species of special status by state or federal agencies, fully protected species, or species protected by the federal Endangered Species Act of 1973 (16 U.S.C. Sec. 1531 et seq.), the California Endangered Species Act (Chapter 1.5 (commencing with Section 2050) of Division 3 of the Fish and Game Code), or the Native Plant Protection Act (Chapter 10 (commencing with Section 1900) of Division 2 of the Fish and Game Code).</w:t>
      </w:r>
    </w:p>
    <w:p>
      <w:pPr>
        <w:ind w:left="360"/>
      </w:pPr>
      <w:r>
        <w:t xml:space="preserve">(J) Land under conservation easement.</w:t>
      </w:r>
    </w:p>
    <w:p>
      <w:r>
        <w:t xml:space="preserve">(10) The proposed subdivision conforms to all applicable objective requirements of the Subdivision Map Act (Division 2 (commencing with Section 66410)), except as otherwise expressly provided in this section.</w:t>
      </w:r>
    </w:p>
    <w:p>
      <w:r>
        <w:t xml:space="preserve">(11) The proposed subdivision complies with all applicable standards established pursuant to Section 65852.28.</w:t>
      </w:r>
    </w:p>
    <w:p>
      <w:r>
        <w:t xml:space="preserve">(12) Any parcels proposed to be created pursuant to this section will be served by a public water system and a municipal sewer system.</w:t>
      </w:r>
    </w:p>
    <w:p>
      <w:r>
        <w:t xml:space="preserve">(13) The proposed subdivision will not result in any existing dwelling unit being alienable separate from the title to any other existing dwelling unit on the lot.</w:t>
      </w:r>
    </w:p>
    <w:p>
      <w:r>
        <w:t xml:space="preserve">(b) A housing development project on a proposed site to be subdivided pursuant to this section is not required to comply with either of the following requirements:</w:t>
      </w:r>
    </w:p>
    <w:p>
      <w:r>
        <w:t xml:space="preserve">(1) A minimum requirement on the size, width, depth, frontage, or dimensions of an individual parcel created by the housing development project beyond the minimum parcel size specified in, or established pursuant to, paragraph (3) of subdivision (a).</w:t>
      </w:r>
    </w:p>
    <w:p>
      <w:r>
        <w:t xml:space="preserve">(2) (A) The formation of a homeowners’ association, except as required by the Davis-Stirling Common Interest Development Act (Part 5 (commencing with Section 4000) of Division 4 of the Civil Code).</w:t>
      </w:r>
    </w:p>
    <w:p>
      <w:pPr>
        <w:ind w:left="360"/>
      </w:pPr>
      <w:r>
        <w:t xml:space="preserve">(B) Subparagraph (A) shall not be construed to prohibit a local agency from requiring a mechanism for the maintenance of common space within the subdivision, including, but not limited to, a road maintenance agreement.</w:t>
      </w:r>
    </w:p>
    <w:p>
      <w:r>
        <w:t xml:space="preserve">(c) (1) A local agency shall approve or deny an application for a parcel map or a tentative map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(2) An application for a parcel map or a tentative and final map for a housing development project submitted pursuant to this section shall be eligible for concurrent processing with an application for a housing development project or building permit submitted pursuant to Section 65852.28 or 65913.4.5.</w:t>
      </w:r>
    </w:p>
    <w:p>
      <w:r>
        <w:t xml:space="preserve">(d) Any housing development project constructed on the lot proposed to be subdivided pursuant to this section shall comply with all applicable objective zoning standards, objective subdivision standards, and objective design standards as established by the local agency that are not inconsistent with this section and paragraph (2) of subdivision (a) of Section 65852.28.</w:t>
      </w:r>
    </w:p>
    <w:p>
      <w:r>
        <w:t xml:space="preserve">(e) (1) (A) Except as provided in paragraph (2), no person shall sell, lease, or finance any parcel or parcels of real property resulting from a subdivision under this section separately from any other such parcel or parcels, unless each parcel that is sold, leased, or financed meets one of the following criteria:</w:t>
      </w:r>
    </w:p>
    <w:p>
      <w:pPr>
        <w:ind w:left="720"/>
      </w:pPr>
      <w:r>
        <w:t xml:space="preserve">(i) The parcel contains a residential structure completed in compliance with all applicable provisions of the California Building Standards Code that includes at least one dwelling unit.</w:t>
      </w:r>
    </w:p>
    <w:p>
      <w:pPr>
        <w:ind w:left="720"/>
      </w:pPr>
      <w:r>
        <w:t xml:space="preserve">(ii) The parcel already contains an existing legally permitted residential structure.</w:t>
      </w:r>
    </w:p>
    <w:p>
      <w:pPr>
        <w:ind w:left="720"/>
      </w:pPr>
      <w:r>
        <w:t xml:space="preserve">(iii) The parcel is reserved for internal circulation, open space, or common area.</w:t>
      </w:r>
    </w:p>
    <w:p>
      <w:pPr>
        <w:ind w:left="720"/>
      </w:pPr>
      <w:r>
        <w:t xml:space="preserve">(iv) The parcel is the only remaining parcel within the subdivision that is not developed with a residential structure that was completed in compliance with all applicable provisions of the California Building Standards Code.</w:t>
      </w:r>
    </w:p>
    <w:p>
      <w:pPr>
        <w:ind w:left="360"/>
      </w:pPr>
      <w:r>
        <w:t xml:space="preserve">(B) For purposes of this subdivision, “parcel or parcels of real property resulting from a subdivision under this section” shall not include any designated remainder parcel described in subparagraph (B) of paragraph (1) of subdivision (a).</w:t>
      </w:r>
    </w:p>
    <w:p>
      <w:pPr>
        <w:ind w:left="360"/>
      </w:pPr>
      <w:r>
        <w:t xml:space="preserve">(C) Violation of this paragraph shall constitute the sale of real property that has been divided in violation of the provisions of this division and shall be subject to the penalties and remedies set forth in Chapter 7 (commencing with Section 66499.30).</w:t>
      </w:r>
    </w:p>
    <w:p>
      <w:r>
        <w:t xml:space="preserve">(2) A local agency may, by ordinance or map condition, authorize the sale, lease, or finance of any parcel or parcels of real property resulting from a subdivision under this section without compliance with the provisions of paragraph (1).</w:t>
      </w:r>
    </w:p>
    <w:p>
      <w:r>
        <w:t xml:space="preserve">(f) A local agency shall approve or deny an application for a final map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(g) A local agency may deny the issuance of a parcel map, a tentative map, or a final map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(h) Notwithstanding Article 2 (commencing with Section 66314) or Article 3 (commencing with Section 66333) of Chapter 13 of Division 1, a local agency is not required to permit an accessory dwelling unit or a junior accessory dwelling unit on parcels created through the exercise of the authority contained within this section. If a local agency chooses to permit accessory dwelling units or junior accessory dwelling units, the units shall not count as residential units for the purposes of paragraph (1) of subdivision (a).</w:t>
      </w:r>
    </w:p>
    <w:p>
      <w:r>
        <w:t xml:space="preserve">(i) (1) Notwithstanding Section 66411.7, a local agency is not required to permit an urban lot split on a parcel created through the exercise of the authority contained within this section.</w:t>
      </w:r>
    </w:p>
    <w:p>
      <w:r>
        <w:t xml:space="preserve">(2) Notwithstanding Sections 65852.21 and 66411.7, those sections shall not apply to a site that meets both of the following requirements:</w:t>
      </w:r>
    </w:p>
    <w:p>
      <w:pPr>
        <w:ind w:left="360"/>
      </w:pPr>
      <w:r>
        <w:t xml:space="preserve">(A) The site is located within a single-family residential horsekeeping zone designated in a master plan, adopted before January 1, 1994, that regulates land zoned single-family horsekeeping, commercial, commercial-recreational, and existing industrial within the plan area.</w:t>
      </w:r>
    </w:p>
    <w:p>
      <w:pPr>
        <w:ind w:left="360"/>
      </w:pPr>
      <w:r>
        <w:t xml:space="preserve">(B) The applicable local government has an adopted housing element that is compliant with applicable law.</w:t>
      </w:r>
    </w:p>
    <w:p>
      <w:r>
        <w:t xml:space="preserve">(j) A local agency may adopt an ordinance to implement the provisions of this section. An ordinance adopted to implement this section shall not be considered a project under Division 13 (commencing with Section 21000) of the Public Resources Code.</w:t>
      </w:r>
    </w:p>
    <w:p>
      <w:r>
        <w:t xml:space="preserve">(k) (1) Notwithstanding subdivision (a), and except as specified in paragraph (2), this section shall not apply to a parcel map or a tentative and final map for a housing development project that is located in ZIP Code 91001 or 91003 if the application is submitted on or after October 1, 2026.</w:t>
      </w:r>
    </w:p>
    <w:p>
      <w:r>
        <w:t xml:space="preserve">(2) This subdivision shall not apply to either of the following:</w:t>
      </w:r>
    </w:p>
    <w:p>
      <w:pPr>
        <w:ind w:left="360"/>
      </w:pPr>
      <w:r>
        <w:t xml:space="preserve">(A) A parcel map or tentative and final map for a housing development project for which a development application or preliminary application was submitted before October 1, 2026, if all of the following conditions are met:</w:t>
      </w:r>
    </w:p>
    <w:p>
      <w:pPr>
        <w:ind w:left="720"/>
      </w:pPr>
      <w:r>
        <w:t xml:space="preserve">(i) The applicant submits an application for a development project that includes all of the information required to process the development application consistent with Sections 65940, 65941, and 65941.5 within 180 days after October 1, 2026.</w:t>
      </w:r>
    </w:p>
    <w:p>
      <w:pPr>
        <w:ind w:left="720"/>
      </w:pPr>
      <w:r>
        <w:t xml:space="preserve">(ii) If the public agency determines that the application for the development project submitted pursuant to clause (i) is not complete, the development proponent shall submit the specific information needed to complete the application within 90 days of receiving the agency’s written identification of the necessary information. If the development proponent does not submit this information within the 90-day period, then the application shall expire and have no further force or effect.</w:t>
      </w:r>
    </w:p>
    <w:p>
      <w:pPr>
        <w:ind w:left="720"/>
      </w:pPr>
      <w:r>
        <w:t xml:space="preserve">(iii) A public agency shall not take any action that would preclude or impair a development proponent that submitted an application before October 1, 2026, from submitting an application pursuant to this subparagraph. For the purposes of this subdivision, an application will be deemed to have been submitted if the applicant submitted the application in writing.</w:t>
      </w:r>
    </w:p>
    <w:p>
      <w:pPr>
        <w:ind w:left="360"/>
      </w:pPr>
      <w:r>
        <w:t xml:space="preserve">(B) A parcel map or tentative and final map for a housing development project that meets all of the following criteria:</w:t>
      </w:r>
    </w:p>
    <w:p>
      <w:pPr>
        <w:ind w:left="720"/>
      </w:pPr>
      <w:r>
        <w:t xml:space="preserve">(i) One hundred percent of the units have an affordable housing cost, as defined in Section 50052.5 of the Health and Safety Code, or an affordable rent, as defined in Section 50053 of the Health and Safety Code.</w:t>
      </w:r>
    </w:p>
    <w:p>
      <w:pPr>
        <w:ind w:left="720"/>
      </w:pPr>
      <w:r>
        <w:t xml:space="preserve">(ii) The units shall be subject to a recorded deed restriction for a period of at least 55 years for rental units and at least 45 years for owner-occupied units.</w:t>
      </w:r>
    </w:p>
    <w:p>
      <w:pPr>
        <w:ind w:left="720"/>
      </w:pPr>
      <w:r>
        <w:t xml:space="preserve">(iii) The development proponent is an entity that is at least one of the following:</w:t>
      </w:r>
    </w:p>
    <w:p>
      <w:pPr>
        <w:ind w:left="1080"/>
      </w:pPr>
      <w:r>
        <w:t xml:space="preserve">(I) A community land trust, as defined in clause (ii) of subparagraph (C) of paragraph (11) of subdivision (a) of Section 402.1 of the Revenue and Taxation Code.</w:t>
      </w:r>
    </w:p>
    <w:p>
      <w:pPr>
        <w:ind w:left="1080"/>
      </w:pPr>
      <w:r>
        <w:t xml:space="preserve">(II) A qualified nonprofit corporation, as described in Section 214.15 of the Revenue and Taxation Code.</w:t>
      </w:r>
    </w:p>
    <w:p>
      <w:pPr>
        <w:ind w:left="1080"/>
      </w:pPr>
      <w:r>
        <w:t xml:space="preserve">(III) A nonprofit housing sponsor or nonprofit corporation, as described in Section 50091 of the Health and Safety Code, whose primary purpose is the development, ownership, or operation of affordable rental housing.</w:t>
      </w:r>
    </w:p>
    <w:p>
      <w:r>
        <w:t xml:space="preserve">(l) The amendments made to this section by the act adding this subdivision shall become operative on January 1, 2027, only with respect to applications received pursuant to this section by a local agency on or after January 1, 2027.</w:t>
      </w:r>
    </w:p>
    <w:p>
      <w:r>
        <w:t xml:space="preserve">(m) This section shall remain in effect only until January 1, 2030, and as of that date is repealed.</w:t>
      </w:r>
    </w:p>
    <w:p>
      <w:r>
        <w:rPr>
          <w:i/>
          <w:sz w:val="18"/>
          <w:szCs w:val="18"/>
          <w:color w:val="555555"/>
        </w:rPr>
        <w:t xml:space="preserve">(Amended by Stats. 2026, Ch. 1006, Sec. 4.3.   (SB 1090)   Effective September 30, 2026.   Operative January 1, 2027, pursuant to Sec. 7 of Stats. 2026, Ch. 1006.   Repealed as of January 1, 2030, by its own provisions.)</w:t>
      </w:r>
    </w:p>
    <w:p>
      <w:pPr>
        <w:pStyle w:val="Heading4"/>
      </w:pPr>
      <w:r>
        <w:t xml:space="preserve">§ 66499.41.</w:t>
      </w:r>
    </w:p>
    <w:p>
      <w:r>
        <w:t xml:space="preserve">(a) A local agency shall ministerially consider, without discretionary review or a hearing, a parcel map or a tentative and final map for a housing development project that meets all of the following requirements:</w:t>
      </w:r>
    </w:p>
    <w:p>
      <w:r>
        <w:t xml:space="preserve">(1) (A) The proposed subdivision will result in 10 or fewer parcels and the housing development project on the lot proposed to be subdivided will contain 10 or fewer residential units, except as provided in subdivision (g).</w:t>
      </w:r>
    </w:p>
    <w:p>
      <w:pPr>
        <w:ind w:left="360"/>
      </w:pPr>
      <w:r>
        <w:t xml:space="preserve">(B) The proposed subdivision may designate a remainder parcel, as defined under Section 66424.6, that retains existing land uses or structures, does not contain any new residential units, and is not exclusively dedicated to serving the housing development project. The remainder parcel shall not be counted against the 10-parcel maximum permitted under subparagraph (A).</w:t>
      </w:r>
    </w:p>
    <w:p>
      <w:r>
        <w:t xml:space="preserve">(2) The lot proposed to be subdivided meets all of the following sets of requirements:</w:t>
      </w:r>
    </w:p>
    <w:p>
      <w:pPr>
        <w:ind w:left="360"/>
      </w:pPr>
      <w:r>
        <w:t xml:space="preserve">(A) The lot is one of the following:</w:t>
      </w:r>
    </w:p>
    <w:p>
      <w:pPr>
        <w:ind w:left="720"/>
      </w:pPr>
      <w:r>
        <w:t xml:space="preserve">(i) Zoned to allow multifamily residential dwelling use.</w:t>
      </w:r>
    </w:p>
    <w:p>
      <w:pPr>
        <w:ind w:left="720"/>
      </w:pPr>
      <w:r>
        <w:t xml:space="preserve">(ii) Vacant and zoned for single-family residential development. For purposes of this paragraph, “vacant” means having no permanent structure, unless the permanent structure is abandoned and uninhabitable. All of the following types of housing shall not be defined as “vacant:”</w:t>
      </w:r>
    </w:p>
    <w:p>
      <w:pPr>
        <w:ind w:left="1080"/>
      </w:pPr>
      <w:r>
        <w:t xml:space="preserve">(I) Housing that is subject to a recorded covenant, ordinance, or law that restricts rent or sales price to levels affordable to persons and families of low, very low, or extremely low income.</w:t>
      </w:r>
    </w:p>
    <w:p>
      <w:pPr>
        <w:ind w:left="1080"/>
      </w:pPr>
      <w:r>
        <w:t xml:space="preserve">(II) Housing that is subject to any form of rent or sales price control through a local public entity’s valid exercise of its police power.</w:t>
      </w:r>
    </w:p>
    <w:p>
      <w:pPr>
        <w:ind w:left="1080"/>
      </w:pPr>
      <w:r>
        <w:t xml:space="preserve">(III)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(B) (i) A lot zoned to allow multifamily residential dwelling use is no larger than five acres and is substantially surrounded by qualified urban uses.</w:t>
      </w:r>
    </w:p>
    <w:p>
      <w:pPr>
        <w:ind w:left="720"/>
      </w:pPr>
      <w:r>
        <w:t xml:space="preserve">(ii) A vacant lot zoned for single-family residential development is no larger than one and one-half acres and is substantially surrounded by qualified urban uses.</w:t>
      </w:r>
    </w:p>
    <w:p>
      <w:pPr>
        <w:ind w:left="720"/>
      </w:pPr>
      <w:r>
        <w:t xml:space="preserve">(iii) For purposes of this subparagraph, the following definitions apply:</w:t>
      </w:r>
    </w:p>
    <w:p>
      <w:pPr>
        <w:ind w:left="1080"/>
      </w:pPr>
      <w:r>
        <w:t xml:space="preserve">(I) “Qualified urban use” has the same meaning as defined in Section 21072 of the Public Resources Code.</w:t>
      </w:r>
    </w:p>
    <w:p>
      <w:pPr>
        <w:ind w:left="1080"/>
      </w:pPr>
      <w:r>
        <w:t xml:space="preserve">(II) “Substantially surrounded” has the same meaning as defined in paragraph (2) of subdivision (a) of Section 21159.25 of the Public Resources Code.</w:t>
      </w:r>
    </w:p>
    <w:p>
      <w:pPr>
        <w:ind w:left="360"/>
      </w:pPr>
      <w:r>
        <w:t xml:space="preserve">(C) The lot is a legal parcel located within one of the following:</w:t>
      </w:r>
    </w:p>
    <w:p>
      <w:pPr>
        <w:ind w:left="720"/>
      </w:pPr>
      <w:r>
        <w:t xml:space="preserve">(i) An incorporated city, the boundaries of which include some portion of an urbanized area.</w:t>
      </w:r>
    </w:p>
    <w:p>
      <w:pPr>
        <w:ind w:left="720"/>
      </w:pPr>
      <w:r>
        <w:t xml:space="preserve">(ii) An urbanized area or urban cluster in a county with a population greater than 600,000 based on the most recent United States Census Bureau data.</w:t>
      </w:r>
    </w:p>
    <w:p>
      <w:pPr>
        <w:ind w:left="720"/>
      </w:pPr>
      <w:r>
        <w:t xml:space="preserve">(iii) For purposes of this subparagraph, the following definitions apply:</w:t>
      </w:r>
    </w:p>
    <w:p>
      <w:pPr>
        <w:ind w:left="1080"/>
      </w:pPr>
      <w:r>
        <w:t xml:space="preserve">(I) “Urbanized area” means an urbanized area designated by the United States Census Bureau, as published in the Federal Register, Volume 77, Number 59, on March 27, 2012.</w:t>
      </w:r>
    </w:p>
    <w:p>
      <w:pPr>
        <w:ind w:left="1080"/>
      </w:pPr>
      <w:r>
        <w:t xml:space="preserve">(II) “Urban cluster” means an urban cluster designated by the United States Census Bureau, as published in the Federal Register, Volume 77, Number 59, on March 27, 2012.</w:t>
      </w:r>
    </w:p>
    <w:p>
      <w:pPr>
        <w:ind w:left="360"/>
      </w:pPr>
      <w:r>
        <w:t xml:space="preserve">(D) The lot was not established pursuant to this section, including a designated remainder parcel described in subparagraph (B) of paragraph (1), or in Section 66411.7.</w:t>
      </w:r>
    </w:p>
    <w:p>
      <w:r>
        <w:t xml:space="preserve">(3) (A) Except as specified in subparagraphs (B) and (C), the newly created parcels are no smaller than 600 square feet.</w:t>
      </w:r>
    </w:p>
    <w:p>
      <w:pPr>
        <w:ind w:left="360"/>
      </w:pPr>
      <w:r>
        <w:t xml:space="preserve">(B) If the parcels are zoned for single-family residential use, the newly created parcels are no smaller than 1,200 square feet.</w:t>
      </w:r>
    </w:p>
    <w:p>
      <w:pPr>
        <w:ind w:left="360"/>
      </w:pPr>
      <w:r>
        <w:t xml:space="preserve">(C) A local agency may, by ordinance, adopt a smaller minimum parcel size subject to ministerial approval under this subdivision.</w:t>
      </w:r>
    </w:p>
    <w:p>
      <w:r>
        <w:t xml:space="preserve">(4) The housing units on the lot proposed to be subdivided are one of the following:</w:t>
      </w:r>
    </w:p>
    <w:p>
      <w:pPr>
        <w:ind w:left="360"/>
      </w:pPr>
      <w:r>
        <w:t xml:space="preserve">(A) Constructed on fee simple ownership lots.</w:t>
      </w:r>
    </w:p>
    <w:p>
      <w:pPr>
        <w:ind w:left="360"/>
      </w:pPr>
      <w:r>
        <w:t xml:space="preserve">(B) Part of a common interest development.</w:t>
      </w:r>
    </w:p>
    <w:p>
      <w:pPr>
        <w:ind w:left="360"/>
      </w:pPr>
      <w:r>
        <w:t xml:space="preserve">(C) Part of a housing cooperative, as defined in Section 817 of the Civil Code.</w:t>
      </w:r>
    </w:p>
    <w:p>
      <w:pPr>
        <w:ind w:left="360"/>
      </w:pPr>
      <w:r>
        <w:t xml:space="preserve">(D) Constructed on land owned by a community land trust. For the purpose of this subparagraph, “community land trust” means a nonprofit corporation organized pursuant to Section 501(c)(3) of the Internal Revenue Code that satisfies all of the following:</w:t>
      </w:r>
    </w:p>
    <w:p>
      <w:pPr>
        <w:ind w:left="720"/>
      </w:pPr>
      <w:r>
        <w:t xml:space="preserve">(i) Has as its primary purposes the creation and maintenance of permanently affordable single-family or multifamily residences.</w:t>
      </w:r>
    </w:p>
    <w:p>
      <w:pPr>
        <w:ind w:left="720"/>
      </w:pPr>
      <w:r>
        <w:t xml:space="preserve">(ii) All dwellings and units located on the land owned by the nonprofit corporation are sold to qualified owners to be occupied as the qualified owner’s primary residence or rented to persons and families of low or moderate income. For the purpose of this subparagraph, “qualified owner” means a person or family of low or moderate income, including a person or family of low or moderate income who owns a dwelling or unit collectively as a member occupant or resident shareholder of a limited-equity housing cooperative.</w:t>
      </w:r>
    </w:p>
    <w:p>
      <w:pPr>
        <w:ind w:left="720"/>
      </w:pPr>
      <w:r>
        <w:t xml:space="preserve">(iii) The land owned by the nonprofit corporation, on which a dwelling or unit sold to a qualified owner is situated, is leased by the nonprofit corporation to the qualified owner for the convenient occupation and use of that dwelling or unit for a renewable term of 99 years.</w:t>
      </w:r>
    </w:p>
    <w:p>
      <w:pPr>
        <w:ind w:left="360"/>
      </w:pPr>
      <w:r>
        <w:t xml:space="preserve">(E) Part of an interest in common, as described in Section 685 of the Civil Code.</w:t>
      </w:r>
    </w:p>
    <w:p>
      <w:r>
        <w:t xml:space="preserve">(5) The proposed housing development project will, pursuant to the requirements of this division, meet one of the following, as applicable:</w:t>
      </w:r>
    </w:p>
    <w:p>
      <w:pPr>
        <w:ind w:left="360"/>
      </w:pPr>
      <w:r>
        <w:t xml:space="preserve">(A) If the parcel is identified in the jurisdiction’s housing element for the current planning period that is in substantial compliance with Article 10.6 (commencing with Section 65580) of Chapter 3 of Division 1, the housing development project will result in at least as many units as projected for that parcel in the housing element. If the parcel is identified to accommodate any portion of the jurisdiction’s share of the regional housing need for low-income or very low income households, the housing development project will result in at least as many low-income or very low income units as projected in the housing element. These units shall be subject to a recorded affordability restriction of at least 45 years.</w:t>
      </w:r>
    </w:p>
    <w:p>
      <w:pPr>
        <w:ind w:left="360"/>
      </w:pPr>
      <w:r>
        <w:t xml:space="preserve">(B) (i) If the parcel is not identified in the jurisdiction’s housing element for the current planning period that is in substantial compliance with Article 10.6 (commencing with Section 65580) of Chapter 3 of Division 1, the housing development project will result in at least 66 percent of the maximum allowable residential density as specified by local zoning or 66 percent of the applicable residential density specified in subparagraph (B) of paragraph (3) of subdivision (c) of Section 65583.2, whichever is greater.</w:t>
      </w:r>
    </w:p>
    <w:p>
      <w:pPr>
        <w:ind w:left="720"/>
      </w:pPr>
      <w:r>
        <w:t xml:space="preserve">(ii) Where local zoning does not specify a maximum allowable residential density, the housing development project will result in at least 66 percent of the applicable residential density specified in subparagraph (B) of paragraph (3) of subdivision (c) of Section 65583.2.</w:t>
      </w:r>
    </w:p>
    <w:p>
      <w:pPr>
        <w:ind w:left="720"/>
      </w:pPr>
      <w:r>
        <w:t xml:space="preserve">(iii) The area of any designated remainder parcel described in subparagraph (B) of paragraph (1) shall be excluded from the calculation of residential density under this paragraph.</w:t>
      </w:r>
    </w:p>
    <w:p>
      <w:r>
        <w:t xml:space="preserve">(6) The average total area of floorspace for the proposed housing units on the lot proposed to be subdivided does not exceed 1,750 net habitable square feet. For purposes of this paragraph, “net habitable square feet” means the finished and heated floor area fully enclosed by the inside surface of walls, windows, doors, and partitions, and having a headroom of at least six and one-half feet, including working, living, eating, cooking, sleeping, stair, hall, service, and storage areas, but excluding garages, carports, parking spaces, cellars, half-stories, and unfinished attics and basements.</w:t>
      </w:r>
    </w:p>
    <w:p>
      <w:r>
        <w:t xml:space="preserve">(7) The housing development project on the lot proposed to be subdivided complies with any local inclusionary housing ordinances adopted by the local agency.</w:t>
      </w:r>
    </w:p>
    <w:p>
      <w:r>
        <w:t xml:space="preserve">(8) The development of a housing development project on the lot proposed to be subdivided does not require the demolition or alteration of any of the following types of housing:</w:t>
      </w:r>
    </w:p>
    <w:p>
      <w:pPr>
        <w:ind w:left="360"/>
      </w:pPr>
      <w:r>
        <w:t xml:space="preserve">(A) Housing that is subject to a recorded covenant, ordinance, or law that restricts rent to levels affordable to persons and families of low, very low, or extremely low income.</w:t>
      </w:r>
    </w:p>
    <w:p>
      <w:pPr>
        <w:ind w:left="360"/>
      </w:pPr>
      <w:r>
        <w:t xml:space="preserve">(B) Housing that is subject to any form of rent or price control through a local public entity’s valid exercise of its police power.</w:t>
      </w:r>
    </w:p>
    <w:p>
      <w:pPr>
        <w:ind w:left="360"/>
      </w:pPr>
      <w:r>
        <w:t xml:space="preserve">(C)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(D) A parcel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r>
        <w:t xml:space="preserve">(9) The lot proposed to be subdivided is not located on a site that is any of the following:</w:t>
      </w:r>
    </w:p>
    <w:p>
      <w:pPr>
        <w:ind w:left="360"/>
      </w:pPr>
      <w:r>
        <w:t xml:space="preserve">(A) Either prime farmland or farmland of statewide importance, as defined pursuant to United States Department of Agriculture land inventory and monitoring criteria, as modified for California, and designated on the maps prepared by the Farmland Mapping and Monitoring Program of the Department of Conservation, or land zoned or designated for agricultural protection or preservation by a local ballot measure that was approved by the voters of that jurisdiction.</w:t>
      </w:r>
    </w:p>
    <w:p>
      <w:pPr>
        <w:ind w:left="360"/>
      </w:pPr>
      <w:r>
        <w:t xml:space="preserve">(B) Wetlands, as defined in the United States Fish and Wildlife Service Manual, Part 660 FW 2 (June 21, 1993).</w:t>
      </w:r>
    </w:p>
    <w:p>
      <w:pPr>
        <w:ind w:left="360"/>
      </w:pPr>
      <w:r>
        <w:t xml:space="preserve">(C)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w:t>
      </w:r>
    </w:p>
    <w:p>
      <w:pPr>
        <w:ind w:left="360"/>
      </w:pPr>
      <w:r>
        <w:t xml:space="preserve">(D) A hazardous waste site that is listed pursuant to Section 65962.5 or a hazardous waste site designated by the Department of Toxic Substances Control pursuant to former Section 25356 of the Health and Safety Code, unless either of the following applies:</w:t>
      </w:r>
    </w:p>
    <w:p>
      <w:pPr>
        <w:ind w:left="720"/>
      </w:pPr>
      <w:r>
        <w:t xml:space="preserve">(i) The site is an underground storage tank site that received a uniform closure letter issued pursuant to subdivision (g) of Section 25296.10 of the Health and Safety Code based on closure criteria established by the State Water Resources Control Board for residential use or residential mixed uses. This section does not alter or change the conditions to remove a site from the list of hazardous waste sites listed pursuant to Section 65962.5.</w:t>
      </w:r>
    </w:p>
    <w:p>
      <w:pPr>
        <w:ind w:left="720"/>
      </w:pPr>
      <w:r>
        <w:t xml:space="preserve">(ii) The State Department of Public Health, State Water Resources Control Board, Department of Toxic Substances Control, or a local agency making a determination pursuant to subdivision (c) of Section 25296.10 of the Health and Safety Code has otherwise determined that the site is suitable for residential use or residential mixed uses.</w:t>
      </w:r>
    </w:p>
    <w:p>
      <w:pPr>
        <w:ind w:left="360"/>
      </w:pPr>
      <w:r>
        <w:t xml:space="preserve">(E) Within a delineated earthquake fault zone as determined by the State Geologist in any official maps published by the State Geologist, unless the housing development project complies with applicable seismic protection building code standards adopted by the California Building Standards Commission under the California Building Standards Law (Part 2.5 (commencing with Section 18901) of Division 13 of the Health and Safety Code), and by any local building department under Chapter 12.2 (commencing with Section 8875) of Division 1 of Title 2.</w:t>
      </w:r>
    </w:p>
    <w:p>
      <w:pPr>
        <w:ind w:left="360"/>
      </w:pPr>
      <w:r>
        <w:t xml:space="preserve">(F) Within a special flood hazard area subject to inundation by the 1-percent annual chance flood (100-year flood) as determined by the Federal Emergency Management Agency in any official maps published by the Federal Emergency Management Agency. If a development proponent is able to satisfy all applicable federal qualifying criteria in order to provide that the site satisfies this 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 A housing development project may be located on a site described in this subparagraph if either of the following is met:</w:t>
      </w:r>
    </w:p>
    <w:p>
      <w:pPr>
        <w:ind w:left="720"/>
      </w:pPr>
      <w:r>
        <w:t xml:space="preserve">(i) The site has been subject to a Letter of Map Revision prepared by the Federal Emergency Management Agency and issued to the local jurisdiction.</w:t>
      </w:r>
    </w:p>
    <w:p>
      <w:pPr>
        <w:ind w:left="720"/>
      </w:pPr>
      <w:r>
        <w:t xml:space="preserve">(ii) The site meets Federal Emergency Management Agency requirements necessary to meet minimum flood plain management criteria of the National Flood Insurance Program pursuant to Part 59 (commencing with Section 59.1) and Part 60 (commencing with Section 60.1) of Subchapter B of Chapter I of Title 44 of the Code of Federal Regulations.</w:t>
      </w:r>
    </w:p>
    <w:p>
      <w:pPr>
        <w:ind w:left="360"/>
      </w:pPr>
      <w:r>
        <w:t xml:space="preserve">(G) Within a regulatory floodway as determined by the Federal Emergency Management Agency in any official maps published by the Federal Emergency Management Agency, unless the housing development project has received a no-rise certification in accordance with Section 60.3(d)(3) of Title 44 of the Code of Federal Regulations. If a development proponent is able to satisfy all applicable federal qualifying criteria in order to provide that the site satisfies this subparagraph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w:t>
      </w:r>
    </w:p>
    <w:p>
      <w:pPr>
        <w:ind w:left="360"/>
      </w:pPr>
      <w:r>
        <w:t xml:space="preserve">(H) Land identified for conservation in an adopted natural community conservation plan pursuant to the Natural Community Conservation Planning Act (Chapter 10 (commencing with Section 2800) of Division 3 of the Fish and Game Code), habitat conservation plan pursuant to the federal Endangered Species Act of 1973 (16 U.S.C. Sec. 1531 et seq.), or another adopted natural resource protection plan.</w:t>
      </w:r>
    </w:p>
    <w:p>
      <w:pPr>
        <w:ind w:left="360"/>
      </w:pPr>
      <w:r>
        <w:t xml:space="preserve">(I) Habitat for protected species identified as candidate, sensitive, or species of special status by state or federal agencies, fully protected species, or species protected by the federal Endangered Species Act of 1973 (16 U.S.C. Sec. 1531 et seq.), the California Endangered Species Act (Chapter 1.5 (commencing with Section 2050) of Division 3 of the Fish and Game Code), or the Native Plant Protection Act (Chapter 10 (commencing with Section 1900) of Division 2 of the Fish and Game Code).</w:t>
      </w:r>
    </w:p>
    <w:p>
      <w:pPr>
        <w:ind w:left="360"/>
      </w:pPr>
      <w:r>
        <w:t xml:space="preserve">(J) Land under conservation easement.</w:t>
      </w:r>
    </w:p>
    <w:p>
      <w:r>
        <w:t xml:space="preserve">(10) The proposed subdivision conforms to all applicable objective requirements of the Subdivision Map Act (Division 2 (commencing with Section 66410)), except as otherwise expressly provided in this section.</w:t>
      </w:r>
    </w:p>
    <w:p>
      <w:r>
        <w:t xml:space="preserve">(11) The proposed subdivision complies with all applicable standards established pursuant to Section 65852.28.</w:t>
      </w:r>
    </w:p>
    <w:p>
      <w:r>
        <w:t xml:space="preserve">(12) Any parcels proposed to be created pursuant to this section will be served by a public water system and a municipal sewer system.</w:t>
      </w:r>
    </w:p>
    <w:p>
      <w:r>
        <w:t xml:space="preserve">(13) The proposed subdivision will not result in any existing dwelling unit being alienable separate from the title to any other existing dwelling unit on the lot.</w:t>
      </w:r>
    </w:p>
    <w:p>
      <w:r>
        <w:t xml:space="preserve">(b) A housing development project on a proposed site to be subdivided pursuant to this section is not required to comply with either of the following requirements:</w:t>
      </w:r>
    </w:p>
    <w:p>
      <w:r>
        <w:t xml:space="preserve">(1) A minimum requirement on the size, width, depth, frontage, or dimensions of an individual parcel created by the housing development project beyond the minimum parcel size specified in, or established pursuant to, paragraph (3) of subdivision (a).</w:t>
      </w:r>
    </w:p>
    <w:p>
      <w:r>
        <w:t xml:space="preserve">(2) (A) The formation of a homeowners’ association, except as required by the Davis-Stirling Common Interest Development Act (Part 5 (commencing with Section 4000) of Division 4 of the Civil Code).</w:t>
      </w:r>
    </w:p>
    <w:p>
      <w:pPr>
        <w:ind w:left="360"/>
      </w:pPr>
      <w:r>
        <w:t xml:space="preserve">(B) Subparagraph (A) shall not be construed to prohibit a local agency from requiring a mechanism for the maintenance of common space within the subdivision, including, but not limited to, a road maintenance agreement.</w:t>
      </w:r>
    </w:p>
    <w:p>
      <w:r>
        <w:t xml:space="preserve">(c) A local agency shall approve or deny an application for a parcel map or a tentative map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(d) Any housing development project constructed on the lot proposed to be subdivided pursuant to this section shall comply with all applicable objective zoning standards, objective subdivision standards, and objective design standards as established by the local agency that are not inconsistent with this section and paragraph (2) of subdivision (a) of Section 65852.28.</w:t>
      </w:r>
    </w:p>
    <w:p>
      <w:r>
        <w:t xml:space="preserve">(e) (1) (A) Except as provided in paragraph (2), no person shall sell, lease, or finance any parcel or parcels of real property resulting from a subdivision under this section separately from any other such parcel or parcels, unless each parcel that is sold, leased, or financed meets one of the following criteria:</w:t>
      </w:r>
    </w:p>
    <w:p>
      <w:pPr>
        <w:ind w:left="720"/>
      </w:pPr>
      <w:r>
        <w:t xml:space="preserve">(i) The parcel contains a residential structure completed in compliance with all applicable provisions of the California Building Standards Code that includes at least one dwelling unit.</w:t>
      </w:r>
    </w:p>
    <w:p>
      <w:pPr>
        <w:ind w:left="720"/>
      </w:pPr>
      <w:r>
        <w:t xml:space="preserve">(ii) The parcel already contains an existing legally permitted residential structure.</w:t>
      </w:r>
    </w:p>
    <w:p>
      <w:pPr>
        <w:ind w:left="720"/>
      </w:pPr>
      <w:r>
        <w:t xml:space="preserve">(iii) The parcel is reserved for internal circulation, open space, or common area.</w:t>
      </w:r>
    </w:p>
    <w:p>
      <w:pPr>
        <w:ind w:left="720"/>
      </w:pPr>
      <w:r>
        <w:t xml:space="preserve">(iv) The parcel is the only remaining parcel within the subdivision that is not developed with a residential structure that was completed in compliance with all applicable provisions of the California Building Standards Code.</w:t>
      </w:r>
    </w:p>
    <w:p>
      <w:pPr>
        <w:ind w:left="360"/>
      </w:pPr>
      <w:r>
        <w:t xml:space="preserve">(B) For purposes of this subdivision, “parcel or parcels of real property resulting from a subdivision under this section” shall not include any designated remainder parcel described in subparagraph (B) of paragraph (1) of subdivision (a).</w:t>
      </w:r>
    </w:p>
    <w:p>
      <w:pPr>
        <w:ind w:left="360"/>
      </w:pPr>
      <w:r>
        <w:t xml:space="preserve">(C) Violation of this paragraph shall constitute the sale of real property that has been divided in violation of the provisions of this division and shall be subject to the penalties and remedies set forth in Chapter 7 (commencing with Section 66499.30).</w:t>
      </w:r>
    </w:p>
    <w:p>
      <w:r>
        <w:t xml:space="preserve">(2) A local agency may, by ordinance or map condition, authorize the sale, lease, or finance of any parcel or parcels of real property resulting from a subdivision under this section without compliance with the provisions of paragraph (1).</w:t>
      </w:r>
    </w:p>
    <w:p>
      <w:r>
        <w:t xml:space="preserve">(f) A local agency may deny the issuance of a parcel map, a tentative map, or a final map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(g) Notwithstanding Article 2 (commencing with Section 66314) or Article 3 (commencing with Section 66333) of Chapter 13 of Division 1, a local agency is not required to permit an accessory dwelling unit or a junior accessory dwelling unit on parcels created through the exercise of the authority contained within this section. If a local agency chooses to permit accessory dwelling units or junior accessory dwelling units, the units shall not count as residential units for the purposes of paragraph (1) of subdivision (a).</w:t>
      </w:r>
    </w:p>
    <w:p>
      <w:r>
        <w:t xml:space="preserve">(h) (1) Notwithstanding Section 66411.7, a local agency is not required to permit an urban lot split on a parcel created through the exercise of the authority contained within this section.</w:t>
      </w:r>
    </w:p>
    <w:p>
      <w:r>
        <w:t xml:space="preserve">(2) Notwithstanding Sections 65852.21 and 66411.7, those sections shall not apply to a site that meets both of the following requirements:</w:t>
      </w:r>
    </w:p>
    <w:p>
      <w:pPr>
        <w:ind w:left="360"/>
      </w:pPr>
      <w:r>
        <w:t xml:space="preserve">(A) The site is located within a single-family residential horsekeeping zone designated in a master plan, adopted before January 1, 1994, that regulates land zoned single-family horsekeeping, commercial, commercial-recreational, and existing industrial within the plan area.</w:t>
      </w:r>
    </w:p>
    <w:p>
      <w:pPr>
        <w:ind w:left="360"/>
      </w:pPr>
      <w:r>
        <w:t xml:space="preserve">(B) The applicable local government has an adopted housing element that is compliant with applicable law.</w:t>
      </w:r>
    </w:p>
    <w:p>
      <w:r>
        <w:t xml:space="preserve">(i) A local agency may adopt an ordinance to implement the provisions of this section. An ordinance adopted to implement this section shall not be considered a project under Division 13 (commencing with Section 21000) of the Public Resources Code.</w:t>
      </w:r>
    </w:p>
    <w:p>
      <w:r>
        <w:t xml:space="preserve">(j) This section shall become operative on January 1, 2030.</w:t>
      </w:r>
    </w:p>
    <w:p>
      <w:r>
        <w:rPr>
          <w:i/>
          <w:sz w:val="18"/>
          <w:szCs w:val="18"/>
          <w:color w:val="555555"/>
        </w:rPr>
        <w:t xml:space="preserve">(Added by Stats. 2026, Ch. 1006, Sec. 5.   (SB 1090)   Effective September 30, 2026.   Operative January 1, 2030, by its own provisions.    Inoperative January 1, 2027, pursuant to Sec. 7 of Stats. 2026, Ch. 1006.   See same-numbered section added by Sec. 5.3 of Stats. 2026, Ch. 1006.)</w:t>
      </w:r>
    </w:p>
    <w:p>
      <w:pPr>
        <w:pStyle w:val="Heading4"/>
      </w:pPr>
      <w:r>
        <w:t xml:space="preserve">§ 66499.41.</w:t>
      </w:r>
    </w:p>
    <w:p>
      <w:r>
        <w:t xml:space="preserve">(a) A local agency shall ministerially consider, without discretionary review or a hearing, a parcel map or a tentative and final map for a housing development project that meets all of the following requirements:</w:t>
      </w:r>
    </w:p>
    <w:p>
      <w:r>
        <w:t xml:space="preserve">(1) (A) The proposed subdivision will result in 10 or fewer parcels and the housing development project on the lot proposed to be subdivided will contain 10 or fewer residential units, except as provided in subdivision (g).</w:t>
      </w:r>
    </w:p>
    <w:p>
      <w:pPr>
        <w:ind w:left="360"/>
      </w:pPr>
      <w:r>
        <w:t xml:space="preserve">(B) The proposed subdivision may designate a remainder parcel, as defined under Section 66424.6, that retains existing land uses or structures, does not contain any new residential units, and is not exclusively dedicated to serving the housing development project. The remainder parcel shall not be counted against the 10-parcel maximum permitted under subparagraph (A).</w:t>
      </w:r>
    </w:p>
    <w:p>
      <w:r>
        <w:t xml:space="preserve">(2) The lot proposed to be subdivided meets all of the following sets of requirements:</w:t>
      </w:r>
    </w:p>
    <w:p>
      <w:pPr>
        <w:ind w:left="360"/>
      </w:pPr>
      <w:r>
        <w:t xml:space="preserve">(A) The lot is one of the following:</w:t>
      </w:r>
    </w:p>
    <w:p>
      <w:pPr>
        <w:ind w:left="720"/>
      </w:pPr>
      <w:r>
        <w:t xml:space="preserve">(i) Zoned to allow multifamily residential dwelling use.</w:t>
      </w:r>
    </w:p>
    <w:p>
      <w:pPr>
        <w:ind w:left="720"/>
      </w:pPr>
      <w:r>
        <w:t xml:space="preserve">(ii) Vacant and zoned for single-family residential development. For purposes of this paragraph, “vacant” means having no permanent structure, unless the permanent structure is abandoned and or does not meet the characteristics in paragraphs (1) to (5), inclusive, of, and paragraph (8) of, subdivision (a) of Section 1941.1 of the Civil Code. All of the following types of housing shall not be defined as “vacant:”</w:t>
      </w:r>
    </w:p>
    <w:p>
      <w:pPr>
        <w:ind w:left="1080"/>
      </w:pPr>
      <w:r>
        <w:t xml:space="preserve">(I) Housing that is subject to a recorded covenant, ordinance, or law that restricts rent or sales price to levels affordable to persons and families of low, very low, or extremely low income.</w:t>
      </w:r>
    </w:p>
    <w:p>
      <w:pPr>
        <w:ind w:left="1080"/>
      </w:pPr>
      <w:r>
        <w:t xml:space="preserve">(II) Housing that is subject to any form of rent or sales price control through a local public entity’s valid exercise of its police power.</w:t>
      </w:r>
    </w:p>
    <w:p>
      <w:pPr>
        <w:ind w:left="1080"/>
      </w:pPr>
      <w:r>
        <w:t xml:space="preserve">(III)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(B) (i) A lot zoned to allow multifamily residential dwelling use that meets the requirements of paragraph (3) of subdivision (a) of Section 21080.66 of the Public Resources Code.</w:t>
      </w:r>
    </w:p>
    <w:p>
      <w:pPr>
        <w:ind w:left="720"/>
      </w:pPr>
      <w:r>
        <w:t xml:space="preserve">(ii) A vacant lot zoned for single-family residential development is no larger than one and one-half acres and that meets the requirements of paragraph (3) of subdivision (a) of Section 21080.66 of the Public Resources Code.</w:t>
      </w:r>
    </w:p>
    <w:p>
      <w:pPr>
        <w:ind w:left="360"/>
      </w:pPr>
      <w:r>
        <w:t xml:space="preserve">(C) The lot is a legal parcel located within one of the following:</w:t>
      </w:r>
    </w:p>
    <w:p>
      <w:pPr>
        <w:ind w:left="720"/>
      </w:pPr>
      <w:r>
        <w:t xml:space="preserve">(i) An incorporated city, the boundaries of which include some portion of an urbanized area.</w:t>
      </w:r>
    </w:p>
    <w:p>
      <w:pPr>
        <w:ind w:left="720"/>
      </w:pPr>
      <w:r>
        <w:t xml:space="preserve">(ii) An urbanized area or urban cluster in a county with a population greater than 600,000 based on the most recent United States Census Bureau data.</w:t>
      </w:r>
    </w:p>
    <w:p>
      <w:pPr>
        <w:ind w:left="720"/>
      </w:pPr>
      <w:r>
        <w:t xml:space="preserve">(iii) For purposes of this subparagraph, the following definitions apply:</w:t>
      </w:r>
    </w:p>
    <w:p>
      <w:pPr>
        <w:ind w:left="1080"/>
      </w:pPr>
      <w:r>
        <w:t xml:space="preserve">(I) “Urbanized area” means an urbanized area designated by the United States Census Bureau, as published in the Federal Register, Volume 77, Number 59, on March 27, 2012.</w:t>
      </w:r>
    </w:p>
    <w:p>
      <w:pPr>
        <w:ind w:left="1080"/>
      </w:pPr>
      <w:r>
        <w:t xml:space="preserve">(II) “Urban cluster” means an urban cluster designated by the United States Census Bureau, as published in the Federal Register, Volume 77, Number 59, on March 27, 2012.</w:t>
      </w:r>
    </w:p>
    <w:p>
      <w:pPr>
        <w:ind w:left="360"/>
      </w:pPr>
      <w:r>
        <w:t xml:space="preserve">(D) The lot was not established pursuant to this section, including a designated remainder parcel described in subparagraph (B) of paragraph (1), or in Section 66411.7.</w:t>
      </w:r>
    </w:p>
    <w:p>
      <w:r>
        <w:t xml:space="preserve">(3) (A) Except as specified in subparagraphs (B), (C), and (D), the newly created parcels are no smaller than 600 square feet.</w:t>
      </w:r>
    </w:p>
    <w:p>
      <w:pPr>
        <w:ind w:left="360"/>
      </w:pPr>
      <w:r>
        <w:t xml:space="preserve">(B) If the parcels are zoned for single-family residential use, the newly created parcels are no smaller than 1,200 square feet.</w:t>
      </w:r>
    </w:p>
    <w:p>
      <w:pPr>
        <w:ind w:left="360"/>
      </w:pPr>
      <w:r>
        <w:t xml:space="preserve">(C) (i) Notwithstanding subparagraphs (A) and (B), a newly created parcel on a plot zoned for multifamily housing may be as small as 480 square feet, provided that the average size of the newly created parcels is 600 square feet or larger. If the parcels are zoned for single-family residential use, a newly created parcel may be as small as 960 square feet, provided that the average size of the newly created parcels is 1,200 square feet or larger.</w:t>
      </w:r>
    </w:p>
    <w:p>
      <w:pPr>
        <w:ind w:left="720"/>
      </w:pPr>
      <w:r>
        <w:t xml:space="preserve">(ii) Where lot size averaging is used to create smaller parcels, none of the newly created residential parcels shall be more than 50 percent of the size of the original parcel, except as specified in subparagraph (B) of paragraph (1) of subdivision (a).</w:t>
      </w:r>
    </w:p>
    <w:p>
      <w:pPr>
        <w:ind w:left="720"/>
      </w:pPr>
      <w:r>
        <w:t xml:space="preserve">(iii) The area of any designated remainder parcel described in subparagraph (B) of paragraph (1) shall be excluded from the calculation of residential density under this paragraph.</w:t>
      </w:r>
    </w:p>
    <w:p>
      <w:pPr>
        <w:ind w:left="360"/>
      </w:pPr>
      <w:r>
        <w:t xml:space="preserve">(D) A local agency may, by ordinance, adopt a smaller minimum parcel size subject to ministerial approval under this subdivision.</w:t>
      </w:r>
    </w:p>
    <w:p>
      <w:r>
        <w:t xml:space="preserve">(4) The housing units on the lot proposed to be subdivided are one of the following:</w:t>
      </w:r>
    </w:p>
    <w:p>
      <w:pPr>
        <w:ind w:left="360"/>
      </w:pPr>
      <w:r>
        <w:t xml:space="preserve">(A) Constructed on fee simple ownership lots.</w:t>
      </w:r>
    </w:p>
    <w:p>
      <w:pPr>
        <w:ind w:left="360"/>
      </w:pPr>
      <w:r>
        <w:t xml:space="preserve">(B) Part of a common interest development.</w:t>
      </w:r>
    </w:p>
    <w:p>
      <w:pPr>
        <w:ind w:left="360"/>
      </w:pPr>
      <w:r>
        <w:t xml:space="preserve">(C) Part of a housing cooperative, as defined in Section 817 of the Civil Code.</w:t>
      </w:r>
    </w:p>
    <w:p>
      <w:pPr>
        <w:ind w:left="360"/>
      </w:pPr>
      <w:r>
        <w:t xml:space="preserve">(D) Constructed on land owned by a community land trust. For the purpose of this subparagraph, “community land trust” means a nonprofit corporation organized pursuant to Section 501(c)(3) of the Internal Revenue Code that satisfies all of the following:</w:t>
      </w:r>
    </w:p>
    <w:p>
      <w:pPr>
        <w:ind w:left="720"/>
      </w:pPr>
      <w:r>
        <w:t xml:space="preserve">(i) Has as its primary purposes the creation and maintenance of permanently affordable single-family or multifamily residences.</w:t>
      </w:r>
    </w:p>
    <w:p>
      <w:pPr>
        <w:ind w:left="720"/>
      </w:pPr>
      <w:r>
        <w:t xml:space="preserve">(ii) All dwellings and units located on the land owned by the nonprofit corporation are sold to qualified owners to be occupied as the qualified owner’s primary residence or rented to persons and families of low or moderate income. For the purpose of this subparagraph, “qualified owner” means a person or family of low or moderate income, including a person or family of low or moderate income who owns a dwelling or unit collectively as a member occupant or resident shareholder of a limited-equity housing cooperative.</w:t>
      </w:r>
    </w:p>
    <w:p>
      <w:pPr>
        <w:ind w:left="720"/>
      </w:pPr>
      <w:r>
        <w:t xml:space="preserve">(iii) The land owned by the nonprofit corporation, on which a dwelling or unit sold to a qualified owner is situated, is leased by the nonprofit corporation to the qualified owner for the convenient occupation and use of that dwelling or unit for a renewable term of 99 years.</w:t>
      </w:r>
    </w:p>
    <w:p>
      <w:pPr>
        <w:ind w:left="360"/>
      </w:pPr>
      <w:r>
        <w:t xml:space="preserve">(E) Part of an interest in common, as described in Section 685 of the Civil Code.</w:t>
      </w:r>
    </w:p>
    <w:p>
      <w:r>
        <w:t xml:space="preserve">(5) The site for the proposed housing development project meets one of the following, as applicable:</w:t>
      </w:r>
    </w:p>
    <w:p>
      <w:pPr>
        <w:ind w:left="360"/>
      </w:pPr>
      <w:r>
        <w:t xml:space="preserve">(A) The base zoning for the project site, independent of any remainder parcel and notwithstanding any density bonuses, local zoning overlays, accessory dwelling unit allowances, or incentive programs, does not allow more than 15 units.</w:t>
      </w:r>
    </w:p>
    <w:p>
      <w:pPr>
        <w:ind w:left="360"/>
      </w:pPr>
      <w:r>
        <w:t xml:space="preserve">(B) If the local zoning does not specify a maximum number of units, the zoning for the project site, independent of any remainder parcel and notwithstanding any density bonuses, local zoning overlays, accessory dwelling unit allowances, or incentive programs, does not allow for more than 26,250 square feet of residential floor area.</w:t>
      </w:r>
    </w:p>
    <w:p>
      <w:pPr>
        <w:ind w:left="360"/>
      </w:pPr>
      <w:r>
        <w:t xml:space="preserve">(C) If the lot is identified to accommodate a portion of the jurisdiction’s share of the regional housing need for low-income or very low income households in the jurisdiction’s housing element for the current planning period that is in substantial compliance with Article 10.6 (commencing with Section 65580) of Chapter 3 of Division 1, the housing development will result in for a proportional amount of low-income or very low income units as projected in the housing element for the project site. These units shall be subject to a recorded affordability restriction of at least 45 years.</w:t>
      </w:r>
    </w:p>
    <w:p>
      <w:r>
        <w:t xml:space="preserve">(6) The average total area of floorspace for the proposed housing units on the lot proposed to be subdivided does not exceed 1,750 net habitable square feet. For purposes of this paragraph, “net habitable square feet” means the finished and heated floor area fully enclosed by the inside surface of walls, windows, doors, and partitions, and having a headroom of at least six and one-half feet, including working, living, eating, cooking, sleeping, hall, service, and storage areas, but excluding stairs, enclosed bicycle parking, garages, carports, parking spaces, cellars, half-stories, and unfinished attics and basements.</w:t>
      </w:r>
    </w:p>
    <w:p>
      <w:r>
        <w:t xml:space="preserve">(7) The housing development project on the lot proposed to be subdivided complies with any local inclusionary housing ordinances adopted by the local agency.</w:t>
      </w:r>
    </w:p>
    <w:p>
      <w:r>
        <w:t xml:space="preserve">(8) The development of a housing development project on the lot proposed to be subdivided does not require the demolition or alteration of any of the following types of housing:</w:t>
      </w:r>
    </w:p>
    <w:p>
      <w:pPr>
        <w:ind w:left="360"/>
      </w:pPr>
      <w:r>
        <w:t xml:space="preserve">(A) Housing that is subject to a recorded covenant, ordinance, or law that restricts rent to levels affordable to persons and families of low, very low, or extremely low income.</w:t>
      </w:r>
    </w:p>
    <w:p>
      <w:pPr>
        <w:ind w:left="360"/>
      </w:pPr>
      <w:r>
        <w:t xml:space="preserve">(B) Housing that is subject to any form of rent or price control through a local public entity’s valid exercise of its police power.</w:t>
      </w:r>
    </w:p>
    <w:p>
      <w:pPr>
        <w:ind w:left="360"/>
      </w:pPr>
      <w:r>
        <w:t xml:space="preserve">(C) Housing occupied by tenants within the five years preceding the date of the application, including housing that has been demolished or that tenants have vacated prior to the submission of the application for a development permit.</w:t>
      </w:r>
    </w:p>
    <w:p>
      <w:pPr>
        <w:ind w:left="360"/>
      </w:pPr>
      <w:r>
        <w:t xml:space="preserve">(D) A parcel on which an owner of residential real property has exercised the owner’s rights under Chapter 12.75 (commencing with Section 7060) of Division 7 of Title 1 to withdraw accommodations from rent or lease within 15 years before the date that the development proponent submits an application.</w:t>
      </w:r>
    </w:p>
    <w:p>
      <w:r>
        <w:t xml:space="preserve">(9) The lot proposed to be subdivided is not located on a site that is any of the following:</w:t>
      </w:r>
    </w:p>
    <w:p>
      <w:pPr>
        <w:ind w:left="360"/>
      </w:pPr>
      <w:r>
        <w:t xml:space="preserve">(A) Either prime farmland or farmland of statewide importance, as defined pursuant to United States Department of Agriculture land inventory and monitoring criteria, as modified for California, and designated on the maps prepared by the Farmland Mapping and Monitoring Program of the Department of Conservation, or land zoned or designated for agricultural protection or preservation by a local ballot measure that was approved by the voters of that jurisdiction.</w:t>
      </w:r>
    </w:p>
    <w:p>
      <w:pPr>
        <w:ind w:left="360"/>
      </w:pPr>
      <w:r>
        <w:t xml:space="preserve">(B) Wetlands, as defined in the United States Fish and Wildlife Service Manual, Part 660 FW 2 (June 21, 1993).</w:t>
      </w:r>
    </w:p>
    <w:p>
      <w:pPr>
        <w:ind w:left="360"/>
      </w:pPr>
      <w:r>
        <w:t xml:space="preserve">(C) Within a very high fire hazard severity zone, as determined by the Department of Forestry and Fire Protection pursuant to Section 51178, or within a high or very high fire hazard severity zone as indicated on maps adopted by the Department of Forestry and Fire Protection pursuant to Section 4202 of the Public Resources Code.</w:t>
      </w:r>
    </w:p>
    <w:p>
      <w:pPr>
        <w:ind w:left="360"/>
      </w:pPr>
      <w:r>
        <w:t xml:space="preserve">(D) A hazardous waste site that is listed pursuant to Section 65962.5 or a hazardous waste site designated by the Department of Toxic Substances Control pursuant to former Section 25356 of the Health and Safety Code, unless either of the following applies:</w:t>
      </w:r>
    </w:p>
    <w:p>
      <w:pPr>
        <w:ind w:left="720"/>
      </w:pPr>
      <w:r>
        <w:t xml:space="preserve">(i) The site is an underground storage tank site that received a uniform closure letter issued pursuant to subdivision (g) of Section 25296.10 of the Health and Safety Code based on closure criteria established by the State Water Resources Control Board for residential use or residential mixed uses. This section does not alter or change the conditions to remove a site from the list of hazardous waste sites listed pursuant to Section 65962.5.</w:t>
      </w:r>
    </w:p>
    <w:p>
      <w:pPr>
        <w:ind w:left="720"/>
      </w:pPr>
      <w:r>
        <w:t xml:space="preserve">(ii) The State Department of Public Health, State Water Resources Control Board, Department of Toxic Substances Control, or a local agency making a determination pursuant to subdivision (c) of Section 25296.10 of the Health and Safety Code, has otherwise determined that the site is suitable for residential use or residential mixed uses.</w:t>
      </w:r>
    </w:p>
    <w:p>
      <w:pPr>
        <w:ind w:left="360"/>
      </w:pPr>
      <w:r>
        <w:t xml:space="preserve">(E) Within a delineated earthquake fault zone as determined by the State Geologist in any official maps published by the State Geologist, unless the housing development project complies with applicable seismic protection building code standards adopted by the California Building Standards Commission under the California Building Standards Law (Part 2.5 (commencing with Section 18901) of Division 13 of the Health and Safety Code), and by any local building department under Chapter 12.2 (commencing with Section 8875) of Division 1 of Title 2.</w:t>
      </w:r>
    </w:p>
    <w:p>
      <w:pPr>
        <w:ind w:left="360"/>
      </w:pPr>
      <w:r>
        <w:t xml:space="preserve">(F) Within a special flood hazard area subject to inundation by the 1-percent annual chance flood (100-year flood) as determined by the Federal Emergency Management Agency in any official maps published by the Federal Emergency Management Agency. If a development proponent is able to satisfy all applicable federal qualifying criteria in order to provide that the site satisfies this 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 A housing development project may be located on a site described in this subparagraph if either of the following is met:</w:t>
      </w:r>
    </w:p>
    <w:p>
      <w:pPr>
        <w:ind w:left="720"/>
      </w:pPr>
      <w:r>
        <w:t xml:space="preserve">(i) The site has been subject to a Letter of Map Revision prepared by the Federal Emergency Management Agency and issued to the local jurisdiction.</w:t>
      </w:r>
    </w:p>
    <w:p>
      <w:pPr>
        <w:ind w:left="720"/>
      </w:pPr>
      <w:r>
        <w:t xml:space="preserve">(ii) The site meets Federal Emergency Management Agency requirements necessary to meet minimum flood plain management criteria of the National Flood Insurance Program pursuant to Part 59 (commencing with Section 59.1) and Part 60 (commencing with Section 60.1) of Subchapter B of Chapter I of Title 44 of the Code of Federal Regulations.</w:t>
      </w:r>
    </w:p>
    <w:p>
      <w:pPr>
        <w:ind w:left="360"/>
      </w:pPr>
      <w:r>
        <w:t xml:space="preserve">(G) Within a regulatory floodway as determined by the Federal Emergency Management Agency in any official maps published by the Federal Emergency Management Agency, unless the housing development project has received a no-rise certification in accordance with Section 60.3(d)(3) of Title 44 of the Code of Federal Regulations. If a development proponent is able to satisfy all applicable federal qualifying criteria in order to provide that the site satisfies this subparagraph and is otherwise eligible for streamlined approval under this section, a local government shall not deny the application on the basis that the development proponent did not comply with any additional permit requirement, standard, or action adopted by that local government that is applicable to that site.</w:t>
      </w:r>
    </w:p>
    <w:p>
      <w:pPr>
        <w:ind w:left="360"/>
      </w:pPr>
      <w:r>
        <w:t xml:space="preserve">(H) Land identified for conservation in an adopted natural community conservation plan pursuant to the Natural Community Conservation Planning Act (Chapter 10 (commencing with Section 2800) of Division 3 of the Fish and Game Code), habitat conservation plan pursuant to the federal Endangered Species Act of 1973 (16 U.S.C. Sec. 1531 et seq.), or another adopted natural resource protection plan.</w:t>
      </w:r>
    </w:p>
    <w:p>
      <w:pPr>
        <w:ind w:left="360"/>
      </w:pPr>
      <w:r>
        <w:t xml:space="preserve">(I) Habitat for protected species identified as candidate, sensitive, or species of special status by state or federal agencies, fully protected species, or species protected by the federal Endangered Species Act of 1973 (16 U.S.C. Sec. 1531 et seq.), the California Endangered Species Act (Chapter 1.5 (commencing with Section 2050) of Division 3 of the Fish and Game Code), or the Native Plant Protection Act (Chapter 10 (commencing with Section 1900) of Division 2 of the Fish and Game Code).</w:t>
      </w:r>
    </w:p>
    <w:p>
      <w:pPr>
        <w:ind w:left="360"/>
      </w:pPr>
      <w:r>
        <w:t xml:space="preserve">(J) Land under conservation easement.</w:t>
      </w:r>
    </w:p>
    <w:p>
      <w:r>
        <w:t xml:space="preserve">(10) The proposed subdivision conforms to all applicable objective requirements of the Subdivision Map Act (Division 2 (commencing with Section 66410)), except as otherwise expressly provided in this section.</w:t>
      </w:r>
    </w:p>
    <w:p>
      <w:r>
        <w:t xml:space="preserve">(11) The proposed subdivision complies with all applicable standards established pursuant to Section 65852.28.</w:t>
      </w:r>
    </w:p>
    <w:p>
      <w:r>
        <w:t xml:space="preserve">(12) Any parcels proposed to be created pursuant to this section will be served by a public water system and a municipal sewer system.</w:t>
      </w:r>
    </w:p>
    <w:p>
      <w:r>
        <w:t xml:space="preserve">(13) The proposed subdivision will not result in any existing dwelling unit being alienable separate from the title to any other existing dwelling unit on the lot.</w:t>
      </w:r>
    </w:p>
    <w:p>
      <w:r>
        <w:t xml:space="preserve">(b) A housing development project on a proposed site to be subdivided pursuant to this section is not required to comply with either of the following requirements:</w:t>
      </w:r>
    </w:p>
    <w:p>
      <w:r>
        <w:t xml:space="preserve">(1) A minimum requirement on the size, width, depth, frontage, or dimensions of an individual parcel created by the housing development project beyond the minimum parcel size specified in, or established pursuant to, paragraph (3) of subdivision (a).</w:t>
      </w:r>
    </w:p>
    <w:p>
      <w:r>
        <w:t xml:space="preserve">(2) (A) The formation of a homeowners’ association, except as required by the Davis-Stirling Common Interest Development Act (Part 5 (commencing with Section 4000) of Division 4 of the Civil Code).</w:t>
      </w:r>
    </w:p>
    <w:p>
      <w:pPr>
        <w:ind w:left="360"/>
      </w:pPr>
      <w:r>
        <w:t xml:space="preserve">(B) Subparagraph (A) shall not be construed to prohibit a local agency from requiring a mechanism for the maintenance of common space within the subdivision, including, but not limited to, a road maintenance agreement.</w:t>
      </w:r>
    </w:p>
    <w:p>
      <w:r>
        <w:t xml:space="preserve">(c) (1) A local agency shall approve or deny an application for a parcel map or a tentative map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(2) An application for a parcel map or a tentative and final map for a housing development project submitted pursuant to this section shall be eligible for concurrent processing with an application for a housing development project or building permit submitted pursuant to Section 65852.28 or 65913.4.5.</w:t>
      </w:r>
    </w:p>
    <w:p>
      <w:r>
        <w:t xml:space="preserve">(d) Any housing development project constructed on the lot proposed to be subdivided pursuant to this section shall comply with all applicable objective zoning standards, objective subdivision standards, and objective design standards as established by the local agency that are not inconsistent with this section and paragraph (2) of subdivision (a) of Section 65852.28.</w:t>
      </w:r>
    </w:p>
    <w:p>
      <w:r>
        <w:t xml:space="preserve">(e) (1) (A) Except as provided in paragraph (2), no person shall sell, lease, or finance any parcel or parcels of real property resulting from a subdivision under this section separately from any other such parcel or parcels, unless each parcel that is sold, leased, or financed meets one of the following criteria:</w:t>
      </w:r>
    </w:p>
    <w:p>
      <w:pPr>
        <w:ind w:left="720"/>
      </w:pPr>
      <w:r>
        <w:t xml:space="preserve">(i) The parcel contains a residential structure completed in compliance with all applicable provisions of the California Building Standards Code that includes at least one dwelling unit.</w:t>
      </w:r>
    </w:p>
    <w:p>
      <w:pPr>
        <w:ind w:left="720"/>
      </w:pPr>
      <w:r>
        <w:t xml:space="preserve">(ii) The parcel already contains an existing legally permitted residential structure.</w:t>
      </w:r>
    </w:p>
    <w:p>
      <w:pPr>
        <w:ind w:left="720"/>
      </w:pPr>
      <w:r>
        <w:t xml:space="preserve">(iii) The parcel is reserved for internal circulation, open space, or common area.</w:t>
      </w:r>
    </w:p>
    <w:p>
      <w:pPr>
        <w:ind w:left="720"/>
      </w:pPr>
      <w:r>
        <w:t xml:space="preserve">(iv) The parcel is the only remaining parcel within the subdivision that is not developed with a residential structure that was completed in compliance with all applicable provisions of the California Building Standards Code.</w:t>
      </w:r>
    </w:p>
    <w:p>
      <w:pPr>
        <w:ind w:left="360"/>
      </w:pPr>
      <w:r>
        <w:t xml:space="preserve">(B) For purposes of this subdivision, “parcel or parcels of real property resulting from a subdivision under this section” shall not include any designated remainder parcel described in subparagraph (B) of paragraph (1) of subdivision (a).</w:t>
      </w:r>
    </w:p>
    <w:p>
      <w:pPr>
        <w:ind w:left="360"/>
      </w:pPr>
      <w:r>
        <w:t xml:space="preserve">(C) Violation of this paragraph shall constitute the sale of real property that has been divided in violation of the provisions of this division and shall be subject to the penalties and remedies set forth in Chapter 7 (commencing with Section 66499.30).</w:t>
      </w:r>
    </w:p>
    <w:p>
      <w:r>
        <w:t xml:space="preserve">(2) A local agency may, by ordinance or map condition, authorize the sale, lease, or finance of any parcel or parcels of real property resulting from a subdivision under this section without compliance with the provisions of paragraph (1).</w:t>
      </w:r>
    </w:p>
    <w:p>
      <w:r>
        <w:t xml:space="preserve">(f) A local agency shall approve or deny an application for a final map for a housing development project submitted to a local agency pursuant to this section within 60 days from the date the local agency receives a completed application. If the local agency does not approve or deny a completed application within 60 days, the application shall be deemed approved. If the local agency denies the application, the local agency shall, within 60 days from the date the local agency receives the completed application, return in writing a full set of comments to the applicant with a list of items that are defective or deficient and a description of how the applicant can remedy the application.</w:t>
      </w:r>
    </w:p>
    <w:p>
      <w:r>
        <w:t xml:space="preserve">(g) A local agency may deny the issuance of a parcel map, a tentative map, or a final map if it makes a written finding, based upon a preponderance of the evidence, that the proposed housing development project would have a specific, adverse impact, as defined and determined in paragraph (2) of subdivision (d) of Section 65589.5, upon public health and safety and for which there is no feasible method to satisfactorily mitigate or avoid the specific, adverse impact.</w:t>
      </w:r>
    </w:p>
    <w:p>
      <w:r>
        <w:t xml:space="preserve">(h) Notwithstanding Article 2 (commencing with Section 66314) or Article 3 (commencing with Section 66333) of Chapter 13 of Division 1, a local agency is not required to permit an accessory dwelling unit or a junior accessory dwelling unit on parcels created through the exercise of the authority contained within this section. If a local agency chooses to permit accessory dwelling units or junior accessory dwelling units, the units shall not count as residential units for the purposes of paragraph (1) of subdivision (a).</w:t>
      </w:r>
    </w:p>
    <w:p>
      <w:r>
        <w:t xml:space="preserve">(i) (1) Notwithstanding Section 66411.7, a local agency is not required to permit an urban lot split on a parcel created through the exercise of the authority contained within this section.</w:t>
      </w:r>
    </w:p>
    <w:p>
      <w:r>
        <w:t xml:space="preserve">(2) Notwithstanding Sections 65852.21 and 66411.7, those sections shall not apply to a site that meets both of the following requirements:</w:t>
      </w:r>
    </w:p>
    <w:p>
      <w:pPr>
        <w:ind w:left="360"/>
      </w:pPr>
      <w:r>
        <w:t xml:space="preserve">(A) The site is located within a single-family residential horsekeeping zone designated in a master plan, adopted before January 1, 1994, that regulates land zoned single-family horsekeeping, commercial, commercial-recreational, and existing industrial within the plan area.</w:t>
      </w:r>
    </w:p>
    <w:p>
      <w:pPr>
        <w:ind w:left="360"/>
      </w:pPr>
      <w:r>
        <w:t xml:space="preserve">(B) The applicable local government has an adopted housing element that is compliant with applicable law.</w:t>
      </w:r>
    </w:p>
    <w:p>
      <w:r>
        <w:t xml:space="preserve">(j) A local agency may adopt an ordinance to implement the provisions of this section. An ordinance adopted to implement this section shall not be considered a project under Division 13 (commencing with Section 21000) of the Public Resources Code.</w:t>
      </w:r>
    </w:p>
    <w:p>
      <w:r>
        <w:t xml:space="preserve">(k) The amendments made to this section by the act adding this subdivision shall become operative on January 1, 2027, only with respect to applications received pursuant to this section by a local agency on or after January 1, 2027.</w:t>
      </w:r>
    </w:p>
    <w:p>
      <w:r>
        <w:t xml:space="preserve">(l) This section shall become operative on January 1, 2030.</w:t>
      </w:r>
    </w:p>
    <w:p>
      <w:r>
        <w:rPr>
          <w:i/>
          <w:sz w:val="18"/>
          <w:szCs w:val="18"/>
          <w:color w:val="555555"/>
        </w:rPr>
        <w:t xml:space="preserve">(Added by Stats. 2026, Ch. 1006, Sec. 5.3.   (SB 1090)   Effective September 30, 2026.   Effective January 1, 2027, pursuant to Sec. 7 of Stats. 2026, Ch. 1006.   Operative January 1, 2030, by its own provisions.)</w:t>
      </w:r>
    </w:p>
    <w:p>
      <w:pPr>
        <w:pStyle w:val="Heading1"/>
      </w:pPr>
      <w:r>
        <w:t xml:space="preserve">DIVISION 3. OFFICIAL MAPS [66499.50 - 66499.58]</w:t>
      </w:r>
    </w:p>
    <w:p>
      <w:pPr>
        <w:pStyle w:val="Heading4"/>
      </w:pPr>
      <w:r>
        <w:t xml:space="preserve">§ 66499.50.</w:t>
      </w:r>
    </w:p>
    <w:p>
      <w:r>
        <w:t xml:space="preserve">This division applies to all counties and, whether incorporated or not, to all cities, towns and villages in this state.</w:t>
      </w:r>
    </w:p>
    <w:p>
      <w:r>
        <w:rPr>
          <w:i/>
          <w:sz w:val="18"/>
          <w:szCs w:val="18"/>
          <w:color w:val="555555"/>
        </w:rPr>
        <w:t xml:space="preserve">(Added by Stats. 1975, Ch. 24.)</w:t>
      </w:r>
    </w:p>
    <w:p>
      <w:pPr>
        <w:pStyle w:val="Heading4"/>
      </w:pPr>
      <w:r>
        <w:t xml:space="preserve">§ 66499.51.</w:t>
      </w:r>
    </w:p>
    <w:p>
      <w:r>
        <w:t xml:space="preserve">As used in this division:</w:t>
      </w:r>
    </w:p>
    <w:p>
      <w:r>
        <w:t xml:space="preserve">(a) “City council or board of supervisors” includes the proper corresponding governing board and authority in each place where the division applies.</w:t>
      </w:r>
    </w:p>
    <w:p>
      <w:r>
        <w:t xml:space="preserve">(b) “City engineer” and “county surveyor” includes the like or corresponding officer, subject to the direction of the corresponding governing board and authority in each place where the division applies.</w:t>
      </w:r>
    </w:p>
    <w:p>
      <w:r>
        <w:t xml:space="preserve">(c) If there is no city engineer or county surveyor subject to such direction, the corresponding board and authority may employ competent engineers and surveyors to the extent necessary for the carrying out of the purposes of this division in the places subject to its jurisdiction, and the persons so appointed shall have the same authority and shall perform the same duties as are given to and enjoined upon city engineers and county surveyors, respectively, in like cases. The services of engineers and surveyors so employed shall be contracted for, examined, passed upon, audited and paid as are other debts contracted by such governing boards and authorities.</w:t>
      </w:r>
    </w:p>
    <w:p>
      <w:r>
        <w:rPr>
          <w:i/>
          <w:sz w:val="18"/>
          <w:szCs w:val="18"/>
          <w:color w:val="555555"/>
        </w:rPr>
        <w:t xml:space="preserve">(Added by Stats. 1975, Ch. 24.)</w:t>
      </w:r>
    </w:p>
    <w:p>
      <w:pPr>
        <w:pStyle w:val="Heading4"/>
      </w:pPr>
      <w:r>
        <w:t xml:space="preserve">§ 66499.52.</w:t>
      </w:r>
    </w:p>
    <w:p>
      <w:r>
        <w:t xml:space="preserve">(a) Whenever any city, town or subdivision of land is platted or divided into lots or blocks, and whenever any addition to any city, town or subdivision is laid out into lots or blocks for the purpose of sale or transfer, the city engineer or the county surveyor, under the direction and with the approval of the city council or board of supervisors, may make an official map of the city, town or subdivision, giving to each block on the map a number, and to each lot or subdivision in the block a separate number or letter, and giving names to the streets, avenues, lanes, courts, commons or parks, as may be delineated on the official map.</w:t>
      </w:r>
    </w:p>
    <w:p>
      <w:r>
        <w:t xml:space="preserve">(b) In a city or county which has adopted the procedure prescribed herein, any surveyor or engineer, under the review of the city engineer or county surveyor, may prepare an official map to be filed for record pursuant to subdivisions (d) and (e) of Section 66499.35. The map shall be prepared in accordance with the map format specifications of subdivisions (a) to (f), inclusive, of Section 66434. Payment for the services of the city engineer or county surveyor, and any charges required by local ordinance to be paid for the cost of processing the official map by the city engineer or county surveyor, shall be the responsibility of the applicant. The official map shall include an engineer’s or surveyor’s certificate stating that the map was prepared pursuant to the provisions of this section, and an approval certificate of the city engineer or county surveyor. The certificate shall be signed, and, below or immediately adjacent to the signature, indicate the license or registration number with expiration date of the registered civil engineer or licensed land surveyor preparing and approving the official map.</w:t>
      </w:r>
    </w:p>
    <w:p>
      <w:r>
        <w:rPr>
          <w:i/>
          <w:sz w:val="18"/>
          <w:szCs w:val="18"/>
          <w:color w:val="555555"/>
        </w:rPr>
        <w:t xml:space="preserve">(Amended by Stats. 1988, Ch. 100, Sec. 5.)</w:t>
      </w:r>
    </w:p>
    <w:p>
      <w:pPr>
        <w:pStyle w:val="Heading4"/>
      </w:pPr>
      <w:r>
        <w:t xml:space="preserve">§ 66499.53.</w:t>
      </w:r>
    </w:p>
    <w:p>
      <w:r>
        <w:t xml:space="preserve">The engineer or surveyor, under the direction and with the approval of the city council or board of supervisors, may compile the map from maps on file, or may resurvey or renumber the blocks, or renumber or reletter the lots in the blocks, or change the names of streets.</w:t>
      </w:r>
    </w:p>
    <w:p>
      <w:r>
        <w:rPr>
          <w:i/>
          <w:sz w:val="18"/>
          <w:szCs w:val="18"/>
          <w:color w:val="555555"/>
        </w:rPr>
        <w:t xml:space="preserve">(Added by Stats. 1975, Ch. 24.)</w:t>
      </w:r>
    </w:p>
    <w:p>
      <w:pPr>
        <w:pStyle w:val="Heading4"/>
      </w:pPr>
      <w:r>
        <w:t xml:space="preserve">§ 66499.54.</w:t>
      </w:r>
    </w:p>
    <w:p>
      <w:r>
        <w:t xml:space="preserve">Each and every map made and adopted under this division shall be certified under the hands of a majority of the members and the presiding officer and secretary and official seal, if any, of the authority adopting the same. The certificate shall set forth in full the resolution adopting the map, with the date of adoption.</w:t>
      </w:r>
    </w:p>
    <w:p>
      <w:r>
        <w:rPr>
          <w:i/>
          <w:sz w:val="18"/>
          <w:szCs w:val="18"/>
          <w:color w:val="555555"/>
        </w:rPr>
        <w:t xml:space="preserve">(Added by Stats. 1975, Ch. 24.)</w:t>
      </w:r>
    </w:p>
    <w:p>
      <w:pPr>
        <w:pStyle w:val="Heading4"/>
      </w:pPr>
      <w:r>
        <w:t xml:space="preserve">§ 66499.55.</w:t>
      </w:r>
    </w:p>
    <w:p>
      <w:r>
        <w:t xml:space="preserve">The map, so certified, shall be forthwith filed in the office of the county recorder of the county wherein the platted lands are situate. The recorder shall immediately store maps for safekeeping in a reproducible condition with the proper indexes thereof and appropriately marked for the reception of the maps provided for in this division.</w:t>
      </w:r>
    </w:p>
    <w:p>
      <w:r>
        <w:rPr>
          <w:i/>
          <w:sz w:val="18"/>
          <w:szCs w:val="18"/>
          <w:color w:val="555555"/>
        </w:rPr>
        <w:t xml:space="preserve">(Amended by Stats. 2022, Ch. 427, Sec. 19.   (SB 1489)   Effective January 1, 2023.)</w:t>
      </w:r>
    </w:p>
    <w:p>
      <w:pPr>
        <w:pStyle w:val="Heading4"/>
      </w:pPr>
      <w:r>
        <w:t xml:space="preserve">§ 66499.56.</w:t>
      </w:r>
    </w:p>
    <w:p>
      <w:r>
        <w:t xml:space="preserve">The map shall become an official map for all the purposes of this division when certified, and filed, but not before.</w:t>
      </w:r>
    </w:p>
    <w:p>
      <w:r>
        <w:rPr>
          <w:i/>
          <w:sz w:val="18"/>
          <w:szCs w:val="18"/>
          <w:color w:val="555555"/>
        </w:rPr>
        <w:t xml:space="preserve">(Amended by Stats. 2022, Ch. 427, Sec. 20.   (SB 1489)   Effective January 1, 2023.)</w:t>
      </w:r>
    </w:p>
    <w:p>
      <w:pPr>
        <w:pStyle w:val="Heading4"/>
      </w:pPr>
      <w:r>
        <w:t xml:space="preserve">§ 66499.57.</w:t>
      </w:r>
    </w:p>
    <w:p>
      <w:r>
        <w:t xml:space="preserve">Whenever the city council or board of supervisors adopts a map prepared under this division as the official map of the subdivision, town, city or county, it shall be lawful and sufficient to describe the lots or blocks in any deeds, conveyances, contracts, or obligations affecting any of the lots or blocks as designated on the official map, a reference sufficient for the identification of the map being coupled with the description.</w:t>
      </w:r>
    </w:p>
    <w:p>
      <w:r>
        <w:rPr>
          <w:i/>
          <w:sz w:val="18"/>
          <w:szCs w:val="18"/>
          <w:color w:val="555555"/>
        </w:rPr>
        <w:t xml:space="preserve">(Amended by Stats. 1984, Ch. 193, Sec. 65.)</w:t>
      </w:r>
    </w:p>
    <w:p>
      <w:pPr>
        <w:pStyle w:val="Heading4"/>
      </w:pPr>
      <w:r>
        <w:t xml:space="preserve">§ 66499.58.</w:t>
      </w:r>
    </w:p>
    <w:p>
      <w:r>
        <w:t xml:space="preserve">All surveys and the field notes thereof made by any engineer or surveyor, under the provisions of this division, or in surveying officially any lots or parcels of land in any city, town or county for the purposes of any map under this division, shall be filed in the office of the surveyor or engineer, as the case may be, and shall become a part of the public records of the city, town or county.</w:t>
      </w:r>
    </w:p>
    <w:p>
      <w:r>
        <w:rPr>
          <w:i/>
          <w:sz w:val="18"/>
          <w:szCs w:val="18"/>
          <w:color w:val="555555"/>
        </w:rPr>
        <w:t xml:space="preserve">(Added by Stats. 1975, Ch. 24.)</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cs="Cambria"/>
        <w:sz w:val="22"/>
        <w:szCs w:val="22"/>
      </w:rPr>
    </w:rPrDefault>
    <w:pPrDefault>
      <w:pPr>
        <w:spacing w:after="120"/>
      </w:pPr>
    </w:pPrDefault>
  </w:docDefaults>
  <w:style w:type="paragraph" w:default="1" w:styleId="Normal">
    <w:name w:val="Normal"/>
    <w:qFormat/>
  </w:style>
  <w:style w:type="paragraph" w:styleId="Title">
    <w:name w:val="Title"/>
    <w:basedOn w:val="Normal"/>
    <w:qFormat/>
    <w:pPr>
      <w:spacing w:after="60"/>
    </w:pPr>
    <w:rPr>
      <w:b/>
      <w:sz w:val="52"/>
      <w:szCs w:val="52"/>
    </w:rPr>
  </w:style>
  <w:style w:type="paragraph" w:styleId="Heading1">
    <w:name w:val="heading 1"/>
    <w:basedOn w:val="Normal"/>
    <w:qFormat/>
    <w:pPr>
      <w:keepNext/>
      <w:spacing w:before="480" w:after="120"/>
      <w:outlineLvl w:val="0"/>
    </w:pPr>
    <w:rPr>
      <w:b/>
      <w:sz w:val="32"/>
      <w:szCs w:val="32"/>
    </w:rPr>
  </w:style>
  <w:style w:type="paragraph" w:styleId="Heading2">
    <w:name w:val="heading 2"/>
    <w:basedOn w:val="Normal"/>
    <w:qFormat/>
    <w:pPr>
      <w:keepNext/>
      <w:spacing w:before="360" w:after="100"/>
      <w:outlineLvl w:val="1"/>
    </w:pPr>
    <w:rPr>
      <w:b/>
      <w:sz w:val="28"/>
      <w:szCs w:val="28"/>
    </w:rPr>
  </w:style>
  <w:style w:type="paragraph" w:styleId="Heading3">
    <w:name w:val="heading 3"/>
    <w:basedOn w:val="Normal"/>
    <w:qFormat/>
    <w:pPr>
      <w:keepNext/>
      <w:spacing w:before="280" w:after="80"/>
      <w:outlineLvl w:val="2"/>
    </w:pPr>
    <w:rPr>
      <w:b/>
      <w:smallCaps/>
      <w:sz w:val="24"/>
      <w:szCs w:val="24"/>
    </w:rPr>
  </w:style>
  <w:style w:type="paragraph" w:styleId="Heading4">
    <w:name w:val="heading 4"/>
    <w:basedOn w:val="Normal"/>
    <w:qFormat/>
    <w:pPr>
      <w:keepNext/>
      <w:spacing w:before="220" w:after="40"/>
      <w:outlineLvl w:val="3"/>
    </w:pPr>
    <w:rPr>
      <w: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Planning and Land Use (Cal. Gov. Code Title 7)</dc:title>
  <dc:description>Full text of California Government Code Title 7, retrieved 2026-10-05 from leginfo.legislature.ca.gov</dc:description>
</cp:coreProperties>
</file>