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764.0" w:type="dxa"/>
        <w:jc w:val="left"/>
        <w:tblInd w:w="281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5764"/>
        <w:tblGridChange w:id="0">
          <w:tblGrid>
            <w:gridCol w:w="5764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1" w:hanging="3"/>
              <w:rPr>
                <w:color w:val="241a61"/>
                <w:sz w:val="30"/>
                <w:szCs w:val="3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" w:hanging="3"/>
        <w:rPr>
          <w:b w:val="1"/>
          <w:color w:val="5f5f5f"/>
          <w:sz w:val="30"/>
          <w:szCs w:val="30"/>
        </w:rPr>
      </w:pPr>
      <w:r w:rsidDel="00000000" w:rsidR="00000000" w:rsidRPr="00000000">
        <w:rPr>
          <w:b w:val="1"/>
          <w:color w:val="5f5f5f"/>
          <w:sz w:val="30"/>
          <w:szCs w:val="30"/>
          <w:rtl w:val="0"/>
        </w:rPr>
        <w:t xml:space="preserve">Especificación de requisitos de software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b w:val="1"/>
          <w:color w:val="5f5f5f"/>
          <w:sz w:val="22"/>
          <w:szCs w:val="22"/>
        </w:rPr>
      </w:pPr>
      <w:r w:rsidDel="00000000" w:rsidR="00000000" w:rsidRPr="00000000">
        <w:rPr>
          <w:b w:val="1"/>
          <w:color w:val="5f5f5f"/>
          <w:sz w:val="22"/>
          <w:szCs w:val="22"/>
          <w:rtl w:val="0"/>
        </w:rPr>
        <w:t xml:space="preserve">Proyecto: 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sz w:val="22"/>
          <w:szCs w:val="22"/>
          <w:rtl w:val="0"/>
        </w:rPr>
        <w:t xml:space="preserve">Buzos MT</w:t>
      </w:r>
      <w:r w:rsidDel="00000000" w:rsidR="00000000" w:rsidRPr="00000000">
        <w:rPr>
          <w:color w:val="241a61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hanging="2"/>
        <w:rPr/>
      </w:pPr>
      <w:r w:rsidDel="00000000" w:rsidR="00000000" w:rsidRPr="00000000">
        <w:rPr/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page">
              <wp:posOffset>2924601</wp:posOffset>
            </wp:positionH>
            <wp:positionV relativeFrom="page">
              <wp:posOffset>8836167</wp:posOffset>
            </wp:positionV>
            <wp:extent cx="713949" cy="828533"/>
            <wp:effectExtent b="0" l="0" r="0" t="0"/>
            <wp:wrapNone/>
            <wp:docPr id="1033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5959" l="9017" r="10469" t="1746"/>
                    <a:stretch>
                      <a:fillRect/>
                    </a:stretch>
                  </pic:blipFill>
                  <pic:spPr>
                    <a:xfrm>
                      <a:off x="0" y="0"/>
                      <a:ext cx="713949" cy="82853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rPr>
          <w:rtl w:val="0"/>
        </w:rPr>
      </w:r>
    </w:p>
    <w:tbl>
      <w:tblPr>
        <w:tblStyle w:val="Table2"/>
        <w:tblW w:w="5944.0" w:type="dxa"/>
        <w:jc w:val="left"/>
        <w:tblInd w:w="2630.0" w:type="dxa"/>
        <w:tblBorders>
          <w:top w:color="292929" w:space="0" w:sz="4" w:val="single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125"/>
        <w:gridCol w:w="825"/>
        <w:gridCol w:w="2994"/>
        <w:tblGridChange w:id="0">
          <w:tblGrid>
            <w:gridCol w:w="2125"/>
            <w:gridCol w:w="825"/>
            <w:gridCol w:w="2994"/>
          </w:tblGrid>
        </w:tblGridChange>
      </w:tblGrid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5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  <w:br w:type="textWrapping"/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left="0" w:hanging="2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0" w:hanging="2"/>
              <w:jc w:val="right"/>
              <w:rPr>
                <w:color w:val="241a6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  <w:sz w:val="16"/>
          <w:szCs w:val="16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footerReference r:id="rId13" w:type="even"/>
          <w:pgSz w:h="16838" w:w="11906" w:orient="portrait"/>
          <w:pgMar w:bottom="1417" w:top="1417" w:left="1701" w:right="1701" w:header="708" w:footer="708"/>
          <w:pgNumType w:start="1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Historial de Revisiones</w:t>
      </w:r>
    </w:p>
    <w:p w:rsidR="00000000" w:rsidDel="00000000" w:rsidP="00000000" w:rsidRDefault="00000000" w:rsidRPr="00000000" w14:paraId="0000003B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0" w:hanging="2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755.0" w:type="dxa"/>
        <w:jc w:val="left"/>
        <w:tblInd w:w="-108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526"/>
        <w:gridCol w:w="1276"/>
        <w:gridCol w:w="3402"/>
        <w:gridCol w:w="2551"/>
        <w:tblGridChange w:id="0">
          <w:tblGrid>
            <w:gridCol w:w="1526"/>
            <w:gridCol w:w="1276"/>
            <w:gridCol w:w="3402"/>
            <w:gridCol w:w="2551"/>
          </w:tblGrid>
        </w:tblGridChange>
      </w:tblGrid>
      <w:tr>
        <w:trPr>
          <w:cantSplit w:val="0"/>
          <w:trHeight w:val="412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Revisión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000000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10/03/2024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1.0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jc w:val="center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“Requerimientos del sistema de gestión”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</w:rPr>
            </w:pPr>
            <w:r w:rsidDel="00000000" w:rsidR="00000000" w:rsidRPr="00000000">
              <w:rPr>
                <w:rFonts w:ascii="Verdana" w:cs="Verdana" w:eastAsia="Verdana" w:hAnsi="Verdana"/>
                <w:rtl w:val="0"/>
              </w:rPr>
              <w:t xml:space="preserve">Yonatan Nieves, Helen Casas, Johan Gil, Jose Ramos y Harold Gomez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f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120" w:line="240" w:lineRule="auto"/>
              <w:ind w:left="0" w:hanging="2"/>
              <w:rPr>
                <w:rFonts w:ascii="Verdana" w:cs="Verdana" w:eastAsia="Verdana" w:hAnsi="Verdana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Documento validado por las partes en fecha: 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644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22"/>
        <w:gridCol w:w="4322"/>
        <w:tblGridChange w:id="0">
          <w:tblGrid>
            <w:gridCol w:w="4322"/>
            <w:gridCol w:w="432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el cliente</w:t>
            </w:r>
          </w:p>
        </w:tc>
        <w:tc>
          <w:tcPr/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Por la empresa suministradora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Buzos MT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Aprendices SENA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Fdo. D./ Dña </w:t>
            </w:r>
          </w:p>
        </w:tc>
        <w:tc>
          <w:tcPr/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center" w:leader="none" w:pos="4252"/>
                <w:tab w:val="right" w:leader="none" w:pos="8504"/>
              </w:tabs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Fdo. D./Dña </w:t>
            </w:r>
          </w:p>
        </w:tc>
      </w:tr>
    </w:tbl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tabs>
          <w:tab w:val="center" w:leader="none" w:pos="4252"/>
          <w:tab w:val="right" w:leader="none" w:pos="8504"/>
        </w:tabs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left="0" w:hanging="2"/>
        <w:rPr/>
        <w:sectPr>
          <w:headerReference r:id="rId14" w:type="default"/>
          <w:headerReference r:id="rId15" w:type="first"/>
          <w:footerReference r:id="rId16" w:type="first"/>
          <w:type w:val="nextPage"/>
          <w:pgSz w:h="16838" w:w="11906" w:orient="portrait"/>
          <w:pgMar w:bottom="1417" w:top="1417" w:left="1701" w:right="1701" w:header="708" w:footer="708"/>
          <w:titlePg w:val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1" w:hanging="3"/>
        <w:rPr>
          <w:b w:val="1"/>
          <w:color w:val="000000"/>
          <w:sz w:val="22"/>
          <w:szCs w:val="22"/>
        </w:rPr>
      </w:pPr>
      <w:bookmarkStart w:colFirst="0" w:colLast="0" w:name="_heading=h.30j0zll" w:id="0"/>
      <w:bookmarkEnd w:id="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Contenido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78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e45drjkg2x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hyperlink>
          <w:hyperlink w:anchor="_heading=h.e45drjkg2x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9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qbat76fhq53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A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v6ydveil3ptx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B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90eox4f2jbg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1.3 Personal involucrado</w:t>
              <w:tab/>
            </w:r>
          </w:hyperlink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uv1dhje8dcy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1.4 Definiciones, acrónimos y abreviaturas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xa29tbliu3t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1.5 Referencias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E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u7iv25q8jmt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1.6 Resumen</w:t>
              <w:tab/>
            </w:r>
          </w:hyperlink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7F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ewsj9j21rt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 Descripción general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0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8wsfi6pjk19a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2.1 Perspectiva del producto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1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2s1l7gpjq5n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2.2 Funcionalidad del producto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2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94e1und3p5a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2.3 Características de los usuarios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3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h0digylr4mg5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2.4 Restricciones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4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mga2yclc7mt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2.5 Suposiciones y dependencias</w:t>
              <w:tab/>
            </w:r>
          </w:hyperlink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5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3bk8kkp3e45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2.6 Evolución previsible del sistema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6">
          <w:pPr>
            <w:widowControl w:val="0"/>
            <w:tabs>
              <w:tab w:val="right" w:leader="none" w:pos="12000"/>
            </w:tabs>
            <w:spacing w:before="60" w:lineRule="auto"/>
            <w:ind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6znpdn9bnvn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 Requisitos específicos</w:t>
              <w:tab/>
            </w:r>
          </w:hyperlink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7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v56e2fdlyn6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 Requisitos comunes de los interfaces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8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yxy7my2vbzk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3.1.1 Interfaces de usuario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9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tys8fup6gj2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3.1.2 Interfaces de hardware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A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meora1mutgp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3.1.3 Interfaces de software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B">
          <w:pPr>
            <w:widowControl w:val="0"/>
            <w:tabs>
              <w:tab w:val="right" w:leader="none" w:pos="12000"/>
            </w:tabs>
            <w:spacing w:before="6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ytaazlh57b9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3.1.4 Interfaces de comunicación</w:t>
              <w:tab/>
            </w:r>
          </w:hyperlink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u w:val="none"/>
              <w:shd w:fill="auto" w:val="clear"/>
              <w:vertAlign w:val="baseline"/>
            </w:rPr>
          </w:pPr>
          <w:hyperlink w:anchor="_heading=h.w8j7s5pohvw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3.2 Requisitos funcionales</w:t>
              <w:tab/>
            </w:r>
          </w:hyperlink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widowControl w:val="0"/>
            <w:tabs>
              <w:tab w:val="right" w:leader="none" w:pos="12000"/>
            </w:tabs>
            <w:spacing w:before="6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  <w:rtl w:val="0"/>
              </w:rPr>
              <w:t xml:space="preserve">3.3 Requisitos no funcionales</w:t>
            </w:r>
          </w:hyperlink>
          <w:hyperlink w:anchor="_heading=h.3o7aln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</w:r>
          </w:hyperlink>
          <w:r w:rsidDel="00000000" w:rsidR="00000000" w:rsidRPr="00000000">
            <w:rPr>
              <w:sz w:val="22"/>
              <w:szCs w:val="22"/>
              <w:rtl w:val="0"/>
            </w:rPr>
            <w:t xml:space="preserve">11</w:t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8E">
      <w:pPr>
        <w:ind w:left="0" w:hanging="2"/>
        <w:rPr/>
        <w:sectPr>
          <w:headerReference r:id="rId17" w:type="first"/>
          <w:type w:val="nextPage"/>
          <w:pgSz w:h="16838" w:w="11906" w:orient="portrait"/>
          <w:pgMar w:bottom="1418" w:top="1418" w:left="1701" w:right="1701" w:header="709" w:footer="709"/>
        </w:sectPr>
      </w:pPr>
      <w:bookmarkStart w:colFirst="0" w:colLast="0" w:name="_heading=h.kah2nc7jh4xk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ind w:left="0" w:hanging="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keepNext w:val="1"/>
        <w:numPr>
          <w:ilvl w:val="0"/>
          <w:numId w:val="4"/>
        </w:numPr>
        <w:spacing w:after="60" w:before="240" w:lineRule="auto"/>
        <w:ind w:left="720" w:hanging="436.5354330708661"/>
        <w:rPr/>
      </w:pPr>
      <w:bookmarkStart w:colFirst="0" w:colLast="0" w:name="_heading=h.e45drjkg2xv2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495" w:firstLine="355.3937007874015"/>
        <w:rPr/>
      </w:pPr>
      <w:bookmarkStart w:colFirst="0" w:colLast="0" w:name="_heading=h.3znysh7" w:id="4"/>
      <w:bookmarkEnd w:id="4"/>
      <w:r w:rsidDel="00000000" w:rsidR="00000000" w:rsidRPr="00000000">
        <w:rPr>
          <w:rtl w:val="0"/>
        </w:rPr>
        <w:t xml:space="preserve">En este documento, nos centraremos en desarrollar un SRS de acuerdo con las pautas establecidas por el Instituto de Ingenieros Eléctricos y Electrónicos (IEEE), en particular el estándar IEEE 830. Definir las funciones que el sistema debe realizar (para que funcione) y los estándares para rendimiento, seguridad, etc. (pasivo) para satisfacer las necesidades del cliente. Se detallarán acciones específicas y aspectos positivos del sistema, así como restricciones y limitaciones a considerar durante el diseño, términos técnicos clave y acrónimos para mejorar la comprensión del documento, consultados para la elaboración del SRS, tales como estándares de la industria y normativa legal relevante. Una lista detallada de las actividades a realizar y los estándares de calidad que debe cumplir el sistema.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9gnvkta6u0wr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2"/>
        <w:numPr>
          <w:ilvl w:val="1"/>
          <w:numId w:val="1"/>
        </w:numPr>
        <w:ind w:left="1" w:hanging="3"/>
        <w:rPr/>
      </w:pPr>
      <w:bookmarkStart w:colFirst="0" w:colLast="0" w:name="_heading=h.qbat76fhq53v" w:id="6"/>
      <w:bookmarkEnd w:id="6"/>
      <w:r w:rsidDel="00000000" w:rsidR="00000000" w:rsidRPr="00000000">
        <w:rPr>
          <w:rtl w:val="0"/>
        </w:rPr>
        <w:t xml:space="preserve">Propósito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ind w:left="637.7952755905511" w:firstLine="212.59842519685037"/>
        <w:rPr/>
      </w:pPr>
      <w:bookmarkStart w:colFirst="0" w:colLast="0" w:name="_heading=h.2et92p0" w:id="7"/>
      <w:bookmarkEnd w:id="7"/>
      <w:r w:rsidDel="00000000" w:rsidR="00000000" w:rsidRPr="00000000">
        <w:rPr>
          <w:rtl w:val="0"/>
        </w:rPr>
        <w:t xml:space="preserve">El presente documento tiene como propósito definir las especificaciones funcionales, no funcionales para el desarrollo de un sistema de información web que permitirá gestionar distintas funciones y procesos. Este será utilizado por el dueño de la empresa. </w:t>
      </w:r>
    </w:p>
    <w:p w:rsidR="00000000" w:rsidDel="00000000" w:rsidP="00000000" w:rsidRDefault="00000000" w:rsidRPr="00000000" w14:paraId="00000097">
      <w:pPr>
        <w:pStyle w:val="Heading2"/>
        <w:numPr>
          <w:ilvl w:val="1"/>
          <w:numId w:val="1"/>
        </w:numPr>
        <w:ind w:left="1" w:hanging="3"/>
        <w:rPr/>
      </w:pPr>
      <w:bookmarkStart w:colFirst="0" w:colLast="0" w:name="_heading=h.v6ydveil3ptx" w:id="8"/>
      <w:bookmarkEnd w:id="8"/>
      <w:r w:rsidDel="00000000" w:rsidR="00000000" w:rsidRPr="00000000">
        <w:rPr>
          <w:rtl w:val="0"/>
        </w:rPr>
        <w:t xml:space="preserve">Alcance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708.6614173228347" w:firstLine="212.5984251968501"/>
        <w:jc w:val="both"/>
        <w:rPr>
          <w:rFonts w:ascii="Verdana" w:cs="Verdana" w:eastAsia="Verdana" w:hAnsi="Verdana"/>
        </w:rPr>
      </w:pPr>
      <w:bookmarkStart w:colFirst="0" w:colLast="0" w:name="_heading=h.tyjcwt" w:id="9"/>
      <w:bookmarkEnd w:id="9"/>
      <w:r w:rsidDel="00000000" w:rsidR="00000000" w:rsidRPr="00000000">
        <w:rPr>
          <w:rtl w:val="0"/>
        </w:rPr>
        <w:t xml:space="preserve">Esta especificación de requisitos está dirigida al usuario del sistema, para continuar con el desarrollo de aplicación web y para profundizar en la automatización de esta, la cual tiene por objetivo principal el gestionar los distintos procesos administrativos (gestión de inventario, gestión de producción).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2"/>
        <w:numPr>
          <w:ilvl w:val="1"/>
          <w:numId w:val="1"/>
        </w:numPr>
        <w:ind w:left="1" w:hanging="3"/>
        <w:rPr/>
      </w:pPr>
      <w:bookmarkStart w:colFirst="0" w:colLast="0" w:name="_heading=h.90eox4f2jbgs" w:id="10"/>
      <w:bookmarkEnd w:id="10"/>
      <w:r w:rsidDel="00000000" w:rsidR="00000000" w:rsidRPr="00000000">
        <w:rPr>
          <w:rtl w:val="0"/>
        </w:rPr>
        <w:t xml:space="preserve">Personal involucrado</w:t>
      </w:r>
    </w:p>
    <w:tbl>
      <w:tblPr>
        <w:tblStyle w:val="Table5"/>
        <w:tblW w:w="780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Jose Daniel Guerrero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Diseñador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Aprendiz ADSO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1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Diseño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hyperlink r:id="rId1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multygems.v@gmail.com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7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80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Harold Nicolas Gomez Rojas 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Analista y documentos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Aprendiz ADSO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A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Toda la documentación y proceso del proyecto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1">
            <w:pPr>
              <w:ind w:hanging="2"/>
              <w:rPr/>
            </w:pPr>
            <w:hyperlink r:id="rId1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harodgomez2007@gmail.com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0B3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ind w:hanging="2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pPr w:leftFromText="180" w:rightFromText="180" w:topFromText="180" w:bottomFromText="180" w:vertAnchor="text" w:horzAnchor="text" w:tblpX="694.0000000000003" w:tblpY="0"/>
        <w:tblW w:w="780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rPr>
          <w:cantSplit w:val="0"/>
          <w:tblHeader w:val="1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B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B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Johan Gil Ramos 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B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B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Administrador de servidores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B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B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Aprendiz ADSO</w:t>
            </w:r>
          </w:p>
        </w:tc>
      </w:tr>
      <w:tr>
        <w:trPr>
          <w:cantSplit w:val="0"/>
          <w:tblHeader w:val="1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B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B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Conexión de servidores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B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BF">
            <w:pPr>
              <w:ind w:hanging="2"/>
              <w:rPr/>
            </w:pPr>
            <w:hyperlink r:id="rId2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jhngilramos@gmail.com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C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C1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2">
      <w:pPr>
        <w:ind w:hanging="2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keepNext w:val="1"/>
        <w:spacing w:after="60" w:before="240" w:lineRule="auto"/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pPr w:leftFromText="180" w:rightFromText="180" w:topFromText="180" w:bottomFromText="180" w:vertAnchor="text" w:horzAnchor="text" w:tblpX="653.9999999999999" w:tblpY="0"/>
        <w:tblW w:w="780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57"/>
        <w:gridCol w:w="5443"/>
        <w:tblGridChange w:id="0">
          <w:tblGrid>
            <w:gridCol w:w="235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C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C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Yonatan Alexandro Nieves Marchan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C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C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Programador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C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C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Aprendiz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C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C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Seguridad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C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CE">
            <w:pPr>
              <w:ind w:hanging="2"/>
              <w:rPr/>
            </w:pPr>
            <w:hyperlink r:id="rId2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yonathannieves17@gmail.com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C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D0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1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pPr w:leftFromText="180" w:rightFromText="180" w:topFromText="180" w:bottomFromText="180" w:vertAnchor="text" w:horzAnchor="text" w:tblpX="649.0000000000003" w:tblpY="0"/>
        <w:tblW w:w="7770.000000000001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344.9999999999995"/>
        <w:gridCol w:w="5425.000000000001"/>
        <w:tblGridChange w:id="0">
          <w:tblGrid>
            <w:gridCol w:w="2344.9999999999995"/>
            <w:gridCol w:w="5425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D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D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Helen Paulin Casas Vinasco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D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Rol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D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Analista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D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Categoría profesional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D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Aprendiz ADSO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D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Responsabilidades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D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Toda la documentación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D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Información de contacto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DD">
            <w:pPr>
              <w:ind w:hanging="2"/>
              <w:rPr/>
            </w:pPr>
            <w:hyperlink r:id="rId22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helencasas1104@gmail.com</w:t>
              </w:r>
            </w:hyperlink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D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Aprobación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right w:w="40.0" w:type="dxa"/>
            </w:tcMar>
          </w:tcPr>
          <w:p w:rsidR="00000000" w:rsidDel="00000000" w:rsidP="00000000" w:rsidRDefault="00000000" w:rsidRPr="00000000" w14:paraId="000000DF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0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2"/>
        <w:numPr>
          <w:ilvl w:val="1"/>
          <w:numId w:val="1"/>
        </w:numPr>
        <w:ind w:left="1" w:hanging="3"/>
        <w:rPr/>
      </w:pPr>
      <w:bookmarkStart w:colFirst="0" w:colLast="0" w:name="_heading=h.uv1dhje8dcy3" w:id="11"/>
      <w:bookmarkEnd w:id="11"/>
      <w:r w:rsidDel="00000000" w:rsidR="00000000" w:rsidRPr="00000000">
        <w:rPr>
          <w:rtl w:val="0"/>
        </w:rPr>
        <w:t xml:space="preserve">Definiciones, acrónimos y abreviaturas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1"/>
        <w:spacing w:after="60" w:before="240" w:lineRule="auto"/>
        <w:ind w:left="1320" w:firstLine="0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tbl>
      <w:tblPr>
        <w:tblStyle w:val="Table10"/>
        <w:tblpPr w:leftFromText="180" w:rightFromText="180" w:topFromText="180" w:bottomFromText="180" w:vertAnchor="text" w:horzAnchor="text" w:tblpX="699.0000000000003" w:tblpY="0"/>
        <w:tblW w:w="84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15"/>
        <w:gridCol w:w="7275"/>
        <w:tblGridChange w:id="0">
          <w:tblGrid>
            <w:gridCol w:w="1215"/>
            <w:gridCol w:w="7275"/>
          </w:tblGrid>
        </w:tblGridChange>
      </w:tblGrid>
      <w:tr>
        <w:trPr>
          <w:cantSplit w:val="0"/>
          <w:tblHeader w:val="0"/>
        </w:trPr>
        <w:tc>
          <w:tcPr>
            <w:shd w:fill="999999" w:val="clear"/>
          </w:tcPr>
          <w:p w:rsidR="00000000" w:rsidDel="00000000" w:rsidP="00000000" w:rsidRDefault="00000000" w:rsidRPr="00000000" w14:paraId="000000E4">
            <w:pPr>
              <w:widowControl w:val="0"/>
              <w:ind w:firstLine="0"/>
              <w:rPr>
                <w:i w:val="1"/>
                <w:shd w:fill="999999" w:val="clear"/>
              </w:rPr>
            </w:pPr>
            <w:r w:rsidDel="00000000" w:rsidR="00000000" w:rsidRPr="00000000">
              <w:rPr>
                <w:i w:val="1"/>
                <w:shd w:fill="999999" w:val="clear"/>
                <w:rtl w:val="0"/>
              </w:rPr>
              <w:t xml:space="preserve">Nombre</w:t>
            </w:r>
          </w:p>
        </w:tc>
        <w:tc>
          <w:tcPr>
            <w:shd w:fill="999999" w:val="clear"/>
          </w:tcPr>
          <w:p w:rsidR="00000000" w:rsidDel="00000000" w:rsidP="00000000" w:rsidRDefault="00000000" w:rsidRPr="00000000" w14:paraId="000000E5">
            <w:pPr>
              <w:widowControl w:val="0"/>
              <w:ind w:firstLine="0"/>
              <w:jc w:val="left"/>
              <w:rPr>
                <w:i w:val="1"/>
                <w:shd w:fill="999999" w:val="clear"/>
              </w:rPr>
            </w:pPr>
            <w:r w:rsidDel="00000000" w:rsidR="00000000" w:rsidRPr="00000000">
              <w:rPr>
                <w:i w:val="1"/>
                <w:shd w:fill="999999" w:val="clear"/>
                <w:rtl w:val="0"/>
              </w:rPr>
              <w:t xml:space="preserve">                                                     Descripción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Usuario</w:t>
            </w:r>
          </w:p>
        </w:tc>
        <w:tc>
          <w:tcPr/>
          <w:p w:rsidR="00000000" w:rsidDel="00000000" w:rsidP="00000000" w:rsidRDefault="00000000" w:rsidRPr="00000000" w14:paraId="000000E7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Persona que usará el sistema para gestionar procesos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ERS</w:t>
            </w:r>
          </w:p>
        </w:tc>
        <w:tc>
          <w:tcPr/>
          <w:p w:rsidR="00000000" w:rsidDel="00000000" w:rsidP="00000000" w:rsidRDefault="00000000" w:rsidRPr="00000000" w14:paraId="000000E9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Especificación de Requisitos Software - Software Requirements Specification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RF</w:t>
            </w:r>
          </w:p>
        </w:tc>
        <w:tc>
          <w:tcPr/>
          <w:p w:rsidR="00000000" w:rsidDel="00000000" w:rsidP="00000000" w:rsidRDefault="00000000" w:rsidRPr="00000000" w14:paraId="000000EB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Requerimiento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C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RNF</w:t>
            </w:r>
          </w:p>
        </w:tc>
        <w:tc>
          <w:tcPr/>
          <w:p w:rsidR="00000000" w:rsidDel="00000000" w:rsidP="00000000" w:rsidRDefault="00000000" w:rsidRPr="00000000" w14:paraId="000000ED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Requerimiento No Funcional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E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SGBD</w:t>
            </w:r>
          </w:p>
        </w:tc>
        <w:tc>
          <w:tcPr/>
          <w:p w:rsidR="00000000" w:rsidDel="00000000" w:rsidP="00000000" w:rsidRDefault="00000000" w:rsidRPr="00000000" w14:paraId="000000EF">
            <w:pPr>
              <w:widowControl w:val="0"/>
              <w:ind w:firstLine="0"/>
              <w:rPr>
                <w:i w:val="1"/>
                <w:highlight w:val="white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Sistema de Gestión de Base de Datos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0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SQL</w:t>
            </w:r>
          </w:p>
        </w:tc>
        <w:tc>
          <w:tcPr/>
          <w:p w:rsidR="00000000" w:rsidDel="00000000" w:rsidP="00000000" w:rsidRDefault="00000000" w:rsidRPr="00000000" w14:paraId="000000F1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Structured Query Language - Lenguaje de consulta estructural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2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SMTP</w:t>
            </w:r>
          </w:p>
        </w:tc>
        <w:tc>
          <w:tcPr/>
          <w:p w:rsidR="00000000" w:rsidDel="00000000" w:rsidP="00000000" w:rsidRDefault="00000000" w:rsidRPr="00000000" w14:paraId="000000F3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Simple Mail Transfer Protocol - protocolo estándar utilizado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4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GUI</w:t>
            </w:r>
          </w:p>
        </w:tc>
        <w:tc>
          <w:tcPr/>
          <w:p w:rsidR="00000000" w:rsidDel="00000000" w:rsidP="00000000" w:rsidRDefault="00000000" w:rsidRPr="00000000" w14:paraId="000000F5">
            <w:pPr>
              <w:widowControl w:val="0"/>
              <w:ind w:firstLine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Graphical User Interface - Interfaz gráfica de usuario </w:t>
            </w:r>
          </w:p>
        </w:tc>
      </w:tr>
    </w:tbl>
    <w:p w:rsidR="00000000" w:rsidDel="00000000" w:rsidP="00000000" w:rsidRDefault="00000000" w:rsidRPr="00000000" w14:paraId="000000F6">
      <w:pPr>
        <w:ind w:hanging="2"/>
        <w:rPr>
          <w:i w:val="1"/>
          <w:color w:val="0000ff"/>
        </w:rPr>
      </w:pPr>
      <w:bookmarkStart w:colFirst="0" w:colLast="0" w:name="_heading=h.6kqdzn1ieokv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e9pmermqrii8" w:id="13"/>
      <w:bookmarkEnd w:id="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onvv0nom6y7h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b96j1e2jhaq2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7r0ibrpcqz7e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ssqvwd40k0iz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8qzgprtiduv0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m3xviff3g9kl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szl2fkwzh2e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dq9pazblg84u" w:id="21"/>
      <w:bookmarkEnd w:id="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858vy02avtao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9iwee5ra0bk7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ebyafo7peh5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i1sd416gunqf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1t3h5sf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2"/>
        <w:keepNext w:val="1"/>
        <w:numPr>
          <w:ilvl w:val="1"/>
          <w:numId w:val="1"/>
        </w:numPr>
        <w:spacing w:after="60" w:before="240" w:lineRule="auto"/>
        <w:ind w:left="1" w:hanging="3"/>
        <w:rPr/>
      </w:pPr>
      <w:bookmarkStart w:colFirst="0" w:colLast="0" w:name="_heading=h.xa29tbliu3tm" w:id="27"/>
      <w:bookmarkEnd w:id="27"/>
      <w:r w:rsidDel="00000000" w:rsidR="00000000" w:rsidRPr="00000000">
        <w:rPr>
          <w:rtl w:val="0"/>
        </w:rPr>
        <w:t xml:space="preserve">Referencias</w:t>
      </w:r>
    </w:p>
    <w:tbl>
      <w:tblPr>
        <w:tblStyle w:val="Table11"/>
        <w:tblW w:w="6405.0" w:type="dxa"/>
        <w:jc w:val="left"/>
        <w:tblInd w:w="726.0" w:type="dxa"/>
        <w:tblBorders>
          <w:top w:color="292929" w:space="0" w:sz="4" w:val="single"/>
          <w:left w:color="292929" w:space="0" w:sz="4" w:val="single"/>
          <w:bottom w:color="292929" w:space="0" w:sz="4" w:val="single"/>
          <w:right w:color="292929" w:space="0" w:sz="4" w:val="single"/>
          <w:insideH w:color="292929" w:space="0" w:sz="4" w:val="single"/>
          <w:insideV w:color="292929" w:space="0" w:sz="6" w:val="single"/>
        </w:tblBorders>
        <w:tblLayout w:type="fixed"/>
        <w:tblLook w:val="0000"/>
      </w:tblPr>
      <w:tblGrid>
        <w:gridCol w:w="1260"/>
        <w:gridCol w:w="2730"/>
        <w:gridCol w:w="870"/>
        <w:gridCol w:w="1545"/>
        <w:tblGridChange w:id="0">
          <w:tblGrid>
            <w:gridCol w:w="1260"/>
            <w:gridCol w:w="2730"/>
            <w:gridCol w:w="870"/>
            <w:gridCol w:w="1545"/>
          </w:tblGrid>
        </w:tblGridChange>
      </w:tblGrid>
      <w:tr>
        <w:trPr>
          <w:cantSplit w:val="1"/>
          <w:trHeight w:val="284" w:hRule="atLeast"/>
          <w:tblHeader w:val="0"/>
        </w:trPr>
        <w:tc>
          <w:tcPr>
            <w:tcBorders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106">
            <w:pPr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107">
            <w:pPr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  <w:right w:color="292929" w:space="0" w:sz="4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108">
            <w:pPr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292929" w:space="0" w:sz="4" w:val="single"/>
              <w:bottom w:color="292929" w:space="0" w:sz="6" w:val="single"/>
            </w:tcBorders>
            <w:shd w:fill="eaeaea" w:val="clear"/>
            <w:tcMar>
              <w:top w:w="17.0" w:type="dxa"/>
              <w:left w:w="17.0" w:type="dxa"/>
              <w:bottom w:w="17.0" w:type="dxa"/>
              <w:right w:w="17.0" w:type="dxa"/>
            </w:tcMar>
          </w:tcPr>
          <w:p w:rsidR="00000000" w:rsidDel="00000000" w:rsidP="00000000" w:rsidRDefault="00000000" w:rsidRPr="00000000" w14:paraId="00000109">
            <w:pPr>
              <w:ind w:left="0" w:hanging="2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292929" w:space="0" w:sz="6" w:val="single"/>
            </w:tcBorders>
          </w:tcPr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right w:color="292929" w:space="0" w:sz="4" w:val="single"/>
            </w:tcBorders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ind w:left="0"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Standard IEEE 830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  <w:right w:color="292929" w:space="0" w:sz="4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10C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1998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292929" w:space="0" w:sz="6" w:val="single"/>
              <w:left w:color="292929" w:space="0" w:sz="4" w:val="single"/>
            </w:tcBorders>
            <w:tcMar>
              <w:bottom w:w="0.0" w:type="dxa"/>
            </w:tcMar>
          </w:tcPr>
          <w:p w:rsidR="00000000" w:rsidDel="00000000" w:rsidP="00000000" w:rsidRDefault="00000000" w:rsidRPr="00000000" w14:paraId="0000010D">
            <w:pPr>
              <w:ind w:hanging="2"/>
              <w:jc w:val="center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IEEE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4d34og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keepNext w:val="1"/>
        <w:numPr>
          <w:ilvl w:val="1"/>
          <w:numId w:val="1"/>
        </w:numPr>
        <w:spacing w:after="60" w:before="240" w:lineRule="auto"/>
        <w:ind w:left="1" w:hanging="3"/>
        <w:rPr/>
      </w:pPr>
      <w:bookmarkStart w:colFirst="0" w:colLast="0" w:name="_heading=h.u7iv25q8jmtj" w:id="29"/>
      <w:bookmarkEnd w:id="29"/>
      <w:r w:rsidDel="00000000" w:rsidR="00000000" w:rsidRPr="00000000">
        <w:rPr>
          <w:rtl w:val="0"/>
        </w:rPr>
        <w:t xml:space="preserve">Resumen</w:t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68" w:firstLine="0"/>
        <w:rPr/>
      </w:pPr>
      <w:bookmarkStart w:colFirst="0" w:colLast="0" w:name="_heading=h.2s8eyo1" w:id="30"/>
      <w:bookmarkEnd w:id="30"/>
      <w:r w:rsidDel="00000000" w:rsidR="00000000" w:rsidRPr="00000000">
        <w:rPr>
          <w:rtl w:val="0"/>
        </w:rPr>
        <w:t xml:space="preserve">Este documento consta de tres secciones. En la primera sección se realiza una introducción al miami y se proporciona una visión general de la especificación de recursos del sistema. 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68" w:firstLine="0"/>
        <w:rPr/>
      </w:pPr>
      <w:bookmarkStart w:colFirst="0" w:colLast="0" w:name="_heading=h.bd5tpmuss7oh" w:id="31"/>
      <w:bookmarkEnd w:id="3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68" w:firstLine="0"/>
        <w:rPr/>
      </w:pPr>
      <w:bookmarkStart w:colFirst="0" w:colLast="0" w:name="_heading=h.nh47sptc4kix" w:id="32"/>
      <w:bookmarkEnd w:id="32"/>
      <w:r w:rsidDel="00000000" w:rsidR="00000000" w:rsidRPr="00000000">
        <w:rPr>
          <w:rtl w:val="0"/>
        </w:rPr>
        <w:t xml:space="preserve">En la segunda sección del documento se realiza una descripción general del sistema, con el fin de conocer las principales funciones que este debe realizar, los datos asociados y los factores, restricciones y dependencias que afectan al desarrollo, sin entrar en excesivos detalles. </w:t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68" w:firstLine="0"/>
        <w:rPr/>
      </w:pPr>
      <w:bookmarkStart w:colFirst="0" w:colLast="0" w:name="_heading=h.j3s2yd7pyn0g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1068" w:firstLine="0"/>
        <w:rPr/>
      </w:pPr>
      <w:bookmarkStart w:colFirst="0" w:colLast="0" w:name="_heading=h.ywhky5790xei" w:id="34"/>
      <w:bookmarkEnd w:id="34"/>
      <w:r w:rsidDel="00000000" w:rsidR="00000000" w:rsidRPr="00000000">
        <w:rPr>
          <w:rtl w:val="0"/>
        </w:rPr>
        <w:t xml:space="preserve">Por último, la tercera sección del documento es aquella en la que se definen detalladamente los requisitos que debe satisfacer el sistema.</w:t>
      </w:r>
    </w:p>
    <w:p w:rsidR="00000000" w:rsidDel="00000000" w:rsidP="00000000" w:rsidRDefault="00000000" w:rsidRPr="00000000" w14:paraId="00000117">
      <w:pPr>
        <w:pStyle w:val="Heading1"/>
        <w:keepNext w:val="1"/>
        <w:numPr>
          <w:ilvl w:val="0"/>
          <w:numId w:val="1"/>
        </w:numPr>
        <w:spacing w:after="0" w:afterAutospacing="0" w:before="240" w:lineRule="auto"/>
        <w:ind w:left="1" w:hanging="3"/>
        <w:rPr/>
      </w:pPr>
      <w:bookmarkStart w:colFirst="0" w:colLast="0" w:name="_heading=h.ewsj9j21rt5" w:id="35"/>
      <w:bookmarkEnd w:id="35"/>
      <w:r w:rsidDel="00000000" w:rsidR="00000000" w:rsidRPr="00000000">
        <w:rPr>
          <w:rtl w:val="0"/>
        </w:rPr>
        <w:t xml:space="preserve">Descripción general</w:t>
      </w:r>
    </w:p>
    <w:p w:rsidR="00000000" w:rsidDel="00000000" w:rsidP="00000000" w:rsidRDefault="00000000" w:rsidRPr="00000000" w14:paraId="00000118">
      <w:pPr>
        <w:pStyle w:val="Heading2"/>
        <w:keepNext w:val="1"/>
        <w:numPr>
          <w:ilvl w:val="1"/>
          <w:numId w:val="1"/>
        </w:numPr>
        <w:spacing w:after="60" w:before="0" w:beforeAutospacing="0" w:lineRule="auto"/>
        <w:ind w:left="1" w:hanging="3"/>
        <w:rPr/>
      </w:pPr>
      <w:bookmarkStart w:colFirst="0" w:colLast="0" w:name="_heading=h.8wsfi6pjk19a" w:id="36"/>
      <w:bookmarkEnd w:id="36"/>
      <w:r w:rsidDel="00000000" w:rsidR="00000000" w:rsidRPr="00000000">
        <w:rPr>
          <w:rtl w:val="0"/>
        </w:rPr>
        <w:t xml:space="preserve">Perspectiva del producto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s61thcu1kdpe" w:id="37"/>
      <w:bookmarkEnd w:id="37"/>
      <w:r w:rsidDel="00000000" w:rsidR="00000000" w:rsidRPr="00000000">
        <w:rPr>
          <w:rtl w:val="0"/>
        </w:rPr>
        <w:t xml:space="preserve">El sistema de información Buzos MT será un producto independiente y diseñado principalmente para trabajar en entornos WEB, permitiendo accesibilidad y una utilización rápida y eficaz.</w:t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qvs4ety1kfgt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1"/>
        <w:numPr>
          <w:ilvl w:val="1"/>
          <w:numId w:val="1"/>
        </w:numPr>
        <w:spacing w:after="60" w:before="240" w:lineRule="auto"/>
        <w:ind w:left="1" w:hanging="3"/>
        <w:rPr/>
      </w:pPr>
      <w:bookmarkStart w:colFirst="0" w:colLast="0" w:name="_heading=h.2s1l7gpjq5n5" w:id="39"/>
      <w:bookmarkEnd w:id="39"/>
      <w:r w:rsidDel="00000000" w:rsidR="00000000" w:rsidRPr="00000000">
        <w:rPr>
          <w:rtl w:val="0"/>
        </w:rPr>
        <w:t xml:space="preserve">Funcionalidad del producto</w:t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="240" w:lineRule="auto"/>
        <w:ind w:left="0" w:hanging="2"/>
        <w:jc w:val="both"/>
        <w:rPr/>
      </w:pPr>
      <w:bookmarkStart w:colFirst="0" w:colLast="0" w:name="_heading=h.26in1rg" w:id="40"/>
      <w:bookmarkEnd w:id="40"/>
      <w:r w:rsidDel="00000000" w:rsidR="00000000" w:rsidRPr="00000000">
        <w:rPr>
          <w:rtl w:val="0"/>
        </w:rPr>
        <w:t xml:space="preserve">El sistema debe permitir (Dependiendo del rol) gestionar el inventario,  los proveedores. Además, de poder registrar usuarios y productos, (en el caso de el registro de los usuarios, también, debe permitir asignar un rol a cada uno).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Style w:val="Heading2"/>
        <w:keepNext w:val="1"/>
        <w:numPr>
          <w:ilvl w:val="1"/>
          <w:numId w:val="1"/>
        </w:numPr>
        <w:spacing w:after="60" w:before="240" w:lineRule="auto"/>
        <w:ind w:left="1" w:hanging="3"/>
        <w:rPr/>
      </w:pPr>
      <w:bookmarkStart w:colFirst="0" w:colLast="0" w:name="_heading=h.94e1und3p5a6" w:id="41"/>
      <w:bookmarkEnd w:id="41"/>
      <w:r w:rsidDel="00000000" w:rsidR="00000000" w:rsidRPr="00000000">
        <w:rPr>
          <w:rtl w:val="0"/>
        </w:rPr>
        <w:t xml:space="preserve">Características de los usuarios</w:t>
      </w:r>
    </w:p>
    <w:tbl>
      <w:tblPr>
        <w:tblStyle w:val="Table12"/>
        <w:tblW w:w="796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1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Administrador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educación básica bachiller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experiencia y conocimiento en control de sistemas y gestión de inventario.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registrar y autenticar los usuarios, además de en general gestionar todo en el sistema.</w:t>
            </w:r>
          </w:p>
        </w:tc>
      </w:tr>
    </w:tbl>
    <w:p w:rsidR="00000000" w:rsidDel="00000000" w:rsidP="00000000" w:rsidRDefault="00000000" w:rsidRPr="00000000" w14:paraId="00000127">
      <w:pPr>
        <w:keepNext w:val="1"/>
        <w:spacing w:after="60" w:before="240" w:lineRule="auto"/>
        <w:ind w:left="0"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7960.0" w:type="dxa"/>
        <w:jc w:val="left"/>
        <w:tblInd w:w="703.0" w:type="dxa"/>
        <w:tblBorders>
          <w:top w:color="c0c0c0" w:space="0" w:sz="4" w:val="single"/>
          <w:left w:color="c0c0c0" w:space="0" w:sz="4" w:val="single"/>
          <w:bottom w:color="c0c0c0" w:space="0" w:sz="4" w:val="single"/>
          <w:right w:color="c0c0c0" w:space="0" w:sz="4" w:val="single"/>
          <w:insideH w:color="c0c0c0" w:space="0" w:sz="4" w:val="single"/>
          <w:insideV w:color="c0c0c0" w:space="0" w:sz="4" w:val="single"/>
        </w:tblBorders>
        <w:tblLayout w:type="fixed"/>
        <w:tblLook w:val="0000"/>
      </w:tblPr>
      <w:tblGrid>
        <w:gridCol w:w="2517"/>
        <w:gridCol w:w="5443"/>
        <w:tblGridChange w:id="0">
          <w:tblGrid>
            <w:gridCol w:w="2517"/>
            <w:gridCol w:w="544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Tipo de usuario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colaborador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Formación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Habilidades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Uso básico de herramientas de la navegación web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292929" w:space="0" w:sz="4" w:val="single"/>
              <w:left w:color="292929" w:space="0" w:sz="4" w:val="single"/>
              <w:bottom w:color="292929" w:space="0" w:sz="4" w:val="single"/>
              <w:right w:color="292929" w:space="0" w:sz="6" w:val="single"/>
            </w:tcBorders>
            <w:shd w:fill="eaeaea" w:val="clear"/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Actividades</w:t>
            </w:r>
          </w:p>
        </w:tc>
        <w:tc>
          <w:tcPr>
            <w:tcBorders>
              <w:top w:color="292929" w:space="0" w:sz="4" w:val="single"/>
              <w:left w:color="292929" w:space="0" w:sz="6" w:val="single"/>
              <w:bottom w:color="292929" w:space="0" w:sz="4" w:val="single"/>
              <w:right w:color="292929" w:space="0" w:sz="4" w:val="single"/>
            </w:tcBorders>
            <w:tcMar>
              <w:top w:w="17.0" w:type="dxa"/>
              <w:left w:w="40.0" w:type="dxa"/>
              <w:bottom w:w="0.0" w:type="dxa"/>
              <w:right w:w="40.0" w:type="dxa"/>
            </w:tcMar>
          </w:tcPr>
          <w:p w:rsidR="00000000" w:rsidDel="00000000" w:rsidP="00000000" w:rsidRDefault="00000000" w:rsidRPr="00000000" w14:paraId="0000012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registra los productos y tiene control y gestión del inventario</w:t>
            </w:r>
          </w:p>
        </w:tc>
      </w:tr>
    </w:tbl>
    <w:p w:rsidR="00000000" w:rsidDel="00000000" w:rsidP="00000000" w:rsidRDefault="00000000" w:rsidRPr="00000000" w14:paraId="00000130">
      <w:pPr>
        <w:ind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lnxbz9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pStyle w:val="Heading2"/>
        <w:keepNext w:val="1"/>
        <w:numPr>
          <w:ilvl w:val="1"/>
          <w:numId w:val="1"/>
        </w:numPr>
        <w:spacing w:after="60" w:before="240" w:lineRule="auto"/>
        <w:ind w:left="1" w:hanging="3"/>
        <w:rPr/>
      </w:pPr>
      <w:bookmarkStart w:colFirst="0" w:colLast="0" w:name="_heading=h.h0digylr4mg5" w:id="43"/>
      <w:bookmarkEnd w:id="43"/>
      <w:r w:rsidDel="00000000" w:rsidR="00000000" w:rsidRPr="00000000">
        <w:rPr>
          <w:rtl w:val="0"/>
        </w:rPr>
        <w:t xml:space="preserve">Restricciones</w:t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u w:val="none"/>
        </w:rPr>
      </w:pPr>
      <w:bookmarkStart w:colFirst="0" w:colLast="0" w:name="_heading=h.to9gk5ha8vwu" w:id="44"/>
      <w:bookmarkEnd w:id="44"/>
      <w:r w:rsidDel="00000000" w:rsidR="00000000" w:rsidRPr="00000000">
        <w:rPr>
          <w:rtl w:val="0"/>
        </w:rPr>
        <w:t xml:space="preserve">Interfaz para ser usada con internet.  </w:t>
      </w:r>
    </w:p>
    <w:p w:rsidR="00000000" w:rsidDel="00000000" w:rsidP="00000000" w:rsidRDefault="00000000" w:rsidRPr="00000000" w14:paraId="0000013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u w:val="none"/>
        </w:rPr>
      </w:pPr>
      <w:bookmarkStart w:colFirst="0" w:colLast="0" w:name="_heading=h.dhrqeov9vdlc" w:id="45"/>
      <w:bookmarkEnd w:id="45"/>
      <w:r w:rsidDel="00000000" w:rsidR="00000000" w:rsidRPr="00000000">
        <w:rPr>
          <w:rtl w:val="0"/>
        </w:rPr>
        <w:t xml:space="preserve">Los servidores deben ser capaces de atender consultas concurrentemente.</w:t>
      </w:r>
    </w:p>
    <w:p w:rsidR="00000000" w:rsidDel="00000000" w:rsidP="00000000" w:rsidRDefault="00000000" w:rsidRPr="00000000" w14:paraId="0000013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u w:val="none"/>
        </w:rPr>
      </w:pPr>
      <w:bookmarkStart w:colFirst="0" w:colLast="0" w:name="_heading=h.zbplhxy2xrx4" w:id="46"/>
      <w:bookmarkEnd w:id="46"/>
      <w:r w:rsidDel="00000000" w:rsidR="00000000" w:rsidRPr="00000000">
        <w:rPr>
          <w:rtl w:val="0"/>
        </w:rPr>
        <w:t xml:space="preserve">El sistema se diseñará según un modelo cliente/servidor.</w:t>
      </w:r>
    </w:p>
    <w:p w:rsidR="00000000" w:rsidDel="00000000" w:rsidP="00000000" w:rsidRDefault="00000000" w:rsidRPr="00000000" w14:paraId="0000013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u w:val="none"/>
        </w:rPr>
      </w:pPr>
      <w:bookmarkStart w:colFirst="0" w:colLast="0" w:name="_heading=h.hsgq0f6exotm" w:id="47"/>
      <w:bookmarkEnd w:id="47"/>
      <w:r w:rsidDel="00000000" w:rsidR="00000000" w:rsidRPr="00000000">
        <w:rPr>
          <w:rtl w:val="0"/>
        </w:rPr>
        <w:t xml:space="preserve">El sistema deberá tener un diseño e implementación sencilla, independiente de la plataforma o del lenguaje de programación. </w:t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firstLine="0"/>
        <w:rPr/>
      </w:pPr>
      <w:bookmarkStart w:colFirst="0" w:colLast="0" w:name="_heading=h.z2ks6ts04uca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Style w:val="Heading2"/>
        <w:keepNext w:val="1"/>
        <w:numPr>
          <w:ilvl w:val="1"/>
          <w:numId w:val="1"/>
        </w:numPr>
        <w:spacing w:after="60" w:before="240" w:lineRule="auto"/>
        <w:ind w:left="1" w:hanging="3"/>
        <w:rPr/>
      </w:pPr>
      <w:bookmarkStart w:colFirst="0" w:colLast="0" w:name="_heading=h.mga2yclc7mt7" w:id="49"/>
      <w:bookmarkEnd w:id="49"/>
      <w:r w:rsidDel="00000000" w:rsidR="00000000" w:rsidRPr="00000000">
        <w:rPr>
          <w:rtl w:val="0"/>
        </w:rPr>
        <w:t xml:space="preserve">Suposiciones y dependencias</w:t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ff"/>
        </w:rPr>
      </w:pPr>
      <w:bookmarkStart w:colFirst="0" w:colLast="0" w:name="_heading=h.1ksv4uv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bookmarkStart w:colFirst="0" w:colLast="0" w:name="_heading=h.a6zcokqitlhx" w:id="51"/>
      <w:bookmarkEnd w:id="51"/>
      <w:r w:rsidDel="00000000" w:rsidR="00000000" w:rsidRPr="00000000">
        <w:rPr>
          <w:rtl w:val="0"/>
        </w:rPr>
        <w:t xml:space="preserve">Se asume que los requisitos aquí descritos son estables.</w:t>
      </w:r>
    </w:p>
    <w:p w:rsidR="00000000" w:rsidDel="00000000" w:rsidP="00000000" w:rsidRDefault="00000000" w:rsidRPr="00000000" w14:paraId="0000013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/>
      </w:pPr>
      <w:bookmarkStart w:colFirst="0" w:colLast="0" w:name="_heading=h.lofgc0blu3ls" w:id="52"/>
      <w:bookmarkEnd w:id="52"/>
      <w:r w:rsidDel="00000000" w:rsidR="00000000" w:rsidRPr="00000000">
        <w:rPr>
          <w:rtl w:val="0"/>
        </w:rPr>
        <w:t xml:space="preserve">Se asume que la empresa cuenta con el hardware necesario, como computadoras y dispositivos móviles, con acceso estable a Internet para utilizar el aplicativo web de gestión de producción e inventario.</w:t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/>
      </w:pPr>
      <w:bookmarkStart w:colFirst="0" w:colLast="0" w:name="_heading=h.emljagjfr7i4" w:id="53"/>
      <w:bookmarkEnd w:id="5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2"/>
        <w:keepNext w:val="1"/>
        <w:numPr>
          <w:ilvl w:val="1"/>
          <w:numId w:val="1"/>
        </w:numPr>
        <w:spacing w:after="60" w:before="240" w:lineRule="auto"/>
        <w:ind w:left="1" w:hanging="3"/>
        <w:rPr/>
      </w:pPr>
      <w:bookmarkStart w:colFirst="0" w:colLast="0" w:name="_heading=h.3bk8kkp3e45e" w:id="54"/>
      <w:bookmarkEnd w:id="54"/>
      <w:r w:rsidDel="00000000" w:rsidR="00000000" w:rsidRPr="00000000">
        <w:rPr>
          <w:rtl w:val="0"/>
        </w:rPr>
        <w:t xml:space="preserve">Evolución previsible del sistema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44sinio" w:id="55"/>
      <w:bookmarkEnd w:id="55"/>
      <w:r w:rsidDel="00000000" w:rsidR="00000000" w:rsidRPr="00000000">
        <w:rPr>
          <w:rtl w:val="0"/>
        </w:rPr>
        <w:t xml:space="preserve">El aplicativo web de gestión de producción e inventario para la empresa fabricante de buzos está diseñado para ser flexible y escalable, permitiendo futuras mejoras y expansiones según las necesidades del negocio. Algunas mejoras previsibles para el sistema incluyen: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bookmarkStart w:colFirst="0" w:colLast="0" w:name="_heading=h.hjxuhfyanbp1" w:id="56"/>
      <w:bookmarkEnd w:id="5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u w:val="none"/>
        </w:rPr>
      </w:pPr>
      <w:bookmarkStart w:colFirst="0" w:colLast="0" w:name="_heading=h.5hkjanlmtcih" w:id="57"/>
      <w:bookmarkEnd w:id="57"/>
      <w:r w:rsidDel="00000000" w:rsidR="00000000" w:rsidRPr="00000000">
        <w:rPr>
          <w:b w:val="1"/>
          <w:rtl w:val="0"/>
        </w:rPr>
        <w:t xml:space="preserve">Integración con Sistemas Externos:</w:t>
      </w:r>
      <w:r w:rsidDel="00000000" w:rsidR="00000000" w:rsidRPr="00000000">
        <w:rPr>
          <w:rtl w:val="0"/>
        </w:rPr>
        <w:t xml:space="preserve"> Expansión de la integración del sistema con sistemas externos, como sistemas de contabilidad, sistemas de gestión de relaciones con clientes (CRM) y plataformas de comercio electrónico, para facilitar la gestión integrada de todos los aspectos del negocio.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/>
      </w:pPr>
      <w:bookmarkStart w:colFirst="0" w:colLast="0" w:name="_heading=h.8qzy2f28by0o" w:id="58"/>
      <w:bookmarkEnd w:id="5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u w:val="none"/>
        </w:rPr>
      </w:pPr>
      <w:bookmarkStart w:colFirst="0" w:colLast="0" w:name="_heading=h.58ehfiodrkd3" w:id="59"/>
      <w:bookmarkEnd w:id="59"/>
      <w:r w:rsidDel="00000000" w:rsidR="00000000" w:rsidRPr="00000000">
        <w:rPr>
          <w:b w:val="1"/>
          <w:rtl w:val="0"/>
        </w:rPr>
        <w:t xml:space="preserve">Mejoras en la interfaz de Usuario:</w:t>
      </w:r>
      <w:r w:rsidDel="00000000" w:rsidR="00000000" w:rsidRPr="00000000">
        <w:rPr>
          <w:rtl w:val="0"/>
        </w:rPr>
        <w:t xml:space="preserve"> Actualización y mejora continua de la interfaz de usuario para mejorar la usabilidad, la accesibilidad y la experiencia del usuario final, mediante la incorporación de tecnologías y tendencias de diseño modernas.</w:t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/>
      </w:pPr>
      <w:bookmarkStart w:colFirst="0" w:colLast="0" w:name="_heading=h.hva3mxkk8dbp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hanging="360"/>
        <w:rPr>
          <w:u w:val="none"/>
        </w:rPr>
      </w:pPr>
      <w:bookmarkStart w:colFirst="0" w:colLast="0" w:name="_heading=h.390k64axfgg2" w:id="61"/>
      <w:bookmarkEnd w:id="61"/>
      <w:r w:rsidDel="00000000" w:rsidR="00000000" w:rsidRPr="00000000">
        <w:rPr>
          <w:b w:val="1"/>
          <w:rtl w:val="0"/>
        </w:rPr>
        <w:t xml:space="preserve">Funcionalidades de Análisis y Reportes:</w:t>
      </w:r>
      <w:r w:rsidDel="00000000" w:rsidR="00000000" w:rsidRPr="00000000">
        <w:rPr>
          <w:rtl w:val="0"/>
        </w:rPr>
        <w:t xml:space="preserve"> Desarrollo de funcionalidades avanzadas de análisis de datos y generación de informes para proporcionar insights valiosos sobre el rendimiento del negocio, la eficiencia operativa y las tendencias del mercado.</w:t>
      </w:r>
    </w:p>
    <w:p w:rsidR="00000000" w:rsidDel="00000000" w:rsidP="00000000" w:rsidRDefault="00000000" w:rsidRPr="00000000" w14:paraId="000001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720" w:firstLine="0"/>
        <w:rPr/>
      </w:pPr>
      <w:bookmarkStart w:colFirst="0" w:colLast="0" w:name="_heading=h.ar342rhstror" w:id="62"/>
      <w:bookmarkEnd w:id="6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pStyle w:val="Heading1"/>
        <w:keepNext w:val="1"/>
        <w:numPr>
          <w:ilvl w:val="0"/>
          <w:numId w:val="1"/>
        </w:numPr>
        <w:spacing w:after="60" w:before="240" w:lineRule="auto"/>
        <w:ind w:left="1" w:hanging="3"/>
        <w:rPr/>
      </w:pPr>
      <w:bookmarkStart w:colFirst="0" w:colLast="0" w:name="_heading=h.6znpdn9bnvn7" w:id="63"/>
      <w:bookmarkEnd w:id="63"/>
      <w:r w:rsidDel="00000000" w:rsidR="00000000" w:rsidRPr="00000000">
        <w:rPr>
          <w:rtl w:val="0"/>
        </w:rPr>
        <w:t xml:space="preserve">Requisitos específicos</w:t>
      </w:r>
    </w:p>
    <w:p w:rsidR="00000000" w:rsidDel="00000000" w:rsidP="00000000" w:rsidRDefault="00000000" w:rsidRPr="00000000" w14:paraId="00000149">
      <w:pPr>
        <w:ind w:left="3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pStyle w:val="Heading2"/>
        <w:keepNext w:val="1"/>
        <w:numPr>
          <w:ilvl w:val="1"/>
          <w:numId w:val="1"/>
        </w:numPr>
        <w:spacing w:after="60" w:before="240" w:lineRule="auto"/>
        <w:ind w:left="1" w:hanging="3"/>
        <w:rPr/>
      </w:pPr>
      <w:bookmarkStart w:colFirst="0" w:colLast="0" w:name="_heading=h.v56e2fdlyn6h" w:id="64"/>
      <w:bookmarkEnd w:id="64"/>
      <w:r w:rsidDel="00000000" w:rsidR="00000000" w:rsidRPr="00000000">
        <w:rPr>
          <w:rtl w:val="0"/>
        </w:rPr>
        <w:t xml:space="preserve">Requisitos comunes de los interfaces</w:t>
      </w:r>
    </w:p>
    <w:p w:rsidR="00000000" w:rsidDel="00000000" w:rsidP="00000000" w:rsidRDefault="00000000" w:rsidRPr="00000000" w14:paraId="0000014B">
      <w:pPr>
        <w:pStyle w:val="Heading3"/>
        <w:keepNext w:val="1"/>
        <w:numPr>
          <w:ilvl w:val="2"/>
          <w:numId w:val="1"/>
        </w:numPr>
        <w:spacing w:after="60" w:before="240" w:lineRule="auto"/>
        <w:ind w:left="1" w:hanging="3"/>
        <w:rPr/>
      </w:pPr>
      <w:bookmarkStart w:colFirst="0" w:colLast="0" w:name="_heading=h.yxy7my2vbzkv" w:id="65"/>
      <w:bookmarkEnd w:id="65"/>
      <w:r w:rsidDel="00000000" w:rsidR="00000000" w:rsidRPr="00000000">
        <w:rPr>
          <w:rtl w:val="0"/>
        </w:rPr>
        <w:t xml:space="preserve">Interfaces de usuario</w:t>
      </w:r>
    </w:p>
    <w:p w:rsidR="00000000" w:rsidDel="00000000" w:rsidP="00000000" w:rsidRDefault="00000000" w:rsidRPr="00000000" w14:paraId="000001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3whwml4" w:id="66"/>
      <w:bookmarkEnd w:id="66"/>
      <w:r w:rsidDel="00000000" w:rsidR="00000000" w:rsidRPr="00000000">
        <w:rPr>
          <w:i w:val="1"/>
          <w:rtl w:val="0"/>
        </w:rPr>
        <w:t xml:space="preserve">El sistema proporcionará una interfaz gráfica de usuario (GUI) para permitir a los usuarios interactuar con el software a través de elementos visuales como botones, menús desplegables y campos de entrada de texto.</w:t>
      </w:r>
    </w:p>
    <w:p w:rsidR="00000000" w:rsidDel="00000000" w:rsidP="00000000" w:rsidRDefault="00000000" w:rsidRPr="00000000" w14:paraId="0000014E">
      <w:pPr>
        <w:pStyle w:val="Heading3"/>
        <w:keepNext w:val="1"/>
        <w:numPr>
          <w:ilvl w:val="2"/>
          <w:numId w:val="1"/>
        </w:numPr>
        <w:spacing w:after="60" w:before="240" w:lineRule="auto"/>
        <w:ind w:left="1" w:hanging="3"/>
        <w:rPr/>
      </w:pPr>
      <w:bookmarkStart w:colFirst="0" w:colLast="0" w:name="_heading=h.tys8fup6gj26" w:id="67"/>
      <w:bookmarkEnd w:id="67"/>
      <w:r w:rsidDel="00000000" w:rsidR="00000000" w:rsidRPr="00000000">
        <w:rPr>
          <w:rtl w:val="0"/>
        </w:rPr>
        <w:t xml:space="preserve">Interfaces de hardware</w:t>
      </w:r>
    </w:p>
    <w:p w:rsidR="00000000" w:rsidDel="00000000" w:rsidP="00000000" w:rsidRDefault="00000000" w:rsidRPr="00000000" w14:paraId="000001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2bn6wsx" w:id="68"/>
      <w:bookmarkEnd w:id="68"/>
      <w:r w:rsidDel="00000000" w:rsidR="00000000" w:rsidRPr="00000000">
        <w:rPr>
          <w:i w:val="1"/>
          <w:rtl w:val="0"/>
        </w:rPr>
        <w:t xml:space="preserve">El aplicativo web interactúa con el navegador web del usuario a través de una interfaz intuitiva y de fácil navegación, que incluirá características de respuesta rápida y adaptación a diferentes tamaños de pantalla como pantallas móviles, tablets o computadores.</w:t>
      </w:r>
    </w:p>
    <w:p w:rsidR="00000000" w:rsidDel="00000000" w:rsidP="00000000" w:rsidRDefault="00000000" w:rsidRPr="00000000" w14:paraId="000001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7uw6be31o3rp" w:id="69"/>
      <w:bookmarkEnd w:id="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</w:rPr>
      </w:pPr>
      <w:bookmarkStart w:colFirst="0" w:colLast="0" w:name="_heading=h.f4p06840pgsi" w:id="70"/>
      <w:bookmarkEnd w:id="70"/>
      <w:r w:rsidDel="00000000" w:rsidR="00000000" w:rsidRPr="00000000">
        <w:rPr>
          <w:i w:val="1"/>
          <w:rtl w:val="0"/>
        </w:rPr>
        <w:t xml:space="preserve">No se requerirá de hardware específico para el uso del aplicativo web.</w:t>
      </w:r>
    </w:p>
    <w:p w:rsidR="00000000" w:rsidDel="00000000" w:rsidP="00000000" w:rsidRDefault="00000000" w:rsidRPr="00000000" w14:paraId="00000153">
      <w:pPr>
        <w:pStyle w:val="Heading3"/>
        <w:keepNext w:val="1"/>
        <w:numPr>
          <w:ilvl w:val="2"/>
          <w:numId w:val="1"/>
        </w:numPr>
        <w:spacing w:after="60" w:before="240" w:lineRule="auto"/>
        <w:ind w:left="1" w:hanging="3"/>
        <w:rPr/>
      </w:pPr>
      <w:bookmarkStart w:colFirst="0" w:colLast="0" w:name="_heading=h.meora1mutgpk" w:id="71"/>
      <w:bookmarkEnd w:id="71"/>
      <w:r w:rsidDel="00000000" w:rsidR="00000000" w:rsidRPr="00000000">
        <w:rPr>
          <w:rtl w:val="0"/>
        </w:rPr>
        <w:t xml:space="preserve">Interfaces de software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firstLine="0"/>
        <w:rPr>
          <w:i w:val="1"/>
        </w:rPr>
      </w:pPr>
      <w:bookmarkStart w:colFirst="0" w:colLast="0" w:name="_heading=h.qsh70q" w:id="72"/>
      <w:bookmarkEnd w:id="72"/>
      <w:r w:rsidDel="00000000" w:rsidR="00000000" w:rsidRPr="00000000">
        <w:rPr>
          <w:i w:val="1"/>
          <w:rtl w:val="0"/>
        </w:rPr>
        <w:t xml:space="preserve">Sistema de Gestión de Bases de Datos (SGBD), utilizado para almacenar y gestionar datos, requerirá una interfaz que permita al aplicativo web realizar operaciones de lectura, escritura, actualización y eliminación de datos a través de consultas SQL estructuradas.</w:t>
      </w:r>
    </w:p>
    <w:p w:rsidR="00000000" w:rsidDel="00000000" w:rsidP="00000000" w:rsidRDefault="00000000" w:rsidRPr="00000000" w14:paraId="00000156">
      <w:pPr>
        <w:pStyle w:val="Heading3"/>
        <w:keepNext w:val="1"/>
        <w:numPr>
          <w:ilvl w:val="2"/>
          <w:numId w:val="1"/>
        </w:numPr>
        <w:spacing w:after="60" w:before="240" w:lineRule="auto"/>
        <w:ind w:left="1" w:hanging="3"/>
        <w:rPr/>
      </w:pPr>
      <w:bookmarkStart w:colFirst="0" w:colLast="0" w:name="_heading=h.ytaazlh57b93" w:id="73"/>
      <w:bookmarkEnd w:id="73"/>
      <w:r w:rsidDel="00000000" w:rsidR="00000000" w:rsidRPr="00000000">
        <w:rPr>
          <w:rtl w:val="0"/>
        </w:rPr>
        <w:t xml:space="preserve">Interfaces de comunicación</w:t>
      </w:r>
    </w:p>
    <w:p w:rsidR="00000000" w:rsidDel="00000000" w:rsidP="00000000" w:rsidRDefault="00000000" w:rsidRPr="00000000" w14:paraId="000001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ind w:hanging="2"/>
        <w:rPr>
          <w:i w:val="1"/>
        </w:rPr>
      </w:pPr>
      <w:bookmarkStart w:colFirst="0" w:colLast="0" w:name="_heading=h.3as4poj" w:id="74"/>
      <w:bookmarkEnd w:id="74"/>
      <w:r w:rsidDel="00000000" w:rsidR="00000000" w:rsidRPr="00000000">
        <w:rPr>
          <w:i w:val="1"/>
          <w:rtl w:val="0"/>
        </w:rPr>
        <w:t xml:space="preserve">Comunicación con el sistema de correo electrónico para notificaciones, se establecerán los siguientes requisitos de interfaz:</w:t>
      </w:r>
    </w:p>
    <w:p w:rsidR="00000000" w:rsidDel="00000000" w:rsidP="00000000" w:rsidRDefault="00000000" w:rsidRPr="00000000" w14:paraId="00000159">
      <w:pPr>
        <w:ind w:hanging="2"/>
        <w:rPr>
          <w:i w:val="1"/>
        </w:rPr>
      </w:pPr>
      <w:bookmarkStart w:colFirst="0" w:colLast="0" w:name="_heading=h.3as4poj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ind w:hanging="2"/>
        <w:rPr>
          <w:i w:val="1"/>
        </w:rPr>
      </w:pPr>
      <w:bookmarkStart w:colFirst="0" w:colLast="0" w:name="_heading=h.3as4poj" w:id="74"/>
      <w:bookmarkEnd w:id="74"/>
      <w:r w:rsidDel="00000000" w:rsidR="00000000" w:rsidRPr="00000000">
        <w:rPr>
          <w:i w:val="1"/>
          <w:rtl w:val="0"/>
        </w:rPr>
        <w:t xml:space="preserve">El aplicativo web enviará mensajes de correo electrónico a través de un servidor SMTP (Simple Mail Transfer Protocol) configurado para el dominio del aplicativo.</w:t>
      </w:r>
    </w:p>
    <w:p w:rsidR="00000000" w:rsidDel="00000000" w:rsidP="00000000" w:rsidRDefault="00000000" w:rsidRPr="00000000" w14:paraId="0000015B">
      <w:pPr>
        <w:ind w:hanging="2"/>
        <w:rPr>
          <w:i w:val="1"/>
        </w:rPr>
      </w:pPr>
      <w:bookmarkStart w:colFirst="0" w:colLast="0" w:name="_heading=h.3as4poj" w:id="74"/>
      <w:bookmarkEnd w:id="74"/>
      <w:r w:rsidDel="00000000" w:rsidR="00000000" w:rsidRPr="00000000">
        <w:rPr>
          <w:i w:val="1"/>
          <w:rtl w:val="0"/>
        </w:rPr>
        <w:t xml:space="preserve">Los mensajes de correo electrónico contendrán información relevante, como confirmaciones de pedidos, recordatorios de contraseña, etc., en un formato legible y adecuado para los destinatarios.</w:t>
      </w:r>
    </w:p>
    <w:p w:rsidR="00000000" w:rsidDel="00000000" w:rsidP="00000000" w:rsidRDefault="00000000" w:rsidRPr="00000000" w14:paraId="0000015C">
      <w:pPr>
        <w:ind w:hanging="2"/>
        <w:rPr>
          <w:i w:val="1"/>
        </w:rPr>
      </w:pPr>
      <w:bookmarkStart w:colFirst="0" w:colLast="0" w:name="_heading=h.3as4poj" w:id="74"/>
      <w:bookmarkEnd w:id="74"/>
      <w:r w:rsidDel="00000000" w:rsidR="00000000" w:rsidRPr="00000000">
        <w:rPr>
          <w:i w:val="1"/>
          <w:rtl w:val="0"/>
        </w:rPr>
        <w:t xml:space="preserve">El sistema de correo electrónico enviará confirmaciones de entrega al aplicativo web mediante códigos de estado SMTP para garantizar la entrega exitosa de los mensajes.</w:t>
      </w:r>
    </w:p>
    <w:p w:rsidR="00000000" w:rsidDel="00000000" w:rsidP="00000000" w:rsidRDefault="00000000" w:rsidRPr="00000000" w14:paraId="0000015D">
      <w:pPr>
        <w:ind w:hanging="2"/>
        <w:rPr>
          <w:i w:val="1"/>
        </w:rPr>
      </w:pPr>
      <w:bookmarkStart w:colFirst="0" w:colLast="0" w:name="_heading=h.v6jc3fn7t3dl" w:id="75"/>
      <w:bookmarkEnd w:id="7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ind w:hanging="2"/>
        <w:rPr>
          <w:i w:val="1"/>
        </w:rPr>
      </w:pPr>
      <w:bookmarkStart w:colFirst="0" w:colLast="0" w:name="_heading=h.cnl9d4r2wlrw" w:id="76"/>
      <w:bookmarkEnd w:id="7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ind w:hanging="2"/>
        <w:rPr>
          <w:i w:val="1"/>
        </w:rPr>
      </w:pPr>
      <w:bookmarkStart w:colFirst="0" w:colLast="0" w:name="_heading=h.s8g2xzq0eg6v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ind w:hanging="2"/>
        <w:rPr>
          <w:i w:val="1"/>
        </w:rPr>
      </w:pPr>
      <w:bookmarkStart w:colFirst="0" w:colLast="0" w:name="_heading=h.gpzlbwmlxw91" w:id="78"/>
      <w:bookmarkEnd w:id="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ind w:hanging="2"/>
        <w:rPr>
          <w:i w:val="1"/>
        </w:rPr>
      </w:pPr>
      <w:bookmarkStart w:colFirst="0" w:colLast="0" w:name="_heading=h.3ekbquclo9zg" w:id="79"/>
      <w:bookmarkEnd w:id="7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ind w:hanging="2"/>
        <w:rPr>
          <w:i w:val="1"/>
        </w:rPr>
      </w:pPr>
      <w:bookmarkStart w:colFirst="0" w:colLast="0" w:name="_heading=h.ksryh0853t5v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bookmarkStart w:colFirst="0" w:colLast="0" w:name="_heading=h.3as4poj" w:id="74"/>
      <w:bookmarkEnd w:id="7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pStyle w:val="Heading2"/>
        <w:keepNext w:val="1"/>
        <w:numPr>
          <w:ilvl w:val="1"/>
          <w:numId w:val="1"/>
        </w:numPr>
        <w:spacing w:after="60" w:before="240" w:lineRule="auto"/>
        <w:ind w:left="1" w:hanging="3"/>
        <w:rPr/>
      </w:pPr>
      <w:bookmarkStart w:colFirst="0" w:colLast="0" w:name="_heading=h.w8j7s5pohvw7" w:id="81"/>
      <w:bookmarkEnd w:id="81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165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firstLine="0"/>
        <w:rPr>
          <w:i w:val="1"/>
          <w:color w:val="0000ff"/>
        </w:rPr>
      </w:pPr>
      <w:bookmarkStart w:colFirst="0" w:colLast="0" w:name="_heading=h.147n2zr" w:id="82"/>
      <w:bookmarkEnd w:id="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ind w:left="132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pPr w:leftFromText="141" w:rightFromText="141" w:topFromText="0" w:bottomFromText="0" w:vertAnchor="text" w:horzAnchor="text" w:tblpX="139.99999999999986" w:tblpY="0"/>
        <w:tblW w:w="9010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835"/>
        <w:gridCol w:w="6175.000000000001"/>
        <w:tblGridChange w:id="0">
          <w:tblGrid>
            <w:gridCol w:w="2835"/>
            <w:gridCol w:w="6175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68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RF-01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6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Registro de usuarios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6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Creación de cuentas de usuario - Autenticación de usuarios - Gestión de roles y permisos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D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6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el registro de usuarios, la creación de cuentas con información básica.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6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7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72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73">
      <w:pPr>
        <w:ind w:left="0" w:firstLine="0"/>
        <w:rPr/>
        <w:sectPr>
          <w:type w:val="nextPage"/>
          <w:pgSz w:h="16838" w:w="11906" w:orient="portrait"/>
          <w:pgMar w:bottom="1418" w:top="1418" w:left="1701" w:right="1701" w:header="709" w:footer="709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tbl>
      <w:tblPr>
        <w:tblStyle w:val="Table15"/>
        <w:tblpPr w:leftFromText="141" w:rightFromText="141" w:topFromText="0" w:bottomFromText="0" w:vertAnchor="text" w:horzAnchor="text" w:tblpX="-10.000000000000142" w:tblpY="0"/>
        <w:tblW w:w="9355.000000000002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655"/>
        <w:gridCol w:w="6700.000000000001"/>
        <w:tblGridChange w:id="0">
          <w:tblGrid>
            <w:gridCol w:w="2655"/>
            <w:gridCol w:w="6700.00000000000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76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RF-02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7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Gestión de inventario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7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Registro de materias primas  - Actualización de inventario - Búsqueda y consulta de productos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B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7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el registro de materias primas, la actualización del inventario en tiempo real conforme se realicen entradas y salidas de productos, así como la búsqueda y consulta de productos disponibles en el inventario.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7E">
            <w:pPr>
              <w:tabs>
                <w:tab w:val="left" w:leader="none" w:pos="1263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RNF-01 , RNF-05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7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80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1">
      <w:pPr>
        <w:ind w:left="1320" w:firstLine="0"/>
        <w:rPr/>
      </w:pPr>
      <w:r w:rsidDel="00000000" w:rsidR="00000000" w:rsidRPr="00000000">
        <w:rPr>
          <w:rtl w:val="0"/>
        </w:rPr>
      </w:r>
    </w:p>
    <w:tbl>
      <w:tblPr>
        <w:tblStyle w:val="Table16"/>
        <w:tblpPr w:leftFromText="141" w:rightFromText="141" w:topFromText="0" w:bottomFromText="0" w:vertAnchor="text" w:horzAnchor="text" w:tblpX="0" w:tblpY="0"/>
        <w:tblW w:w="93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655"/>
        <w:gridCol w:w="6705"/>
        <w:tblGridChange w:id="0">
          <w:tblGrid>
            <w:gridCol w:w="2655"/>
            <w:gridCol w:w="6705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83">
            <w:pPr>
              <w:tabs>
                <w:tab w:val="left" w:leader="none" w:pos="114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RF-03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8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Gestión de producción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8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Planificación de órdenes de producción - Seguimiento de procesos de producción - Asignación de recursos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8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8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la planificación de órdenes de producción, el seguimiento de los procesos de producción en curso y la asignación eficiente de recursos necesarios para cada tarea de producción.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8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RNF-03 , RNF-05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8D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8E">
      <w:pPr>
        <w:ind w:left="1320" w:firstLine="0"/>
        <w:rPr/>
      </w:pPr>
      <w:r w:rsidDel="00000000" w:rsidR="00000000" w:rsidRPr="00000000">
        <w:rPr>
          <w:rtl w:val="0"/>
        </w:rPr>
      </w:r>
    </w:p>
    <w:tbl>
      <w:tblPr>
        <w:tblStyle w:val="Table17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8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90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RF-04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9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Generación de informes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9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Creación de informes personalizados - Programación de generación automática de informes - Exportación de informes en diferentes formatos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5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9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la creación de informes personalizados, la programación de la generación automática de informes periódicos y la exportación de informes.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9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RNF-02, RNF-10</w:t>
            </w:r>
          </w:p>
          <w:p w:rsidR="00000000" w:rsidDel="00000000" w:rsidP="00000000" w:rsidRDefault="00000000" w:rsidRPr="00000000" w14:paraId="00000199">
            <w:pPr>
              <w:ind w:hanging="2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9B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9C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ind w:firstLine="0"/>
        <w:rPr/>
      </w:pPr>
      <w:r w:rsidDel="00000000" w:rsidR="00000000" w:rsidRPr="00000000">
        <w:rPr>
          <w:rtl w:val="0"/>
        </w:rPr>
      </w:r>
    </w:p>
    <w:tbl>
      <w:tblPr>
        <w:tblStyle w:val="Table18"/>
        <w:tblpPr w:leftFromText="141" w:rightFromText="141" w:topFromText="0" w:bottomFromText="0" w:vertAnchor="text" w:horzAnchor="text" w:tblpX="-46.000000000000306" w:tblpY="0"/>
        <w:tblW w:w="9379.999999999998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550"/>
        <w:gridCol w:w="6829.999999999999"/>
        <w:tblGridChange w:id="0">
          <w:tblGrid>
            <w:gridCol w:w="2550"/>
            <w:gridCol w:w="6829.999999999999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9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9F">
            <w:pPr>
              <w:tabs>
                <w:tab w:val="left" w:leader="none" w:pos="95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RF-05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A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Gestión de proveedores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A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Registro de información de proveedores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4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A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Actualización de datos de proveedores - Gestión de contratos y acuerdos</w:t>
              <w:tab/>
            </w:r>
          </w:p>
          <w:p w:rsidR="00000000" w:rsidDel="00000000" w:rsidP="00000000" w:rsidRDefault="00000000" w:rsidRPr="00000000" w14:paraId="000001A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- El sistema debe permitir el registro de información detallada de proveedores, la actualización de datos y la gestión de contratos y acuerdos comerciales con cada proveedor.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A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RNF-02 , RNF-05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AA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</w:tr>
    </w:tbl>
    <w:p w:rsidR="00000000" w:rsidDel="00000000" w:rsidP="00000000" w:rsidRDefault="00000000" w:rsidRPr="00000000" w14:paraId="000001AB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19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AD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RF-06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A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A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Gestión de usuarios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B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B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Creación y administración de cuentas de usuario - Asignación de roles y permisos - Control de acceso a funcionalidades del sistema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B2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B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la creación y administración de cuentas de usuario, la asignación de roles y permisos para controlar el acceso a las funcionalidades del sistema y garantizar la seguridad de los datos.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B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B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RNF-02 , RNF-05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B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B7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B8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0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B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BB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RF-07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B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B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Cambio de clave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B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B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Funcionalidad para que los usuarios puedan cambiar su contraseña - Verificación de la identidad del usuario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0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C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permitir a los usuarios cambiar su contraseña de forma segura, verificando su identidad mediante un proceso de autenticación.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C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C5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Media </w:t>
            </w:r>
          </w:p>
        </w:tc>
      </w:tr>
    </w:tbl>
    <w:p w:rsidR="00000000" w:rsidDel="00000000" w:rsidP="00000000" w:rsidRDefault="00000000" w:rsidRPr="00000000" w14:paraId="000001C6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1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C9">
            <w:pPr>
              <w:tabs>
                <w:tab w:val="left" w:leader="none" w:pos="1209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RF-08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C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Registro de Productos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C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Nombre del producto. - Descripción. - Categoría. - Precio. - Stock. - Proveedor.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CE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C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podrá registrar nuevos productos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D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D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RFN01, RFN02, RFN03, RFN07, RFN05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D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D3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D4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2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D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D7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RF-09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D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D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Actualización de Stock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D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D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Agregar o restar stock de un producto. - Registrar entradas y salidas de productos.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DC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D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podrá actualizar el stock de los productos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D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D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RFN01, RFN02, RFN03, RFN05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E1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1E2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3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E5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RF-10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E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Consulta de Inventario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E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Buscar productos por nombre, categoría o proveedor. - Visualizar información detallada de cada producto.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A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E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usuario podrá consultar el inventario de productos en el sistema.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E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RFN01, RFN02, RFN07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E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EF">
            <w:pPr>
              <w:tabs>
                <w:tab w:val="left" w:leader="none" w:pos="720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F0">
      <w:pPr>
        <w:ind w:hanging="2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ind w:hanging="2"/>
        <w:rPr/>
      </w:pPr>
      <w:r w:rsidDel="00000000" w:rsidR="00000000" w:rsidRPr="00000000">
        <w:rPr>
          <w:rtl w:val="0"/>
        </w:rPr>
      </w:r>
    </w:p>
    <w:tbl>
      <w:tblPr>
        <w:tblStyle w:val="Table24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F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F3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RF-11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F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F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Notificaciones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F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F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Notificar al usuario sobre eventos importantes (stock bajo, pedidos pendientes, etc.).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F8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F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podrá enviar notificaciones al usuario sobre eventos importantes del inventario y la producción.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F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Requerimiento no funcional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F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RFN01, RFN02, RFN07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1F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1FD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1FE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firstLine="0"/>
        <w:rPr>
          <w:b w:val="1"/>
          <w:sz w:val="28"/>
          <w:szCs w:val="28"/>
        </w:rPr>
      </w:pPr>
      <w:bookmarkStart w:colFirst="0" w:colLast="0" w:name="_heading=h.yrmdi64qiod2" w:id="83"/>
      <w:bookmarkEnd w:id="8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0">
      <w:pPr>
        <w:pStyle w:val="Heading2"/>
        <w:keepNext w:val="1"/>
        <w:numPr>
          <w:ilvl w:val="1"/>
          <w:numId w:val="1"/>
        </w:numPr>
        <w:spacing w:after="60" w:before="240" w:lineRule="auto"/>
        <w:ind w:left="1" w:hanging="3"/>
        <w:rPr/>
      </w:pPr>
      <w:bookmarkStart w:colFirst="0" w:colLast="0" w:name="_heading=h.3o7alnk" w:id="84"/>
      <w:bookmarkEnd w:id="84"/>
      <w:r w:rsidDel="00000000" w:rsidR="00000000" w:rsidRPr="00000000">
        <w:rPr>
          <w:rtl w:val="0"/>
        </w:rPr>
        <w:t xml:space="preserve">Requisitos no funcionales</w:t>
      </w:r>
    </w:p>
    <w:p w:rsidR="00000000" w:rsidDel="00000000" w:rsidP="00000000" w:rsidRDefault="00000000" w:rsidRPr="00000000" w14:paraId="00000201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left="0" w:firstLine="0"/>
        <w:rPr>
          <w:b w:val="1"/>
          <w:sz w:val="22"/>
          <w:szCs w:val="22"/>
        </w:rPr>
      </w:pPr>
      <w:bookmarkStart w:colFirst="0" w:colLast="0" w:name="_heading=h.ilfka3x5bmmc" w:id="85"/>
      <w:bookmarkEnd w:id="85"/>
      <w:r w:rsidDel="00000000" w:rsidR="00000000" w:rsidRPr="00000000">
        <w:rPr>
          <w:rtl w:val="0"/>
        </w:rPr>
      </w:r>
    </w:p>
    <w:tbl>
      <w:tblPr>
        <w:tblStyle w:val="Table25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03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RNF-01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0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Eficiencia en el rendimiento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0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Rápido procesamiento de datos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8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0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ser capaz de procesar grandes volúmenes de datos de inventario y producción de manera eficiente, minimizando el -tiempo de respuesta.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0B">
            <w:pPr>
              <w:tabs>
                <w:tab w:val="left" w:leader="none" w:pos="951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0C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6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0E">
            <w:pPr>
              <w:tabs>
                <w:tab w:val="left" w:leader="none" w:pos="2011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RNF-02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0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1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Seguridad de datos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1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1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Acceso controlado - Encriptación de datos - Registro de auditoría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13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1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garantizar que los datos relacionados con el inventario y la producción estén protegidos contra accesos no autorizados mediante el control de acceso, encriptación de datos y registro de auditoría para rastrear actividades de usuarios.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1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16">
            <w:pPr>
              <w:tabs>
                <w:tab w:val="left" w:leader="none" w:pos="1087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17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7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18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19">
            <w:pPr>
              <w:tabs>
                <w:tab w:val="left" w:leader="none" w:pos="2011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RNF-03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1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1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Escalabilidad</w:t>
              <w:tab/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1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1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Capacidad de manejar incrementos en la cantidad de datos - Adaptable a cambios en la carga de trabajo - Tolerancia a fallos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1E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1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ser capaz de escalar para manejar incrementos en la cantidad de datos de inventario y producción, así como ser adaptable a cambios en la carga de trabajo sin comprometer su rendimiento.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2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21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2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8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23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24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RNF-04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2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2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Disponibilidad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2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2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Disponibilidad continua del sistema - Tolerancia a fallos - Plan de recuperación ante desastres 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29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2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disponible de forma continua para los usuarios, con medidas de tolerancia a fallos y un plan de recuperación ante desastres establecido para minimizar tiempos de inactividad y garantizar la disponibilidad del servicio.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2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2C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22D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9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2E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2F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RNF-05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0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3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Mantenibilidad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3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Facilidad de mantenimiento</w:t>
              <w:tab/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4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35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ser fácil de mantener y actualizar, lo que significa que los cambios en la funcionalidad o corrección de errores deben poder realizarse de manera rápida y con un impacto mínimo en el funcionamiento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37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</w:tbl>
    <w:p w:rsidR="00000000" w:rsidDel="00000000" w:rsidP="00000000" w:rsidRDefault="00000000" w:rsidRPr="00000000" w14:paraId="00000238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0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9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3A">
            <w:pPr>
              <w:tabs>
                <w:tab w:val="left" w:leader="none" w:pos="978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RNF-06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B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3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Usabilidad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3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Interfaz intuitiva - Facilidad de navegación - Documentación clara y completa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3F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40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ser fácil de usar para los usuarios, con una interfaz intuitiva que permite una navegación sencilla y eficiente. Además, se debe proporcionar documentación clara y completa para facilitar la comprensión y el uso del sistema.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4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42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43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1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44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45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RNF-07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46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47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Adaptabilidad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4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4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Flexibilidad para cambios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4A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4B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ser adaptable a cambios en los procesos de negocio, requisitos del usuario y tecnologías emergentes, garantizando que pueda evolucionar con el tiempo sin necesidad de una reconstrucción completa.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4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4D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4E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2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4F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50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RNF-08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51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52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Pruebas y Monitoreo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53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54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ser probado y monitorizado constantemente para asegurar su correcto funcionamiento.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55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56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ser fiable y estar siempre disponible para los usuarios.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5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58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59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3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5A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5B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RNF-09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5C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5D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Servidor Web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5E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5F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estar alojado en un servidor web con la capacidad suficiente para soportar el tráfico esperado.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0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61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ser capaz de soportar un alto volumen de tráfico sin afectar al rendimiento.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2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63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64">
      <w:pPr>
        <w:keepNext w:val="1"/>
        <w:spacing w:after="60" w:before="240" w:lineRule="auto"/>
        <w:ind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4"/>
        <w:tblpPr w:leftFromText="141" w:rightFromText="141" w:topFromText="0" w:bottomFromText="0" w:vertAnchor="text" w:horzAnchor="text" w:tblpX="0" w:tblpY="0"/>
        <w:tblW w:w="935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0" w:val="nil"/>
          <w:insideH w:color="000000" w:space="0" w:sz="4" w:val="single"/>
          <w:insideV w:color="000000" w:space="0" w:sz="0" w:val="nil"/>
        </w:tblBorders>
        <w:tblLayout w:type="fixed"/>
        <w:tblLook w:val="0000"/>
      </w:tblPr>
      <w:tblGrid>
        <w:gridCol w:w="2490"/>
        <w:gridCol w:w="6861"/>
        <w:tblGridChange w:id="0">
          <w:tblGrid>
            <w:gridCol w:w="2490"/>
            <w:gridCol w:w="6861"/>
          </w:tblGrid>
        </w:tblGridChange>
      </w:tblGrid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5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Número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66">
            <w:pPr>
              <w:tabs>
                <w:tab w:val="left" w:leader="none" w:pos="2011"/>
              </w:tabs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RNF-10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7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Nombre de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68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Fiabilidad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9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Características 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6A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Disponibilidad continua - Tolerancia a fallos - Capacidad de recuperación</w:t>
            </w:r>
          </w:p>
        </w:tc>
      </w:tr>
      <w:tr>
        <w:trPr>
          <w:cantSplit w:val="0"/>
          <w:trHeight w:val="331" w:hRule="atLeast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B">
            <w:pPr>
              <w:tabs>
                <w:tab w:val="center" w:leader="none" w:pos="1205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Descripción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6C">
            <w:pPr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El sistema debe ser altamente confiable, garantizando una disponibilidad continua del servicio, una tolerancia a fallos para manejar situaciones inesperadas y una capacidad de recuperación para restaurar el funcionamiento normal del sistema en caso de fallo.</w:t>
            </w:r>
          </w:p>
        </w:tc>
      </w:tr>
      <w:tr>
        <w:trPr>
          <w:cantSplit w:val="0"/>
          <w:tblHeader w:val="0"/>
        </w:trPr>
        <w:tc>
          <w:tcPr>
            <w:tcBorders>
              <w:right w:color="000000" w:space="0" w:sz="4" w:val="single"/>
            </w:tcBorders>
            <w:shd w:fill="eaeaea" w:val="clear"/>
            <w:tcMar>
              <w:left w:w="40.0" w:type="dxa"/>
              <w:bottom w:w="17.0" w:type="dxa"/>
              <w:right w:w="40.0" w:type="dxa"/>
            </w:tcMar>
          </w:tcPr>
          <w:p w:rsidR="00000000" w:rsidDel="00000000" w:rsidP="00000000" w:rsidRDefault="00000000" w:rsidRPr="00000000" w14:paraId="0000026D">
            <w:pPr>
              <w:ind w:hanging="2"/>
              <w:rPr/>
            </w:pPr>
            <w:r w:rsidDel="00000000" w:rsidR="00000000" w:rsidRPr="00000000">
              <w:rPr>
                <w:rtl w:val="0"/>
              </w:rPr>
              <w:t xml:space="preserve">Prioridad del requisito</w:t>
            </w:r>
          </w:p>
        </w:tc>
        <w:tc>
          <w:tcPr>
            <w:tcBorders>
              <w:right w:color="000000" w:space="0" w:sz="4" w:val="single"/>
            </w:tcBorders>
            <w:shd w:fill="eaeaea" w:val="clear"/>
          </w:tcPr>
          <w:p w:rsidR="00000000" w:rsidDel="00000000" w:rsidP="00000000" w:rsidRDefault="00000000" w:rsidRPr="00000000" w14:paraId="0000026E">
            <w:pPr>
              <w:tabs>
                <w:tab w:val="left" w:leader="none" w:pos="1182"/>
              </w:tabs>
              <w:ind w:firstLine="0"/>
              <w:rPr/>
            </w:pPr>
            <w:r w:rsidDel="00000000" w:rsidR="00000000" w:rsidRPr="00000000">
              <w:rPr>
                <w:rtl w:val="0"/>
              </w:rPr>
              <w:t xml:space="preserve">Media</w:t>
            </w:r>
          </w:p>
        </w:tc>
      </w:tr>
    </w:tbl>
    <w:p w:rsidR="00000000" w:rsidDel="00000000" w:rsidP="00000000" w:rsidRDefault="00000000" w:rsidRPr="00000000" w14:paraId="0000026F">
      <w:pPr>
        <w:keepNext w:val="1"/>
        <w:tabs>
          <w:tab w:val="left" w:leader="none" w:pos="1983"/>
        </w:tabs>
        <w:spacing w:after="60" w:before="240" w:lineRule="auto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keepNext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60" w:before="240" w:line="240" w:lineRule="auto"/>
        <w:ind w:firstLine="0"/>
        <w:rPr>
          <w:b w:val="1"/>
          <w:sz w:val="22"/>
          <w:szCs w:val="22"/>
        </w:rPr>
      </w:pPr>
      <w:bookmarkStart w:colFirst="0" w:colLast="0" w:name="_heading=h.cf0yuz33bqb6" w:id="86"/>
      <w:bookmarkEnd w:id="8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left="0" w:hanging="2"/>
        <w:rPr>
          <w:i w:val="1"/>
          <w:color w:val="0000ff"/>
        </w:rPr>
      </w:pPr>
      <w:r w:rsidDel="00000000" w:rsidR="00000000" w:rsidRPr="00000000">
        <w:rPr>
          <w:rtl w:val="0"/>
        </w:rPr>
      </w:r>
    </w:p>
    <w:sectPr>
      <w:type w:val="nextPage"/>
      <w:pgSz w:h="16838" w:w="11906" w:orient="portrait"/>
      <w:pgMar w:bottom="1418" w:top="1418" w:left="1701" w:right="1701" w:header="709" w:footer="709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9"/>
      <w:tblW w:w="8644.0" w:type="dxa"/>
      <w:jc w:val="left"/>
      <w:tblInd w:w="-70.0" w:type="dxa"/>
      <w:tblBorders>
        <w:top w:color="292929" w:space="0" w:sz="4" w:val="single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160"/>
      <w:gridCol w:w="6537"/>
      <w:tblGridChange w:id="0">
        <w:tblGrid>
          <w:gridCol w:w="1947"/>
          <w:gridCol w:w="160"/>
          <w:gridCol w:w="6537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9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9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sz w:val="16"/>
              <w:szCs w:val="16"/>
            </w:rPr>
          </w:pPr>
          <w:r w:rsidDel="00000000" w:rsidR="00000000" w:rsidRPr="00000000">
            <w:rPr>
              <w:sz w:val="16"/>
              <w:szCs w:val="16"/>
              <w:rtl w:val="0"/>
            </w:rPr>
            <w:t xml:space="preserve">Descripción de requisitos del software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96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97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2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i w:val="1"/>
        <w:color w:val="0000ff"/>
      </w:rPr>
    </w:pPr>
    <w:r w:rsidDel="00000000" w:rsidR="00000000" w:rsidRPr="00000000">
      <w:rPr>
        <w:rtl w:val="0"/>
      </w:rPr>
    </w:r>
  </w:p>
  <w:tbl>
    <w:tblPr>
      <w:tblStyle w:val="Table35"/>
      <w:tblW w:w="8643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513"/>
      <w:gridCol w:w="1183"/>
      <w:tblGridChange w:id="0">
        <w:tblGrid>
          <w:gridCol w:w="1947"/>
          <w:gridCol w:w="5513"/>
          <w:gridCol w:w="1183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7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036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7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Modelo de ingeniería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[Nombre documento]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7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0.3</w:t>
          </w:r>
        </w:p>
        <w:p w:rsidR="00000000" w:rsidDel="00000000" w:rsidP="00000000" w:rsidRDefault="00000000" w:rsidRPr="00000000" w14:paraId="0000027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7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hanging="2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7A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  <w:tbl>
    <w:tblPr>
      <w:tblStyle w:val="Table36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7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b w:val="1"/>
              <w:color w:val="241a61"/>
            </w:rPr>
            <w:drawing>
              <wp:inline distB="0" distT="0" distL="114300" distR="114300">
                <wp:extent cx="1147445" cy="467360"/>
                <wp:effectExtent b="0" l="0" r="0" t="0"/>
                <wp:docPr id="103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47445" cy="46736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7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7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>
              <w:color w:val="000000"/>
            </w:rPr>
          </w:pPr>
          <w:r w:rsidDel="00000000" w:rsidR="00000000" w:rsidRPr="00000000">
            <w:rPr>
              <w:b w:val="1"/>
              <w:color w:val="241a6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7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241a61"/>
            </w:rPr>
          </w:pPr>
          <w:r w:rsidDel="00000000" w:rsidR="00000000" w:rsidRPr="00000000">
            <w:rPr>
              <w:color w:val="241a61"/>
              <w:rtl w:val="0"/>
            </w:rPr>
            <w:t xml:space="preserve">Rev. </w:t>
          </w:r>
        </w:p>
        <w:p w:rsidR="00000000" w:rsidDel="00000000" w:rsidP="00000000" w:rsidRDefault="00000000" w:rsidRPr="00000000" w14:paraId="0000027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>
              <w:color w:val="000000"/>
            </w:rPr>
          </w:pPr>
          <w:r w:rsidDel="00000000" w:rsidR="00000000" w:rsidRPr="00000000">
            <w:rPr>
              <w:color w:val="241a61"/>
              <w:rtl w:val="0"/>
            </w:rPr>
            <w:t xml:space="preserve">Pág. </w:t>
          </w:r>
          <w:r w:rsidDel="00000000" w:rsidR="00000000" w:rsidRPr="00000000">
            <w:rPr>
              <w:color w:val="241a61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0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2">
    <w:pPr>
      <w:widowControl w:val="0"/>
      <w:spacing w:line="276" w:lineRule="auto"/>
      <w:ind w:hanging="2"/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910590</wp:posOffset>
          </wp:positionH>
          <wp:positionV relativeFrom="page">
            <wp:posOffset>134620</wp:posOffset>
          </wp:positionV>
          <wp:extent cx="866140" cy="866140"/>
          <wp:effectExtent b="0" l="0" r="0" t="0"/>
          <wp:wrapNone/>
          <wp:docPr id="1034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6140" cy="8661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37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83">
          <w:pPr>
            <w:tabs>
              <w:tab w:val="center" w:leader="none" w:pos="4252"/>
              <w:tab w:val="right" w:leader="none" w:pos="8504"/>
            </w:tabs>
            <w:ind w:hanging="2"/>
            <w:jc w:val="center"/>
            <w:rPr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4">
          <w:pPr>
            <w:tabs>
              <w:tab w:val="center" w:leader="none" w:pos="4252"/>
              <w:tab w:val="right" w:leader="none" w:pos="8504"/>
            </w:tabs>
            <w:ind w:hanging="2"/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5">
          <w:pPr>
            <w:tabs>
              <w:tab w:val="center" w:leader="none" w:pos="4252"/>
              <w:tab w:val="right" w:leader="none" w:pos="8504"/>
            </w:tabs>
            <w:ind w:hanging="2"/>
            <w:jc w:val="center"/>
            <w:rPr/>
          </w:pPr>
          <w:r w:rsidDel="00000000" w:rsidR="00000000" w:rsidRPr="00000000">
            <w:rPr>
              <w:b w:val="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6">
          <w:pPr>
            <w:tabs>
              <w:tab w:val="center" w:leader="none" w:pos="4252"/>
              <w:tab w:val="right" w:leader="none" w:pos="8504"/>
            </w:tabs>
            <w:ind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Rev. </w:t>
          </w:r>
        </w:p>
        <w:p w:rsidR="00000000" w:rsidDel="00000000" w:rsidP="00000000" w:rsidRDefault="00000000" w:rsidRPr="00000000" w14:paraId="00000287">
          <w:pPr>
            <w:tabs>
              <w:tab w:val="center" w:leader="none" w:pos="4252"/>
              <w:tab w:val="right" w:leader="none" w:pos="8504"/>
            </w:tabs>
            <w:ind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8">
    <w:pPr>
      <w:tabs>
        <w:tab w:val="center" w:leader="none" w:pos="4252"/>
        <w:tab w:val="right" w:leader="none" w:pos="8504"/>
      </w:tabs>
      <w:ind w:hanging="2"/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8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76" w:lineRule="auto"/>
      <w:ind w:left="0" w:hanging="2"/>
      <w:rPr>
        <w:color w:val="000000"/>
      </w:rPr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page">
            <wp:posOffset>766445</wp:posOffset>
          </wp:positionH>
          <wp:positionV relativeFrom="page">
            <wp:posOffset>136525</wp:posOffset>
          </wp:positionV>
          <wp:extent cx="866140" cy="866140"/>
          <wp:effectExtent b="0" l="0" r="0" t="0"/>
          <wp:wrapNone/>
          <wp:docPr id="1037" name="image3.jpg"/>
          <a:graphic>
            <a:graphicData uri="http://schemas.openxmlformats.org/drawingml/2006/picture">
              <pic:pic>
                <pic:nvPicPr>
                  <pic:cNvPr id="0" name="image3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866140" cy="86614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tbl>
    <w:tblPr>
      <w:tblStyle w:val="Table38"/>
      <w:tblW w:w="8644.0" w:type="dxa"/>
      <w:jc w:val="left"/>
      <w:tblInd w:w="-70.0" w:type="dxa"/>
      <w:tblBorders>
        <w:top w:color="000000" w:space="0" w:sz="0" w:val="nil"/>
        <w:left w:color="000000" w:space="0" w:sz="0" w:val="nil"/>
        <w:bottom w:color="292929" w:space="0" w:sz="4" w:val="single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000"/>
    </w:tblPr>
    <w:tblGrid>
      <w:gridCol w:w="1947"/>
      <w:gridCol w:w="5143"/>
      <w:gridCol w:w="1554"/>
      <w:tblGridChange w:id="0">
        <w:tblGrid>
          <w:gridCol w:w="1947"/>
          <w:gridCol w:w="5143"/>
          <w:gridCol w:w="1554"/>
        </w:tblGrid>
      </w:tblGridChange>
    </w:tblGrid>
    <w:tr>
      <w:trPr>
        <w:cantSplit w:val="0"/>
        <w:tblHeader w:val="0"/>
      </w:trPr>
      <w:tc>
        <w:tcPr>
          <w:tcMar>
            <w:top w:w="68.0" w:type="dxa"/>
            <w:bottom w:w="68.0" w:type="dxa"/>
          </w:tcMar>
        </w:tcPr>
        <w:p w:rsidR="00000000" w:rsidDel="00000000" w:rsidP="00000000" w:rsidRDefault="00000000" w:rsidRPr="00000000" w14:paraId="0000028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>
              <w:color w:val="000000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>
              <w:color w:val="241a61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28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center"/>
            <w:rPr/>
          </w:pPr>
          <w:r w:rsidDel="00000000" w:rsidR="00000000" w:rsidRPr="00000000">
            <w:rPr>
              <w:b w:val="1"/>
              <w:rtl w:val="0"/>
            </w:rPr>
            <w:t xml:space="preserve">Especificación de requisitos de software</w:t>
          </w:r>
          <w:r w:rsidDel="00000000" w:rsidR="00000000" w:rsidRPr="00000000">
            <w:rPr>
              <w:rtl w:val="0"/>
            </w:rPr>
          </w:r>
        </w:p>
      </w:tc>
      <w:tc>
        <w:tcPr>
          <w:tcMar>
            <w:top w:w="68.0" w:type="dxa"/>
            <w:bottom w:w="68.0" w:type="dxa"/>
          </w:tcMar>
          <w:vAlign w:val="center"/>
        </w:tcPr>
        <w:p w:rsidR="00000000" w:rsidDel="00000000" w:rsidP="00000000" w:rsidRDefault="00000000" w:rsidRPr="00000000" w14:paraId="0000028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Rev. </w:t>
          </w:r>
        </w:p>
        <w:p w:rsidR="00000000" w:rsidDel="00000000" w:rsidP="00000000" w:rsidRDefault="00000000" w:rsidRPr="00000000" w14:paraId="0000028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center" w:leader="none" w:pos="4252"/>
              <w:tab w:val="right" w:leader="none" w:pos="8504"/>
            </w:tabs>
            <w:spacing w:line="240" w:lineRule="auto"/>
            <w:ind w:left="0" w:hanging="2"/>
            <w:jc w:val="right"/>
            <w:rPr/>
          </w:pPr>
          <w:r w:rsidDel="00000000" w:rsidR="00000000" w:rsidRPr="00000000">
            <w:rPr>
              <w:rtl w:val="0"/>
            </w:rPr>
            <w:t xml:space="preserve">Pág. </w:t>
          </w:r>
          <w:r w:rsidDel="00000000" w:rsidR="00000000" w:rsidRPr="00000000">
            <w:rPr/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28F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spacing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13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2880" w:hanging="108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4440" w:hanging="144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6000" w:hanging="180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6960" w:hanging="2160"/>
      </w:pPr>
      <w:rPr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s-ES"/>
      </w:rPr>
    </w:rPrDefault>
    <w:pPrDefault>
      <w:pPr>
        <w:ind w:hanging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240" w:lineRule="auto"/>
      <w:ind w:left="720" w:hanging="436.5354330708661"/>
    </w:pPr>
    <w:rPr>
      <w:b w:val="1"/>
      <w:sz w:val="22"/>
      <w:szCs w:val="2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  <w:ind w:left="1" w:hanging="3"/>
    </w:pPr>
    <w:rPr>
      <w:b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1" w:hanging="3"/>
    </w:pPr>
    <w:rPr>
      <w:b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900"/>
    </w:pPr>
    <w:rPr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200"/>
    </w:pPr>
    <w:rPr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keepNext w:val="1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b w:val="1"/>
      <w:sz w:val="32"/>
      <w:szCs w:val="32"/>
    </w:rPr>
  </w:style>
  <w:style w:type="paragraph" w:styleId="Normal" w:default="1">
    <w:name w:val="Normal"/>
    <w:qFormat w:val="1"/>
    <w:rsid w:val="0037239B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szCs w:val="24"/>
      <w:lang w:eastAsia="es-ES"/>
    </w:rPr>
  </w:style>
  <w:style w:type="paragraph" w:styleId="Ttulo1">
    <w:name w:val="heading 1"/>
    <w:basedOn w:val="Normal"/>
    <w:next w:val="Normalindentado1"/>
    <w:uiPriority w:val="9"/>
    <w:qFormat w:val="1"/>
    <w:pPr>
      <w:keepNext w:val="1"/>
      <w:numPr>
        <w:numId w:val="1"/>
      </w:numPr>
      <w:spacing w:after="60" w:before="240"/>
      <w:ind w:left="-1" w:hanging="1"/>
    </w:pPr>
    <w:rPr>
      <w:b w:val="1"/>
      <w:bCs w:val="1"/>
      <w:kern w:val="32"/>
      <w:sz w:val="32"/>
      <w:szCs w:val="32"/>
    </w:rPr>
  </w:style>
  <w:style w:type="paragraph" w:styleId="Ttulo2">
    <w:name w:val="heading 2"/>
    <w:basedOn w:val="Normal"/>
    <w:next w:val="Normalindentado2"/>
    <w:uiPriority w:val="9"/>
    <w:semiHidden w:val="1"/>
    <w:unhideWhenUsed w:val="1"/>
    <w:qFormat w:val="1"/>
    <w:pPr>
      <w:keepNext w:val="1"/>
      <w:numPr>
        <w:ilvl w:val="1"/>
        <w:numId w:val="1"/>
      </w:numPr>
      <w:spacing w:after="60" w:before="240"/>
      <w:ind w:left="-1" w:hanging="1"/>
      <w:outlineLvl w:val="1"/>
    </w:pPr>
    <w:rPr>
      <w:b w:val="1"/>
      <w:bCs w:val="1"/>
      <w:iCs w:val="1"/>
      <w:sz w:val="28"/>
      <w:szCs w:val="28"/>
    </w:rPr>
  </w:style>
  <w:style w:type="paragraph" w:styleId="Ttulo3">
    <w:name w:val="heading 3"/>
    <w:basedOn w:val="Normal"/>
    <w:next w:val="Normalindentado3"/>
    <w:uiPriority w:val="9"/>
    <w:semiHidden w:val="1"/>
    <w:unhideWhenUsed w:val="1"/>
    <w:qFormat w:val="1"/>
    <w:pPr>
      <w:keepNext w:val="1"/>
      <w:numPr>
        <w:ilvl w:val="2"/>
        <w:numId w:val="1"/>
      </w:numPr>
      <w:spacing w:after="60" w:before="240"/>
      <w:ind w:left="-1" w:hanging="1"/>
      <w:outlineLvl w:val="2"/>
    </w:pPr>
    <w:rPr>
      <w:b w:val="1"/>
      <w:bCs w:val="1"/>
      <w:sz w:val="26"/>
      <w:szCs w:val="26"/>
    </w:rPr>
  </w:style>
  <w:style w:type="paragraph" w:styleId="Ttulo4">
    <w:name w:val="heading 4"/>
    <w:basedOn w:val="Normal"/>
    <w:next w:val="Normalindentado4"/>
    <w:uiPriority w:val="9"/>
    <w:semiHidden w:val="1"/>
    <w:unhideWhenUsed w:val="1"/>
    <w:qFormat w:val="1"/>
    <w:pPr>
      <w:keepNext w:val="1"/>
      <w:spacing w:after="60" w:before="240"/>
      <w:ind w:left="900"/>
      <w:outlineLvl w:val="3"/>
    </w:pPr>
    <w:rPr>
      <w:b w:val="1"/>
      <w:bCs w:val="1"/>
      <w:sz w:val="28"/>
      <w:szCs w:val="28"/>
    </w:rPr>
  </w:style>
  <w:style w:type="paragraph" w:styleId="Ttulo5">
    <w:name w:val="heading 5"/>
    <w:basedOn w:val="Normal"/>
    <w:next w:val="Normalindentado5"/>
    <w:uiPriority w:val="9"/>
    <w:semiHidden w:val="1"/>
    <w:unhideWhenUsed w:val="1"/>
    <w:qFormat w:val="1"/>
    <w:pPr>
      <w:spacing w:after="60" w:before="240"/>
      <w:ind w:left="1200"/>
      <w:outlineLvl w:val="4"/>
    </w:pPr>
    <w:rPr>
      <w:b w:val="1"/>
      <w:bCs w:val="1"/>
      <w:i w:val="1"/>
      <w:iCs w:val="1"/>
      <w:sz w:val="26"/>
      <w:szCs w:val="2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outlineLvl w:val="5"/>
    </w:pPr>
    <w:rPr>
      <w:i w:val="1"/>
      <w:iCs w:val="1"/>
      <w:sz w:val="22"/>
    </w:rPr>
  </w:style>
  <w:style w:type="paragraph" w:styleId="Ttulo7">
    <w:name w:val="heading 7"/>
    <w:basedOn w:val="Normal"/>
    <w:next w:val="Normal"/>
    <w:pPr>
      <w:keepNext w:val="1"/>
      <w:outlineLvl w:val="6"/>
    </w:pPr>
    <w:rPr>
      <w:i w:val="1"/>
      <w:iCs w:val="1"/>
    </w:rPr>
  </w:style>
  <w:style w:type="paragraph" w:styleId="Ttulo8">
    <w:name w:val="heading 8"/>
    <w:basedOn w:val="Normal"/>
    <w:next w:val="Normal"/>
    <w:pPr>
      <w:spacing w:after="60" w:before="240"/>
      <w:outlineLvl w:val="7"/>
    </w:pPr>
    <w:rPr>
      <w:i w:val="1"/>
      <w:iCs w:val="1"/>
    </w:rPr>
  </w:style>
  <w:style w:type="paragraph" w:styleId="Ttulo9">
    <w:name w:val="heading 9"/>
    <w:basedOn w:val="Normal"/>
    <w:next w:val="Normal"/>
    <w:pPr>
      <w:spacing w:after="60" w:before="240"/>
      <w:outlineLvl w:val="8"/>
    </w:pPr>
    <w:rPr>
      <w:sz w:val="22"/>
      <w:szCs w:val="2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uiPriority w:val="10"/>
    <w:qFormat w:val="1"/>
    <w:pPr>
      <w:spacing w:after="60" w:before="240"/>
      <w:jc w:val="center"/>
    </w:pPr>
    <w:rPr>
      <w:b w:val="1"/>
      <w:bCs w:val="1"/>
      <w:kern w:val="28"/>
      <w:sz w:val="32"/>
      <w:szCs w:val="32"/>
    </w:rPr>
  </w:style>
  <w:style w:type="paragraph" w:styleId="Normalindentado1" w:customStyle="1">
    <w:name w:val="Normal indentado 1"/>
    <w:basedOn w:val="Normal"/>
    <w:pPr>
      <w:ind w:left="300"/>
    </w:pPr>
  </w:style>
  <w:style w:type="paragraph" w:styleId="Normalindentado2" w:customStyle="1">
    <w:name w:val="Normal indentado 2"/>
    <w:basedOn w:val="Normal"/>
    <w:pPr>
      <w:ind w:left="600"/>
    </w:pPr>
  </w:style>
  <w:style w:type="paragraph" w:styleId="Normalindentado3" w:customStyle="1">
    <w:name w:val="Normal indentado 3"/>
    <w:basedOn w:val="Normal"/>
    <w:pPr>
      <w:ind w:left="1200"/>
    </w:pPr>
  </w:style>
  <w:style w:type="paragraph" w:styleId="Normalindentado4" w:customStyle="1">
    <w:name w:val="Normal indentado 4"/>
    <w:basedOn w:val="Normal"/>
    <w:pPr>
      <w:ind w:left="1200"/>
    </w:pPr>
  </w:style>
  <w:style w:type="paragraph" w:styleId="Normalindentado5" w:customStyle="1">
    <w:name w:val="Normal indentado 5"/>
    <w:basedOn w:val="Normalindentado4"/>
    <w:pPr>
      <w:ind w:left="1500"/>
    </w:pPr>
  </w:style>
  <w:style w:type="paragraph" w:styleId="Portada" w:customStyle="1">
    <w:name w:val="Portada"/>
    <w:basedOn w:val="Normal"/>
    <w:rPr>
      <w:rFonts w:ascii="Zurich XBlk BT" w:hAnsi="Zurich XBlk BT"/>
      <w:sz w:val="22"/>
    </w:r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pPr>
      <w:spacing w:before="360"/>
    </w:pPr>
    <w:rPr>
      <w:b w:val="1"/>
      <w:bCs w:val="1"/>
      <w:caps w:val="1"/>
      <w:szCs w:val="28"/>
    </w:rPr>
  </w:style>
  <w:style w:type="paragraph" w:styleId="TDC2">
    <w:name w:val="toc 2"/>
    <w:basedOn w:val="Normal"/>
    <w:next w:val="Normal"/>
    <w:pPr>
      <w:spacing w:before="240"/>
    </w:pPr>
    <w:rPr>
      <w:b w:val="1"/>
      <w:bCs w:val="1"/>
    </w:rPr>
  </w:style>
  <w:style w:type="paragraph" w:styleId="TDC3">
    <w:name w:val="toc 3"/>
    <w:basedOn w:val="Normal"/>
    <w:next w:val="Normal"/>
    <w:pPr>
      <w:ind w:left="240"/>
    </w:pPr>
  </w:style>
  <w:style w:type="paragraph" w:styleId="TDC4">
    <w:name w:val="toc 4"/>
    <w:basedOn w:val="Normal"/>
    <w:next w:val="Normal"/>
    <w:pPr>
      <w:ind w:left="480"/>
    </w:pPr>
  </w:style>
  <w:style w:type="paragraph" w:styleId="TDC5">
    <w:name w:val="toc 5"/>
    <w:basedOn w:val="Normal"/>
    <w:next w:val="Normal"/>
    <w:pPr>
      <w:ind w:left="720"/>
    </w:pPr>
  </w:style>
  <w:style w:type="paragraph" w:styleId="TDC6">
    <w:name w:val="toc 6"/>
    <w:basedOn w:val="Normal"/>
    <w:next w:val="Normal"/>
    <w:pPr>
      <w:ind w:left="960"/>
    </w:pPr>
  </w:style>
  <w:style w:type="paragraph" w:styleId="TDC7">
    <w:name w:val="toc 7"/>
    <w:basedOn w:val="Normal"/>
    <w:next w:val="Normal"/>
    <w:pPr>
      <w:ind w:left="1200"/>
    </w:pPr>
  </w:style>
  <w:style w:type="paragraph" w:styleId="TDC8">
    <w:name w:val="toc 8"/>
    <w:basedOn w:val="Normal"/>
    <w:next w:val="Normal"/>
    <w:pPr>
      <w:ind w:left="1440"/>
    </w:pPr>
  </w:style>
  <w:style w:type="paragraph" w:styleId="TDC9">
    <w:name w:val="toc 9"/>
    <w:basedOn w:val="Normal"/>
    <w:next w:val="Normal"/>
    <w:pPr>
      <w:ind w:left="1680"/>
    </w:p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styleId="Textonotapie">
    <w:name w:val="footnote text"/>
    <w:basedOn w:val="Normal"/>
    <w:rPr>
      <w:szCs w:val="20"/>
    </w:rPr>
  </w:style>
  <w:style w:type="character" w:styleId="Refdenotaalpi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paragraph" w:styleId="Listaconnmeros">
    <w:name w:val="List Number"/>
    <w:basedOn w:val="Normal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</w:style>
  <w:style w:type="paragraph" w:styleId="Textoindependiente">
    <w:name w:val="Body Text"/>
    <w:basedOn w:val="Normal"/>
    <w:rPr>
      <w:sz w:val="16"/>
    </w:rPr>
  </w:style>
  <w:style w:type="paragraph" w:styleId="Textoindependiente2">
    <w:name w:val="Body Text 2"/>
    <w:basedOn w:val="Normal"/>
    <w:pPr>
      <w:spacing w:line="360" w:lineRule="auto"/>
      <w:jc w:val="both"/>
    </w:pPr>
  </w:style>
  <w:style w:type="paragraph" w:styleId="Cierre">
    <w:name w:val="Closing"/>
    <w:basedOn w:val="Normal"/>
    <w:pPr>
      <w:ind w:left="4252"/>
    </w:pPr>
  </w:style>
  <w:style w:type="paragraph" w:styleId="Continuarlista">
    <w:name w:val="List Continue"/>
    <w:basedOn w:val="Normal"/>
    <w:pPr>
      <w:spacing w:after="120"/>
      <w:ind w:left="283"/>
    </w:pPr>
  </w:style>
  <w:style w:type="paragraph" w:styleId="Continuarlista2">
    <w:name w:val="List Continue 2"/>
    <w:basedOn w:val="Normal"/>
    <w:pPr>
      <w:spacing w:after="120"/>
      <w:ind w:left="566"/>
    </w:pPr>
  </w:style>
  <w:style w:type="paragraph" w:styleId="Continuarlista3">
    <w:name w:val="List Continue 3"/>
    <w:basedOn w:val="Normal"/>
    <w:pPr>
      <w:spacing w:after="120"/>
      <w:ind w:left="849"/>
    </w:pPr>
  </w:style>
  <w:style w:type="paragraph" w:styleId="Continuarlista4">
    <w:name w:val="List Continue 4"/>
    <w:basedOn w:val="Normal"/>
    <w:pPr>
      <w:spacing w:after="120"/>
      <w:ind w:left="1132"/>
    </w:pPr>
  </w:style>
  <w:style w:type="paragraph" w:styleId="Continuarlista5">
    <w:name w:val="List Continue 5"/>
    <w:basedOn w:val="Normal"/>
    <w:pPr>
      <w:spacing w:after="120"/>
      <w:ind w:left="1415"/>
    </w:pPr>
  </w:style>
  <w:style w:type="paragraph" w:styleId="DireccinHTML">
    <w:name w:val="HTML Address"/>
    <w:basedOn w:val="Normal"/>
    <w:rPr>
      <w:i w:val="1"/>
      <w:iCs w:val="1"/>
    </w:rPr>
  </w:style>
  <w:style w:type="paragraph" w:styleId="Direccinsobre">
    <w:name w:val="envelope address"/>
    <w:basedOn w:val="Normal"/>
    <w:pPr>
      <w:framePr w:lines="0" w:w="7920" w:hSpace="141" w:wrap="auto" w:hAnchor="text" w:vAnchor="page" w:xAlign="center" w:yAlign="bottom"/>
      <w:ind w:left="2880"/>
    </w:pPr>
  </w:style>
  <w:style w:type="paragraph" w:styleId="Encabezadodelista">
    <w:name w:val="toa heading"/>
    <w:basedOn w:val="Normal"/>
    <w:next w:val="Normal"/>
    <w:pPr>
      <w:spacing w:before="120"/>
    </w:pPr>
    <w:rPr>
      <w:b w:val="1"/>
      <w:bCs w:val="1"/>
    </w:rPr>
  </w:style>
  <w:style w:type="paragraph" w:styleId="Encabezadodemensaje">
    <w:name w:val="Message Header"/>
    <w:basedOn w:val="Normal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ind w:left="1134" w:hanging="1134"/>
    </w:pPr>
  </w:style>
  <w:style w:type="paragraph" w:styleId="Epgrafe" w:customStyle="1">
    <w:name w:val="Epígrafe"/>
    <w:basedOn w:val="Normal"/>
    <w:next w:val="Normal"/>
    <w:pPr>
      <w:spacing w:after="120" w:before="120"/>
    </w:pPr>
    <w:rPr>
      <w:b w:val="1"/>
      <w:bCs w:val="1"/>
      <w:szCs w:val="20"/>
    </w:rPr>
  </w:style>
  <w:style w:type="paragraph" w:styleId="Fecha">
    <w:name w:val="Date"/>
    <w:basedOn w:val="Normal"/>
    <w:next w:val="Normal"/>
  </w:style>
  <w:style w:type="paragraph" w:styleId="Firma">
    <w:name w:val="Signature"/>
    <w:basedOn w:val="Normal"/>
    <w:pPr>
      <w:ind w:left="4252"/>
    </w:pPr>
  </w:style>
  <w:style w:type="paragraph" w:styleId="Firmadecorreoelectrnico">
    <w:name w:val="E-mail Signature"/>
    <w:basedOn w:val="Normal"/>
  </w:style>
  <w:style w:type="paragraph" w:styleId="HTMLconformatoprevio">
    <w:name w:val="HTML Preformatted"/>
    <w:basedOn w:val="Normal"/>
    <w:rPr>
      <w:rFonts w:ascii="Courier New" w:cs="Courier New" w:hAnsi="Courier New"/>
      <w:szCs w:val="20"/>
    </w:rPr>
  </w:style>
  <w:style w:type="paragraph" w:styleId="ndice1">
    <w:name w:val="index 1"/>
    <w:basedOn w:val="Normal"/>
    <w:next w:val="Normal"/>
    <w:pPr>
      <w:ind w:left="240" w:hanging="240"/>
    </w:pPr>
  </w:style>
  <w:style w:type="paragraph" w:styleId="ndice2">
    <w:name w:val="index 2"/>
    <w:basedOn w:val="Normal"/>
    <w:next w:val="Normal"/>
    <w:pPr>
      <w:ind w:left="480" w:hanging="240"/>
    </w:pPr>
  </w:style>
  <w:style w:type="paragraph" w:styleId="ndice3">
    <w:name w:val="index 3"/>
    <w:basedOn w:val="Normal"/>
    <w:next w:val="Normal"/>
    <w:pPr>
      <w:ind w:left="720" w:hanging="240"/>
    </w:pPr>
  </w:style>
  <w:style w:type="paragraph" w:styleId="ndice4">
    <w:name w:val="index 4"/>
    <w:basedOn w:val="Normal"/>
    <w:next w:val="Normal"/>
    <w:pPr>
      <w:ind w:left="960" w:hanging="240"/>
    </w:pPr>
  </w:style>
  <w:style w:type="paragraph" w:styleId="ndice5">
    <w:name w:val="index 5"/>
    <w:basedOn w:val="Normal"/>
    <w:next w:val="Normal"/>
    <w:pPr>
      <w:ind w:left="1200" w:hanging="240"/>
    </w:pPr>
  </w:style>
  <w:style w:type="paragraph" w:styleId="ndice6">
    <w:name w:val="index 6"/>
    <w:basedOn w:val="Normal"/>
    <w:next w:val="Normal"/>
    <w:pPr>
      <w:ind w:left="1440" w:hanging="240"/>
    </w:pPr>
  </w:style>
  <w:style w:type="paragraph" w:styleId="ndice7">
    <w:name w:val="index 7"/>
    <w:basedOn w:val="Normal"/>
    <w:next w:val="Normal"/>
    <w:pPr>
      <w:ind w:left="1680" w:hanging="240"/>
    </w:pPr>
  </w:style>
  <w:style w:type="paragraph" w:styleId="ndice8">
    <w:name w:val="index 8"/>
    <w:basedOn w:val="Normal"/>
    <w:next w:val="Normal"/>
    <w:pPr>
      <w:ind w:left="1920" w:hanging="240"/>
    </w:pPr>
  </w:style>
  <w:style w:type="paragraph" w:styleId="ndice9">
    <w:name w:val="index 9"/>
    <w:basedOn w:val="Normal"/>
    <w:next w:val="Normal"/>
    <w:pPr>
      <w:ind w:left="2160" w:hanging="240"/>
    </w:pPr>
  </w:style>
  <w:style w:type="paragraph" w:styleId="Lista">
    <w:name w:val="List"/>
    <w:basedOn w:val="Normal"/>
    <w:pPr>
      <w:ind w:left="283" w:hanging="283"/>
    </w:pPr>
  </w:style>
  <w:style w:type="paragraph" w:styleId="Lista2">
    <w:name w:val="List 2"/>
    <w:basedOn w:val="Normal"/>
    <w:pPr>
      <w:ind w:left="566" w:hanging="283"/>
    </w:pPr>
  </w:style>
  <w:style w:type="paragraph" w:styleId="Lista3">
    <w:name w:val="List 3"/>
    <w:basedOn w:val="Normal"/>
    <w:pPr>
      <w:ind w:left="849" w:hanging="283"/>
    </w:pPr>
  </w:style>
  <w:style w:type="paragraph" w:styleId="Lista4">
    <w:name w:val="List 4"/>
    <w:basedOn w:val="Normal"/>
    <w:pPr>
      <w:ind w:left="1132" w:hanging="283"/>
    </w:pPr>
  </w:style>
  <w:style w:type="paragraph" w:styleId="Lista5">
    <w:name w:val="List 5"/>
    <w:basedOn w:val="Normal"/>
    <w:pPr>
      <w:ind w:left="1415" w:hanging="283"/>
    </w:pPr>
  </w:style>
  <w:style w:type="paragraph" w:styleId="Mapadeldocumento">
    <w:name w:val="Document Map"/>
    <w:basedOn w:val="Normal"/>
    <w:pPr>
      <w:shd w:color="auto" w:fill="000080" w:val="clear"/>
    </w:pPr>
    <w:rPr>
      <w:rFonts w:ascii="Tahoma" w:cs="Tahoma" w:hAnsi="Tahoma"/>
    </w:rPr>
  </w:style>
  <w:style w:type="paragraph" w:styleId="NormalWeb">
    <w:name w:val="Normal (Web)"/>
    <w:basedOn w:val="Normal"/>
  </w:style>
  <w:style w:type="paragraph" w:styleId="Remitedesobre">
    <w:name w:val="envelope return"/>
    <w:basedOn w:val="Normal"/>
    <w:rPr>
      <w:szCs w:val="20"/>
    </w:rPr>
  </w:style>
  <w:style w:type="paragraph" w:styleId="Saludo">
    <w:name w:val="Salutation"/>
    <w:basedOn w:val="Normal"/>
    <w:next w:val="Normal"/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spacing w:after="120"/>
      <w:ind w:left="283"/>
    </w:pPr>
    <w:rPr>
      <w:sz w:val="16"/>
      <w:szCs w:val="16"/>
    </w:rPr>
  </w:style>
  <w:style w:type="paragraph" w:styleId="SangradetextonormalSangradetindependiente" w:customStyle="1">
    <w:name w:val="Sangría de texto normal;Sangría de t. independiente"/>
    <w:basedOn w:val="Normal"/>
    <w:pPr>
      <w:spacing w:after="120"/>
      <w:ind w:left="283"/>
    </w:pPr>
  </w:style>
  <w:style w:type="paragraph" w:styleId="Sangranormal">
    <w:name w:val="Normal Indent"/>
    <w:basedOn w:val="Normal"/>
    <w:pPr>
      <w:ind w:left="708"/>
    </w:pPr>
  </w:style>
  <w:style w:type="paragraph" w:styleId="Subttulo">
    <w:name w:val="Subtitle"/>
    <w:basedOn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Tabladeilustraciones">
    <w:name w:val="table of figures"/>
    <w:basedOn w:val="Normal"/>
    <w:next w:val="Normal"/>
    <w:pPr>
      <w:ind w:left="480" w:hanging="480"/>
    </w:pPr>
  </w:style>
  <w:style w:type="paragraph" w:styleId="Textocomentario">
    <w:name w:val="annotation text"/>
    <w:basedOn w:val="Normal"/>
    <w:rPr>
      <w:szCs w:val="20"/>
    </w:rPr>
  </w:style>
  <w:style w:type="paragraph" w:styleId="Textoconsangra">
    <w:name w:val="table of authorities"/>
    <w:basedOn w:val="Normal"/>
    <w:next w:val="Normal"/>
    <w:pPr>
      <w:ind w:left="240" w:hanging="240"/>
    </w:pPr>
  </w:style>
  <w:style w:type="paragraph" w:styleId="Textodebloque">
    <w:name w:val="Block Text"/>
    <w:basedOn w:val="Normal"/>
    <w:pPr>
      <w:spacing w:after="120"/>
      <w:ind w:left="1440" w:right="1440"/>
    </w:pPr>
  </w:style>
  <w:style w:type="paragraph" w:styleId="Textoindependiente3">
    <w:name w:val="Body Text 3"/>
    <w:basedOn w:val="Normal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Sangradetindependiente"/>
    <w:pPr>
      <w:ind w:firstLine="210"/>
    </w:pPr>
  </w:style>
  <w:style w:type="paragraph" w:styleId="Textomacro">
    <w:name w:val="macro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ascii="Courier New" w:cs="Courier New" w:hAnsi="Courier New"/>
      <w:position w:val="-1"/>
      <w:lang w:eastAsia="es-ES"/>
    </w:rPr>
  </w:style>
  <w:style w:type="paragraph" w:styleId="Textonotaalfinal">
    <w:name w:val="endnote text"/>
    <w:basedOn w:val="Normal"/>
    <w:rPr>
      <w:szCs w:val="20"/>
    </w:rPr>
  </w:style>
  <w:style w:type="paragraph" w:styleId="Textosinformato">
    <w:name w:val="Plain Text"/>
    <w:basedOn w:val="Normal"/>
    <w:rPr>
      <w:rFonts w:ascii="Courier New" w:cs="Courier New" w:hAnsi="Courier New"/>
      <w:szCs w:val="20"/>
    </w:rPr>
  </w:style>
  <w:style w:type="paragraph" w:styleId="Ttulodendice">
    <w:name w:val="index heading"/>
    <w:basedOn w:val="Normal"/>
    <w:next w:val="ndice1"/>
    <w:rPr>
      <w:b w:val="1"/>
      <w:bCs w:val="1"/>
    </w:rPr>
  </w:style>
  <w:style w:type="paragraph" w:styleId="Titulo1sinnumeracion" w:customStyle="1">
    <w:name w:val="Titulo 1 sin numeracion"/>
    <w:basedOn w:val="Ttulo1"/>
    <w:next w:val="Normal"/>
  </w:style>
  <w:style w:type="character" w:styleId="Trminodefinido" w:customStyle="1">
    <w:name w:val="Término definido"/>
    <w:rPr>
      <w:i w:val="1"/>
      <w:w w:val="100"/>
      <w:position w:val="-1"/>
      <w:effect w:val="none"/>
      <w:vertAlign w:val="baseline"/>
      <w:cs w:val="0"/>
      <w:em w:val="none"/>
    </w:rPr>
  </w:style>
  <w:style w:type="character" w:styleId="Refdecomentario">
    <w:name w:val="annotation reference"/>
    <w:rPr>
      <w:w w:val="100"/>
      <w:position w:val="-1"/>
      <w:sz w:val="16"/>
      <w:szCs w:val="16"/>
      <w:effect w:val="none"/>
      <w:vertAlign w:val="baseline"/>
      <w:cs w:val="0"/>
      <w:em w:val="none"/>
    </w:r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guiazul" w:customStyle="1">
    <w:name w:val="guiazul"/>
    <w:basedOn w:val="NormalWeb"/>
    <w:rPr>
      <w:i w:val="1"/>
      <w:color w:val="0000ff"/>
    </w:rPr>
  </w:style>
  <w:style w:type="paragraph" w:styleId="EstiloPortadaArial15ptNegritaColorpersonalizadoRGB362" w:customStyle="1">
    <w:name w:val="Estilo Portada + Arial 15 pt Negrita Color personalizado(RGB(36;2..."/>
    <w:basedOn w:val="Portada"/>
    <w:pPr>
      <w:ind w:left="2880"/>
    </w:pPr>
    <w:rPr>
      <w:rFonts w:ascii="Arial" w:hAnsi="Arial"/>
      <w:b w:val="1"/>
      <w:bCs w:val="1"/>
      <w:color w:val="5f5f5f"/>
      <w:sz w:val="30"/>
      <w:szCs w:val="30"/>
    </w:rPr>
  </w:style>
  <w:style w:type="paragraph" w:styleId="EstiloPortadaArialNegritaColorpersonalizadoRGB362697" w:customStyle="1">
    <w:name w:val="Estilo Portada + Arial Negrita Color personalizado(RGB(36;26;97))..."/>
    <w:basedOn w:val="Portada"/>
    <w:pPr>
      <w:ind w:left="2880"/>
    </w:pPr>
    <w:rPr>
      <w:rFonts w:ascii="Arial" w:hAnsi="Arial"/>
      <w:b w:val="1"/>
      <w:bCs w:val="1"/>
      <w:color w:val="5f5f5f"/>
      <w:szCs w:val="22"/>
    </w:rPr>
  </w:style>
  <w:style w:type="paragraph" w:styleId="Tabletext" w:customStyle="1">
    <w:name w:val="Tabletext"/>
    <w:basedOn w:val="Normal"/>
    <w:pPr>
      <w:keepLines w:val="1"/>
      <w:widowControl w:val="0"/>
      <w:spacing w:after="120" w:line="240" w:lineRule="atLeast"/>
    </w:pPr>
    <w:rPr>
      <w:rFonts w:ascii="Verdana" w:hAnsi="Verdana"/>
      <w:szCs w:val="20"/>
      <w:lang w:eastAsia="en-US" w:val="en-US"/>
    </w:rPr>
  </w:style>
  <w:style w:type="paragraph" w:styleId="infoblue" w:customStyle="1">
    <w:name w:val="infoblue"/>
    <w:basedOn w:val="Normal"/>
    <w:pPr>
      <w:spacing w:after="120" w:line="240" w:lineRule="atLeast"/>
      <w:ind w:left="720"/>
    </w:pPr>
    <w:rPr>
      <w:rFonts w:ascii="Verdana" w:eastAsia="Arial Unicode MS" w:hAnsi="Verdana"/>
      <w:i w:val="1"/>
      <w:iCs w:val="1"/>
      <w:color w:val="0000ff"/>
      <w:szCs w:val="20"/>
      <w:lang w:eastAsia="en-US" w:val="en-US"/>
    </w:rPr>
  </w:style>
  <w:style w:type="table" w:styleId="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left w:w="108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7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8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9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table" w:styleId="aa" w:customStyle="1">
    <w:basedOn w:val="TableNormal"/>
    <w:tblPr>
      <w:tblStyleRowBandSize w:val="1"/>
      <w:tblStyleColBandSize w:val="1"/>
      <w:tblCellMar>
        <w:left w:w="70.0" w:type="dxa"/>
        <w:right w:w="7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mailto:jhngilramos@gmail.com" TargetMode="External"/><Relationship Id="rId11" Type="http://schemas.openxmlformats.org/officeDocument/2006/relationships/footer" Target="footer3.xml"/><Relationship Id="rId22" Type="http://schemas.openxmlformats.org/officeDocument/2006/relationships/hyperlink" Target="mailto:helencasas1104@gmail.com" TargetMode="External"/><Relationship Id="rId10" Type="http://schemas.openxmlformats.org/officeDocument/2006/relationships/header" Target="header2.xml"/><Relationship Id="rId21" Type="http://schemas.openxmlformats.org/officeDocument/2006/relationships/hyperlink" Target="mailto:yonathannieves17@gmail.com" TargetMode="Externa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4.xml"/><Relationship Id="rId15" Type="http://schemas.openxmlformats.org/officeDocument/2006/relationships/header" Target="header5.xml"/><Relationship Id="rId14" Type="http://schemas.openxmlformats.org/officeDocument/2006/relationships/header" Target="header6.xml"/><Relationship Id="rId17" Type="http://schemas.openxmlformats.org/officeDocument/2006/relationships/header" Target="header3.xml"/><Relationship Id="rId16" Type="http://schemas.openxmlformats.org/officeDocument/2006/relationships/footer" Target="footer4.xml"/><Relationship Id="rId5" Type="http://schemas.openxmlformats.org/officeDocument/2006/relationships/styles" Target="styles.xml"/><Relationship Id="rId19" Type="http://schemas.openxmlformats.org/officeDocument/2006/relationships/hyperlink" Target="mailto:harodgomez2007@gmail.com" TargetMode="External"/><Relationship Id="rId6" Type="http://schemas.openxmlformats.org/officeDocument/2006/relationships/customXml" Target="../customXML/item1.xml"/><Relationship Id="rId18" Type="http://schemas.openxmlformats.org/officeDocument/2006/relationships/hyperlink" Target="mailto:multygems.v@gmail.com" TargetMode="External"/><Relationship Id="rId7" Type="http://schemas.openxmlformats.org/officeDocument/2006/relationships/image" Target="media/image3.jpg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_rels/header6.xml.rels><?xml version="1.0" encoding="UTF-8" standalone="yes"?><Relationships xmlns="http://schemas.openxmlformats.org/package/2006/relationships"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sDr6Ale1Ar2Rg2vW4Lw1IimLRdQ==">CgMxLjAyCWguMzBqMHpsbDIOaC5rYWgybmM3amg0eGsyCWguMWZvYjl0ZTIOaC5lNDVkcmprZzJ4djIyCWguM3pueXNoNzIOaC45Z252a3RhNnUwd3IyDmgucWJhdDc2ZmhxNTN2MgloLjJldDkycDAyDmgudjZ5ZHZlaWwzcHR4MghoLnR5amN3dDIOaC45MGVveDRmMmpiZ3MyDmgudXYxZGhqZThkY3kzMg5oLjZrcWR6bjFpZW9rdjIOaC5lOXBtZXJtcXJpaTgyDmgub252djBub202eTdoMg5oLmI5NmoxZTJqaGFxMjIOaC43cjBpYnJwY3F6N2UyDmguc3NxdndkNDBrMGl6Mg5oLjhxemdwcnRpZHV2MDIOaC5tM3h2aWZmM2c5a2wyDmguc3psMmZrd3poMmVsMg5oLmRxOXBhemJsZzg0dTIOaC44NTh2eTAyYXZ0YW8yDmguOWl3ZWU1cmEwYms3Mg5oLmVieWFmbzdwZWg1aDIOaC5pMXNkNDE2Z3VucWYyCWguMXQzaDVzZjIOaC54YTI5dGJsaXUzdG0yCWguNGQzNG9nODIOaC51N2l2MjVxOGptdGoyCWguMnM4ZXlvMTIOaC5iZDV0cG11c3M3b2gyDmgubmg0N3NwdGM0a2l4Mg5oLmozczJ5ZDdweW4wZzIOaC55d2hreTU3OTB4ZWkyDWguZXdzajlqMjFydDUyDmguOHdzZmk2cGprMTlhMg5oLnM2MXRoY3Uxa2RwZTIOaC5xdnM0ZXR5MWtmZ3QyDmguMnMxbDdncGpxNW41MgloLjI2aW4xcmcyDmguOTRlMXVuZDNwNWE2MghoLmxueGJ6OTIOaC5oMGRpZ3lscjRtZzUyDmgudG85Z2s1aGE4dnd1Mg5oLmRocnFlb3Y5dmRsYzIOaC56YnBsaHh5MnhyeDQyDmguaHNncTBmNmV4b3RtMg5oLnoya3M2dHMwNHVjYTIOaC5tZ2EyeWNsYzdtdDcyCWguMWtzdjR1djIOaC5hNnpjb2txaXRsaHgyDmgubG9mZ2MwYmx1M2xzMg5oLmVtbGphZ2pmcjdpNDIOaC4zYms4a2twM2U0NWUyCWguNDRzaW5pbzIOaC5oanh1aGZ5YW5icDEyDmguNWhramFubG10Y2loMg5oLjhxenkyZjI4YnkwbzIOaC41OGVoZmlvZHJrZDMyDmguaHZhM214a2s4ZGJwMg5oLjM5MGs2NGF4ZmdnMjIOaC5hcjM0MnJoc3Ryb3IyDmguNnpucGRuOWJudm43Mg5oLnY1NmUyZmRseW42aDIOaC55eHk3bXkydmJ6a3YyCWguM3dod21sNDIOaC50eXM4ZnVwNmdqMjYyCWguMmJuNndzeDIOaC43dXc2YmUzMW8zcnAyDmguZjRwMDY4NDBwZ3NpMg5oLm1lb3JhMW11dGdwazIIaC5xc2g3MHEyDmgueXRhYXpsaDU3YjkzMgloLjNhczRwb2oyCWguM2FzNHBvajIJaC4zYXM0cG9qMgloLjNhczRwb2oyCWguM2FzNHBvajIOaC52NmpjM2ZuN3QzZGwyDmguY25sOWQ0cjJ3bHJ3Mg5oLnM4ZzJ4enEwZWc2djIOaC5ncHpsYndtbHh3OTEyDmguM2VrYnF1Y2xvOXpnMg5oLmtzcnloMDg1M3Q1djIJaC4zYXM0cG9qMg5oLnc4ajdzNXBvaHZ3NzIJaC4xNDduMnpyMg5oLnlybWRpNjRxaW9kMjIJaC4zbzdhbG5rMg5oLmlsZmthM3g1Ym1tYzIOaC5jZjB5dXozM2JxYjY4AHIhMXRMcElRMGFOX0oxZnRRUkphbm4ybmxoVkRpS1huMT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2019-06-09T12:00:00Z</dcterms:created>
  <dc:creator>Autor</dc:creator>
</cp:coreProperties>
</file>