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6301780"/>
        <w:docPartObj>
          <w:docPartGallery w:val="Cover Pages"/>
          <w:docPartUnique/>
        </w:docPartObj>
      </w:sdtPr>
      <w:sdtEndPr/>
      <w:sdtContent>
        <w:p w:rsidR="00BD507B" w:rsidRDefault="00E47477">
          <w:pPr>
            <w:pStyle w:val="NoSpacing"/>
          </w:pPr>
          <w:r>
            <w:rPr>
              <w:noProof/>
              <w:lang w:eastAsia="fr-FR"/>
            </w:rPr>
            <w:drawing>
              <wp:anchor distT="0" distB="0" distL="114300" distR="114300" simplePos="0" relativeHeight="251665408" behindDoc="0" locked="0" layoutInCell="1" allowOverlap="1" wp14:anchorId="77525B47" wp14:editId="2D84B46C">
                <wp:simplePos x="0" y="0"/>
                <wp:positionH relativeFrom="margin">
                  <wp:posOffset>4095750</wp:posOffset>
                </wp:positionH>
                <wp:positionV relativeFrom="paragraph">
                  <wp:posOffset>-447040</wp:posOffset>
                </wp:positionV>
                <wp:extent cx="2066925" cy="1091479"/>
                <wp:effectExtent l="0" t="0" r="0" b="0"/>
                <wp:wrapNone/>
                <wp:docPr id="33" name="Image 15" descr="http://exiacesiarras.files.wordpress.com/2012/06/exia-logo-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xiacesiarras.files.wordpress.com/2012/06/exia-logo-20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925" cy="1091479"/>
                        </a:xfrm>
                        <a:prstGeom prst="rect">
                          <a:avLst/>
                        </a:prstGeom>
                        <a:noFill/>
                        <a:ln>
                          <a:noFill/>
                        </a:ln>
                      </pic:spPr>
                    </pic:pic>
                  </a:graphicData>
                </a:graphic>
                <wp14:sizeRelH relativeFrom="page">
                  <wp14:pctWidth>0</wp14:pctWidth>
                </wp14:sizeRelH>
                <wp14:sizeRelV relativeFrom="page">
                  <wp14:pctHeight>0</wp14:pctHeight>
                </wp14:sizeRelV>
              </wp:anchor>
            </w:drawing>
          </w:r>
          <w:r w:rsidR="00BD507B">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07B" w:rsidRDefault="007642A0">
                                  <w:pPr>
                                    <w:pStyle w:val="NoSpacing"/>
                                    <w:jc w:val="right"/>
                                    <w:rPr>
                                      <w:color w:val="FFFFFF" w:themeColor="background1"/>
                                      <w:sz w:val="28"/>
                                      <w:szCs w:val="28"/>
                                    </w:rPr>
                                  </w:pPr>
                                  <w:r>
                                    <w:rPr>
                                      <w:color w:val="FFFFFF" w:themeColor="background1"/>
                                      <w:sz w:val="28"/>
                                      <w:szCs w:val="28"/>
                                    </w:rPr>
                                    <w:t>10/01/2014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BD507B" w:rsidRDefault="007642A0">
                            <w:pPr>
                              <w:pStyle w:val="NoSpacing"/>
                              <w:jc w:val="right"/>
                              <w:rPr>
                                <w:color w:val="FFFFFF" w:themeColor="background1"/>
                                <w:sz w:val="28"/>
                                <w:szCs w:val="28"/>
                              </w:rPr>
                            </w:pPr>
                            <w:r>
                              <w:rPr>
                                <w:color w:val="FFFFFF" w:themeColor="background1"/>
                                <w:sz w:val="28"/>
                                <w:szCs w:val="28"/>
                              </w:rPr>
                              <w:t>10/01/2014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BD507B">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07B" w:rsidRDefault="00EC106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07B">
                                      <w:rPr>
                                        <w:color w:val="5B9BD5" w:themeColor="accent1"/>
                                        <w:sz w:val="26"/>
                                        <w:szCs w:val="26"/>
                                      </w:rPr>
                                      <w:t>Xavier</w:t>
                                    </w:r>
                                    <w:r w:rsidR="00840601">
                                      <w:rPr>
                                        <w:color w:val="5B9BD5" w:themeColor="accent1"/>
                                        <w:sz w:val="26"/>
                                        <w:szCs w:val="26"/>
                                      </w:rPr>
                                      <w:t xml:space="preserve"> </w:t>
                                    </w:r>
                                    <w:proofErr w:type="spellStart"/>
                                    <w:r w:rsidR="00840601">
                                      <w:rPr>
                                        <w:color w:val="5B9BD5" w:themeColor="accent1"/>
                                        <w:sz w:val="26"/>
                                        <w:szCs w:val="26"/>
                                      </w:rPr>
                                      <w:t>Duthil</w:t>
                                    </w:r>
                                    <w:proofErr w:type="spellEnd"/>
                                  </w:sdtContent>
                                </w:sdt>
                              </w:p>
                              <w:p w:rsidR="00BD507B" w:rsidRDefault="00EC106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601">
                                      <w:rPr>
                                        <w:caps/>
                                        <w:color w:val="595959" w:themeColor="text1" w:themeTint="A6"/>
                                        <w:sz w:val="20"/>
                                        <w:szCs w:val="20"/>
                                      </w:rPr>
                                      <w:t>Exia.cesi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D507B" w:rsidRDefault="00EC106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07B">
                                <w:rPr>
                                  <w:color w:val="5B9BD5" w:themeColor="accent1"/>
                                  <w:sz w:val="26"/>
                                  <w:szCs w:val="26"/>
                                </w:rPr>
                                <w:t>Xavier</w:t>
                              </w:r>
                              <w:r w:rsidR="00840601">
                                <w:rPr>
                                  <w:color w:val="5B9BD5" w:themeColor="accent1"/>
                                  <w:sz w:val="26"/>
                                  <w:szCs w:val="26"/>
                                </w:rPr>
                                <w:t xml:space="preserve"> </w:t>
                              </w:r>
                              <w:proofErr w:type="spellStart"/>
                              <w:r w:rsidR="00840601">
                                <w:rPr>
                                  <w:color w:val="5B9BD5" w:themeColor="accent1"/>
                                  <w:sz w:val="26"/>
                                  <w:szCs w:val="26"/>
                                </w:rPr>
                                <w:t>Duthil</w:t>
                              </w:r>
                              <w:proofErr w:type="spellEnd"/>
                            </w:sdtContent>
                          </w:sdt>
                        </w:p>
                        <w:p w:rsidR="00BD507B" w:rsidRDefault="00EC106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601">
                                <w:rPr>
                                  <w:caps/>
                                  <w:color w:val="595959" w:themeColor="text1" w:themeTint="A6"/>
                                  <w:sz w:val="20"/>
                                  <w:szCs w:val="20"/>
                                </w:rPr>
                                <w:t>Exia.cesi</w:t>
                              </w:r>
                            </w:sdtContent>
                          </w:sdt>
                        </w:p>
                      </w:txbxContent>
                    </v:textbox>
                    <w10:wrap anchorx="page" anchory="page"/>
                  </v:shape>
                </w:pict>
              </mc:Fallback>
            </mc:AlternateContent>
          </w:r>
          <w:r w:rsidR="00BD507B">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07B" w:rsidRDefault="00EC10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07B">
                                      <w:rPr>
                                        <w:rFonts w:asciiTheme="majorHAnsi" w:eastAsiaTheme="majorEastAsia" w:hAnsiTheme="majorHAnsi" w:cstheme="majorBidi"/>
                                        <w:color w:val="262626" w:themeColor="text1" w:themeTint="D9"/>
                                        <w:sz w:val="72"/>
                                        <w:szCs w:val="72"/>
                                      </w:rPr>
                                      <w:t>Cahier d’Etudes et de Recherches</w:t>
                                    </w:r>
                                  </w:sdtContent>
                                </w:sdt>
                              </w:p>
                              <w:p w:rsidR="00BD507B" w:rsidRDefault="00EC106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507B">
                                      <w:rPr>
                                        <w:color w:val="404040" w:themeColor="text1" w:themeTint="BF"/>
                                        <w:sz w:val="36"/>
                                        <w:szCs w:val="36"/>
                                      </w:rPr>
                                      <w:t>“</w:t>
                                    </w:r>
                                    <w:r w:rsidR="00435F53">
                                      <w:rPr>
                                        <w:color w:val="404040" w:themeColor="text1" w:themeTint="BF"/>
                                        <w:sz w:val="36"/>
                                        <w:szCs w:val="36"/>
                                      </w:rPr>
                                      <w:t xml:space="preserve"> UML 2 </w:t>
                                    </w:r>
                                    <w:r w:rsidR="00BD507B">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D507B" w:rsidRDefault="00EC10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07B">
                                <w:rPr>
                                  <w:rFonts w:asciiTheme="majorHAnsi" w:eastAsiaTheme="majorEastAsia" w:hAnsiTheme="majorHAnsi" w:cstheme="majorBidi"/>
                                  <w:color w:val="262626" w:themeColor="text1" w:themeTint="D9"/>
                                  <w:sz w:val="72"/>
                                  <w:szCs w:val="72"/>
                                </w:rPr>
                                <w:t>Cahier d’Etudes et de Recherches</w:t>
                              </w:r>
                            </w:sdtContent>
                          </w:sdt>
                        </w:p>
                        <w:p w:rsidR="00BD507B" w:rsidRDefault="00EC106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507B">
                                <w:rPr>
                                  <w:color w:val="404040" w:themeColor="text1" w:themeTint="BF"/>
                                  <w:sz w:val="36"/>
                                  <w:szCs w:val="36"/>
                                </w:rPr>
                                <w:t>“</w:t>
                              </w:r>
                              <w:r w:rsidR="00435F53">
                                <w:rPr>
                                  <w:color w:val="404040" w:themeColor="text1" w:themeTint="BF"/>
                                  <w:sz w:val="36"/>
                                  <w:szCs w:val="36"/>
                                </w:rPr>
                                <w:t xml:space="preserve"> UML 2 </w:t>
                              </w:r>
                              <w:r w:rsidR="00BD507B">
                                <w:rPr>
                                  <w:color w:val="404040" w:themeColor="text1" w:themeTint="BF"/>
                                  <w:sz w:val="36"/>
                                  <w:szCs w:val="36"/>
                                </w:rPr>
                                <w:t>”</w:t>
                              </w:r>
                            </w:sdtContent>
                          </w:sdt>
                        </w:p>
                      </w:txbxContent>
                    </v:textbox>
                    <w10:wrap anchorx="page" anchory="page"/>
                  </v:shape>
                </w:pict>
              </mc:Fallback>
            </mc:AlternateContent>
          </w:r>
        </w:p>
        <w:p w:rsidR="00BD507B" w:rsidRDefault="00BD507B">
          <w:r>
            <w:br w:type="page"/>
          </w:r>
        </w:p>
      </w:sdtContent>
    </w:sdt>
    <w:sdt>
      <w:sdtPr>
        <w:rPr>
          <w:rFonts w:asciiTheme="minorHAnsi" w:eastAsiaTheme="minorEastAsia" w:hAnsiTheme="minorHAnsi" w:cstheme="minorBidi"/>
          <w:color w:val="auto"/>
          <w:sz w:val="21"/>
          <w:szCs w:val="21"/>
        </w:rPr>
        <w:id w:val="16507254"/>
        <w:docPartObj>
          <w:docPartGallery w:val="Table of Contents"/>
          <w:docPartUnique/>
        </w:docPartObj>
      </w:sdtPr>
      <w:sdtEndPr>
        <w:rPr>
          <w:b/>
          <w:bCs/>
          <w:noProof/>
        </w:rPr>
      </w:sdtEndPr>
      <w:sdtContent>
        <w:p w:rsidR="000B55E7" w:rsidRDefault="000B55E7">
          <w:pPr>
            <w:pStyle w:val="TOCHeading"/>
          </w:pPr>
          <w:r>
            <w:t>Table des matières</w:t>
          </w:r>
        </w:p>
        <w:p w:rsidR="005544ED" w:rsidRDefault="000B55E7">
          <w:pPr>
            <w:pStyle w:val="TOC1"/>
            <w:tabs>
              <w:tab w:val="right" w:leader="dot" w:pos="9062"/>
            </w:tabs>
            <w:rPr>
              <w:noProof/>
              <w:sz w:val="22"/>
              <w:szCs w:val="22"/>
              <w:lang w:eastAsia="fr-FR"/>
            </w:rPr>
          </w:pPr>
          <w:r>
            <w:fldChar w:fldCharType="begin"/>
          </w:r>
          <w:r>
            <w:instrText xml:space="preserve"> TOC \o "1-3" \h \z \u </w:instrText>
          </w:r>
          <w:r>
            <w:fldChar w:fldCharType="separate"/>
          </w:r>
          <w:hyperlink w:anchor="_Toc377123885" w:history="1">
            <w:r w:rsidR="005544ED" w:rsidRPr="00ED28C1">
              <w:rPr>
                <w:rStyle w:val="Hyperlink"/>
                <w:noProof/>
              </w:rPr>
              <w:t>Problématique</w:t>
            </w:r>
            <w:r w:rsidR="005544ED">
              <w:rPr>
                <w:noProof/>
                <w:webHidden/>
              </w:rPr>
              <w:tab/>
            </w:r>
            <w:r w:rsidR="005544ED">
              <w:rPr>
                <w:noProof/>
                <w:webHidden/>
              </w:rPr>
              <w:fldChar w:fldCharType="begin"/>
            </w:r>
            <w:r w:rsidR="005544ED">
              <w:rPr>
                <w:noProof/>
                <w:webHidden/>
              </w:rPr>
              <w:instrText xml:space="preserve"> PAGEREF _Toc377123885 \h </w:instrText>
            </w:r>
            <w:r w:rsidR="005544ED">
              <w:rPr>
                <w:noProof/>
                <w:webHidden/>
              </w:rPr>
            </w:r>
            <w:r w:rsidR="005544ED">
              <w:rPr>
                <w:noProof/>
                <w:webHidden/>
              </w:rPr>
              <w:fldChar w:fldCharType="separate"/>
            </w:r>
            <w:r w:rsidR="005544ED">
              <w:rPr>
                <w:noProof/>
                <w:webHidden/>
              </w:rPr>
              <w:t>2</w:t>
            </w:r>
            <w:r w:rsidR="005544ED">
              <w:rPr>
                <w:noProof/>
                <w:webHidden/>
              </w:rPr>
              <w:fldChar w:fldCharType="end"/>
            </w:r>
          </w:hyperlink>
        </w:p>
        <w:p w:rsidR="005544ED" w:rsidRDefault="00EC106F">
          <w:pPr>
            <w:pStyle w:val="TOC1"/>
            <w:tabs>
              <w:tab w:val="right" w:leader="dot" w:pos="9062"/>
            </w:tabs>
            <w:rPr>
              <w:noProof/>
              <w:sz w:val="22"/>
              <w:szCs w:val="22"/>
              <w:lang w:eastAsia="fr-FR"/>
            </w:rPr>
          </w:pPr>
          <w:hyperlink w:anchor="_Toc377123886" w:history="1">
            <w:r w:rsidR="005544ED" w:rsidRPr="00ED28C1">
              <w:rPr>
                <w:rStyle w:val="Hyperlink"/>
                <w:noProof/>
              </w:rPr>
              <w:t>Mots à définir</w:t>
            </w:r>
            <w:r w:rsidR="005544ED">
              <w:rPr>
                <w:noProof/>
                <w:webHidden/>
              </w:rPr>
              <w:tab/>
            </w:r>
            <w:r w:rsidR="005544ED">
              <w:rPr>
                <w:noProof/>
                <w:webHidden/>
              </w:rPr>
              <w:fldChar w:fldCharType="begin"/>
            </w:r>
            <w:r w:rsidR="005544ED">
              <w:rPr>
                <w:noProof/>
                <w:webHidden/>
              </w:rPr>
              <w:instrText xml:space="preserve"> PAGEREF _Toc377123886 \h </w:instrText>
            </w:r>
            <w:r w:rsidR="005544ED">
              <w:rPr>
                <w:noProof/>
                <w:webHidden/>
              </w:rPr>
            </w:r>
            <w:r w:rsidR="005544ED">
              <w:rPr>
                <w:noProof/>
                <w:webHidden/>
              </w:rPr>
              <w:fldChar w:fldCharType="separate"/>
            </w:r>
            <w:r w:rsidR="005544ED">
              <w:rPr>
                <w:noProof/>
                <w:webHidden/>
              </w:rPr>
              <w:t>2</w:t>
            </w:r>
            <w:r w:rsidR="005544ED">
              <w:rPr>
                <w:noProof/>
                <w:webHidden/>
              </w:rPr>
              <w:fldChar w:fldCharType="end"/>
            </w:r>
          </w:hyperlink>
        </w:p>
        <w:p w:rsidR="005544ED" w:rsidRDefault="00EC106F">
          <w:pPr>
            <w:pStyle w:val="TOC1"/>
            <w:tabs>
              <w:tab w:val="right" w:leader="dot" w:pos="9062"/>
            </w:tabs>
            <w:rPr>
              <w:noProof/>
              <w:sz w:val="22"/>
              <w:szCs w:val="22"/>
              <w:lang w:eastAsia="fr-FR"/>
            </w:rPr>
          </w:pPr>
          <w:hyperlink w:anchor="_Toc377123887" w:history="1">
            <w:r w:rsidR="005544ED" w:rsidRPr="00ED28C1">
              <w:rPr>
                <w:rStyle w:val="Hyperlink"/>
                <w:noProof/>
              </w:rPr>
              <w:t>La hiérarchie des diagrammes UML</w:t>
            </w:r>
            <w:r w:rsidR="005544ED">
              <w:rPr>
                <w:noProof/>
                <w:webHidden/>
              </w:rPr>
              <w:tab/>
            </w:r>
            <w:r w:rsidR="005544ED">
              <w:rPr>
                <w:noProof/>
                <w:webHidden/>
              </w:rPr>
              <w:fldChar w:fldCharType="begin"/>
            </w:r>
            <w:r w:rsidR="005544ED">
              <w:rPr>
                <w:noProof/>
                <w:webHidden/>
              </w:rPr>
              <w:instrText xml:space="preserve"> PAGEREF _Toc377123887 \h </w:instrText>
            </w:r>
            <w:r w:rsidR="005544ED">
              <w:rPr>
                <w:noProof/>
                <w:webHidden/>
              </w:rPr>
            </w:r>
            <w:r w:rsidR="005544ED">
              <w:rPr>
                <w:noProof/>
                <w:webHidden/>
              </w:rPr>
              <w:fldChar w:fldCharType="separate"/>
            </w:r>
            <w:r w:rsidR="005544ED">
              <w:rPr>
                <w:noProof/>
                <w:webHidden/>
              </w:rPr>
              <w:t>2</w:t>
            </w:r>
            <w:r w:rsidR="005544ED">
              <w:rPr>
                <w:noProof/>
                <w:webHidden/>
              </w:rPr>
              <w:fldChar w:fldCharType="end"/>
            </w:r>
          </w:hyperlink>
        </w:p>
        <w:p w:rsidR="005544ED" w:rsidRDefault="00EC106F">
          <w:pPr>
            <w:pStyle w:val="TOC1"/>
            <w:tabs>
              <w:tab w:val="right" w:leader="dot" w:pos="9062"/>
            </w:tabs>
            <w:rPr>
              <w:noProof/>
              <w:sz w:val="22"/>
              <w:szCs w:val="22"/>
              <w:lang w:eastAsia="fr-FR"/>
            </w:rPr>
          </w:pPr>
          <w:hyperlink w:anchor="_Toc377123888" w:history="1">
            <w:r w:rsidR="005544ED" w:rsidRPr="00ED28C1">
              <w:rPr>
                <w:rStyle w:val="Hyperlink"/>
                <w:noProof/>
              </w:rPr>
              <w:t>Les diagrammes comportementaux</w:t>
            </w:r>
            <w:r w:rsidR="005544ED">
              <w:rPr>
                <w:noProof/>
                <w:webHidden/>
              </w:rPr>
              <w:tab/>
            </w:r>
            <w:r w:rsidR="005544ED">
              <w:rPr>
                <w:noProof/>
                <w:webHidden/>
              </w:rPr>
              <w:fldChar w:fldCharType="begin"/>
            </w:r>
            <w:r w:rsidR="005544ED">
              <w:rPr>
                <w:noProof/>
                <w:webHidden/>
              </w:rPr>
              <w:instrText xml:space="preserve"> PAGEREF _Toc377123888 \h </w:instrText>
            </w:r>
            <w:r w:rsidR="005544ED">
              <w:rPr>
                <w:noProof/>
                <w:webHidden/>
              </w:rPr>
            </w:r>
            <w:r w:rsidR="005544ED">
              <w:rPr>
                <w:noProof/>
                <w:webHidden/>
              </w:rPr>
              <w:fldChar w:fldCharType="separate"/>
            </w:r>
            <w:r w:rsidR="005544ED">
              <w:rPr>
                <w:noProof/>
                <w:webHidden/>
              </w:rPr>
              <w:t>3</w:t>
            </w:r>
            <w:r w:rsidR="005544ED">
              <w:rPr>
                <w:noProof/>
                <w:webHidden/>
              </w:rPr>
              <w:fldChar w:fldCharType="end"/>
            </w:r>
          </w:hyperlink>
        </w:p>
        <w:p w:rsidR="005544ED" w:rsidRDefault="00EC106F">
          <w:pPr>
            <w:pStyle w:val="TOC1"/>
            <w:tabs>
              <w:tab w:val="right" w:leader="dot" w:pos="9062"/>
            </w:tabs>
            <w:rPr>
              <w:noProof/>
              <w:sz w:val="22"/>
              <w:szCs w:val="22"/>
              <w:lang w:eastAsia="fr-FR"/>
            </w:rPr>
          </w:pPr>
          <w:hyperlink w:anchor="_Toc377123889" w:history="1">
            <w:r w:rsidR="005544ED" w:rsidRPr="00ED28C1">
              <w:rPr>
                <w:rStyle w:val="Hyperlink"/>
                <w:noProof/>
              </w:rPr>
              <w:t>Les diagrammes d’interaction</w:t>
            </w:r>
            <w:r w:rsidR="005544ED">
              <w:rPr>
                <w:noProof/>
                <w:webHidden/>
              </w:rPr>
              <w:tab/>
            </w:r>
            <w:r w:rsidR="005544ED">
              <w:rPr>
                <w:noProof/>
                <w:webHidden/>
              </w:rPr>
              <w:fldChar w:fldCharType="begin"/>
            </w:r>
            <w:r w:rsidR="005544ED">
              <w:rPr>
                <w:noProof/>
                <w:webHidden/>
              </w:rPr>
              <w:instrText xml:space="preserve"> PAGEREF _Toc377123889 \h </w:instrText>
            </w:r>
            <w:r w:rsidR="005544ED">
              <w:rPr>
                <w:noProof/>
                <w:webHidden/>
              </w:rPr>
            </w:r>
            <w:r w:rsidR="005544ED">
              <w:rPr>
                <w:noProof/>
                <w:webHidden/>
              </w:rPr>
              <w:fldChar w:fldCharType="separate"/>
            </w:r>
            <w:r w:rsidR="005544ED">
              <w:rPr>
                <w:noProof/>
                <w:webHidden/>
              </w:rPr>
              <w:t>4</w:t>
            </w:r>
            <w:r w:rsidR="005544ED">
              <w:rPr>
                <w:noProof/>
                <w:webHidden/>
              </w:rPr>
              <w:fldChar w:fldCharType="end"/>
            </w:r>
          </w:hyperlink>
        </w:p>
        <w:p w:rsidR="005544ED" w:rsidRDefault="00EC106F">
          <w:pPr>
            <w:pStyle w:val="TOC1"/>
            <w:tabs>
              <w:tab w:val="right" w:leader="dot" w:pos="9062"/>
            </w:tabs>
            <w:rPr>
              <w:noProof/>
              <w:sz w:val="22"/>
              <w:szCs w:val="22"/>
              <w:lang w:eastAsia="fr-FR"/>
            </w:rPr>
          </w:pPr>
          <w:hyperlink w:anchor="_Toc377123890" w:history="1">
            <w:r w:rsidR="005544ED" w:rsidRPr="00ED28C1">
              <w:rPr>
                <w:rStyle w:val="Hyperlink"/>
                <w:noProof/>
              </w:rPr>
              <w:t>Réponses aux hypothèses</w:t>
            </w:r>
            <w:r w:rsidR="005544ED">
              <w:rPr>
                <w:noProof/>
                <w:webHidden/>
              </w:rPr>
              <w:tab/>
            </w:r>
            <w:r w:rsidR="005544ED">
              <w:rPr>
                <w:noProof/>
                <w:webHidden/>
              </w:rPr>
              <w:fldChar w:fldCharType="begin"/>
            </w:r>
            <w:r w:rsidR="005544ED">
              <w:rPr>
                <w:noProof/>
                <w:webHidden/>
              </w:rPr>
              <w:instrText xml:space="preserve"> PAGEREF _Toc377123890 \h </w:instrText>
            </w:r>
            <w:r w:rsidR="005544ED">
              <w:rPr>
                <w:noProof/>
                <w:webHidden/>
              </w:rPr>
            </w:r>
            <w:r w:rsidR="005544ED">
              <w:rPr>
                <w:noProof/>
                <w:webHidden/>
              </w:rPr>
              <w:fldChar w:fldCharType="separate"/>
            </w:r>
            <w:r w:rsidR="005544ED">
              <w:rPr>
                <w:noProof/>
                <w:webHidden/>
              </w:rPr>
              <w:t>7</w:t>
            </w:r>
            <w:r w:rsidR="005544ED">
              <w:rPr>
                <w:noProof/>
                <w:webHidden/>
              </w:rPr>
              <w:fldChar w:fldCharType="end"/>
            </w:r>
          </w:hyperlink>
        </w:p>
        <w:p w:rsidR="000B55E7" w:rsidRDefault="000B55E7">
          <w:r>
            <w:rPr>
              <w:b/>
              <w:bCs/>
              <w:noProof/>
            </w:rPr>
            <w:fldChar w:fldCharType="end"/>
          </w:r>
        </w:p>
      </w:sdtContent>
    </w:sdt>
    <w:p w:rsidR="000B55E7" w:rsidRDefault="000B55E7">
      <w:r>
        <w:br w:type="page"/>
      </w:r>
    </w:p>
    <w:p w:rsidR="00C40012" w:rsidRDefault="000B55E7" w:rsidP="000B55E7">
      <w:pPr>
        <w:pStyle w:val="Heading1"/>
        <w:tabs>
          <w:tab w:val="left" w:pos="3138"/>
        </w:tabs>
      </w:pPr>
      <w:bookmarkStart w:id="0" w:name="_Toc377123885"/>
      <w:r>
        <w:lastRenderedPageBreak/>
        <w:t>Problématique</w:t>
      </w:r>
      <w:bookmarkEnd w:id="0"/>
    </w:p>
    <w:p w:rsidR="000B55E7" w:rsidRDefault="000B55E7" w:rsidP="000B55E7"/>
    <w:p w:rsidR="00AD1A79" w:rsidRPr="00AD1A79" w:rsidRDefault="00AD1A79" w:rsidP="00AD1A79">
      <w:pPr>
        <w:rPr>
          <w:rFonts w:eastAsiaTheme="majorEastAsia"/>
        </w:rPr>
      </w:pPr>
      <w:r w:rsidRPr="00AD1A79">
        <w:rPr>
          <w:rFonts w:eastAsiaTheme="majorEastAsia"/>
        </w:rPr>
        <w:t xml:space="preserve">Comment modéliser la partie fonctionnelle du projet </w:t>
      </w:r>
      <w:proofErr w:type="spellStart"/>
      <w:r w:rsidRPr="00AD1A79">
        <w:rPr>
          <w:rFonts w:eastAsiaTheme="majorEastAsia"/>
        </w:rPr>
        <w:t>Fantasy</w:t>
      </w:r>
      <w:proofErr w:type="spellEnd"/>
      <w:r w:rsidRPr="00AD1A79">
        <w:rPr>
          <w:rFonts w:eastAsiaTheme="majorEastAsia"/>
        </w:rPr>
        <w:t xml:space="preserve"> ?</w:t>
      </w:r>
    </w:p>
    <w:p w:rsidR="000B55E7" w:rsidRDefault="00AD1A79" w:rsidP="00AD1A79">
      <w:pPr>
        <w:rPr>
          <w:rFonts w:eastAsiaTheme="majorEastAsia"/>
        </w:rPr>
      </w:pPr>
      <w:r w:rsidRPr="00AD1A79">
        <w:rPr>
          <w:rFonts w:eastAsiaTheme="majorEastAsia"/>
        </w:rPr>
        <w:t>Comment modéliser à l’aide des diagrammes comportementaux et d’interaction ?</w:t>
      </w:r>
    </w:p>
    <w:p w:rsidR="00AD1A79" w:rsidRDefault="00AD1A79"/>
    <w:p w:rsidR="00AD1A79" w:rsidRDefault="00AD1A79" w:rsidP="00AD1A79">
      <w:pPr>
        <w:pStyle w:val="Heading1"/>
      </w:pPr>
      <w:bookmarkStart w:id="1" w:name="_Toc377123886"/>
      <w:r>
        <w:t>Mots à définir</w:t>
      </w:r>
      <w:bookmarkEnd w:id="1"/>
    </w:p>
    <w:p w:rsidR="00AD1A79" w:rsidRDefault="00AD1A79" w:rsidP="00AD1A79"/>
    <w:p w:rsidR="00AD1A79" w:rsidRDefault="00AD1A79" w:rsidP="00AD1A79">
      <w:r w:rsidRPr="00AD1A79">
        <w:rPr>
          <w:rStyle w:val="IntenseReference"/>
        </w:rPr>
        <w:t>Diagrammes comportementaux :</w:t>
      </w:r>
      <w:r>
        <w:t xml:space="preserve"> Les diagrammes comportementaux sont utilisés pour identifier les services fournis par le système, c’est-à-dire son comportement.</w:t>
      </w:r>
    </w:p>
    <w:p w:rsidR="00AD1A79" w:rsidRDefault="00AD1A79" w:rsidP="00AD1A79"/>
    <w:p w:rsidR="001C4A62" w:rsidRDefault="00AD1A79" w:rsidP="00AD1A79">
      <w:r w:rsidRPr="001C4A62">
        <w:rPr>
          <w:rStyle w:val="IntenseReference"/>
        </w:rPr>
        <w:t>Diagrammes d’interaction :</w:t>
      </w:r>
      <w:r>
        <w:t xml:space="preserve"> </w:t>
      </w:r>
      <w:r w:rsidR="00ED1A2B">
        <w:t>Les diagrammes d’interaction vont eux identifier le fonctionnement du programme et les interactions entre ses Fonctions Principales et Secondaires.</w:t>
      </w:r>
    </w:p>
    <w:p w:rsidR="001C4A62" w:rsidRDefault="001C4A62" w:rsidP="00AD1A79"/>
    <w:p w:rsidR="00365F2E" w:rsidRDefault="001C4A62" w:rsidP="00AD1A79">
      <w:pPr>
        <w:rPr>
          <w:rFonts w:eastAsiaTheme="majorEastAsia"/>
        </w:rPr>
      </w:pPr>
      <w:r w:rsidRPr="008B4199">
        <w:rPr>
          <w:rStyle w:val="IntenseReference"/>
        </w:rPr>
        <w:t>Situation de vie :</w:t>
      </w:r>
      <w:r>
        <w:t xml:space="preserve"> </w:t>
      </w:r>
      <w:r w:rsidR="00DB598A">
        <w:t xml:space="preserve">Les situations de vie d’un système correspond à son état (ex : </w:t>
      </w:r>
      <w:r w:rsidR="00DB598A" w:rsidRPr="00DB598A">
        <w:rPr>
          <w:i/>
        </w:rPr>
        <w:t>Fabrication, test, mise en route, utilisation, dépannage, panne de courant, recyclage...</w:t>
      </w:r>
      <w:r w:rsidR="00DB598A">
        <w:rPr>
          <w:rFonts w:eastAsiaTheme="majorEastAsia"/>
        </w:rPr>
        <w:t>) ;</w:t>
      </w:r>
    </w:p>
    <w:p w:rsidR="00365F2E" w:rsidRDefault="00365F2E" w:rsidP="00AD1A79">
      <w:pPr>
        <w:rPr>
          <w:rFonts w:eastAsiaTheme="majorEastAsia"/>
        </w:rPr>
      </w:pPr>
    </w:p>
    <w:p w:rsidR="00365F2E" w:rsidRDefault="00365F2E" w:rsidP="00365F2E">
      <w:pPr>
        <w:pStyle w:val="Heading1"/>
      </w:pPr>
      <w:bookmarkStart w:id="2" w:name="_Toc377123887"/>
      <w:r>
        <w:t>La hiérarchie des diagrammes UML</w:t>
      </w:r>
      <w:bookmarkEnd w:id="2"/>
    </w:p>
    <w:p w:rsidR="00365F2E" w:rsidRPr="00365F2E" w:rsidRDefault="00365F2E" w:rsidP="00365F2E">
      <w:pPr>
        <w:rPr>
          <w:rFonts w:eastAsiaTheme="majorEastAsia"/>
        </w:rPr>
      </w:pPr>
      <w:r>
        <w:rPr>
          <w:noProof/>
          <w:lang w:eastAsia="fr-FR"/>
        </w:rPr>
        <w:drawing>
          <wp:anchor distT="0" distB="0" distL="114300" distR="114300" simplePos="0" relativeHeight="251666432" behindDoc="0" locked="0" layoutInCell="1" allowOverlap="1" wp14:anchorId="6F333295" wp14:editId="1A2876FE">
            <wp:simplePos x="0" y="0"/>
            <wp:positionH relativeFrom="margin">
              <wp:align>center</wp:align>
            </wp:positionH>
            <wp:positionV relativeFrom="paragraph">
              <wp:posOffset>419100</wp:posOffset>
            </wp:positionV>
            <wp:extent cx="6353175" cy="3076575"/>
            <wp:effectExtent l="19050" t="19050" r="28575" b="285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3076575"/>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365F2E" w:rsidRDefault="00365F2E" w:rsidP="00365F2E">
      <w:pPr>
        <w:pStyle w:val="Caption"/>
        <w:jc w:val="center"/>
      </w:pPr>
      <w:r>
        <w:t xml:space="preserve">Figure </w:t>
      </w:r>
      <w:r>
        <w:fldChar w:fldCharType="begin"/>
      </w:r>
      <w:r>
        <w:instrText xml:space="preserve"> SEQ Figure \* ARABIC </w:instrText>
      </w:r>
      <w:r>
        <w:fldChar w:fldCharType="separate"/>
      </w:r>
      <w:r w:rsidR="00FF0CC9">
        <w:rPr>
          <w:noProof/>
        </w:rPr>
        <w:t>1</w:t>
      </w:r>
      <w:r>
        <w:fldChar w:fldCharType="end"/>
      </w:r>
      <w:r>
        <w:t xml:space="preserve"> : Hiérarchie des diagr</w:t>
      </w:r>
      <w:r>
        <w:rPr>
          <w:noProof/>
        </w:rPr>
        <w:t>ammes UML</w:t>
      </w:r>
    </w:p>
    <w:p w:rsidR="00AD1A79" w:rsidRPr="00365F2E" w:rsidRDefault="00AD1A79" w:rsidP="00365F2E">
      <w:pPr>
        <w:keepNext/>
        <w:spacing w:line="360" w:lineRule="auto"/>
        <w:jc w:val="both"/>
      </w:pPr>
      <w:r w:rsidRPr="00DB598A">
        <w:rPr>
          <w:rFonts w:eastAsiaTheme="majorEastAsia"/>
        </w:rPr>
        <w:br w:type="page"/>
      </w:r>
    </w:p>
    <w:p w:rsidR="004942F4" w:rsidRDefault="004942F4" w:rsidP="004942F4">
      <w:pPr>
        <w:pStyle w:val="Heading1"/>
      </w:pPr>
      <w:bookmarkStart w:id="3" w:name="_Toc377123888"/>
      <w:r>
        <w:lastRenderedPageBreak/>
        <w:t>Les diagrammes comportementaux</w:t>
      </w:r>
      <w:bookmarkEnd w:id="3"/>
    </w:p>
    <w:p w:rsidR="004942F4" w:rsidRDefault="004942F4" w:rsidP="004942F4"/>
    <w:p w:rsidR="000F281B" w:rsidRDefault="00BF40EC" w:rsidP="004942F4">
      <w:r w:rsidRPr="00DB45EE">
        <w:rPr>
          <w:b/>
          <w:sz w:val="26"/>
          <w:szCs w:val="26"/>
        </w:rPr>
        <w:t>Diagramme des cas d’utilisation</w:t>
      </w:r>
      <w:r w:rsidR="003C1B7A">
        <w:rPr>
          <w:b/>
          <w:sz w:val="26"/>
          <w:szCs w:val="26"/>
        </w:rPr>
        <w:t> </w:t>
      </w:r>
      <w:proofErr w:type="gramStart"/>
      <w:r w:rsidR="003C1B7A">
        <w:rPr>
          <w:b/>
          <w:sz w:val="26"/>
          <w:szCs w:val="26"/>
        </w:rPr>
        <w:t>:</w:t>
      </w:r>
      <w:proofErr w:type="gramEnd"/>
      <w:r w:rsidRPr="00DB45EE">
        <w:rPr>
          <w:b/>
          <w:sz w:val="26"/>
          <w:szCs w:val="26"/>
        </w:rPr>
        <w:br/>
      </w:r>
      <w:r>
        <w:t xml:space="preserve">Il s’agit d’un diagramme utilisé </w:t>
      </w:r>
      <w:r w:rsidRPr="00BF40EC">
        <w:t>pour donner une vision globale du comportement fonctionnel d'un système logiciel.</w:t>
      </w:r>
    </w:p>
    <w:p w:rsidR="000B0568" w:rsidRDefault="007D410E" w:rsidP="004942F4">
      <w:r w:rsidRPr="007D410E">
        <w:t>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7D410E">
        <w:t>actors</w:t>
      </w:r>
      <w:proofErr w:type="spellEnd"/>
      <w:r w:rsidRPr="007D410E">
        <w:t>), ils interagissent avec les cas d'utilisation (use cases).</w:t>
      </w:r>
    </w:p>
    <w:p w:rsidR="007E4D46" w:rsidRDefault="00EB393D" w:rsidP="004942F4">
      <w:r>
        <w:t>Les relations :</w:t>
      </w:r>
    </w:p>
    <w:p w:rsidR="00EB393D" w:rsidRDefault="00114437" w:rsidP="00EB393D">
      <w:pPr>
        <w:pStyle w:val="ListParagraph"/>
        <w:numPr>
          <w:ilvl w:val="0"/>
          <w:numId w:val="2"/>
        </w:numPr>
      </w:pPr>
      <w:r>
        <w:t>Inclusion</w:t>
      </w:r>
      <w:r w:rsidR="00EB393D">
        <w:t xml:space="preserve"> : </w:t>
      </w:r>
      <w:r w:rsidR="00EB393D" w:rsidRPr="00EB393D">
        <w:t>Dans ce type d'interaction, le premier cas englobe l'autre et son issue dépend souvent de la résolution du second</w:t>
      </w:r>
      <w:r w:rsidR="00EB393D">
        <w:t>.</w:t>
      </w:r>
    </w:p>
    <w:p w:rsidR="00EB393D" w:rsidRDefault="00114437" w:rsidP="00EB393D">
      <w:pPr>
        <w:pStyle w:val="ListParagraph"/>
        <w:numPr>
          <w:ilvl w:val="0"/>
          <w:numId w:val="2"/>
        </w:numPr>
      </w:pPr>
      <w:r>
        <w:t>Extension</w:t>
      </w:r>
      <w:r w:rsidR="00EB393D">
        <w:t> : U</w:t>
      </w:r>
      <w:r w:rsidR="00EB393D" w:rsidRPr="00EB393D">
        <w:t>n cas d'utilisation A étend un cas d'utilisation B lorsque le cas d'utilisation A peut être appelé au cours de l'exécution du cas d'utilisation B.</w:t>
      </w:r>
    </w:p>
    <w:p w:rsidR="00114437" w:rsidRDefault="00114437" w:rsidP="002E1225">
      <w:pPr>
        <w:pStyle w:val="ListParagraph"/>
        <w:numPr>
          <w:ilvl w:val="0"/>
          <w:numId w:val="2"/>
        </w:numPr>
      </w:pPr>
      <w:r>
        <w:t>Généralisation</w:t>
      </w:r>
      <w:r w:rsidR="002E1225">
        <w:t xml:space="preserve"> : </w:t>
      </w:r>
      <w:r w:rsidR="002E1225" w:rsidRPr="002E1225">
        <w:t>Le cas d'utilisation A est une généralisation de B, si B est un cas particulier d</w:t>
      </w:r>
      <w:r w:rsidR="00261D83">
        <w:t>e A c'est-à-dire lorsque A peut-</w:t>
      </w:r>
      <w:r w:rsidR="002E1225" w:rsidRPr="002E1225">
        <w:t>être substitué par B pour un cas précis</w:t>
      </w:r>
      <w:r w:rsidR="002E1225">
        <w:t>.</w:t>
      </w:r>
    </w:p>
    <w:p w:rsidR="000F281B" w:rsidRDefault="000F281B" w:rsidP="000F281B">
      <w:pPr>
        <w:keepNext/>
        <w:jc w:val="center"/>
      </w:pPr>
      <w:r>
        <w:rPr>
          <w:noProof/>
          <w:lang w:eastAsia="fr-FR"/>
        </w:rPr>
        <w:drawing>
          <wp:inline distT="0" distB="0" distL="0" distR="0" wp14:anchorId="21CF745A" wp14:editId="2EAF6D59">
            <wp:extent cx="3813175" cy="2259965"/>
            <wp:effectExtent l="19050" t="19050" r="15875" b="26035"/>
            <wp:docPr id="38" name="Picture 38" descr="Exemple de diagramme des 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de diagramme des cas d'utilis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259965"/>
                    </a:xfrm>
                    <a:prstGeom prst="rect">
                      <a:avLst/>
                    </a:prstGeom>
                    <a:noFill/>
                    <a:ln>
                      <a:solidFill>
                        <a:schemeClr val="accent1"/>
                      </a:solidFill>
                    </a:ln>
                  </pic:spPr>
                </pic:pic>
              </a:graphicData>
            </a:graphic>
          </wp:inline>
        </w:drawing>
      </w:r>
    </w:p>
    <w:p w:rsidR="000F281B" w:rsidRDefault="000F281B" w:rsidP="000F281B">
      <w:pPr>
        <w:pStyle w:val="Caption"/>
        <w:jc w:val="center"/>
      </w:pPr>
      <w:r>
        <w:t xml:space="preserve">Figure </w:t>
      </w:r>
      <w:r>
        <w:fldChar w:fldCharType="begin"/>
      </w:r>
      <w:r>
        <w:instrText xml:space="preserve"> SEQ Figure \* ARABIC </w:instrText>
      </w:r>
      <w:r>
        <w:fldChar w:fldCharType="separate"/>
      </w:r>
      <w:r w:rsidR="00FF0CC9">
        <w:rPr>
          <w:noProof/>
        </w:rPr>
        <w:t>2</w:t>
      </w:r>
      <w:r>
        <w:fldChar w:fldCharType="end"/>
      </w:r>
      <w:r>
        <w:t xml:space="preserve"> : Exemple de diagramme des cas d'utilisation</w:t>
      </w:r>
    </w:p>
    <w:p w:rsidR="00D97152" w:rsidRDefault="00D97152" w:rsidP="004942F4"/>
    <w:p w:rsidR="006D295B" w:rsidRDefault="006D295B">
      <w:pPr>
        <w:rPr>
          <w:b/>
          <w:sz w:val="26"/>
          <w:szCs w:val="26"/>
        </w:rPr>
      </w:pPr>
      <w:r>
        <w:rPr>
          <w:b/>
          <w:sz w:val="26"/>
          <w:szCs w:val="26"/>
        </w:rPr>
        <w:br w:type="page"/>
      </w:r>
    </w:p>
    <w:p w:rsidR="00D97152" w:rsidRPr="00D97152" w:rsidRDefault="00D97152" w:rsidP="004942F4">
      <w:pPr>
        <w:rPr>
          <w:b/>
          <w:sz w:val="26"/>
          <w:szCs w:val="26"/>
        </w:rPr>
      </w:pPr>
      <w:r w:rsidRPr="00D97152">
        <w:rPr>
          <w:b/>
          <w:sz w:val="26"/>
          <w:szCs w:val="26"/>
        </w:rPr>
        <w:lastRenderedPageBreak/>
        <w:t>Diagramme états-transitions :</w:t>
      </w:r>
    </w:p>
    <w:p w:rsidR="0046796B" w:rsidRDefault="006A6D14" w:rsidP="004942F4">
      <w:r w:rsidRPr="006A6D14">
        <w:t>Il permet de décrire sous forme de machine à états finis le comportement du système ou de ses composants.</w:t>
      </w:r>
    </w:p>
    <w:p w:rsidR="006D295B" w:rsidRDefault="006D295B" w:rsidP="006D295B">
      <w:pPr>
        <w:keepNext/>
        <w:jc w:val="center"/>
      </w:pPr>
      <w:r>
        <w:rPr>
          <w:noProof/>
          <w:lang w:eastAsia="fr-FR"/>
        </w:rPr>
        <w:drawing>
          <wp:inline distT="0" distB="0" distL="0" distR="0">
            <wp:extent cx="2139315" cy="3044825"/>
            <wp:effectExtent l="19050" t="19050" r="13335" b="22225"/>
            <wp:docPr id="41" name="Picture 41" descr="Exemple de diagramme états-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mple de diagramme états-transi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3044825"/>
                    </a:xfrm>
                    <a:prstGeom prst="rect">
                      <a:avLst/>
                    </a:prstGeom>
                    <a:noFill/>
                    <a:ln>
                      <a:solidFill>
                        <a:schemeClr val="accent1"/>
                      </a:solidFill>
                    </a:ln>
                  </pic:spPr>
                </pic:pic>
              </a:graphicData>
            </a:graphic>
          </wp:inline>
        </w:drawing>
      </w:r>
    </w:p>
    <w:p w:rsidR="006D295B" w:rsidRDefault="006D295B" w:rsidP="006D295B">
      <w:pPr>
        <w:pStyle w:val="Caption"/>
        <w:jc w:val="center"/>
      </w:pPr>
      <w:r>
        <w:t xml:space="preserve">Figure </w:t>
      </w:r>
      <w:r>
        <w:fldChar w:fldCharType="begin"/>
      </w:r>
      <w:r>
        <w:instrText xml:space="preserve"> SEQ Figure \* ARABIC </w:instrText>
      </w:r>
      <w:r>
        <w:fldChar w:fldCharType="separate"/>
      </w:r>
      <w:r w:rsidR="00FF0CC9">
        <w:rPr>
          <w:noProof/>
        </w:rPr>
        <w:t>3</w:t>
      </w:r>
      <w:r>
        <w:fldChar w:fldCharType="end"/>
      </w:r>
      <w:r>
        <w:t xml:space="preserve"> : Exemple de diagramme états-transitions</w:t>
      </w:r>
    </w:p>
    <w:p w:rsidR="0046796B" w:rsidRDefault="0046796B" w:rsidP="0046796B"/>
    <w:p w:rsidR="0046796B" w:rsidRDefault="0046796B" w:rsidP="0046796B">
      <w:pPr>
        <w:rPr>
          <w:b/>
          <w:sz w:val="26"/>
          <w:szCs w:val="26"/>
        </w:rPr>
      </w:pPr>
      <w:r w:rsidRPr="0046796B">
        <w:rPr>
          <w:b/>
          <w:sz w:val="26"/>
          <w:szCs w:val="26"/>
        </w:rPr>
        <w:t>Diagramme d’activités</w:t>
      </w:r>
      <w:r>
        <w:rPr>
          <w:b/>
          <w:sz w:val="26"/>
          <w:szCs w:val="26"/>
        </w:rPr>
        <w:t> :</w:t>
      </w:r>
    </w:p>
    <w:p w:rsidR="00FF0CC9" w:rsidRDefault="0046796B" w:rsidP="0046796B">
      <w:r w:rsidRPr="0046796B">
        <w:t xml:space="preserve">Le diagramme d'activité est un diagramme comportemental d'UML, permettant de représenter le déclenchement d'événements en fonction des états du système et de modéliser des comportements </w:t>
      </w:r>
      <w:proofErr w:type="spellStart"/>
      <w:r w:rsidRPr="0046796B">
        <w:t>parallélisables</w:t>
      </w:r>
      <w:proofErr w:type="spellEnd"/>
      <w:r w:rsidRPr="0046796B">
        <w:t xml:space="preserve"> (</w:t>
      </w:r>
      <w:proofErr w:type="spellStart"/>
      <w:r w:rsidRPr="0046796B">
        <w:t>multi-threads</w:t>
      </w:r>
      <w:proofErr w:type="spellEnd"/>
      <w:r w:rsidRPr="0046796B">
        <w:t xml:space="preserve"> ou </w:t>
      </w:r>
      <w:proofErr w:type="spellStart"/>
      <w:r w:rsidRPr="0046796B">
        <w:t>multi-processus</w:t>
      </w:r>
      <w:proofErr w:type="spellEnd"/>
      <w:r w:rsidRPr="0046796B">
        <w:t>). Le diagramme d'activité est également utilisé pour décrire un flux de travail (</w:t>
      </w:r>
      <w:proofErr w:type="spellStart"/>
      <w:r w:rsidRPr="0046796B">
        <w:t>workflow</w:t>
      </w:r>
      <w:proofErr w:type="spellEnd"/>
      <w:r w:rsidRPr="0046796B">
        <w:t>).</w:t>
      </w:r>
    </w:p>
    <w:p w:rsidR="00FF0CC9" w:rsidRDefault="00FF0CC9" w:rsidP="00FF0CC9">
      <w:pPr>
        <w:keepNext/>
        <w:jc w:val="center"/>
      </w:pPr>
      <w:r>
        <w:rPr>
          <w:noProof/>
          <w:lang w:eastAsia="fr-FR"/>
        </w:rPr>
        <w:drawing>
          <wp:inline distT="0" distB="0" distL="0" distR="0">
            <wp:extent cx="2318347" cy="2751827"/>
            <wp:effectExtent l="19050" t="19050" r="25400" b="10795"/>
            <wp:docPr id="44" name="Picture 44" descr="http://www.memoireonline.com/11/08/1636/Application-Informatique-dAudit-Comptable-et-FinancierDossier-global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moireonline.com/11/08/1636/Application-Informatique-dAudit-Comptable-et-FinancierDossier-globale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633" cy="2754541"/>
                    </a:xfrm>
                    <a:prstGeom prst="rect">
                      <a:avLst/>
                    </a:prstGeom>
                    <a:noFill/>
                    <a:ln>
                      <a:solidFill>
                        <a:schemeClr val="accent1"/>
                      </a:solidFill>
                    </a:ln>
                  </pic:spPr>
                </pic:pic>
              </a:graphicData>
            </a:graphic>
          </wp:inline>
        </w:drawing>
      </w:r>
    </w:p>
    <w:p w:rsidR="004942F4" w:rsidRPr="001A20D6" w:rsidRDefault="00FF0CC9" w:rsidP="001A20D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Exemple de diagramme d'activités</w:t>
      </w:r>
    </w:p>
    <w:p w:rsidR="00451A35" w:rsidRDefault="00365F2E" w:rsidP="000B55E7">
      <w:pPr>
        <w:pStyle w:val="Heading1"/>
      </w:pPr>
      <w:bookmarkStart w:id="4" w:name="_Toc377123889"/>
      <w:r>
        <w:lastRenderedPageBreak/>
        <w:t>L</w:t>
      </w:r>
      <w:bookmarkStart w:id="5" w:name="_GoBack"/>
      <w:bookmarkEnd w:id="5"/>
      <w:r>
        <w:t>es diagrammes d’interaction</w:t>
      </w:r>
      <w:bookmarkEnd w:id="4"/>
    </w:p>
    <w:p w:rsidR="00365F2E" w:rsidRDefault="00365F2E" w:rsidP="00365F2E"/>
    <w:p w:rsidR="00365F2E" w:rsidRDefault="0050081F" w:rsidP="00365F2E">
      <w:pPr>
        <w:rPr>
          <w:b/>
          <w:sz w:val="26"/>
          <w:szCs w:val="26"/>
        </w:rPr>
      </w:pPr>
      <w:r w:rsidRPr="0050081F">
        <w:rPr>
          <w:b/>
          <w:sz w:val="26"/>
          <w:szCs w:val="26"/>
        </w:rPr>
        <w:t>Diagramme de séquence :</w:t>
      </w:r>
    </w:p>
    <w:p w:rsidR="0050081F" w:rsidRPr="0050081F" w:rsidRDefault="0050081F" w:rsidP="0050081F">
      <w:pPr>
        <w:rPr>
          <w:rFonts w:eastAsia="Times New Roman"/>
          <w:lang w:eastAsia="fr-FR"/>
        </w:rPr>
      </w:pPr>
      <w:r w:rsidRPr="0050081F">
        <w:rPr>
          <w:rFonts w:eastAsia="Times New Roman"/>
          <w:lang w:eastAsia="fr-FR"/>
        </w:rPr>
        <w:t>Il permet de modéliser les échanges de messages entre les différents objets dans le contexte d'un scénario précis</w:t>
      </w:r>
      <w:r>
        <w:rPr>
          <w:rFonts w:eastAsia="Times New Roman"/>
          <w:lang w:eastAsia="fr-FR"/>
        </w:rPr>
        <w:t>.</w:t>
      </w:r>
    </w:p>
    <w:p w:rsidR="0050081F" w:rsidRPr="0050081F" w:rsidRDefault="0050081F" w:rsidP="0050081F">
      <w:pPr>
        <w:rPr>
          <w:rFonts w:eastAsia="Times New Roman"/>
          <w:lang w:eastAsia="fr-FR"/>
        </w:rPr>
      </w:pPr>
      <w:r w:rsidRPr="0050081F">
        <w:rPr>
          <w:rFonts w:eastAsia="Times New Roman"/>
          <w:lang w:eastAsia="fr-FR"/>
        </w:rPr>
        <w:t>Il permet de représenter les interactions entre différentes entités. Il s'utilise essentiellement pour décrire les scénarios d'un cas d'utilisation (les entités sont les acteurs et le système) ou décrire des échanges entre objets.</w:t>
      </w:r>
    </w:p>
    <w:p w:rsidR="0050081F" w:rsidRPr="0050081F" w:rsidRDefault="0050081F" w:rsidP="0050081F">
      <w:pPr>
        <w:rPr>
          <w:rFonts w:eastAsia="Times New Roman"/>
          <w:lang w:eastAsia="fr-FR"/>
        </w:rPr>
      </w:pPr>
      <w:r w:rsidRPr="0050081F">
        <w:rPr>
          <w:rFonts w:eastAsia="Times New Roman"/>
          <w:lang w:eastAsia="fr-FR"/>
        </w:rPr>
        <w:t>Dans le premier cas, les interactions sont des actions qui sont réalisées par une entité.</w:t>
      </w:r>
    </w:p>
    <w:p w:rsidR="0050081F" w:rsidRPr="0050081F" w:rsidRDefault="0050081F" w:rsidP="0050081F">
      <w:pPr>
        <w:rPr>
          <w:rFonts w:eastAsia="Times New Roman"/>
          <w:lang w:eastAsia="fr-FR"/>
        </w:rPr>
      </w:pPr>
      <w:r w:rsidRPr="0050081F">
        <w:rPr>
          <w:rFonts w:eastAsia="Times New Roman"/>
          <w:lang w:eastAsia="fr-FR"/>
        </w:rPr>
        <w:t>Dans le second cas, les itérations sont des appels de méthodes.</w:t>
      </w:r>
    </w:p>
    <w:p w:rsidR="0050081F" w:rsidRPr="0050081F" w:rsidRDefault="0050081F" w:rsidP="0050081F">
      <w:pPr>
        <w:spacing w:before="100" w:beforeAutospacing="1" w:after="100" w:afterAutospacing="1"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color w:val="000000"/>
          <w:sz w:val="18"/>
          <w:szCs w:val="18"/>
          <w:lang w:eastAsia="fr-FR"/>
        </w:rPr>
        <w:t>Les itérations peuvent être de deux types :</w:t>
      </w:r>
    </w:p>
    <w:p w:rsidR="0050081F" w:rsidRPr="0050081F" w:rsidRDefault="0050081F" w:rsidP="0050081F">
      <w:pPr>
        <w:numPr>
          <w:ilvl w:val="0"/>
          <w:numId w:val="1"/>
        </w:numPr>
        <w:spacing w:before="100" w:beforeAutospacing="1" w:after="240"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color w:val="000000"/>
          <w:sz w:val="18"/>
          <w:szCs w:val="18"/>
          <w:lang w:eastAsia="fr-FR"/>
        </w:rPr>
        <w:t>synchrone : l'émetteur attend une réponse du récepteur</w:t>
      </w:r>
    </w:p>
    <w:p w:rsidR="0050081F" w:rsidRDefault="0050081F" w:rsidP="0050081F">
      <w:pPr>
        <w:spacing w:before="100" w:beforeAutospacing="1" w:after="100" w:afterAutospacing="1" w:line="240" w:lineRule="auto"/>
        <w:ind w:left="720"/>
        <w:jc w:val="center"/>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noProof/>
          <w:color w:val="000000"/>
          <w:sz w:val="18"/>
          <w:szCs w:val="18"/>
          <w:lang w:eastAsia="fr-FR"/>
        </w:rPr>
        <w:drawing>
          <wp:inline distT="0" distB="0" distL="0" distR="0">
            <wp:extent cx="2590800" cy="10858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085850"/>
                    </a:xfrm>
                    <a:prstGeom prst="rect">
                      <a:avLst/>
                    </a:prstGeom>
                    <a:noFill/>
                    <a:ln>
                      <a:noFill/>
                    </a:ln>
                  </pic:spPr>
                </pic:pic>
              </a:graphicData>
            </a:graphic>
          </wp:inline>
        </w:drawing>
      </w:r>
    </w:p>
    <w:p w:rsidR="0050081F" w:rsidRPr="0050081F" w:rsidRDefault="0050081F" w:rsidP="0050081F">
      <w:pPr>
        <w:spacing w:before="100" w:beforeAutospacing="1" w:after="100" w:afterAutospacing="1" w:line="240" w:lineRule="auto"/>
        <w:ind w:left="720"/>
        <w:jc w:val="center"/>
        <w:rPr>
          <w:rFonts w:ascii="Comic Sans MS" w:eastAsia="Times New Roman" w:hAnsi="Comic Sans MS" w:cs="Times New Roman"/>
          <w:color w:val="000000"/>
          <w:sz w:val="18"/>
          <w:szCs w:val="18"/>
          <w:lang w:eastAsia="fr-FR"/>
        </w:rPr>
      </w:pPr>
    </w:p>
    <w:p w:rsidR="0050081F" w:rsidRPr="0050081F" w:rsidRDefault="0050081F" w:rsidP="0050081F">
      <w:pPr>
        <w:numPr>
          <w:ilvl w:val="0"/>
          <w:numId w:val="1"/>
        </w:numPr>
        <w:spacing w:before="100" w:beforeAutospacing="1" w:after="240"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color w:val="000000"/>
          <w:sz w:val="18"/>
          <w:szCs w:val="18"/>
          <w:lang w:eastAsia="fr-FR"/>
        </w:rPr>
        <w:t>asynchrone : l'émetteur poursuit son exécution sans attendre de réponse</w:t>
      </w:r>
    </w:p>
    <w:p w:rsidR="0050081F" w:rsidRDefault="0050081F" w:rsidP="0050081F">
      <w:pPr>
        <w:spacing w:before="100" w:beforeAutospacing="1" w:after="100" w:afterAutospacing="1" w:line="240" w:lineRule="auto"/>
        <w:ind w:left="720"/>
        <w:jc w:val="center"/>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noProof/>
          <w:color w:val="000000"/>
          <w:sz w:val="18"/>
          <w:szCs w:val="18"/>
          <w:lang w:eastAsia="fr-FR"/>
        </w:rPr>
        <w:drawing>
          <wp:inline distT="0" distB="0" distL="0" distR="0">
            <wp:extent cx="2057400" cy="10858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085850"/>
                    </a:xfrm>
                    <a:prstGeom prst="rect">
                      <a:avLst/>
                    </a:prstGeom>
                    <a:noFill/>
                    <a:ln>
                      <a:noFill/>
                    </a:ln>
                  </pic:spPr>
                </pic:pic>
              </a:graphicData>
            </a:graphic>
          </wp:inline>
        </w:drawing>
      </w:r>
    </w:p>
    <w:p w:rsidR="0050081F" w:rsidRPr="0050081F" w:rsidRDefault="0050081F" w:rsidP="0050081F">
      <w:pPr>
        <w:spacing w:before="100" w:beforeAutospacing="1" w:after="100" w:afterAutospacing="1" w:line="240" w:lineRule="auto"/>
        <w:ind w:left="720"/>
        <w:jc w:val="center"/>
        <w:rPr>
          <w:rFonts w:ascii="Comic Sans MS" w:eastAsia="Times New Roman" w:hAnsi="Comic Sans MS" w:cs="Times New Roman"/>
          <w:color w:val="000000"/>
          <w:sz w:val="18"/>
          <w:szCs w:val="18"/>
          <w:lang w:eastAsia="fr-FR"/>
        </w:rPr>
      </w:pPr>
    </w:p>
    <w:p w:rsidR="0050081F" w:rsidRPr="0050081F" w:rsidRDefault="0050081F" w:rsidP="0050081F">
      <w:pPr>
        <w:spacing w:before="100" w:beforeAutospacing="1" w:after="100" w:afterAutospacing="1"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color w:val="000000"/>
          <w:sz w:val="18"/>
          <w:szCs w:val="18"/>
          <w:lang w:eastAsia="fr-FR"/>
        </w:rPr>
        <w:t>Un diagramme de séquence peut aussi représenter le cycle de vie d'un objet.</w:t>
      </w:r>
    </w:p>
    <w:p w:rsidR="0050081F" w:rsidRPr="0050081F" w:rsidRDefault="00ED7EC8" w:rsidP="0050081F">
      <w:pPr>
        <w:spacing w:before="100" w:beforeAutospacing="1" w:after="100" w:afterAutospacing="1"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noProof/>
          <w:color w:val="000000"/>
          <w:sz w:val="18"/>
          <w:szCs w:val="18"/>
          <w:lang w:eastAsia="fr-FR"/>
        </w:rPr>
        <w:drawing>
          <wp:anchor distT="0" distB="0" distL="114300" distR="114300" simplePos="0" relativeHeight="251667456" behindDoc="0" locked="0" layoutInCell="1" allowOverlap="1" wp14:anchorId="00830B73" wp14:editId="3E5ADDD8">
            <wp:simplePos x="0" y="0"/>
            <wp:positionH relativeFrom="margin">
              <wp:posOffset>2156460</wp:posOffset>
            </wp:positionH>
            <wp:positionV relativeFrom="paragraph">
              <wp:posOffset>8255</wp:posOffset>
            </wp:positionV>
            <wp:extent cx="2057400" cy="1666875"/>
            <wp:effectExtent l="0" t="0" r="0" b="0"/>
            <wp:wrapNone/>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0081F" w:rsidRPr="0050081F">
        <w:rPr>
          <w:rFonts w:ascii="Comic Sans MS" w:eastAsia="Times New Roman" w:hAnsi="Comic Sans MS" w:cs="Times New Roman"/>
          <w:color w:val="000000"/>
          <w:sz w:val="18"/>
          <w:szCs w:val="18"/>
          <w:lang w:eastAsia="fr-FR"/>
        </w:rPr>
        <w:t>Exemple :</w:t>
      </w:r>
    </w:p>
    <w:p w:rsidR="0050081F" w:rsidRPr="0050081F" w:rsidRDefault="0050081F" w:rsidP="0050081F">
      <w:pPr>
        <w:spacing w:before="100" w:beforeAutospacing="1" w:after="100" w:afterAutospacing="1" w:line="240" w:lineRule="auto"/>
        <w:jc w:val="center"/>
        <w:rPr>
          <w:rFonts w:ascii="Comic Sans MS" w:eastAsia="Times New Roman" w:hAnsi="Comic Sans MS" w:cs="Times New Roman"/>
          <w:color w:val="000000"/>
          <w:sz w:val="18"/>
          <w:szCs w:val="18"/>
          <w:lang w:eastAsia="fr-FR"/>
        </w:rPr>
      </w:pPr>
    </w:p>
    <w:p w:rsidR="0050081F" w:rsidRPr="0050081F" w:rsidRDefault="0050081F" w:rsidP="0050081F">
      <w:pPr>
        <w:spacing w:before="100" w:beforeAutospacing="1" w:after="100" w:afterAutospacing="1" w:line="240" w:lineRule="auto"/>
        <w:jc w:val="both"/>
        <w:rPr>
          <w:rFonts w:ascii="Comic Sans MS" w:eastAsia="Times New Roman" w:hAnsi="Comic Sans MS" w:cs="Times New Roman"/>
          <w:color w:val="000000"/>
          <w:sz w:val="18"/>
          <w:szCs w:val="18"/>
          <w:lang w:eastAsia="fr-FR"/>
        </w:rPr>
      </w:pPr>
      <w:r w:rsidRPr="0050081F">
        <w:rPr>
          <w:rFonts w:ascii="Comic Sans MS" w:eastAsia="Times New Roman" w:hAnsi="Comic Sans MS" w:cs="Times New Roman"/>
          <w:color w:val="000000"/>
          <w:sz w:val="18"/>
          <w:szCs w:val="18"/>
          <w:lang w:eastAsia="fr-FR"/>
        </w:rPr>
        <w:t> </w:t>
      </w:r>
    </w:p>
    <w:p w:rsidR="0050081F" w:rsidRPr="0050081F" w:rsidRDefault="0050081F" w:rsidP="00365F2E">
      <w:pPr>
        <w:rPr>
          <w:b/>
          <w:sz w:val="26"/>
          <w:szCs w:val="26"/>
        </w:rPr>
      </w:pPr>
    </w:p>
    <w:p w:rsidR="00451A35" w:rsidRDefault="00451A35">
      <w:pPr>
        <w:rPr>
          <w:rFonts w:asciiTheme="majorHAnsi" w:eastAsiaTheme="majorEastAsia" w:hAnsiTheme="majorHAnsi" w:cstheme="majorBidi"/>
          <w:color w:val="2E74B5" w:themeColor="accent1" w:themeShade="BF"/>
          <w:sz w:val="36"/>
          <w:szCs w:val="36"/>
        </w:rPr>
      </w:pPr>
      <w:r>
        <w:br w:type="page"/>
      </w:r>
    </w:p>
    <w:p w:rsidR="006D1F20" w:rsidRPr="006D1F20" w:rsidRDefault="006D1F20">
      <w:pPr>
        <w:rPr>
          <w:b/>
          <w:sz w:val="26"/>
          <w:szCs w:val="26"/>
        </w:rPr>
      </w:pPr>
      <w:r w:rsidRPr="006D1F20">
        <w:rPr>
          <w:b/>
          <w:sz w:val="26"/>
          <w:szCs w:val="26"/>
        </w:rPr>
        <w:lastRenderedPageBreak/>
        <w:t xml:space="preserve">Diagramme de </w:t>
      </w:r>
      <w:r>
        <w:rPr>
          <w:b/>
          <w:sz w:val="26"/>
          <w:szCs w:val="26"/>
        </w:rPr>
        <w:t>communication</w:t>
      </w:r>
      <w:r w:rsidRPr="006D1F20">
        <w:rPr>
          <w:b/>
          <w:sz w:val="26"/>
          <w:szCs w:val="26"/>
        </w:rPr>
        <w:t> :</w:t>
      </w:r>
    </w:p>
    <w:p w:rsidR="00006419" w:rsidRDefault="005552EC">
      <w:r>
        <w:rPr>
          <w:noProof/>
          <w:lang w:eastAsia="fr-FR"/>
        </w:rPr>
        <w:drawing>
          <wp:anchor distT="0" distB="0" distL="114300" distR="114300" simplePos="0" relativeHeight="251668480" behindDoc="0" locked="0" layoutInCell="1" allowOverlap="1" wp14:anchorId="1C3C437A" wp14:editId="4EF566CD">
            <wp:simplePos x="0" y="0"/>
            <wp:positionH relativeFrom="column">
              <wp:posOffset>1548765</wp:posOffset>
            </wp:positionH>
            <wp:positionV relativeFrom="paragraph">
              <wp:posOffset>604520</wp:posOffset>
            </wp:positionV>
            <wp:extent cx="2590800" cy="1390650"/>
            <wp:effectExtent l="0" t="0" r="0" b="0"/>
            <wp:wrapTopAndBottom/>
            <wp:docPr id="37" name="Picture 37" descr="http://upload.wikimedia.org/wikipedia/commons/5/51/Kommunikations_diagram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5/51/Kommunikations_diagramm-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4BD56A50" wp14:editId="555C687C">
                <wp:simplePos x="0" y="0"/>
                <wp:positionH relativeFrom="column">
                  <wp:posOffset>1358529</wp:posOffset>
                </wp:positionH>
                <wp:positionV relativeFrom="paragraph">
                  <wp:posOffset>2052919</wp:posOffset>
                </wp:positionV>
                <wp:extent cx="3019425" cy="635"/>
                <wp:effectExtent l="0" t="0" r="9525" b="0"/>
                <wp:wrapTopAndBottom/>
                <wp:docPr id="39" name="Text Box 39"/>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6D1F20" w:rsidRPr="008A3A16" w:rsidRDefault="006D1F20" w:rsidP="006D1F20">
                            <w:pPr>
                              <w:pStyle w:val="Caption"/>
                              <w:jc w:val="center"/>
                              <w:rPr>
                                <w:noProof/>
                                <w:sz w:val="21"/>
                                <w:szCs w:val="21"/>
                              </w:rPr>
                            </w:pPr>
                            <w:r>
                              <w:t xml:space="preserve">Figure </w:t>
                            </w:r>
                            <w:r>
                              <w:fldChar w:fldCharType="begin"/>
                            </w:r>
                            <w:r>
                              <w:instrText xml:space="preserve"> SEQ Figure \* ARABIC </w:instrText>
                            </w:r>
                            <w:r>
                              <w:fldChar w:fldCharType="separate"/>
                            </w:r>
                            <w:r w:rsidR="00FF0CC9">
                              <w:rPr>
                                <w:noProof/>
                              </w:rPr>
                              <w:t>5</w:t>
                            </w:r>
                            <w:r>
                              <w:fldChar w:fldCharType="end"/>
                            </w:r>
                            <w:r>
                              <w:t xml:space="preserve"> : exemple de diagramme de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D56A50" id="Text Box 39" o:spid="_x0000_s1057" type="#_x0000_t202" style="position:absolute;margin-left:106.95pt;margin-top:161.65pt;width:237.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FvNQIAAHQEAAAOAAAAZHJzL2Uyb0RvYy54bWysVE1v2zAMvQ/YfxB0X5yPtViN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" stroked="f">
                <v:textbox style="mso-fit-shape-to-text:t" inset="0,0,0,0">
                  <w:txbxContent>
                    <w:p w:rsidR="006D1F20" w:rsidRPr="008A3A16" w:rsidRDefault="006D1F20" w:rsidP="006D1F20">
                      <w:pPr>
                        <w:pStyle w:val="Caption"/>
                        <w:jc w:val="center"/>
                        <w:rPr>
                          <w:noProof/>
                          <w:sz w:val="21"/>
                          <w:szCs w:val="21"/>
                        </w:rPr>
                      </w:pPr>
                      <w:r>
                        <w:t xml:space="preserve">Figure </w:t>
                      </w:r>
                      <w:r>
                        <w:fldChar w:fldCharType="begin"/>
                      </w:r>
                      <w:r>
                        <w:instrText xml:space="preserve"> SEQ Figure \* ARABIC </w:instrText>
                      </w:r>
                      <w:r>
                        <w:fldChar w:fldCharType="separate"/>
                      </w:r>
                      <w:r w:rsidR="00FF0CC9">
                        <w:rPr>
                          <w:noProof/>
                        </w:rPr>
                        <w:t>5</w:t>
                      </w:r>
                      <w:r>
                        <w:fldChar w:fldCharType="end"/>
                      </w:r>
                      <w:r>
                        <w:t xml:space="preserve"> : exemple de diagramme de communication</w:t>
                      </w:r>
                    </w:p>
                  </w:txbxContent>
                </v:textbox>
                <w10:wrap type="topAndBottom"/>
              </v:shape>
            </w:pict>
          </mc:Fallback>
        </mc:AlternateContent>
      </w:r>
      <w:r w:rsidR="006D1F20">
        <w:t>Un diagramme de communication modélise les interactions entre les objets ou parties en termes de messages séquencés.</w:t>
      </w:r>
      <w:r>
        <w:t xml:space="preserve"> Il se concentre les échanges de messages entre les objets, sans la partie séquentielle du diagramme de séquence</w:t>
      </w:r>
    </w:p>
    <w:p w:rsidR="00006419" w:rsidRDefault="00006419"/>
    <w:p w:rsidR="00006419" w:rsidRPr="006D1F20" w:rsidRDefault="00006419" w:rsidP="00006419">
      <w:pPr>
        <w:rPr>
          <w:b/>
          <w:sz w:val="26"/>
          <w:szCs w:val="26"/>
        </w:rPr>
      </w:pPr>
      <w:r w:rsidRPr="006D1F20">
        <w:rPr>
          <w:b/>
          <w:sz w:val="26"/>
          <w:szCs w:val="26"/>
        </w:rPr>
        <w:t xml:space="preserve">Diagramme </w:t>
      </w:r>
      <w:r>
        <w:rPr>
          <w:b/>
          <w:sz w:val="26"/>
          <w:szCs w:val="26"/>
        </w:rPr>
        <w:t>global d’interaction</w:t>
      </w:r>
      <w:r w:rsidRPr="006D1F20">
        <w:rPr>
          <w:b/>
          <w:sz w:val="26"/>
          <w:szCs w:val="26"/>
        </w:rPr>
        <w:t> :</w:t>
      </w:r>
    </w:p>
    <w:p w:rsidR="006D1F20" w:rsidRDefault="00006419" w:rsidP="00006419">
      <w:r>
        <w:t xml:space="preserve">Un diagramme est utilisé </w:t>
      </w:r>
      <w:r w:rsidRPr="00006419">
        <w:t>pour rendre compte de l'organisation spatiale des participants à l'interaction.</w:t>
      </w:r>
    </w:p>
    <w:p w:rsidR="00006419" w:rsidRPr="00006419" w:rsidRDefault="00006419" w:rsidP="00006419">
      <w:pPr>
        <w:rPr>
          <w:rFonts w:eastAsiaTheme="majorEastAsia"/>
        </w:rPr>
      </w:pPr>
      <w:r w:rsidRPr="00006419">
        <w:rPr>
          <w:rFonts w:eastAsiaTheme="majorEastAsia"/>
        </w:rPr>
        <w:t>Les diagrammes globaux d'interaction définissent des interactions par une variante des diagrammes d'activité, d'une manière qui permet une vue d'ensemble de flux de contrôle.</w:t>
      </w:r>
    </w:p>
    <w:p w:rsidR="00006419" w:rsidRPr="00006419" w:rsidRDefault="00006419" w:rsidP="00006419">
      <w:pPr>
        <w:rPr>
          <w:rFonts w:eastAsiaTheme="majorEastAsia"/>
        </w:rPr>
      </w:pPr>
      <w:r w:rsidRPr="00006419">
        <w:rPr>
          <w:rFonts w:eastAsiaTheme="majorEastAsia"/>
        </w:rPr>
        <w:t xml:space="preserve">Ils se concentrent sur la vue d'ensemble de flux de contrôle où les nœuds sont des interactions ou </w:t>
      </w:r>
      <w:proofErr w:type="spellStart"/>
      <w:r w:rsidRPr="00006419">
        <w:rPr>
          <w:rFonts w:eastAsiaTheme="majorEastAsia"/>
        </w:rPr>
        <w:t>InteractionUses</w:t>
      </w:r>
      <w:proofErr w:type="spellEnd"/>
      <w:r w:rsidRPr="00006419">
        <w:rPr>
          <w:rFonts w:eastAsiaTheme="majorEastAsia"/>
        </w:rPr>
        <w:t>.</w:t>
      </w:r>
    </w:p>
    <w:p w:rsidR="00006419" w:rsidRDefault="00AD63F5" w:rsidP="00006419">
      <w:pPr>
        <w:rPr>
          <w:rFonts w:eastAsiaTheme="majorEastAsia"/>
        </w:rPr>
      </w:pPr>
      <w:r>
        <w:rPr>
          <w:noProof/>
          <w:lang w:eastAsia="fr-FR"/>
        </w:rPr>
        <w:drawing>
          <wp:anchor distT="0" distB="0" distL="114300" distR="114300" simplePos="0" relativeHeight="251671552" behindDoc="0" locked="0" layoutInCell="1" allowOverlap="1" wp14:anchorId="01AEF2A5" wp14:editId="2F9F5D56">
            <wp:simplePos x="0" y="0"/>
            <wp:positionH relativeFrom="margin">
              <wp:align>center</wp:align>
            </wp:positionH>
            <wp:positionV relativeFrom="paragraph">
              <wp:posOffset>333328</wp:posOffset>
            </wp:positionV>
            <wp:extent cx="3091815" cy="3810000"/>
            <wp:effectExtent l="0" t="0" r="0" b="0"/>
            <wp:wrapTopAndBottom/>
            <wp:docPr id="42" name="Picture 42" descr="http://upload.wikimedia.org/wikipedia/commons/thumb/7/7a/Iau-diagramm-1.png/340px-Iau-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7/7a/Iau-diagramm-1.png/340px-Iau-diagram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181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3600" behindDoc="0" locked="0" layoutInCell="1" allowOverlap="1" wp14:anchorId="55FF1709" wp14:editId="36239527">
                <wp:simplePos x="0" y="0"/>
                <wp:positionH relativeFrom="margin">
                  <wp:posOffset>1261110</wp:posOffset>
                </wp:positionH>
                <wp:positionV relativeFrom="paragraph">
                  <wp:posOffset>4198620</wp:posOffset>
                </wp:positionV>
                <wp:extent cx="32385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a:effectLst/>
                      </wps:spPr>
                      <wps:txbx>
                        <w:txbxContent>
                          <w:p w:rsidR="00006419" w:rsidRPr="003A1BD3" w:rsidRDefault="00006419" w:rsidP="00006419">
                            <w:pPr>
                              <w:pStyle w:val="Caption"/>
                              <w:jc w:val="center"/>
                              <w:rPr>
                                <w:noProof/>
                                <w:sz w:val="21"/>
                                <w:szCs w:val="21"/>
                              </w:rPr>
                            </w:pPr>
                            <w:r>
                              <w:t xml:space="preserve">Figure </w:t>
                            </w:r>
                            <w:r>
                              <w:fldChar w:fldCharType="begin"/>
                            </w:r>
                            <w:r>
                              <w:instrText xml:space="preserve"> SEQ Figure \* ARABIC </w:instrText>
                            </w:r>
                            <w:r>
                              <w:fldChar w:fldCharType="separate"/>
                            </w:r>
                            <w:r w:rsidR="00FF0CC9">
                              <w:rPr>
                                <w:noProof/>
                              </w:rPr>
                              <w:t>6</w:t>
                            </w:r>
                            <w:r>
                              <w:fldChar w:fldCharType="end"/>
                            </w:r>
                            <w:r>
                              <w:t xml:space="preserve"> : exemple de diagramme global d'interaction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F1709" id="Text Box 43" o:spid="_x0000_s1058" type="#_x0000_t202" style="position:absolute;margin-left:99.3pt;margin-top:330.6pt;width:25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" stroked="f">
                <v:textbox style="mso-fit-shape-to-text:t" inset="0,0,0,0">
                  <w:txbxContent>
                    <w:p w:rsidR="00006419" w:rsidRPr="003A1BD3" w:rsidRDefault="00006419" w:rsidP="00006419">
                      <w:pPr>
                        <w:pStyle w:val="Caption"/>
                        <w:jc w:val="center"/>
                        <w:rPr>
                          <w:noProof/>
                          <w:sz w:val="21"/>
                          <w:szCs w:val="21"/>
                        </w:rPr>
                      </w:pPr>
                      <w:r>
                        <w:t xml:space="preserve">Figure </w:t>
                      </w:r>
                      <w:r>
                        <w:fldChar w:fldCharType="begin"/>
                      </w:r>
                      <w:r>
                        <w:instrText xml:space="preserve"> SEQ Figure \* ARABIC </w:instrText>
                      </w:r>
                      <w:r>
                        <w:fldChar w:fldCharType="separate"/>
                      </w:r>
                      <w:r w:rsidR="00FF0CC9">
                        <w:rPr>
                          <w:noProof/>
                        </w:rPr>
                        <w:t>6</w:t>
                      </w:r>
                      <w:r>
                        <w:fldChar w:fldCharType="end"/>
                      </w:r>
                      <w:r>
                        <w:t xml:space="preserve"> : exemple de diagramme global d'interaction</w:t>
                      </w:r>
                    </w:p>
                  </w:txbxContent>
                </v:textbox>
                <w10:wrap type="topAndBottom" anchorx="margin"/>
              </v:shape>
            </w:pict>
          </mc:Fallback>
        </mc:AlternateContent>
      </w:r>
      <w:r w:rsidR="00006419" w:rsidRPr="00006419">
        <w:rPr>
          <w:rFonts w:eastAsiaTheme="majorEastAsia"/>
        </w:rPr>
        <w:t>Les lignes de vie et les messages n'apparaissent pas à ce niveau de vue d'ensemble.</w:t>
      </w:r>
    </w:p>
    <w:p w:rsidR="005A2BFB" w:rsidRPr="005A2BFB" w:rsidRDefault="005A2BFB">
      <w:pPr>
        <w:rPr>
          <w:b/>
          <w:sz w:val="26"/>
          <w:szCs w:val="26"/>
        </w:rPr>
      </w:pPr>
      <w:r w:rsidRPr="005A2BFB">
        <w:rPr>
          <w:b/>
          <w:sz w:val="26"/>
          <w:szCs w:val="26"/>
        </w:rPr>
        <w:lastRenderedPageBreak/>
        <w:t>Diagramme de temps :</w:t>
      </w:r>
    </w:p>
    <w:p w:rsidR="005A2BFB" w:rsidRDefault="005A2BFB" w:rsidP="005A2BFB">
      <w:r>
        <w:t>Les diagrammes de temps sont utilisés pour explorer le comportement des objets d'un système à travers une période de temps.</w:t>
      </w:r>
    </w:p>
    <w:p w:rsidR="00006419" w:rsidRDefault="005A2BFB" w:rsidP="005A2BFB">
      <w:pPr>
        <w:rPr>
          <w:rFonts w:asciiTheme="majorHAnsi" w:eastAsiaTheme="majorEastAsia" w:hAnsiTheme="majorHAnsi" w:cstheme="majorBidi"/>
          <w:color w:val="2E74B5" w:themeColor="accent1" w:themeShade="BF"/>
          <w:sz w:val="36"/>
          <w:szCs w:val="36"/>
        </w:rPr>
      </w:pPr>
      <w:r>
        <w:t>Un diagramme de temps est une forme spéciale de diagramme de séquence où les axes ont été inversés pour que le temps s'écoule de la gauche vers la droite et les lignes de vies sont affichées dans des compartiments séparés disposés horizontalement.</w:t>
      </w:r>
      <w:r w:rsidR="00006419">
        <w:br w:type="page"/>
      </w:r>
    </w:p>
    <w:p w:rsidR="001E6E49" w:rsidRPr="001E6E49" w:rsidRDefault="00451A35" w:rsidP="001E6E49">
      <w:pPr>
        <w:pStyle w:val="Heading1"/>
      </w:pPr>
      <w:bookmarkStart w:id="6" w:name="_Toc377123890"/>
      <w:r>
        <w:lastRenderedPageBreak/>
        <w:t>Réponses aux hypothèses</w:t>
      </w:r>
      <w:bookmarkEnd w:id="6"/>
    </w:p>
    <w:sectPr w:rsidR="001E6E49" w:rsidRPr="001E6E49" w:rsidSect="00BD507B">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06F" w:rsidRDefault="00EC106F" w:rsidP="00840601">
      <w:pPr>
        <w:spacing w:after="0" w:line="240" w:lineRule="auto"/>
      </w:pPr>
      <w:r>
        <w:separator/>
      </w:r>
    </w:p>
  </w:endnote>
  <w:endnote w:type="continuationSeparator" w:id="0">
    <w:p w:rsidR="00EC106F" w:rsidRDefault="00EC106F" w:rsidP="00840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98354"/>
      <w:docPartObj>
        <w:docPartGallery w:val="Page Numbers (Bottom of Page)"/>
        <w:docPartUnique/>
      </w:docPartObj>
    </w:sdtPr>
    <w:sdtEndPr>
      <w:rPr>
        <w:color w:val="7F7F7F" w:themeColor="background1" w:themeShade="7F"/>
        <w:spacing w:val="60"/>
      </w:rPr>
    </w:sdtEndPr>
    <w:sdtContent>
      <w:p w:rsidR="00840601" w:rsidRDefault="008406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20D6">
          <w:rPr>
            <w:noProof/>
          </w:rPr>
          <w:t>5</w:t>
        </w:r>
        <w:r>
          <w:rPr>
            <w:noProof/>
          </w:rPr>
          <w:fldChar w:fldCharType="end"/>
        </w:r>
        <w:r>
          <w:t xml:space="preserve"> | </w:t>
        </w:r>
        <w:r>
          <w:rPr>
            <w:color w:val="7F7F7F" w:themeColor="background1" w:themeShade="7F"/>
            <w:spacing w:val="60"/>
          </w:rPr>
          <w:t>Page</w:t>
        </w:r>
      </w:p>
    </w:sdtContent>
  </w:sdt>
  <w:p w:rsidR="00840601" w:rsidRDefault="00840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06F" w:rsidRDefault="00EC106F" w:rsidP="00840601">
      <w:pPr>
        <w:spacing w:after="0" w:line="240" w:lineRule="auto"/>
      </w:pPr>
      <w:r>
        <w:separator/>
      </w:r>
    </w:p>
  </w:footnote>
  <w:footnote w:type="continuationSeparator" w:id="0">
    <w:p w:rsidR="00EC106F" w:rsidRDefault="00EC106F" w:rsidP="00840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601" w:rsidRDefault="00840601" w:rsidP="00840601">
    <w:pPr>
      <w:pStyle w:val="Header"/>
    </w:pPr>
    <w:r>
      <w:t>UE :</w:t>
    </w:r>
    <w:r w:rsidR="005544ED">
      <w:t xml:space="preserve"> POO</w:t>
    </w:r>
    <w:r>
      <w:tab/>
    </w:r>
    <w:r>
      <w:tab/>
      <w:t xml:space="preserve">Xavier </w:t>
    </w:r>
    <w:proofErr w:type="spellStart"/>
    <w:r>
      <w:t>Duthil</w:t>
    </w:r>
    <w:proofErr w:type="spellEnd"/>
  </w:p>
  <w:p w:rsidR="00840601" w:rsidRDefault="00840601" w:rsidP="00840601">
    <w:pPr>
      <w:pStyle w:val="Header"/>
    </w:pPr>
    <w:r>
      <w:t>[A2]</w:t>
    </w:r>
    <w:r w:rsidR="005544ED">
      <w:t xml:space="preserve"> UML 2</w:t>
    </w:r>
    <w:r>
      <w:tab/>
    </w:r>
    <w:r>
      <w:tab/>
      <w:t>2</w:t>
    </w:r>
    <w:r>
      <w:rPr>
        <w:vertAlign w:val="superscript"/>
      </w:rPr>
      <w:t>ème</w:t>
    </w:r>
    <w:r>
      <w:t xml:space="preserve"> année – groupe 3</w:t>
    </w:r>
  </w:p>
  <w:p w:rsidR="00840601" w:rsidRDefault="00840601" w:rsidP="00840601">
    <w:pPr>
      <w:pStyle w:val="Header"/>
    </w:pPr>
    <w:r>
      <w:tab/>
    </w:r>
    <w:r>
      <w:tab/>
    </w:r>
    <w:r w:rsidR="005544ED">
      <w:t>10</w:t>
    </w:r>
    <w:r>
      <w:t>/01/14</w:t>
    </w:r>
  </w:p>
  <w:p w:rsidR="000B55E7" w:rsidRPr="00840601" w:rsidRDefault="000B55E7" w:rsidP="008406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0627A"/>
    <w:multiLevelType w:val="hybridMultilevel"/>
    <w:tmpl w:val="84BE0EFE"/>
    <w:lvl w:ilvl="0" w:tplc="C9A0786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9E95B5A"/>
    <w:multiLevelType w:val="multilevel"/>
    <w:tmpl w:val="BE9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39"/>
    <w:rsid w:val="00006419"/>
    <w:rsid w:val="00043564"/>
    <w:rsid w:val="000B0568"/>
    <w:rsid w:val="000B55E7"/>
    <w:rsid w:val="000F281B"/>
    <w:rsid w:val="00114437"/>
    <w:rsid w:val="001A20D6"/>
    <w:rsid w:val="001C4A62"/>
    <w:rsid w:val="001E6E49"/>
    <w:rsid w:val="00261D83"/>
    <w:rsid w:val="002E1225"/>
    <w:rsid w:val="002E30C2"/>
    <w:rsid w:val="00356798"/>
    <w:rsid w:val="00365F2E"/>
    <w:rsid w:val="003C1B7A"/>
    <w:rsid w:val="003E2139"/>
    <w:rsid w:val="00435F53"/>
    <w:rsid w:val="00451A35"/>
    <w:rsid w:val="0046796B"/>
    <w:rsid w:val="004942F4"/>
    <w:rsid w:val="004C468B"/>
    <w:rsid w:val="0050081F"/>
    <w:rsid w:val="005544ED"/>
    <w:rsid w:val="005552EC"/>
    <w:rsid w:val="005A2BFB"/>
    <w:rsid w:val="005F53FF"/>
    <w:rsid w:val="00622C7B"/>
    <w:rsid w:val="006A6D14"/>
    <w:rsid w:val="006D1F20"/>
    <w:rsid w:val="006D295B"/>
    <w:rsid w:val="007638A9"/>
    <w:rsid w:val="007642A0"/>
    <w:rsid w:val="007944F7"/>
    <w:rsid w:val="007D410E"/>
    <w:rsid w:val="007E4D46"/>
    <w:rsid w:val="00816A96"/>
    <w:rsid w:val="00840601"/>
    <w:rsid w:val="008B4199"/>
    <w:rsid w:val="008B6ABB"/>
    <w:rsid w:val="008C77DB"/>
    <w:rsid w:val="00AD1A79"/>
    <w:rsid w:val="00AD63F5"/>
    <w:rsid w:val="00B93A3A"/>
    <w:rsid w:val="00BD507B"/>
    <w:rsid w:val="00BF40EC"/>
    <w:rsid w:val="00C052E4"/>
    <w:rsid w:val="00C40012"/>
    <w:rsid w:val="00CE1B0B"/>
    <w:rsid w:val="00D97152"/>
    <w:rsid w:val="00DB45EE"/>
    <w:rsid w:val="00DB598A"/>
    <w:rsid w:val="00E47477"/>
    <w:rsid w:val="00EB393D"/>
    <w:rsid w:val="00EC106F"/>
    <w:rsid w:val="00ED1A2B"/>
    <w:rsid w:val="00ED7EC8"/>
    <w:rsid w:val="00FF0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C3382-9D11-4B20-9B46-EFC18CA3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5E7"/>
  </w:style>
  <w:style w:type="paragraph" w:styleId="Heading1">
    <w:name w:val="heading 1"/>
    <w:basedOn w:val="Normal"/>
    <w:next w:val="Normal"/>
    <w:link w:val="Heading1Char"/>
    <w:uiPriority w:val="9"/>
    <w:qFormat/>
    <w:rsid w:val="000B55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B55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B55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55E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55E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55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55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55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55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55E7"/>
    <w:pPr>
      <w:spacing w:after="0" w:line="240" w:lineRule="auto"/>
    </w:pPr>
  </w:style>
  <w:style w:type="character" w:customStyle="1" w:styleId="NoSpacingChar">
    <w:name w:val="No Spacing Char"/>
    <w:basedOn w:val="DefaultParagraphFont"/>
    <w:link w:val="NoSpacing"/>
    <w:uiPriority w:val="1"/>
    <w:rsid w:val="00BD507B"/>
  </w:style>
  <w:style w:type="paragraph" w:styleId="Header">
    <w:name w:val="header"/>
    <w:basedOn w:val="Normal"/>
    <w:link w:val="HeaderChar"/>
    <w:uiPriority w:val="99"/>
    <w:unhideWhenUsed/>
    <w:rsid w:val="008406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0601"/>
    <w:rPr>
      <w:lang w:val="en-US"/>
    </w:rPr>
  </w:style>
  <w:style w:type="paragraph" w:styleId="Footer">
    <w:name w:val="footer"/>
    <w:basedOn w:val="Normal"/>
    <w:link w:val="FooterChar"/>
    <w:uiPriority w:val="99"/>
    <w:unhideWhenUsed/>
    <w:rsid w:val="008406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0601"/>
    <w:rPr>
      <w:lang w:val="en-US"/>
    </w:rPr>
  </w:style>
  <w:style w:type="character" w:customStyle="1" w:styleId="Heading1Char">
    <w:name w:val="Heading 1 Char"/>
    <w:basedOn w:val="DefaultParagraphFont"/>
    <w:link w:val="Heading1"/>
    <w:uiPriority w:val="9"/>
    <w:rsid w:val="000B55E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B55E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B55E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55E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55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55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55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55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55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B55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55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B55E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B55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55E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55E7"/>
    <w:rPr>
      <w:b/>
      <w:bCs/>
    </w:rPr>
  </w:style>
  <w:style w:type="character" w:styleId="Emphasis">
    <w:name w:val="Emphasis"/>
    <w:basedOn w:val="DefaultParagraphFont"/>
    <w:uiPriority w:val="20"/>
    <w:qFormat/>
    <w:rsid w:val="000B55E7"/>
    <w:rPr>
      <w:i/>
      <w:iCs/>
    </w:rPr>
  </w:style>
  <w:style w:type="paragraph" w:styleId="Quote">
    <w:name w:val="Quote"/>
    <w:basedOn w:val="Normal"/>
    <w:next w:val="Normal"/>
    <w:link w:val="QuoteChar"/>
    <w:uiPriority w:val="29"/>
    <w:qFormat/>
    <w:rsid w:val="000B55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55E7"/>
    <w:rPr>
      <w:i/>
      <w:iCs/>
    </w:rPr>
  </w:style>
  <w:style w:type="paragraph" w:styleId="IntenseQuote">
    <w:name w:val="Intense Quote"/>
    <w:basedOn w:val="Normal"/>
    <w:next w:val="Normal"/>
    <w:link w:val="IntenseQuoteChar"/>
    <w:uiPriority w:val="30"/>
    <w:qFormat/>
    <w:rsid w:val="000B55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B55E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B55E7"/>
    <w:rPr>
      <w:i/>
      <w:iCs/>
      <w:color w:val="595959" w:themeColor="text1" w:themeTint="A6"/>
    </w:rPr>
  </w:style>
  <w:style w:type="character" w:styleId="IntenseEmphasis">
    <w:name w:val="Intense Emphasis"/>
    <w:basedOn w:val="DefaultParagraphFont"/>
    <w:uiPriority w:val="21"/>
    <w:qFormat/>
    <w:rsid w:val="000B55E7"/>
    <w:rPr>
      <w:b/>
      <w:bCs/>
      <w:i/>
      <w:iCs/>
    </w:rPr>
  </w:style>
  <w:style w:type="character" w:styleId="SubtleReference">
    <w:name w:val="Subtle Reference"/>
    <w:basedOn w:val="DefaultParagraphFont"/>
    <w:uiPriority w:val="31"/>
    <w:qFormat/>
    <w:rsid w:val="000B55E7"/>
    <w:rPr>
      <w:smallCaps/>
      <w:color w:val="404040" w:themeColor="text1" w:themeTint="BF"/>
    </w:rPr>
  </w:style>
  <w:style w:type="character" w:styleId="IntenseReference">
    <w:name w:val="Intense Reference"/>
    <w:basedOn w:val="DefaultParagraphFont"/>
    <w:uiPriority w:val="32"/>
    <w:qFormat/>
    <w:rsid w:val="000B55E7"/>
    <w:rPr>
      <w:b/>
      <w:bCs/>
      <w:smallCaps/>
      <w:u w:val="single"/>
    </w:rPr>
  </w:style>
  <w:style w:type="character" w:styleId="BookTitle">
    <w:name w:val="Book Title"/>
    <w:basedOn w:val="DefaultParagraphFont"/>
    <w:uiPriority w:val="33"/>
    <w:qFormat/>
    <w:rsid w:val="000B55E7"/>
    <w:rPr>
      <w:b/>
      <w:bCs/>
      <w:smallCaps/>
    </w:rPr>
  </w:style>
  <w:style w:type="paragraph" w:styleId="TOCHeading">
    <w:name w:val="TOC Heading"/>
    <w:basedOn w:val="Heading1"/>
    <w:next w:val="Normal"/>
    <w:uiPriority w:val="39"/>
    <w:unhideWhenUsed/>
    <w:qFormat/>
    <w:rsid w:val="000B55E7"/>
    <w:pPr>
      <w:outlineLvl w:val="9"/>
    </w:pPr>
  </w:style>
  <w:style w:type="paragraph" w:styleId="TOC1">
    <w:name w:val="toc 1"/>
    <w:basedOn w:val="Normal"/>
    <w:next w:val="Normal"/>
    <w:autoRedefine/>
    <w:uiPriority w:val="39"/>
    <w:unhideWhenUsed/>
    <w:rsid w:val="00043564"/>
    <w:pPr>
      <w:spacing w:after="100"/>
    </w:pPr>
  </w:style>
  <w:style w:type="character" w:styleId="Hyperlink">
    <w:name w:val="Hyperlink"/>
    <w:basedOn w:val="DefaultParagraphFont"/>
    <w:uiPriority w:val="99"/>
    <w:unhideWhenUsed/>
    <w:rsid w:val="00043564"/>
    <w:rPr>
      <w:color w:val="0563C1" w:themeColor="hyperlink"/>
      <w:u w:val="single"/>
    </w:rPr>
  </w:style>
  <w:style w:type="paragraph" w:styleId="NormalWeb">
    <w:name w:val="Normal (Web)"/>
    <w:basedOn w:val="Normal"/>
    <w:uiPriority w:val="99"/>
    <w:semiHidden/>
    <w:unhideWhenUsed/>
    <w:rsid w:val="0050081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EB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868101">
      <w:bodyDiv w:val="1"/>
      <w:marLeft w:val="0"/>
      <w:marRight w:val="0"/>
      <w:marTop w:val="0"/>
      <w:marBottom w:val="0"/>
      <w:divBdr>
        <w:top w:val="none" w:sz="0" w:space="0" w:color="auto"/>
        <w:left w:val="none" w:sz="0" w:space="0" w:color="auto"/>
        <w:bottom w:val="none" w:sz="0" w:space="0" w:color="auto"/>
        <w:right w:val="none" w:sz="0" w:space="0" w:color="auto"/>
      </w:divBdr>
    </w:div>
    <w:div w:id="1778745072">
      <w:bodyDiv w:val="1"/>
      <w:marLeft w:val="0"/>
      <w:marRight w:val="0"/>
      <w:marTop w:val="0"/>
      <w:marBottom w:val="0"/>
      <w:divBdr>
        <w:top w:val="none" w:sz="0" w:space="0" w:color="auto"/>
        <w:left w:val="none" w:sz="0" w:space="0" w:color="auto"/>
        <w:bottom w:val="none" w:sz="0" w:space="0" w:color="auto"/>
        <w:right w:val="none" w:sz="0" w:space="0" w:color="auto"/>
      </w:divBdr>
    </w:div>
    <w:div w:id="196280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08143-0818-40AB-BB96-A2C34E7A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782</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Cahier d’Etudes et de Recherches</vt:lpstr>
    </vt:vector>
  </TitlesOfParts>
  <Company>Exia.cesi</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d’Etudes et de Recherches</dc:title>
  <dc:subject>“ UML 2 ”</dc:subject>
  <dc:creator>Xavier Duthil</dc:creator>
  <cp:keywords/>
  <dc:description/>
  <cp:lastModifiedBy>Xavier</cp:lastModifiedBy>
  <cp:revision>46</cp:revision>
  <dcterms:created xsi:type="dcterms:W3CDTF">2014-01-06T12:33:00Z</dcterms:created>
  <dcterms:modified xsi:type="dcterms:W3CDTF">2014-01-10T13:09:00Z</dcterms:modified>
</cp:coreProperties>
</file>