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36"/>
        </w:rPr>
        <w:t>Foundations of Generative AI (ICT4403) - Assignment 2</w:t>
      </w:r>
    </w:p>
    <w:p>
      <w:pPr>
        <w:spacing w:after="280"/>
      </w:pPr>
      <w:r>
        <w:rPr>
          <w:i/>
          <w:color w:val="4A5568"/>
          <w:sz w:val="26"/>
        </w:rPr>
        <w:t>Autoregressive Word-Level Text Generation: Comparative Study of Simple RNN, Bidirectional RNN, LSTM, and GRU</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80" w:type="dxa"/>
              <w:bottom w:w="80" w:type="dxa"/>
              <w:left w:w="120" w:type="dxa"/>
              <w:right w:w="120" w:type="dxa"/>
            </w:tcMar>
          </w:tcPr>
          <w:p>
            <w:pPr>
              <w:spacing w:after="40"/>
            </w:pPr>
            <w:r>
              <w:rPr>
                <w:b/>
                <w:color w:val="1A365D"/>
                <w:sz w:val="20"/>
              </w:rPr>
              <w:t>Student Name:</w:t>
            </w:r>
          </w:p>
        </w:tc>
        <w:tc>
          <w:tcPr>
            <w:tcW w:type="dxa" w:w="6480"/>
            <w:shd w:fill="FAFCFF"/>
            <w:tcMar>
              <w:top w:w="80" w:type="dxa"/>
              <w:bottom w:w="80" w:type="dxa"/>
              <w:left w:w="120" w:type="dxa"/>
              <w:right w:w="120" w:type="dxa"/>
            </w:tcMar>
          </w:tcPr>
          <w:p>
            <w:pPr>
              <w:spacing w:after="40"/>
            </w:pPr>
            <w:r>
              <w:rPr>
                <w:sz w:val="20"/>
              </w:rPr>
              <w:t>Parth Verma</w:t>
            </w:r>
          </w:p>
        </w:tc>
      </w:tr>
      <w:tr>
        <w:tc>
          <w:tcPr>
            <w:tcW w:type="dxa" w:w="2880"/>
            <w:shd w:fill="F0F4F8"/>
            <w:tcMar>
              <w:top w:w="80" w:type="dxa"/>
              <w:bottom w:w="80" w:type="dxa"/>
              <w:left w:w="120" w:type="dxa"/>
              <w:right w:w="120" w:type="dxa"/>
            </w:tcMar>
          </w:tcPr>
          <w:p>
            <w:pPr>
              <w:spacing w:after="40"/>
            </w:pPr>
            <w:r>
              <w:rPr>
                <w:b/>
                <w:color w:val="1A365D"/>
                <w:sz w:val="20"/>
              </w:rPr>
              <w:t>Registration Number:</w:t>
            </w:r>
          </w:p>
        </w:tc>
        <w:tc>
          <w:tcPr>
            <w:tcW w:type="dxa" w:w="6480"/>
            <w:shd w:fill="FAFCFF"/>
            <w:tcMar>
              <w:top w:w="80" w:type="dxa"/>
              <w:bottom w:w="80" w:type="dxa"/>
              <w:left w:w="120" w:type="dxa"/>
              <w:right w:w="120" w:type="dxa"/>
            </w:tcMar>
          </w:tcPr>
          <w:p>
            <w:pPr>
              <w:spacing w:after="40"/>
            </w:pPr>
            <w:r>
              <w:rPr>
                <w:sz w:val="20"/>
              </w:rPr>
              <w:t>230953436</w:t>
            </w:r>
          </w:p>
        </w:tc>
      </w:tr>
      <w:tr>
        <w:tc>
          <w:tcPr>
            <w:tcW w:type="dxa" w:w="2880"/>
            <w:shd w:fill="F0F4F8"/>
            <w:tcMar>
              <w:top w:w="80" w:type="dxa"/>
              <w:bottom w:w="80" w:type="dxa"/>
              <w:left w:w="120" w:type="dxa"/>
              <w:right w:w="120" w:type="dxa"/>
            </w:tcMar>
          </w:tcPr>
          <w:p>
            <w:pPr>
              <w:spacing w:after="40"/>
            </w:pPr>
            <w:r>
              <w:rPr>
                <w:b/>
                <w:color w:val="1A365D"/>
                <w:sz w:val="20"/>
              </w:rPr>
              <w:t>Course &amp; Assignment:</w:t>
            </w:r>
          </w:p>
        </w:tc>
        <w:tc>
          <w:tcPr>
            <w:tcW w:type="dxa" w:w="6480"/>
            <w:shd w:fill="FAFCFF"/>
            <w:tcMar>
              <w:top w:w="80" w:type="dxa"/>
              <w:bottom w:w="80" w:type="dxa"/>
              <w:left w:w="120" w:type="dxa"/>
              <w:right w:w="120" w:type="dxa"/>
            </w:tcMar>
          </w:tcPr>
          <w:p>
            <w:pPr>
              <w:spacing w:after="40"/>
            </w:pPr>
            <w:r>
              <w:rPr>
                <w:sz w:val="20"/>
              </w:rPr>
              <w:t>Foundations of Generative AI (ICT4403) - Assignment 2</w:t>
            </w:r>
          </w:p>
        </w:tc>
      </w:tr>
      <w:tr>
        <w:tc>
          <w:tcPr>
            <w:tcW w:type="dxa" w:w="2880"/>
            <w:shd w:fill="F0F4F8"/>
            <w:tcMar>
              <w:top w:w="80" w:type="dxa"/>
              <w:bottom w:w="80" w:type="dxa"/>
              <w:left w:w="120" w:type="dxa"/>
              <w:right w:w="120" w:type="dxa"/>
            </w:tcMar>
          </w:tcPr>
          <w:p>
            <w:pPr>
              <w:spacing w:after="40"/>
            </w:pPr>
            <w:r>
              <w:rPr>
                <w:b/>
                <w:color w:val="1A365D"/>
                <w:sz w:val="20"/>
              </w:rPr>
              <w:t>Dataset &amp; Source:</w:t>
            </w:r>
          </w:p>
        </w:tc>
        <w:tc>
          <w:tcPr>
            <w:tcW w:type="dxa" w:w="6480"/>
            <w:shd w:fill="FAFCFF"/>
            <w:tcMar>
              <w:top w:w="80" w:type="dxa"/>
              <w:bottom w:w="80" w:type="dxa"/>
              <w:left w:w="120" w:type="dxa"/>
              <w:right w:w="120" w:type="dxa"/>
            </w:tcMar>
          </w:tcPr>
          <w:p>
            <w:pPr>
              <w:spacing w:after="40"/>
            </w:pPr>
            <w:r>
              <w:rPr>
                <w:color w:val="1D4ED8"/>
                <w:sz w:val="20"/>
                <w:u w:val="single"/>
              </w:rPr>
              <w:t>The Adventures of Sherlock Holmes (Project Gutenberg EBook #1661)</w:t>
              <w:br/>
              <w:t>https://www.gutenberg.org/cache/epub/1661/pg1661.txt</w:t>
            </w:r>
          </w:p>
        </w:tc>
      </w:tr>
      <w:tr>
        <w:tc>
          <w:tcPr>
            <w:tcW w:type="dxa" w:w="2880"/>
            <w:shd w:fill="F0F4F8"/>
            <w:tcMar>
              <w:top w:w="80" w:type="dxa"/>
              <w:bottom w:w="80" w:type="dxa"/>
              <w:left w:w="120" w:type="dxa"/>
              <w:right w:w="120" w:type="dxa"/>
            </w:tcMar>
          </w:tcPr>
          <w:p>
            <w:pPr>
              <w:spacing w:after="40"/>
            </w:pPr>
            <w:r>
              <w:rPr>
                <w:b/>
                <w:color w:val="1A365D"/>
                <w:sz w:val="20"/>
              </w:rPr>
              <w:t>GitHub Repository Link:</w:t>
            </w:r>
          </w:p>
        </w:tc>
        <w:tc>
          <w:tcPr>
            <w:tcW w:type="dxa" w:w="6480"/>
            <w:shd w:fill="FAFCFF"/>
            <w:tcMar>
              <w:top w:w="80" w:type="dxa"/>
              <w:bottom w:w="80" w:type="dxa"/>
              <w:left w:w="120" w:type="dxa"/>
              <w:right w:w="120" w:type="dxa"/>
            </w:tcMar>
          </w:tcPr>
          <w:p>
            <w:pPr>
              <w:spacing w:after="40"/>
            </w:pPr>
            <w:r>
              <w:rPr>
                <w:color w:val="1D4ED8"/>
                <w:sz w:val="20"/>
                <w:u w:val="single"/>
              </w:rPr>
              <w:t>https://github.com/NiftyRunner/fgai-autoregressive-textgen</w:t>
            </w:r>
          </w:p>
        </w:tc>
      </w:tr>
    </w:tbl>
    <w:p>
      <w:pPr>
        <w:spacing w:after="240"/>
      </w:pPr>
    </w:p>
    <w:p>
      <w:pPr>
        <w:pStyle w:val="Heading1"/>
        <w:spacing w:before="240" w:after="80"/>
      </w:pPr>
      <w:r>
        <w:t>1. Executive Summary &amp; Objective</w:t>
      </w:r>
    </w:p>
    <w:p>
      <w:r>
        <w:t>This project implements, evaluates, and compares four foundational recurrent neural network architectures (Simple RNN, Bidirectional RNN, LSTM, and GRU) for autoregressive word-level next-word text generation in PyTorch. The objective is to analyze the trade-offs between architectural complexity, gating mechanisms, parameter counts, sequence modeling fidelity, training dynamics, and autoregressive text generation quality under strictly comparable experimental conditions.</w:t>
      </w:r>
    </w:p>
    <w:p>
      <w:r>
        <w:t>Trained on Arthur Conan Doyle's 'The Adventures of Sherlock Holmes' (Project Gutenberg #1661) on an NVIDIA RTX 4060 GPU, the models were benchmarked across cross-entropy loss, perplexity, top-1 accuracy, top-5 accuracy, parameter count, GPU runtime, and generation quality at temperatures T = 0.5, 1.0, and 1.5 across 4 standardized prompts.</w:t>
      </w:r>
    </w:p>
    <w:p>
      <w:pPr>
        <w:pStyle w:val="Heading1"/>
        <w:spacing w:before="240" w:after="80"/>
      </w:pPr>
      <w:r>
        <w:t>2. Corpus Analysis &amp; Preprocessing Pipeline</w:t>
      </w:r>
    </w:p>
    <w:p>
      <w:r>
        <w:t>The corpus was downloaded directly from Project Gutenberg (https://www.gutenberg.org/cache/epub/1661/pg1661.txt). All legal headers and footers were programmatically stripped using verified Gutenberg bounding markers, yielding 574,123 clean characters.</w:t>
      </w:r>
    </w:p>
    <w:p>
      <w:r>
        <w:t>Text Preprocessing Highlights:</w:t>
        <w:br/>
        <w:t>• Tokenization: Lowercase text tokenized into words and specific punctuation (. , ; : ! ?) as separate tokens, preserving contractions.</w:t>
        <w:br/>
        <w:t>• Corpus Dimensions: 121,193 total tokens, 7,891 unique tokens, and 7,291 sentences (mean length: 15.6 tokens).</w:t>
        <w:br/>
        <w:t>• Vocabulary: Capped at 7,893 entries including special tokens (&lt;pad&gt; = 0, &lt;unk&gt; = 1).</w:t>
        <w:br/>
        <w:t>• Sliding Windows: Fixed sequence length SEQ_LEN = 25 tokens with the 26th token as target.</w:t>
        <w:br/>
        <w:t>• Split Strategy: 80% train (96,929 windows), 10% validation (12,094 windows), 10% test (12,095 windows) partitioned sequentially to avoid data leakage.</w:t>
      </w:r>
    </w:p>
    <w:p>
      <w:pPr>
        <w:pStyle w:val="Heading1"/>
        <w:spacing w:before="240" w:after="80"/>
      </w:pPr>
      <w:r>
        <w:t>3. Model Architectures &amp; Standardized Hyperparameters</w:t>
      </w:r>
    </w:p>
    <w:p>
      <w:r>
        <w:t>All four architectures adhere to an identical structure: nn.Embedding -&gt; Recurrent Layer -&gt; nn.Dropout(0.3) -&gt; nn.Linear -&gt; Logits. The last timestep output is passed to the classifier head for next-word prediction.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1A365D"/>
            <w:tcMar>
              <w:top w:w="100" w:type="dxa"/>
              <w:bottom w:w="100" w:type="dxa"/>
              <w:left w:w="80" w:type="dxa"/>
              <w:right w:w="80" w:type="dxa"/>
            </w:tcMar>
          </w:tcPr>
          <w:p>
            <w:r>
              <w:rPr>
                <w:b/>
                <w:color w:val="FFFFFF"/>
                <w:sz w:val="19"/>
              </w:rPr>
              <w:t>Model</w:t>
            </w:r>
          </w:p>
        </w:tc>
        <w:tc>
          <w:tcPr>
            <w:tcW w:type="dxa" w:w="1296"/>
            <w:shd w:fill="1A365D"/>
            <w:tcMar>
              <w:top w:w="100" w:type="dxa"/>
              <w:bottom w:w="100" w:type="dxa"/>
              <w:left w:w="80" w:type="dxa"/>
              <w:right w:w="80" w:type="dxa"/>
            </w:tcMar>
          </w:tcPr>
          <w:p>
            <w:r>
              <w:rPr>
                <w:b/>
                <w:color w:val="FFFFFF"/>
                <w:sz w:val="19"/>
              </w:rPr>
              <w:t>Embedding</w:t>
            </w:r>
          </w:p>
        </w:tc>
        <w:tc>
          <w:tcPr>
            <w:tcW w:type="dxa" w:w="1440"/>
            <w:shd w:fill="1A365D"/>
            <w:tcMar>
              <w:top w:w="100" w:type="dxa"/>
              <w:bottom w:w="100" w:type="dxa"/>
              <w:left w:w="80" w:type="dxa"/>
              <w:right w:w="80" w:type="dxa"/>
            </w:tcMar>
          </w:tcPr>
          <w:p>
            <w:r>
              <w:rPr>
                <w:b/>
                <w:color w:val="FFFFFF"/>
                <w:sz w:val="19"/>
              </w:rPr>
              <w:t>Hidden Size</w:t>
            </w:r>
          </w:p>
        </w:tc>
        <w:tc>
          <w:tcPr>
            <w:tcW w:type="dxa" w:w="1008"/>
            <w:shd w:fill="1A365D"/>
            <w:tcMar>
              <w:top w:w="100" w:type="dxa"/>
              <w:bottom w:w="100" w:type="dxa"/>
              <w:left w:w="80" w:type="dxa"/>
              <w:right w:w="80" w:type="dxa"/>
            </w:tcMar>
          </w:tcPr>
          <w:p>
            <w:r>
              <w:rPr>
                <w:b/>
                <w:color w:val="FFFFFF"/>
                <w:sz w:val="19"/>
              </w:rPr>
              <w:t>Layers</w:t>
            </w:r>
          </w:p>
        </w:tc>
        <w:tc>
          <w:tcPr>
            <w:tcW w:type="dxa" w:w="1152"/>
            <w:shd w:fill="1A365D"/>
            <w:tcMar>
              <w:top w:w="100" w:type="dxa"/>
              <w:bottom w:w="100" w:type="dxa"/>
              <w:left w:w="80" w:type="dxa"/>
              <w:right w:w="80" w:type="dxa"/>
            </w:tcMar>
          </w:tcPr>
          <w:p>
            <w:r>
              <w:rPr>
                <w:b/>
                <w:color w:val="FFFFFF"/>
                <w:sz w:val="19"/>
              </w:rPr>
              <w:t>Dropout</w:t>
            </w:r>
          </w:p>
        </w:tc>
        <w:tc>
          <w:tcPr>
            <w:tcW w:type="dxa" w:w="2160"/>
            <w:shd w:fill="1A365D"/>
            <w:tcMar>
              <w:top w:w="100" w:type="dxa"/>
              <w:bottom w:w="100" w:type="dxa"/>
              <w:left w:w="80" w:type="dxa"/>
              <w:right w:w="80" w:type="dxa"/>
            </w:tcMar>
          </w:tcPr>
          <w:p>
            <w:r>
              <w:rPr>
                <w:b/>
                <w:color w:val="FFFFFF"/>
                <w:sz w:val="19"/>
              </w:rPr>
              <w:t>Parameters</w:t>
            </w:r>
          </w:p>
        </w:tc>
      </w:tr>
      <w:tr>
        <w:tc>
          <w:tcPr>
            <w:tcW w:type="dxa" w:w="1872"/>
            <w:shd w:fill="F7FAFC"/>
            <w:tcMar>
              <w:top w:w="80" w:type="dxa"/>
              <w:bottom w:w="80" w:type="dxa"/>
              <w:left w:w="80" w:type="dxa"/>
              <w:right w:w="80" w:type="dxa"/>
            </w:tcMar>
          </w:tcPr>
          <w:p>
            <w:r>
              <w:rPr>
                <w:sz w:val="19"/>
              </w:rPr>
              <w:t>SimpleRNN</w:t>
            </w:r>
          </w:p>
        </w:tc>
        <w:tc>
          <w:tcPr>
            <w:tcW w:type="dxa" w:w="1296"/>
            <w:shd w:fill="F7FAFC"/>
            <w:tcMar>
              <w:top w:w="80" w:type="dxa"/>
              <w:bottom w:w="80" w:type="dxa"/>
              <w:left w:w="80" w:type="dxa"/>
              <w:right w:w="80" w:type="dxa"/>
            </w:tcMar>
          </w:tcPr>
          <w:p>
            <w:r>
              <w:rPr>
                <w:sz w:val="19"/>
              </w:rPr>
              <w:t>128</w:t>
            </w:r>
          </w:p>
        </w:tc>
        <w:tc>
          <w:tcPr>
            <w:tcW w:type="dxa" w:w="1440"/>
            <w:shd w:fill="F7FAFC"/>
            <w:tcMar>
              <w:top w:w="80" w:type="dxa"/>
              <w:bottom w:w="80" w:type="dxa"/>
              <w:left w:w="80" w:type="dxa"/>
              <w:right w:w="80" w:type="dxa"/>
            </w:tcMar>
          </w:tcPr>
          <w:p>
            <w:r>
              <w:rPr>
                <w:sz w:val="19"/>
              </w:rPr>
              <w:t>256</w:t>
            </w:r>
          </w:p>
        </w:tc>
        <w:tc>
          <w:tcPr>
            <w:tcW w:type="dxa" w:w="1008"/>
            <w:shd w:fill="F7FAFC"/>
            <w:tcMar>
              <w:top w:w="80" w:type="dxa"/>
              <w:bottom w:w="80" w:type="dxa"/>
              <w:left w:w="80" w:type="dxa"/>
              <w:right w:w="80" w:type="dxa"/>
            </w:tcMar>
          </w:tcPr>
          <w:p>
            <w:r>
              <w:rPr>
                <w:sz w:val="19"/>
              </w:rPr>
              <w:t>1</w:t>
            </w:r>
          </w:p>
        </w:tc>
        <w:tc>
          <w:tcPr>
            <w:tcW w:type="dxa" w:w="1152"/>
            <w:shd w:fill="F7FAFC"/>
            <w:tcMar>
              <w:top w:w="80" w:type="dxa"/>
              <w:bottom w:w="80" w:type="dxa"/>
              <w:left w:w="80" w:type="dxa"/>
              <w:right w:w="80" w:type="dxa"/>
            </w:tcMar>
          </w:tcPr>
          <w:p>
            <w:r>
              <w:rPr>
                <w:sz w:val="19"/>
              </w:rPr>
              <w:t>0.3</w:t>
            </w:r>
          </w:p>
        </w:tc>
        <w:tc>
          <w:tcPr>
            <w:tcW w:type="dxa" w:w="2160"/>
            <w:shd w:fill="F7FAFC"/>
            <w:tcMar>
              <w:top w:w="80" w:type="dxa"/>
              <w:bottom w:w="80" w:type="dxa"/>
              <w:left w:w="80" w:type="dxa"/>
              <w:right w:w="80" w:type="dxa"/>
            </w:tcMar>
          </w:tcPr>
          <w:p>
            <w:r>
              <w:rPr>
                <w:sz w:val="19"/>
              </w:rPr>
              <w:t>3,137,621</w:t>
            </w:r>
          </w:p>
        </w:tc>
      </w:tr>
      <w:tr>
        <w:tc>
          <w:tcPr>
            <w:tcW w:type="dxa" w:w="1872"/>
            <w:shd w:fill="FFFFFF"/>
            <w:tcMar>
              <w:top w:w="80" w:type="dxa"/>
              <w:bottom w:w="80" w:type="dxa"/>
              <w:left w:w="80" w:type="dxa"/>
              <w:right w:w="80" w:type="dxa"/>
            </w:tcMar>
          </w:tcPr>
          <w:p>
            <w:r>
              <w:rPr>
                <w:sz w:val="19"/>
              </w:rPr>
              <w:t>BiRNN</w:t>
            </w:r>
          </w:p>
        </w:tc>
        <w:tc>
          <w:tcPr>
            <w:tcW w:type="dxa" w:w="1296"/>
            <w:shd w:fill="FFFFFF"/>
            <w:tcMar>
              <w:top w:w="80" w:type="dxa"/>
              <w:bottom w:w="80" w:type="dxa"/>
              <w:left w:w="80" w:type="dxa"/>
              <w:right w:w="80" w:type="dxa"/>
            </w:tcMar>
          </w:tcPr>
          <w:p>
            <w:r>
              <w:rPr>
                <w:sz w:val="19"/>
              </w:rPr>
              <w:t>128</w:t>
            </w:r>
          </w:p>
        </w:tc>
        <w:tc>
          <w:tcPr>
            <w:tcW w:type="dxa" w:w="1440"/>
            <w:shd w:fill="FFFFFF"/>
            <w:tcMar>
              <w:top w:w="80" w:type="dxa"/>
              <w:bottom w:w="80" w:type="dxa"/>
              <w:left w:w="80" w:type="dxa"/>
              <w:right w:w="80" w:type="dxa"/>
            </w:tcMar>
          </w:tcPr>
          <w:p>
            <w:r>
              <w:rPr>
                <w:sz w:val="19"/>
              </w:rPr>
              <w:t>256 (x2)</w:t>
            </w:r>
          </w:p>
        </w:tc>
        <w:tc>
          <w:tcPr>
            <w:tcW w:type="dxa" w:w="1008"/>
            <w:shd w:fill="FFFFFF"/>
            <w:tcMar>
              <w:top w:w="80" w:type="dxa"/>
              <w:bottom w:w="80" w:type="dxa"/>
              <w:left w:w="80" w:type="dxa"/>
              <w:right w:w="80" w:type="dxa"/>
            </w:tcMar>
          </w:tcPr>
          <w:p>
            <w:r>
              <w:rPr>
                <w:sz w:val="19"/>
              </w:rPr>
              <w:t>1</w:t>
            </w:r>
          </w:p>
        </w:tc>
        <w:tc>
          <w:tcPr>
            <w:tcW w:type="dxa" w:w="1152"/>
            <w:shd w:fill="FFFFFF"/>
            <w:tcMar>
              <w:top w:w="80" w:type="dxa"/>
              <w:bottom w:w="80" w:type="dxa"/>
              <w:left w:w="80" w:type="dxa"/>
              <w:right w:w="80" w:type="dxa"/>
            </w:tcMar>
          </w:tcPr>
          <w:p>
            <w:r>
              <w:rPr>
                <w:sz w:val="19"/>
              </w:rPr>
              <w:t>0.3</w:t>
            </w:r>
          </w:p>
        </w:tc>
        <w:tc>
          <w:tcPr>
            <w:tcW w:type="dxa" w:w="2160"/>
            <w:shd w:fill="FFFFFF"/>
            <w:tcMar>
              <w:top w:w="80" w:type="dxa"/>
              <w:bottom w:w="80" w:type="dxa"/>
              <w:left w:w="80" w:type="dxa"/>
              <w:right w:w="80" w:type="dxa"/>
            </w:tcMar>
          </w:tcPr>
          <w:p>
            <w:r>
              <w:rPr>
                <w:sz w:val="19"/>
              </w:rPr>
              <w:t>5,257,045</w:t>
            </w:r>
          </w:p>
        </w:tc>
      </w:tr>
      <w:tr>
        <w:tc>
          <w:tcPr>
            <w:tcW w:type="dxa" w:w="1872"/>
            <w:shd w:fill="F7FAFC"/>
            <w:tcMar>
              <w:top w:w="80" w:type="dxa"/>
              <w:bottom w:w="80" w:type="dxa"/>
              <w:left w:w="80" w:type="dxa"/>
              <w:right w:w="80" w:type="dxa"/>
            </w:tcMar>
          </w:tcPr>
          <w:p>
            <w:r>
              <w:rPr>
                <w:sz w:val="19"/>
              </w:rPr>
              <w:t>LSTM</w:t>
            </w:r>
          </w:p>
        </w:tc>
        <w:tc>
          <w:tcPr>
            <w:tcW w:type="dxa" w:w="1296"/>
            <w:shd w:fill="F7FAFC"/>
            <w:tcMar>
              <w:top w:w="80" w:type="dxa"/>
              <w:bottom w:w="80" w:type="dxa"/>
              <w:left w:w="80" w:type="dxa"/>
              <w:right w:w="80" w:type="dxa"/>
            </w:tcMar>
          </w:tcPr>
          <w:p>
            <w:r>
              <w:rPr>
                <w:sz w:val="19"/>
              </w:rPr>
              <w:t>128</w:t>
            </w:r>
          </w:p>
        </w:tc>
        <w:tc>
          <w:tcPr>
            <w:tcW w:type="dxa" w:w="1440"/>
            <w:shd w:fill="F7FAFC"/>
            <w:tcMar>
              <w:top w:w="80" w:type="dxa"/>
              <w:bottom w:w="80" w:type="dxa"/>
              <w:left w:w="80" w:type="dxa"/>
              <w:right w:w="80" w:type="dxa"/>
            </w:tcMar>
          </w:tcPr>
          <w:p>
            <w:r>
              <w:rPr>
                <w:sz w:val="19"/>
              </w:rPr>
              <w:t>256</w:t>
            </w:r>
          </w:p>
        </w:tc>
        <w:tc>
          <w:tcPr>
            <w:tcW w:type="dxa" w:w="1008"/>
            <w:shd w:fill="F7FAFC"/>
            <w:tcMar>
              <w:top w:w="80" w:type="dxa"/>
              <w:bottom w:w="80" w:type="dxa"/>
              <w:left w:w="80" w:type="dxa"/>
              <w:right w:w="80" w:type="dxa"/>
            </w:tcMar>
          </w:tcPr>
          <w:p>
            <w:r>
              <w:rPr>
                <w:sz w:val="19"/>
              </w:rPr>
              <w:t>1</w:t>
            </w:r>
          </w:p>
        </w:tc>
        <w:tc>
          <w:tcPr>
            <w:tcW w:type="dxa" w:w="1152"/>
            <w:shd w:fill="F7FAFC"/>
            <w:tcMar>
              <w:top w:w="80" w:type="dxa"/>
              <w:bottom w:w="80" w:type="dxa"/>
              <w:left w:w="80" w:type="dxa"/>
              <w:right w:w="80" w:type="dxa"/>
            </w:tcMar>
          </w:tcPr>
          <w:p>
            <w:r>
              <w:rPr>
                <w:sz w:val="19"/>
              </w:rPr>
              <w:t>0.3</w:t>
            </w:r>
          </w:p>
        </w:tc>
        <w:tc>
          <w:tcPr>
            <w:tcW w:type="dxa" w:w="2160"/>
            <w:shd w:fill="F7FAFC"/>
            <w:tcMar>
              <w:top w:w="80" w:type="dxa"/>
              <w:bottom w:w="80" w:type="dxa"/>
              <w:left w:w="80" w:type="dxa"/>
              <w:right w:w="80" w:type="dxa"/>
            </w:tcMar>
          </w:tcPr>
          <w:p>
            <w:r>
              <w:rPr>
                <w:sz w:val="19"/>
              </w:rPr>
              <w:t>3,434,069</w:t>
            </w:r>
          </w:p>
        </w:tc>
      </w:tr>
      <w:tr>
        <w:tc>
          <w:tcPr>
            <w:tcW w:type="dxa" w:w="1872"/>
            <w:shd w:fill="FFFFFF"/>
            <w:tcMar>
              <w:top w:w="80" w:type="dxa"/>
              <w:bottom w:w="80" w:type="dxa"/>
              <w:left w:w="80" w:type="dxa"/>
              <w:right w:w="80" w:type="dxa"/>
            </w:tcMar>
          </w:tcPr>
          <w:p>
            <w:r>
              <w:rPr>
                <w:sz w:val="19"/>
              </w:rPr>
              <w:t>GRU</w:t>
            </w:r>
          </w:p>
        </w:tc>
        <w:tc>
          <w:tcPr>
            <w:tcW w:type="dxa" w:w="1296"/>
            <w:shd w:fill="FFFFFF"/>
            <w:tcMar>
              <w:top w:w="80" w:type="dxa"/>
              <w:bottom w:w="80" w:type="dxa"/>
              <w:left w:w="80" w:type="dxa"/>
              <w:right w:w="80" w:type="dxa"/>
            </w:tcMar>
          </w:tcPr>
          <w:p>
            <w:r>
              <w:rPr>
                <w:sz w:val="19"/>
              </w:rPr>
              <w:t>128</w:t>
            </w:r>
          </w:p>
        </w:tc>
        <w:tc>
          <w:tcPr>
            <w:tcW w:type="dxa" w:w="1440"/>
            <w:shd w:fill="FFFFFF"/>
            <w:tcMar>
              <w:top w:w="80" w:type="dxa"/>
              <w:bottom w:w="80" w:type="dxa"/>
              <w:left w:w="80" w:type="dxa"/>
              <w:right w:w="80" w:type="dxa"/>
            </w:tcMar>
          </w:tcPr>
          <w:p>
            <w:r>
              <w:rPr>
                <w:sz w:val="19"/>
              </w:rPr>
              <w:t>256</w:t>
            </w:r>
          </w:p>
        </w:tc>
        <w:tc>
          <w:tcPr>
            <w:tcW w:type="dxa" w:w="1008"/>
            <w:shd w:fill="FFFFFF"/>
            <w:tcMar>
              <w:top w:w="80" w:type="dxa"/>
              <w:bottom w:w="80" w:type="dxa"/>
              <w:left w:w="80" w:type="dxa"/>
              <w:right w:w="80" w:type="dxa"/>
            </w:tcMar>
          </w:tcPr>
          <w:p>
            <w:r>
              <w:rPr>
                <w:sz w:val="19"/>
              </w:rPr>
              <w:t>1</w:t>
            </w:r>
          </w:p>
        </w:tc>
        <w:tc>
          <w:tcPr>
            <w:tcW w:type="dxa" w:w="1152"/>
            <w:shd w:fill="FFFFFF"/>
            <w:tcMar>
              <w:top w:w="80" w:type="dxa"/>
              <w:bottom w:w="80" w:type="dxa"/>
              <w:left w:w="80" w:type="dxa"/>
              <w:right w:w="80" w:type="dxa"/>
            </w:tcMar>
          </w:tcPr>
          <w:p>
            <w:r>
              <w:rPr>
                <w:sz w:val="19"/>
              </w:rPr>
              <w:t>0.3</w:t>
            </w:r>
          </w:p>
        </w:tc>
        <w:tc>
          <w:tcPr>
            <w:tcW w:type="dxa" w:w="2160"/>
            <w:shd w:fill="FFFFFF"/>
            <w:tcMar>
              <w:top w:w="80" w:type="dxa"/>
              <w:bottom w:w="80" w:type="dxa"/>
              <w:left w:w="80" w:type="dxa"/>
              <w:right w:w="80" w:type="dxa"/>
            </w:tcMar>
          </w:tcPr>
          <w:p>
            <w:r>
              <w:rPr>
                <w:sz w:val="19"/>
              </w:rPr>
              <w:t>3,335,253</w:t>
            </w:r>
          </w:p>
        </w:tc>
      </w:tr>
    </w:tbl>
    <w:p>
      <w:pPr>
        <w:spacing w:after="160"/>
      </w:pPr>
    </w:p>
    <w:p>
      <w:r>
        <w:t>Note on Parameters: BiRNN possesses 5,257,045 parameters—significantly more than SimpleRNN (3.14M), LSTM (3.43M), and GRU (3.34M). This occurs because bidirectionality doubles the recurrent weights (197K vs 98K) and doubles the classifier projection dimension (512 -&gt; 7,893), requiring over 4.04M parameters in the linear classification layer alone.</w:t>
      </w:r>
    </w:p>
    <w:p>
      <w:pPr>
        <w:pStyle w:val="Heading1"/>
        <w:spacing w:before="240" w:after="80"/>
      </w:pPr>
      <w:r>
        <w:t>4. Quantitative Experimental Results</w:t>
      </w:r>
    </w:p>
    <w:p>
      <w:r>
        <w:t>All models were trained using Adam (lr = 0.001), batch size 128, gradient clipping (1.0), and early stopping with patience 3 on validation loss. All timings were recorded using precise torch.cuda.synchronize() barriers on an NVIDIA GeForce RTX 4060 Laptop GPU.</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fill="1A365D"/>
            <w:tcMar>
              <w:top w:w="100" w:type="dxa"/>
              <w:bottom w:w="100" w:type="dxa"/>
              <w:left w:w="60" w:type="dxa"/>
              <w:right w:w="60" w:type="dxa"/>
            </w:tcMar>
          </w:tcPr>
          <w:p>
            <w:r>
              <w:rPr>
                <w:b/>
                <w:color w:val="FFFFFF"/>
                <w:sz w:val="18"/>
              </w:rPr>
              <w:t>Model</w:t>
            </w:r>
          </w:p>
        </w:tc>
        <w:tc>
          <w:tcPr>
            <w:tcW w:type="dxa" w:w="1440"/>
            <w:shd w:fill="1A365D"/>
            <w:tcMar>
              <w:top w:w="100" w:type="dxa"/>
              <w:bottom w:w="100" w:type="dxa"/>
              <w:left w:w="60" w:type="dxa"/>
              <w:right w:w="60" w:type="dxa"/>
            </w:tcMar>
          </w:tcPr>
          <w:p>
            <w:r>
              <w:rPr>
                <w:b/>
                <w:color w:val="FFFFFF"/>
                <w:sz w:val="18"/>
              </w:rPr>
              <w:t>Parameters</w:t>
            </w:r>
          </w:p>
        </w:tc>
        <w:tc>
          <w:tcPr>
            <w:tcW w:type="dxa" w:w="1152"/>
            <w:shd w:fill="1A365D"/>
            <w:tcMar>
              <w:top w:w="100" w:type="dxa"/>
              <w:bottom w:w="100" w:type="dxa"/>
              <w:left w:w="60" w:type="dxa"/>
              <w:right w:w="60" w:type="dxa"/>
            </w:tcMar>
          </w:tcPr>
          <w:p>
            <w:r>
              <w:rPr>
                <w:b/>
                <w:color w:val="FFFFFF"/>
                <w:sz w:val="18"/>
              </w:rPr>
              <w:t>Train Loss</w:t>
            </w:r>
          </w:p>
        </w:tc>
        <w:tc>
          <w:tcPr>
            <w:tcW w:type="dxa" w:w="1152"/>
            <w:shd w:fill="1A365D"/>
            <w:tcMar>
              <w:top w:w="100" w:type="dxa"/>
              <w:bottom w:w="100" w:type="dxa"/>
              <w:left w:w="60" w:type="dxa"/>
              <w:right w:w="60" w:type="dxa"/>
            </w:tcMar>
          </w:tcPr>
          <w:p>
            <w:r>
              <w:rPr>
                <w:b/>
                <w:color w:val="FFFFFF"/>
                <w:sz w:val="18"/>
              </w:rPr>
              <w:t>Val Loss</w:t>
            </w:r>
          </w:p>
        </w:tc>
        <w:tc>
          <w:tcPr>
            <w:tcW w:type="dxa" w:w="1152"/>
            <w:shd w:fill="1A365D"/>
            <w:tcMar>
              <w:top w:w="100" w:type="dxa"/>
              <w:bottom w:w="100" w:type="dxa"/>
              <w:left w:w="60" w:type="dxa"/>
              <w:right w:w="60" w:type="dxa"/>
            </w:tcMar>
          </w:tcPr>
          <w:p>
            <w:r>
              <w:rPr>
                <w:b/>
                <w:color w:val="FFFFFF"/>
                <w:sz w:val="18"/>
              </w:rPr>
              <w:t>Test Loss</w:t>
            </w:r>
          </w:p>
        </w:tc>
        <w:tc>
          <w:tcPr>
            <w:tcW w:type="dxa" w:w="1296"/>
            <w:shd w:fill="1A365D"/>
            <w:tcMar>
              <w:top w:w="100" w:type="dxa"/>
              <w:bottom w:w="100" w:type="dxa"/>
              <w:left w:w="60" w:type="dxa"/>
              <w:right w:w="60" w:type="dxa"/>
            </w:tcMar>
          </w:tcPr>
          <w:p>
            <w:r>
              <w:rPr>
                <w:b/>
                <w:color w:val="FFFFFF"/>
                <w:sz w:val="18"/>
              </w:rPr>
              <w:t>Perplexity</w:t>
            </w:r>
          </w:p>
        </w:tc>
        <w:tc>
          <w:tcPr>
            <w:tcW w:type="dxa" w:w="1152"/>
            <w:shd w:fill="1A365D"/>
            <w:tcMar>
              <w:top w:w="100" w:type="dxa"/>
              <w:bottom w:w="100" w:type="dxa"/>
              <w:left w:w="60" w:type="dxa"/>
              <w:right w:w="60" w:type="dxa"/>
            </w:tcMar>
          </w:tcPr>
          <w:p>
            <w:r>
              <w:rPr>
                <w:b/>
                <w:color w:val="FFFFFF"/>
                <w:sz w:val="18"/>
              </w:rPr>
              <w:t>Top-1 Acc</w:t>
            </w:r>
          </w:p>
        </w:tc>
        <w:tc>
          <w:tcPr>
            <w:tcW w:type="dxa" w:w="1152"/>
            <w:shd w:fill="1A365D"/>
            <w:tcMar>
              <w:top w:w="100" w:type="dxa"/>
              <w:bottom w:w="100" w:type="dxa"/>
              <w:left w:w="60" w:type="dxa"/>
              <w:right w:w="60" w:type="dxa"/>
            </w:tcMar>
          </w:tcPr>
          <w:p>
            <w:r>
              <w:rPr>
                <w:b/>
                <w:color w:val="FFFFFF"/>
                <w:sz w:val="18"/>
              </w:rPr>
              <w:t>Total Time</w:t>
            </w:r>
          </w:p>
        </w:tc>
      </w:tr>
      <w:tr>
        <w:tc>
          <w:tcPr>
            <w:tcW w:type="dxa" w:w="1584"/>
            <w:shd w:fill="EDF2F7"/>
            <w:tcMar>
              <w:top w:w="80" w:type="dxa"/>
              <w:bottom w:w="80" w:type="dxa"/>
              <w:left w:w="60" w:type="dxa"/>
              <w:right w:w="60" w:type="dxa"/>
            </w:tcMar>
          </w:tcPr>
          <w:p>
            <w:r>
              <w:rPr>
                <w:sz w:val="18"/>
              </w:rPr>
              <w:t>SimpleRNN</w:t>
            </w:r>
          </w:p>
        </w:tc>
        <w:tc>
          <w:tcPr>
            <w:tcW w:type="dxa" w:w="1440"/>
            <w:shd w:fill="EDF2F7"/>
            <w:tcMar>
              <w:top w:w="80" w:type="dxa"/>
              <w:bottom w:w="80" w:type="dxa"/>
              <w:left w:w="60" w:type="dxa"/>
              <w:right w:w="60" w:type="dxa"/>
            </w:tcMar>
          </w:tcPr>
          <w:p>
            <w:r>
              <w:rPr>
                <w:sz w:val="18"/>
              </w:rPr>
              <w:t>3,137,621</w:t>
            </w:r>
          </w:p>
        </w:tc>
        <w:tc>
          <w:tcPr>
            <w:tcW w:type="dxa" w:w="1152"/>
            <w:shd w:fill="EDF2F7"/>
            <w:tcMar>
              <w:top w:w="80" w:type="dxa"/>
              <w:bottom w:w="80" w:type="dxa"/>
              <w:left w:w="60" w:type="dxa"/>
              <w:right w:w="60" w:type="dxa"/>
            </w:tcMar>
          </w:tcPr>
          <w:p>
            <w:r>
              <w:rPr>
                <w:sz w:val="18"/>
              </w:rPr>
              <w:t>3.8841</w:t>
            </w:r>
          </w:p>
        </w:tc>
        <w:tc>
          <w:tcPr>
            <w:tcW w:type="dxa" w:w="1152"/>
            <w:shd w:fill="EDF2F7"/>
            <w:tcMar>
              <w:top w:w="80" w:type="dxa"/>
              <w:bottom w:w="80" w:type="dxa"/>
              <w:left w:w="60" w:type="dxa"/>
              <w:right w:w="60" w:type="dxa"/>
            </w:tcMar>
          </w:tcPr>
          <w:p>
            <w:r>
              <w:rPr>
                <w:sz w:val="18"/>
              </w:rPr>
              <w:t>5.1839</w:t>
            </w:r>
          </w:p>
        </w:tc>
        <w:tc>
          <w:tcPr>
            <w:tcW w:type="dxa" w:w="1152"/>
            <w:shd w:fill="EDF2F7"/>
            <w:tcMar>
              <w:top w:w="80" w:type="dxa"/>
              <w:bottom w:w="80" w:type="dxa"/>
              <w:left w:w="60" w:type="dxa"/>
              <w:right w:w="60" w:type="dxa"/>
            </w:tcMar>
          </w:tcPr>
          <w:p>
            <w:r>
              <w:rPr>
                <w:sz w:val="18"/>
              </w:rPr>
              <w:t>5.2490</w:t>
            </w:r>
          </w:p>
        </w:tc>
        <w:tc>
          <w:tcPr>
            <w:tcW w:type="dxa" w:w="1296"/>
            <w:shd w:fill="EDF2F7"/>
            <w:tcMar>
              <w:top w:w="80" w:type="dxa"/>
              <w:bottom w:w="80" w:type="dxa"/>
              <w:left w:w="60" w:type="dxa"/>
              <w:right w:w="60" w:type="dxa"/>
            </w:tcMar>
          </w:tcPr>
          <w:p>
            <w:r>
              <w:rPr>
                <w:sz w:val="18"/>
              </w:rPr>
              <w:t>190.38</w:t>
            </w:r>
          </w:p>
        </w:tc>
        <w:tc>
          <w:tcPr>
            <w:tcW w:type="dxa" w:w="1152"/>
            <w:shd w:fill="EDF2F7"/>
            <w:tcMar>
              <w:top w:w="80" w:type="dxa"/>
              <w:bottom w:w="80" w:type="dxa"/>
              <w:left w:w="60" w:type="dxa"/>
              <w:right w:w="60" w:type="dxa"/>
            </w:tcMar>
          </w:tcPr>
          <w:p>
            <w:r>
              <w:rPr>
                <w:sz w:val="18"/>
              </w:rPr>
              <w:t>17.19%</w:t>
            </w:r>
          </w:p>
        </w:tc>
        <w:tc>
          <w:tcPr>
            <w:tcW w:type="dxa" w:w="1152"/>
            <w:shd w:fill="EDF2F7"/>
            <w:tcMar>
              <w:top w:w="80" w:type="dxa"/>
              <w:bottom w:w="80" w:type="dxa"/>
              <w:left w:w="60" w:type="dxa"/>
              <w:right w:w="60" w:type="dxa"/>
            </w:tcMar>
          </w:tcPr>
          <w:p>
            <w:r>
              <w:rPr>
                <w:sz w:val="18"/>
              </w:rPr>
              <w:t>35.2s</w:t>
            </w:r>
          </w:p>
        </w:tc>
      </w:tr>
      <w:tr>
        <w:tc>
          <w:tcPr>
            <w:tcW w:type="dxa" w:w="1584"/>
            <w:shd w:fill="FFFFFF"/>
            <w:tcMar>
              <w:top w:w="80" w:type="dxa"/>
              <w:bottom w:w="80" w:type="dxa"/>
              <w:left w:w="60" w:type="dxa"/>
              <w:right w:w="60" w:type="dxa"/>
            </w:tcMar>
          </w:tcPr>
          <w:p>
            <w:r>
              <w:rPr>
                <w:sz w:val="18"/>
              </w:rPr>
              <w:t>BiRNN</w:t>
            </w:r>
          </w:p>
        </w:tc>
        <w:tc>
          <w:tcPr>
            <w:tcW w:type="dxa" w:w="1440"/>
            <w:shd w:fill="FFFFFF"/>
            <w:tcMar>
              <w:top w:w="80" w:type="dxa"/>
              <w:bottom w:w="80" w:type="dxa"/>
              <w:left w:w="60" w:type="dxa"/>
              <w:right w:w="60" w:type="dxa"/>
            </w:tcMar>
          </w:tcPr>
          <w:p>
            <w:r>
              <w:rPr>
                <w:sz w:val="18"/>
              </w:rPr>
              <w:t>5,257,045</w:t>
            </w:r>
          </w:p>
        </w:tc>
        <w:tc>
          <w:tcPr>
            <w:tcW w:type="dxa" w:w="1152"/>
            <w:shd w:fill="FFFFFF"/>
            <w:tcMar>
              <w:top w:w="80" w:type="dxa"/>
              <w:bottom w:w="80" w:type="dxa"/>
              <w:left w:w="60" w:type="dxa"/>
              <w:right w:w="60" w:type="dxa"/>
            </w:tcMar>
          </w:tcPr>
          <w:p>
            <w:r>
              <w:rPr>
                <w:sz w:val="18"/>
              </w:rPr>
              <w:t>3.9122</w:t>
            </w:r>
          </w:p>
        </w:tc>
        <w:tc>
          <w:tcPr>
            <w:tcW w:type="dxa" w:w="1152"/>
            <w:shd w:fill="FFFFFF"/>
            <w:tcMar>
              <w:top w:w="80" w:type="dxa"/>
              <w:bottom w:w="80" w:type="dxa"/>
              <w:left w:w="60" w:type="dxa"/>
              <w:right w:w="60" w:type="dxa"/>
            </w:tcMar>
          </w:tcPr>
          <w:p>
            <w:r>
              <w:rPr>
                <w:sz w:val="18"/>
              </w:rPr>
              <w:t>5.2446</w:t>
            </w:r>
          </w:p>
        </w:tc>
        <w:tc>
          <w:tcPr>
            <w:tcW w:type="dxa" w:w="1152"/>
            <w:shd w:fill="FFFFFF"/>
            <w:tcMar>
              <w:top w:w="80" w:type="dxa"/>
              <w:bottom w:w="80" w:type="dxa"/>
              <w:left w:w="60" w:type="dxa"/>
              <w:right w:w="60" w:type="dxa"/>
            </w:tcMar>
          </w:tcPr>
          <w:p>
            <w:r>
              <w:rPr>
                <w:sz w:val="18"/>
              </w:rPr>
              <w:t>5.3136</w:t>
            </w:r>
          </w:p>
        </w:tc>
        <w:tc>
          <w:tcPr>
            <w:tcW w:type="dxa" w:w="1296"/>
            <w:shd w:fill="FFFFFF"/>
            <w:tcMar>
              <w:top w:w="80" w:type="dxa"/>
              <w:bottom w:w="80" w:type="dxa"/>
              <w:left w:w="60" w:type="dxa"/>
              <w:right w:w="60" w:type="dxa"/>
            </w:tcMar>
          </w:tcPr>
          <w:p>
            <w:r>
              <w:rPr>
                <w:sz w:val="18"/>
              </w:rPr>
              <w:t>203.09</w:t>
            </w:r>
          </w:p>
        </w:tc>
        <w:tc>
          <w:tcPr>
            <w:tcW w:type="dxa" w:w="1152"/>
            <w:shd w:fill="FFFFFF"/>
            <w:tcMar>
              <w:top w:w="80" w:type="dxa"/>
              <w:bottom w:w="80" w:type="dxa"/>
              <w:left w:w="60" w:type="dxa"/>
              <w:right w:w="60" w:type="dxa"/>
            </w:tcMar>
          </w:tcPr>
          <w:p>
            <w:r>
              <w:rPr>
                <w:sz w:val="18"/>
              </w:rPr>
              <w:t>16.14%</w:t>
            </w:r>
          </w:p>
        </w:tc>
        <w:tc>
          <w:tcPr>
            <w:tcW w:type="dxa" w:w="1152"/>
            <w:shd w:fill="FFFFFF"/>
            <w:tcMar>
              <w:top w:w="80" w:type="dxa"/>
              <w:bottom w:w="80" w:type="dxa"/>
              <w:left w:w="60" w:type="dxa"/>
              <w:right w:w="60" w:type="dxa"/>
            </w:tcMar>
          </w:tcPr>
          <w:p>
            <w:r>
              <w:rPr>
                <w:sz w:val="18"/>
              </w:rPr>
              <w:t>30.1s</w:t>
            </w:r>
          </w:p>
        </w:tc>
      </w:tr>
      <w:tr>
        <w:tc>
          <w:tcPr>
            <w:tcW w:type="dxa" w:w="1584"/>
            <w:shd w:fill="EDF2F7"/>
            <w:tcMar>
              <w:top w:w="80" w:type="dxa"/>
              <w:bottom w:w="80" w:type="dxa"/>
              <w:left w:w="60" w:type="dxa"/>
              <w:right w:w="60" w:type="dxa"/>
            </w:tcMar>
          </w:tcPr>
          <w:p>
            <w:r>
              <w:rPr>
                <w:sz w:val="18"/>
              </w:rPr>
              <w:t>LSTM</w:t>
            </w:r>
          </w:p>
        </w:tc>
        <w:tc>
          <w:tcPr>
            <w:tcW w:type="dxa" w:w="1440"/>
            <w:shd w:fill="EDF2F7"/>
            <w:tcMar>
              <w:top w:w="80" w:type="dxa"/>
              <w:bottom w:w="80" w:type="dxa"/>
              <w:left w:w="60" w:type="dxa"/>
              <w:right w:w="60" w:type="dxa"/>
            </w:tcMar>
          </w:tcPr>
          <w:p>
            <w:r>
              <w:rPr>
                <w:sz w:val="18"/>
              </w:rPr>
              <w:t>3,434,069</w:t>
            </w:r>
          </w:p>
        </w:tc>
        <w:tc>
          <w:tcPr>
            <w:tcW w:type="dxa" w:w="1152"/>
            <w:shd w:fill="EDF2F7"/>
            <w:tcMar>
              <w:top w:w="80" w:type="dxa"/>
              <w:bottom w:w="80" w:type="dxa"/>
              <w:left w:w="60" w:type="dxa"/>
              <w:right w:w="60" w:type="dxa"/>
            </w:tcMar>
          </w:tcPr>
          <w:p>
            <w:r>
              <w:rPr>
                <w:sz w:val="18"/>
              </w:rPr>
              <w:t>3.6012</w:t>
            </w:r>
          </w:p>
        </w:tc>
        <w:tc>
          <w:tcPr>
            <w:tcW w:type="dxa" w:w="1152"/>
            <w:shd w:fill="EDF2F7"/>
            <w:tcMar>
              <w:top w:w="80" w:type="dxa"/>
              <w:bottom w:w="80" w:type="dxa"/>
              <w:left w:w="60" w:type="dxa"/>
              <w:right w:w="60" w:type="dxa"/>
            </w:tcMar>
          </w:tcPr>
          <w:p>
            <w:r>
              <w:rPr>
                <w:sz w:val="18"/>
              </w:rPr>
              <w:t>5.0571</w:t>
            </w:r>
          </w:p>
        </w:tc>
        <w:tc>
          <w:tcPr>
            <w:tcW w:type="dxa" w:w="1152"/>
            <w:shd w:fill="EDF2F7"/>
            <w:tcMar>
              <w:top w:w="80" w:type="dxa"/>
              <w:bottom w:w="80" w:type="dxa"/>
              <w:left w:w="60" w:type="dxa"/>
              <w:right w:w="60" w:type="dxa"/>
            </w:tcMar>
          </w:tcPr>
          <w:p>
            <w:r>
              <w:rPr>
                <w:sz w:val="18"/>
              </w:rPr>
              <w:t>5.1283</w:t>
            </w:r>
          </w:p>
        </w:tc>
        <w:tc>
          <w:tcPr>
            <w:tcW w:type="dxa" w:w="1296"/>
            <w:shd w:fill="EDF2F7"/>
            <w:tcMar>
              <w:top w:w="80" w:type="dxa"/>
              <w:bottom w:w="80" w:type="dxa"/>
              <w:left w:w="60" w:type="dxa"/>
              <w:right w:w="60" w:type="dxa"/>
            </w:tcMar>
          </w:tcPr>
          <w:p>
            <w:r>
              <w:rPr>
                <w:sz w:val="18"/>
              </w:rPr>
              <w:t>168.74</w:t>
            </w:r>
          </w:p>
        </w:tc>
        <w:tc>
          <w:tcPr>
            <w:tcW w:type="dxa" w:w="1152"/>
            <w:shd w:fill="EDF2F7"/>
            <w:tcMar>
              <w:top w:w="80" w:type="dxa"/>
              <w:bottom w:w="80" w:type="dxa"/>
              <w:left w:w="60" w:type="dxa"/>
              <w:right w:w="60" w:type="dxa"/>
            </w:tcMar>
          </w:tcPr>
          <w:p>
            <w:r>
              <w:rPr>
                <w:sz w:val="18"/>
              </w:rPr>
              <w:t>18.41%</w:t>
            </w:r>
          </w:p>
        </w:tc>
        <w:tc>
          <w:tcPr>
            <w:tcW w:type="dxa" w:w="1152"/>
            <w:shd w:fill="EDF2F7"/>
            <w:tcMar>
              <w:top w:w="80" w:type="dxa"/>
              <w:bottom w:w="80" w:type="dxa"/>
              <w:left w:w="60" w:type="dxa"/>
              <w:right w:w="60" w:type="dxa"/>
            </w:tcMar>
          </w:tcPr>
          <w:p>
            <w:r>
              <w:rPr>
                <w:sz w:val="18"/>
              </w:rPr>
              <w:t>32.0s</w:t>
            </w:r>
          </w:p>
        </w:tc>
      </w:tr>
      <w:tr>
        <w:tc>
          <w:tcPr>
            <w:tcW w:type="dxa" w:w="1584"/>
            <w:shd w:fill="FFFFFF"/>
            <w:tcMar>
              <w:top w:w="80" w:type="dxa"/>
              <w:bottom w:w="80" w:type="dxa"/>
              <w:left w:w="60" w:type="dxa"/>
              <w:right w:w="60" w:type="dxa"/>
            </w:tcMar>
          </w:tcPr>
          <w:p>
            <w:r>
              <w:rPr>
                <w:sz w:val="18"/>
              </w:rPr>
              <w:t>GRU</w:t>
            </w:r>
          </w:p>
        </w:tc>
        <w:tc>
          <w:tcPr>
            <w:tcW w:type="dxa" w:w="1440"/>
            <w:shd w:fill="FFFFFF"/>
            <w:tcMar>
              <w:top w:w="80" w:type="dxa"/>
              <w:bottom w:w="80" w:type="dxa"/>
              <w:left w:w="60" w:type="dxa"/>
              <w:right w:w="60" w:type="dxa"/>
            </w:tcMar>
          </w:tcPr>
          <w:p>
            <w:r>
              <w:rPr>
                <w:sz w:val="18"/>
              </w:rPr>
              <w:t>3,335,253</w:t>
            </w:r>
          </w:p>
        </w:tc>
        <w:tc>
          <w:tcPr>
            <w:tcW w:type="dxa" w:w="1152"/>
            <w:shd w:fill="FFFFFF"/>
            <w:tcMar>
              <w:top w:w="80" w:type="dxa"/>
              <w:bottom w:w="80" w:type="dxa"/>
              <w:left w:w="60" w:type="dxa"/>
              <w:right w:w="60" w:type="dxa"/>
            </w:tcMar>
          </w:tcPr>
          <w:p>
            <w:r>
              <w:rPr>
                <w:sz w:val="18"/>
              </w:rPr>
              <w:t>3.5652</w:t>
            </w:r>
          </w:p>
        </w:tc>
        <w:tc>
          <w:tcPr>
            <w:tcW w:type="dxa" w:w="1152"/>
            <w:shd w:fill="FFFFFF"/>
            <w:tcMar>
              <w:top w:w="80" w:type="dxa"/>
              <w:bottom w:w="80" w:type="dxa"/>
              <w:left w:w="60" w:type="dxa"/>
              <w:right w:w="60" w:type="dxa"/>
            </w:tcMar>
          </w:tcPr>
          <w:p>
            <w:r>
              <w:rPr>
                <w:sz w:val="18"/>
              </w:rPr>
              <w:t>5.0407</w:t>
            </w:r>
          </w:p>
        </w:tc>
        <w:tc>
          <w:tcPr>
            <w:tcW w:type="dxa" w:w="1152"/>
            <w:shd w:fill="FFFFFF"/>
            <w:tcMar>
              <w:top w:w="80" w:type="dxa"/>
              <w:bottom w:w="80" w:type="dxa"/>
              <w:left w:w="60" w:type="dxa"/>
              <w:right w:w="60" w:type="dxa"/>
            </w:tcMar>
          </w:tcPr>
          <w:p>
            <w:r>
              <w:rPr>
                <w:b/>
                <w:sz w:val="18"/>
              </w:rPr>
              <w:t>5.0919</w:t>
            </w:r>
          </w:p>
        </w:tc>
        <w:tc>
          <w:tcPr>
            <w:tcW w:type="dxa" w:w="1296"/>
            <w:shd w:fill="FFFFFF"/>
            <w:tcMar>
              <w:top w:w="80" w:type="dxa"/>
              <w:bottom w:w="80" w:type="dxa"/>
              <w:left w:w="60" w:type="dxa"/>
              <w:right w:w="60" w:type="dxa"/>
            </w:tcMar>
          </w:tcPr>
          <w:p>
            <w:r>
              <w:rPr>
                <w:b/>
                <w:sz w:val="18"/>
              </w:rPr>
              <w:t>162.70</w:t>
            </w:r>
          </w:p>
        </w:tc>
        <w:tc>
          <w:tcPr>
            <w:tcW w:type="dxa" w:w="1152"/>
            <w:shd w:fill="FFFFFF"/>
            <w:tcMar>
              <w:top w:w="80" w:type="dxa"/>
              <w:bottom w:w="80" w:type="dxa"/>
              <w:left w:w="60" w:type="dxa"/>
              <w:right w:w="60" w:type="dxa"/>
            </w:tcMar>
          </w:tcPr>
          <w:p>
            <w:r>
              <w:rPr>
                <w:b/>
                <w:sz w:val="18"/>
              </w:rPr>
              <w:t>18.73%</w:t>
            </w:r>
          </w:p>
        </w:tc>
        <w:tc>
          <w:tcPr>
            <w:tcW w:type="dxa" w:w="1152"/>
            <w:shd w:fill="FFFFFF"/>
            <w:tcMar>
              <w:top w:w="80" w:type="dxa"/>
              <w:bottom w:w="80" w:type="dxa"/>
              <w:left w:w="60" w:type="dxa"/>
              <w:right w:w="60" w:type="dxa"/>
            </w:tcMar>
          </w:tcPr>
          <w:p>
            <w:r>
              <w:rPr>
                <w:b/>
                <w:sz w:val="18"/>
              </w:rPr>
              <w:t>29.1s</w:t>
            </w:r>
          </w:p>
        </w:tc>
      </w:tr>
    </w:tbl>
    <w:p>
      <w:pPr>
        <w:spacing w:after="160"/>
      </w:pPr>
    </w:p>
    <w:p>
      <w:r>
        <w:t>Key Quantitative Findings:</w:t>
        <w:br/>
        <w:t>1. GRU achieved the best overall performance, reaching the lowest test loss (5.0919), lowest test perplexity (162.70), highest top-1 accuracy (18.73%), and fastest total training time (29.1s across 6 epochs).</w:t>
        <w:br/>
        <w:t>2. LSTM was a very close second, securing the lowest validation loss (5.0571) during epoch 4 and the highest top-5 accuracy (39.85%), with a perplexity of 168.74.</w:t>
        <w:br/>
        <w:t>3. SimpleRNN suffered from vanishing gradient constraints, trailing gated models with a test perplexity of 190.38 and top-1 accuracy of 17.19%.</w:t>
        <w:br/>
        <w:t>4. BiRNN exhibited the worst test perplexity (203.09) and lowest top-1 accuracy (16.14%) despite having 67% more parameters. Because autoregressive language modeling is strictly causal, the backward recurrent pass across the prompt prefix cannot provide any lookahead beyond the target, causing excess parameter redundancy and early overfitting on this corpus.</w:t>
      </w:r>
    </w:p>
    <w:p>
      <w:pPr>
        <w:pStyle w:val="Heading1"/>
        <w:spacing w:before="240" w:after="80"/>
      </w:pPr>
      <w:r>
        <w:t>5. Text-Quality Metrics &amp; Sampling Temperature Analysis</w:t>
      </w:r>
    </w:p>
    <w:p>
      <w:r>
        <w:t>Autoregressive generation was conducted with 4 fixed Sherlock Holmes seed prompts for 60 tokens across three temperatures: T = 0.5, 1.0, and 1.5. Quality was evaluated via Distinct-1, Distinct-2, Repeated Trigram Ratio, and Unique Word Ratio.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A365D"/>
            <w:tcMar>
              <w:top w:w="90" w:type="dxa"/>
              <w:bottom w:w="90" w:type="dxa"/>
              <w:left w:w="50" w:type="dxa"/>
              <w:right w:w="50" w:type="dxa"/>
            </w:tcMar>
          </w:tcPr>
          <w:p>
            <w:r>
              <w:rPr>
                <w:b/>
                <w:color w:val="FFFFFF"/>
                <w:sz w:val="17"/>
              </w:rPr>
              <w:t>Model</w:t>
            </w:r>
          </w:p>
        </w:tc>
        <w:tc>
          <w:tcPr>
            <w:tcW w:type="dxa" w:w="1296"/>
            <w:shd w:fill="1A365D"/>
            <w:tcMar>
              <w:top w:w="90" w:type="dxa"/>
              <w:bottom w:w="90" w:type="dxa"/>
              <w:left w:w="50" w:type="dxa"/>
              <w:right w:w="50" w:type="dxa"/>
            </w:tcMar>
          </w:tcPr>
          <w:p>
            <w:r>
              <w:rPr>
                <w:b/>
                <w:color w:val="FFFFFF"/>
                <w:sz w:val="17"/>
              </w:rPr>
              <w:t>Temp (T)</w:t>
            </w:r>
          </w:p>
        </w:tc>
        <w:tc>
          <w:tcPr>
            <w:tcW w:type="dxa" w:w="1584"/>
            <w:shd w:fill="1A365D"/>
            <w:tcMar>
              <w:top w:w="90" w:type="dxa"/>
              <w:bottom w:w="90" w:type="dxa"/>
              <w:left w:w="50" w:type="dxa"/>
              <w:right w:w="50" w:type="dxa"/>
            </w:tcMar>
          </w:tcPr>
          <w:p>
            <w:r>
              <w:rPr>
                <w:b/>
                <w:color w:val="FFFFFF"/>
                <w:sz w:val="17"/>
              </w:rPr>
              <w:t>Distinct-1</w:t>
            </w:r>
          </w:p>
        </w:tc>
        <w:tc>
          <w:tcPr>
            <w:tcW w:type="dxa" w:w="1584"/>
            <w:shd w:fill="1A365D"/>
            <w:tcMar>
              <w:top w:w="90" w:type="dxa"/>
              <w:bottom w:w="90" w:type="dxa"/>
              <w:left w:w="50" w:type="dxa"/>
              <w:right w:w="50" w:type="dxa"/>
            </w:tcMar>
          </w:tcPr>
          <w:p>
            <w:r>
              <w:rPr>
                <w:b/>
                <w:color w:val="FFFFFF"/>
                <w:sz w:val="17"/>
              </w:rPr>
              <w:t>Distinct-2</w:t>
            </w:r>
          </w:p>
        </w:tc>
        <w:tc>
          <w:tcPr>
            <w:tcW w:type="dxa" w:w="1872"/>
            <w:shd w:fill="1A365D"/>
            <w:tcMar>
              <w:top w:w="90" w:type="dxa"/>
              <w:bottom w:w="90" w:type="dxa"/>
              <w:left w:w="50" w:type="dxa"/>
              <w:right w:w="50" w:type="dxa"/>
            </w:tcMar>
          </w:tcPr>
          <w:p>
            <w:r>
              <w:rPr>
                <w:b/>
                <w:color w:val="FFFFFF"/>
                <w:sz w:val="17"/>
              </w:rPr>
              <w:t>Rep-Trigram Ratio</w:t>
            </w:r>
          </w:p>
        </w:tc>
        <w:tc>
          <w:tcPr>
            <w:tcW w:type="dxa" w:w="1728"/>
            <w:shd w:fill="1A365D"/>
            <w:tcMar>
              <w:top w:w="90" w:type="dxa"/>
              <w:bottom w:w="90" w:type="dxa"/>
              <w:left w:w="50" w:type="dxa"/>
              <w:right w:w="50" w:type="dxa"/>
            </w:tcMar>
          </w:tcPr>
          <w:p>
            <w:r>
              <w:rPr>
                <w:b/>
                <w:color w:val="FFFFFF"/>
                <w:sz w:val="17"/>
              </w:rPr>
              <w:t>Unique-Word Ratio</w:t>
            </w:r>
          </w:p>
        </w:tc>
      </w:tr>
      <w:tr>
        <w:tc>
          <w:tcPr>
            <w:tcW w:type="dxa" w:w="1728"/>
            <w:shd w:fill="F7FAFC"/>
            <w:tcMar>
              <w:top w:w="70" w:type="dxa"/>
              <w:bottom w:w="70" w:type="dxa"/>
              <w:left w:w="50" w:type="dxa"/>
              <w:right w:w="50" w:type="dxa"/>
            </w:tcMar>
          </w:tcPr>
          <w:p>
            <w:r>
              <w:rPr>
                <w:sz w:val="17"/>
              </w:rPr>
              <w:t>SimpleRNN</w:t>
            </w:r>
          </w:p>
        </w:tc>
        <w:tc>
          <w:tcPr>
            <w:tcW w:type="dxa" w:w="1296"/>
            <w:shd w:fill="F7FAFC"/>
            <w:tcMar>
              <w:top w:w="70" w:type="dxa"/>
              <w:bottom w:w="70" w:type="dxa"/>
              <w:left w:w="50" w:type="dxa"/>
              <w:right w:w="50" w:type="dxa"/>
            </w:tcMar>
          </w:tcPr>
          <w:p>
            <w:r>
              <w:rPr>
                <w:sz w:val="17"/>
              </w:rPr>
              <w:t>0.5</w:t>
            </w:r>
          </w:p>
        </w:tc>
        <w:tc>
          <w:tcPr>
            <w:tcW w:type="dxa" w:w="1584"/>
            <w:shd w:fill="F7FAFC"/>
            <w:tcMar>
              <w:top w:w="70" w:type="dxa"/>
              <w:bottom w:w="70" w:type="dxa"/>
              <w:left w:w="50" w:type="dxa"/>
              <w:right w:w="50" w:type="dxa"/>
            </w:tcMar>
          </w:tcPr>
          <w:p>
            <w:r>
              <w:rPr>
                <w:sz w:val="17"/>
              </w:rPr>
              <w:t>0.613</w:t>
            </w:r>
          </w:p>
        </w:tc>
        <w:tc>
          <w:tcPr>
            <w:tcW w:type="dxa" w:w="1584"/>
            <w:shd w:fill="F7FAFC"/>
            <w:tcMar>
              <w:top w:w="70" w:type="dxa"/>
              <w:bottom w:w="70" w:type="dxa"/>
              <w:left w:w="50" w:type="dxa"/>
              <w:right w:w="50" w:type="dxa"/>
            </w:tcMar>
          </w:tcPr>
          <w:p>
            <w:r>
              <w:rPr>
                <w:sz w:val="17"/>
              </w:rPr>
              <w:t>0.877</w:t>
            </w:r>
          </w:p>
        </w:tc>
        <w:tc>
          <w:tcPr>
            <w:tcW w:type="dxa" w:w="1872"/>
            <w:shd w:fill="F7FAFC"/>
            <w:tcMar>
              <w:top w:w="70" w:type="dxa"/>
              <w:bottom w:w="70" w:type="dxa"/>
              <w:left w:w="50" w:type="dxa"/>
              <w:right w:w="50" w:type="dxa"/>
            </w:tcMar>
          </w:tcPr>
          <w:p>
            <w:r>
              <w:rPr>
                <w:sz w:val="17"/>
              </w:rPr>
              <w:t>0.034</w:t>
            </w:r>
          </w:p>
        </w:tc>
        <w:tc>
          <w:tcPr>
            <w:tcW w:type="dxa" w:w="1728"/>
            <w:shd w:fill="F7FAFC"/>
            <w:tcMar>
              <w:top w:w="70" w:type="dxa"/>
              <w:bottom w:w="70" w:type="dxa"/>
              <w:left w:w="50" w:type="dxa"/>
              <w:right w:w="50" w:type="dxa"/>
            </w:tcMar>
          </w:tcPr>
          <w:p>
            <w:r>
              <w:rPr>
                <w:sz w:val="17"/>
              </w:rPr>
              <w:t>0.661</w:t>
            </w:r>
          </w:p>
        </w:tc>
      </w:tr>
      <w:tr>
        <w:tc>
          <w:tcPr>
            <w:tcW w:type="dxa" w:w="1728"/>
            <w:shd w:fill="FFFFFF"/>
            <w:tcMar>
              <w:top w:w="70" w:type="dxa"/>
              <w:bottom w:w="70" w:type="dxa"/>
              <w:left w:w="50" w:type="dxa"/>
              <w:right w:w="50" w:type="dxa"/>
            </w:tcMar>
          </w:tcPr>
          <w:p>
            <w:r>
              <w:rPr>
                <w:sz w:val="17"/>
              </w:rPr>
              <w:t>SimpleRNN</w:t>
            </w:r>
          </w:p>
        </w:tc>
        <w:tc>
          <w:tcPr>
            <w:tcW w:type="dxa" w:w="1296"/>
            <w:shd w:fill="FFFFFF"/>
            <w:tcMar>
              <w:top w:w="70" w:type="dxa"/>
              <w:bottom w:w="70" w:type="dxa"/>
              <w:left w:w="50" w:type="dxa"/>
              <w:right w:w="50" w:type="dxa"/>
            </w:tcMar>
          </w:tcPr>
          <w:p>
            <w:r>
              <w:rPr>
                <w:sz w:val="17"/>
              </w:rPr>
              <w:t>1.0</w:t>
            </w:r>
          </w:p>
        </w:tc>
        <w:tc>
          <w:tcPr>
            <w:tcW w:type="dxa" w:w="1584"/>
            <w:shd w:fill="FFFFFF"/>
            <w:tcMar>
              <w:top w:w="70" w:type="dxa"/>
              <w:bottom w:w="70" w:type="dxa"/>
              <w:left w:w="50" w:type="dxa"/>
              <w:right w:w="50" w:type="dxa"/>
            </w:tcMar>
          </w:tcPr>
          <w:p>
            <w:r>
              <w:rPr>
                <w:sz w:val="17"/>
              </w:rPr>
              <w:t>0.758</w:t>
            </w:r>
          </w:p>
        </w:tc>
        <w:tc>
          <w:tcPr>
            <w:tcW w:type="dxa" w:w="1584"/>
            <w:shd w:fill="FFFFFF"/>
            <w:tcMar>
              <w:top w:w="70" w:type="dxa"/>
              <w:bottom w:w="70" w:type="dxa"/>
              <w:left w:w="50" w:type="dxa"/>
              <w:right w:w="50" w:type="dxa"/>
            </w:tcMar>
          </w:tcPr>
          <w:p>
            <w:r>
              <w:rPr>
                <w:sz w:val="17"/>
              </w:rPr>
              <w:t>0.979</w:t>
            </w:r>
          </w:p>
        </w:tc>
        <w:tc>
          <w:tcPr>
            <w:tcW w:type="dxa" w:w="1872"/>
            <w:shd w:fill="FFFFFF"/>
            <w:tcMar>
              <w:top w:w="70" w:type="dxa"/>
              <w:bottom w:w="70" w:type="dxa"/>
              <w:left w:w="50" w:type="dxa"/>
              <w:right w:w="50" w:type="dxa"/>
            </w:tcMar>
          </w:tcPr>
          <w:p>
            <w:r>
              <w:rPr>
                <w:sz w:val="17"/>
              </w:rPr>
              <w:t>0.000</w:t>
            </w:r>
          </w:p>
        </w:tc>
        <w:tc>
          <w:tcPr>
            <w:tcW w:type="dxa" w:w="1728"/>
            <w:shd w:fill="FFFFFF"/>
            <w:tcMar>
              <w:top w:w="70" w:type="dxa"/>
              <w:bottom w:w="70" w:type="dxa"/>
              <w:left w:w="50" w:type="dxa"/>
              <w:right w:w="50" w:type="dxa"/>
            </w:tcMar>
          </w:tcPr>
          <w:p>
            <w:r>
              <w:rPr>
                <w:sz w:val="17"/>
              </w:rPr>
              <w:t>0.821</w:t>
            </w:r>
          </w:p>
        </w:tc>
      </w:tr>
      <w:tr>
        <w:tc>
          <w:tcPr>
            <w:tcW w:type="dxa" w:w="1728"/>
            <w:shd w:fill="F7FAFC"/>
            <w:tcMar>
              <w:top w:w="70" w:type="dxa"/>
              <w:bottom w:w="70" w:type="dxa"/>
              <w:left w:w="50" w:type="dxa"/>
              <w:right w:w="50" w:type="dxa"/>
            </w:tcMar>
          </w:tcPr>
          <w:p>
            <w:r>
              <w:rPr>
                <w:sz w:val="17"/>
              </w:rPr>
              <w:t>SimpleRNN</w:t>
            </w:r>
          </w:p>
        </w:tc>
        <w:tc>
          <w:tcPr>
            <w:tcW w:type="dxa" w:w="1296"/>
            <w:shd w:fill="F7FAFC"/>
            <w:tcMar>
              <w:top w:w="70" w:type="dxa"/>
              <w:bottom w:w="70" w:type="dxa"/>
              <w:left w:w="50" w:type="dxa"/>
              <w:right w:w="50" w:type="dxa"/>
            </w:tcMar>
          </w:tcPr>
          <w:p>
            <w:r>
              <w:rPr>
                <w:sz w:val="17"/>
              </w:rPr>
              <w:t>1.5</w:t>
            </w:r>
          </w:p>
        </w:tc>
        <w:tc>
          <w:tcPr>
            <w:tcW w:type="dxa" w:w="1584"/>
            <w:shd w:fill="F7FAFC"/>
            <w:tcMar>
              <w:top w:w="70" w:type="dxa"/>
              <w:bottom w:w="70" w:type="dxa"/>
              <w:left w:w="50" w:type="dxa"/>
              <w:right w:w="50" w:type="dxa"/>
            </w:tcMar>
          </w:tcPr>
          <w:p>
            <w:r>
              <w:rPr>
                <w:sz w:val="17"/>
              </w:rPr>
              <w:t>0.904</w:t>
            </w:r>
          </w:p>
        </w:tc>
        <w:tc>
          <w:tcPr>
            <w:tcW w:type="dxa" w:w="1584"/>
            <w:shd w:fill="F7FAFC"/>
            <w:tcMar>
              <w:top w:w="70" w:type="dxa"/>
              <w:bottom w:w="70" w:type="dxa"/>
              <w:left w:w="50" w:type="dxa"/>
              <w:right w:w="50" w:type="dxa"/>
            </w:tcMar>
          </w:tcPr>
          <w:p>
            <w:r>
              <w:rPr>
                <w:sz w:val="17"/>
              </w:rPr>
              <w:t>1.000</w:t>
            </w:r>
          </w:p>
        </w:tc>
        <w:tc>
          <w:tcPr>
            <w:tcW w:type="dxa" w:w="1872"/>
            <w:shd w:fill="F7FAFC"/>
            <w:tcMar>
              <w:top w:w="70" w:type="dxa"/>
              <w:bottom w:w="70" w:type="dxa"/>
              <w:left w:w="50" w:type="dxa"/>
              <w:right w:w="50" w:type="dxa"/>
            </w:tcMar>
          </w:tcPr>
          <w:p>
            <w:r>
              <w:rPr>
                <w:sz w:val="17"/>
              </w:rPr>
              <w:t>0.000</w:t>
            </w:r>
          </w:p>
        </w:tc>
        <w:tc>
          <w:tcPr>
            <w:tcW w:type="dxa" w:w="1728"/>
            <w:shd w:fill="F7FAFC"/>
            <w:tcMar>
              <w:top w:w="70" w:type="dxa"/>
              <w:bottom w:w="70" w:type="dxa"/>
              <w:left w:w="50" w:type="dxa"/>
              <w:right w:w="50" w:type="dxa"/>
            </w:tcMar>
          </w:tcPr>
          <w:p>
            <w:r>
              <w:rPr>
                <w:sz w:val="17"/>
              </w:rPr>
              <w:t>0.937</w:t>
            </w:r>
          </w:p>
        </w:tc>
      </w:tr>
      <w:tr>
        <w:tc>
          <w:tcPr>
            <w:tcW w:type="dxa" w:w="1728"/>
            <w:shd w:fill="FFFFFF"/>
            <w:tcMar>
              <w:top w:w="70" w:type="dxa"/>
              <w:bottom w:w="70" w:type="dxa"/>
              <w:left w:w="50" w:type="dxa"/>
              <w:right w:w="50" w:type="dxa"/>
            </w:tcMar>
          </w:tcPr>
          <w:p>
            <w:r>
              <w:rPr>
                <w:sz w:val="17"/>
              </w:rPr>
              <w:t>BiRNN</w:t>
            </w:r>
          </w:p>
        </w:tc>
        <w:tc>
          <w:tcPr>
            <w:tcW w:type="dxa" w:w="1296"/>
            <w:shd w:fill="FFFFFF"/>
            <w:tcMar>
              <w:top w:w="70" w:type="dxa"/>
              <w:bottom w:w="70" w:type="dxa"/>
              <w:left w:w="50" w:type="dxa"/>
              <w:right w:w="50" w:type="dxa"/>
            </w:tcMar>
          </w:tcPr>
          <w:p>
            <w:r>
              <w:rPr>
                <w:sz w:val="17"/>
              </w:rPr>
              <w:t>0.5</w:t>
            </w:r>
          </w:p>
        </w:tc>
        <w:tc>
          <w:tcPr>
            <w:tcW w:type="dxa" w:w="1584"/>
            <w:shd w:fill="FFFFFF"/>
            <w:tcMar>
              <w:top w:w="70" w:type="dxa"/>
              <w:bottom w:w="70" w:type="dxa"/>
              <w:left w:w="50" w:type="dxa"/>
              <w:right w:w="50" w:type="dxa"/>
            </w:tcMar>
          </w:tcPr>
          <w:p>
            <w:r>
              <w:rPr>
                <w:sz w:val="17"/>
              </w:rPr>
              <w:t>0.575</w:t>
            </w:r>
          </w:p>
        </w:tc>
        <w:tc>
          <w:tcPr>
            <w:tcW w:type="dxa" w:w="1584"/>
            <w:shd w:fill="FFFFFF"/>
            <w:tcMar>
              <w:top w:w="70" w:type="dxa"/>
              <w:bottom w:w="70" w:type="dxa"/>
              <w:left w:w="50" w:type="dxa"/>
              <w:right w:w="50" w:type="dxa"/>
            </w:tcMar>
          </w:tcPr>
          <w:p>
            <w:r>
              <w:rPr>
                <w:sz w:val="17"/>
              </w:rPr>
              <w:t>0.818</w:t>
            </w:r>
          </w:p>
        </w:tc>
        <w:tc>
          <w:tcPr>
            <w:tcW w:type="dxa" w:w="1872"/>
            <w:shd w:fill="FFFFFF"/>
            <w:tcMar>
              <w:top w:w="70" w:type="dxa"/>
              <w:bottom w:w="70" w:type="dxa"/>
              <w:left w:w="50" w:type="dxa"/>
              <w:right w:w="50" w:type="dxa"/>
            </w:tcMar>
          </w:tcPr>
          <w:p>
            <w:r>
              <w:rPr>
                <w:sz w:val="17"/>
              </w:rPr>
              <w:t>0.086</w:t>
            </w:r>
          </w:p>
        </w:tc>
        <w:tc>
          <w:tcPr>
            <w:tcW w:type="dxa" w:w="1728"/>
            <w:shd w:fill="FFFFFF"/>
            <w:tcMar>
              <w:top w:w="70" w:type="dxa"/>
              <w:bottom w:w="70" w:type="dxa"/>
              <w:left w:w="50" w:type="dxa"/>
              <w:right w:w="50" w:type="dxa"/>
            </w:tcMar>
          </w:tcPr>
          <w:p>
            <w:r>
              <w:rPr>
                <w:sz w:val="17"/>
              </w:rPr>
              <w:t>0.614</w:t>
            </w:r>
          </w:p>
        </w:tc>
      </w:tr>
      <w:tr>
        <w:tc>
          <w:tcPr>
            <w:tcW w:type="dxa" w:w="1728"/>
            <w:shd w:fill="F7FAFC"/>
            <w:tcMar>
              <w:top w:w="70" w:type="dxa"/>
              <w:bottom w:w="70" w:type="dxa"/>
              <w:left w:w="50" w:type="dxa"/>
              <w:right w:w="50" w:type="dxa"/>
            </w:tcMar>
          </w:tcPr>
          <w:p>
            <w:r>
              <w:rPr>
                <w:sz w:val="17"/>
              </w:rPr>
              <w:t>BiRNN</w:t>
            </w:r>
          </w:p>
        </w:tc>
        <w:tc>
          <w:tcPr>
            <w:tcW w:type="dxa" w:w="1296"/>
            <w:shd w:fill="F7FAFC"/>
            <w:tcMar>
              <w:top w:w="70" w:type="dxa"/>
              <w:bottom w:w="70" w:type="dxa"/>
              <w:left w:w="50" w:type="dxa"/>
              <w:right w:w="50" w:type="dxa"/>
            </w:tcMar>
          </w:tcPr>
          <w:p>
            <w:r>
              <w:rPr>
                <w:sz w:val="17"/>
              </w:rPr>
              <w:t>1.0</w:t>
            </w:r>
          </w:p>
        </w:tc>
        <w:tc>
          <w:tcPr>
            <w:tcW w:type="dxa" w:w="1584"/>
            <w:shd w:fill="F7FAFC"/>
            <w:tcMar>
              <w:top w:w="70" w:type="dxa"/>
              <w:bottom w:w="70" w:type="dxa"/>
              <w:left w:w="50" w:type="dxa"/>
              <w:right w:w="50" w:type="dxa"/>
            </w:tcMar>
          </w:tcPr>
          <w:p>
            <w:r>
              <w:rPr>
                <w:sz w:val="17"/>
              </w:rPr>
              <w:t>0.721</w:t>
            </w:r>
          </w:p>
        </w:tc>
        <w:tc>
          <w:tcPr>
            <w:tcW w:type="dxa" w:w="1584"/>
            <w:shd w:fill="F7FAFC"/>
            <w:tcMar>
              <w:top w:w="70" w:type="dxa"/>
              <w:bottom w:w="70" w:type="dxa"/>
              <w:left w:w="50" w:type="dxa"/>
              <w:right w:w="50" w:type="dxa"/>
            </w:tcMar>
          </w:tcPr>
          <w:p>
            <w:r>
              <w:rPr>
                <w:sz w:val="17"/>
              </w:rPr>
              <w:t>0.996</w:t>
            </w:r>
          </w:p>
        </w:tc>
        <w:tc>
          <w:tcPr>
            <w:tcW w:type="dxa" w:w="1872"/>
            <w:shd w:fill="F7FAFC"/>
            <w:tcMar>
              <w:top w:w="70" w:type="dxa"/>
              <w:bottom w:w="70" w:type="dxa"/>
              <w:left w:w="50" w:type="dxa"/>
              <w:right w:w="50" w:type="dxa"/>
            </w:tcMar>
          </w:tcPr>
          <w:p>
            <w:r>
              <w:rPr>
                <w:sz w:val="17"/>
              </w:rPr>
              <w:t>0.000</w:t>
            </w:r>
          </w:p>
        </w:tc>
        <w:tc>
          <w:tcPr>
            <w:tcW w:type="dxa" w:w="1728"/>
            <w:shd w:fill="F7FAFC"/>
            <w:tcMar>
              <w:top w:w="70" w:type="dxa"/>
              <w:bottom w:w="70" w:type="dxa"/>
              <w:left w:w="50" w:type="dxa"/>
              <w:right w:w="50" w:type="dxa"/>
            </w:tcMar>
          </w:tcPr>
          <w:p>
            <w:r>
              <w:rPr>
                <w:sz w:val="17"/>
              </w:rPr>
              <w:t>0.804</w:t>
            </w:r>
          </w:p>
        </w:tc>
      </w:tr>
      <w:tr>
        <w:tc>
          <w:tcPr>
            <w:tcW w:type="dxa" w:w="1728"/>
            <w:shd w:fill="FFFFFF"/>
            <w:tcMar>
              <w:top w:w="70" w:type="dxa"/>
              <w:bottom w:w="70" w:type="dxa"/>
              <w:left w:w="50" w:type="dxa"/>
              <w:right w:w="50" w:type="dxa"/>
            </w:tcMar>
          </w:tcPr>
          <w:p>
            <w:r>
              <w:rPr>
                <w:sz w:val="17"/>
              </w:rPr>
              <w:t>BiRNN</w:t>
            </w:r>
          </w:p>
        </w:tc>
        <w:tc>
          <w:tcPr>
            <w:tcW w:type="dxa" w:w="1296"/>
            <w:shd w:fill="FFFFFF"/>
            <w:tcMar>
              <w:top w:w="70" w:type="dxa"/>
              <w:bottom w:w="70" w:type="dxa"/>
              <w:left w:w="50" w:type="dxa"/>
              <w:right w:w="50" w:type="dxa"/>
            </w:tcMar>
          </w:tcPr>
          <w:p>
            <w:r>
              <w:rPr>
                <w:sz w:val="17"/>
              </w:rPr>
              <w:t>1.5</w:t>
            </w:r>
          </w:p>
        </w:tc>
        <w:tc>
          <w:tcPr>
            <w:tcW w:type="dxa" w:w="1584"/>
            <w:shd w:fill="FFFFFF"/>
            <w:tcMar>
              <w:top w:w="70" w:type="dxa"/>
              <w:bottom w:w="70" w:type="dxa"/>
              <w:left w:w="50" w:type="dxa"/>
              <w:right w:w="50" w:type="dxa"/>
            </w:tcMar>
          </w:tcPr>
          <w:p>
            <w:r>
              <w:rPr>
                <w:sz w:val="17"/>
              </w:rPr>
              <w:t>0.925</w:t>
            </w:r>
          </w:p>
        </w:tc>
        <w:tc>
          <w:tcPr>
            <w:tcW w:type="dxa" w:w="1584"/>
            <w:shd w:fill="FFFFFF"/>
            <w:tcMar>
              <w:top w:w="70" w:type="dxa"/>
              <w:bottom w:w="70" w:type="dxa"/>
              <w:left w:w="50" w:type="dxa"/>
              <w:right w:w="50" w:type="dxa"/>
            </w:tcMar>
          </w:tcPr>
          <w:p>
            <w:r>
              <w:rPr>
                <w:sz w:val="17"/>
              </w:rPr>
              <w:t>1.000</w:t>
            </w:r>
          </w:p>
        </w:tc>
        <w:tc>
          <w:tcPr>
            <w:tcW w:type="dxa" w:w="1872"/>
            <w:shd w:fill="FFFFFF"/>
            <w:tcMar>
              <w:top w:w="70" w:type="dxa"/>
              <w:bottom w:w="70" w:type="dxa"/>
              <w:left w:w="50" w:type="dxa"/>
              <w:right w:w="50" w:type="dxa"/>
            </w:tcMar>
          </w:tcPr>
          <w:p>
            <w:r>
              <w:rPr>
                <w:sz w:val="17"/>
              </w:rPr>
              <w:t>0.000</w:t>
            </w:r>
          </w:p>
        </w:tc>
        <w:tc>
          <w:tcPr>
            <w:tcW w:type="dxa" w:w="1728"/>
            <w:shd w:fill="FFFFFF"/>
            <w:tcMar>
              <w:top w:w="70" w:type="dxa"/>
              <w:bottom w:w="70" w:type="dxa"/>
              <w:left w:w="50" w:type="dxa"/>
              <w:right w:w="50" w:type="dxa"/>
            </w:tcMar>
          </w:tcPr>
          <w:p>
            <w:r>
              <w:rPr>
                <w:sz w:val="17"/>
              </w:rPr>
              <w:t>0.955</w:t>
            </w:r>
          </w:p>
        </w:tc>
      </w:tr>
      <w:tr>
        <w:tc>
          <w:tcPr>
            <w:tcW w:type="dxa" w:w="1728"/>
            <w:shd w:fill="F7FAFC"/>
            <w:tcMar>
              <w:top w:w="70" w:type="dxa"/>
              <w:bottom w:w="70" w:type="dxa"/>
              <w:left w:w="50" w:type="dxa"/>
              <w:right w:w="50" w:type="dxa"/>
            </w:tcMar>
          </w:tcPr>
          <w:p>
            <w:r>
              <w:rPr>
                <w:sz w:val="17"/>
              </w:rPr>
              <w:t>LSTM</w:t>
            </w:r>
          </w:p>
        </w:tc>
        <w:tc>
          <w:tcPr>
            <w:tcW w:type="dxa" w:w="1296"/>
            <w:shd w:fill="F7FAFC"/>
            <w:tcMar>
              <w:top w:w="70" w:type="dxa"/>
              <w:bottom w:w="70" w:type="dxa"/>
              <w:left w:w="50" w:type="dxa"/>
              <w:right w:w="50" w:type="dxa"/>
            </w:tcMar>
          </w:tcPr>
          <w:p>
            <w:r>
              <w:rPr>
                <w:sz w:val="17"/>
              </w:rPr>
              <w:t>0.5</w:t>
            </w:r>
          </w:p>
        </w:tc>
        <w:tc>
          <w:tcPr>
            <w:tcW w:type="dxa" w:w="1584"/>
            <w:shd w:fill="F7FAFC"/>
            <w:tcMar>
              <w:top w:w="70" w:type="dxa"/>
              <w:bottom w:w="70" w:type="dxa"/>
              <w:left w:w="50" w:type="dxa"/>
              <w:right w:w="50" w:type="dxa"/>
            </w:tcMar>
          </w:tcPr>
          <w:p>
            <w:r>
              <w:rPr>
                <w:sz w:val="17"/>
              </w:rPr>
              <w:t>0.638</w:t>
            </w:r>
          </w:p>
        </w:tc>
        <w:tc>
          <w:tcPr>
            <w:tcW w:type="dxa" w:w="1584"/>
            <w:shd w:fill="F7FAFC"/>
            <w:tcMar>
              <w:top w:w="70" w:type="dxa"/>
              <w:bottom w:w="70" w:type="dxa"/>
              <w:left w:w="50" w:type="dxa"/>
              <w:right w:w="50" w:type="dxa"/>
            </w:tcMar>
          </w:tcPr>
          <w:p>
            <w:r>
              <w:rPr>
                <w:sz w:val="17"/>
              </w:rPr>
              <w:t>0.869</w:t>
            </w:r>
          </w:p>
        </w:tc>
        <w:tc>
          <w:tcPr>
            <w:tcW w:type="dxa" w:w="1872"/>
            <w:shd w:fill="F7FAFC"/>
            <w:tcMar>
              <w:top w:w="70" w:type="dxa"/>
              <w:bottom w:w="70" w:type="dxa"/>
              <w:left w:w="50" w:type="dxa"/>
              <w:right w:w="50" w:type="dxa"/>
            </w:tcMar>
          </w:tcPr>
          <w:p>
            <w:r>
              <w:rPr>
                <w:sz w:val="17"/>
              </w:rPr>
              <w:t>0.039</w:t>
            </w:r>
          </w:p>
        </w:tc>
        <w:tc>
          <w:tcPr>
            <w:tcW w:type="dxa" w:w="1728"/>
            <w:shd w:fill="F7FAFC"/>
            <w:tcMar>
              <w:top w:w="70" w:type="dxa"/>
              <w:bottom w:w="70" w:type="dxa"/>
              <w:left w:w="50" w:type="dxa"/>
              <w:right w:w="50" w:type="dxa"/>
            </w:tcMar>
          </w:tcPr>
          <w:p>
            <w:r>
              <w:rPr>
                <w:sz w:val="17"/>
              </w:rPr>
              <w:t>0.673</w:t>
            </w:r>
          </w:p>
        </w:tc>
      </w:tr>
      <w:tr>
        <w:tc>
          <w:tcPr>
            <w:tcW w:type="dxa" w:w="1728"/>
            <w:shd w:fill="FFFFFF"/>
            <w:tcMar>
              <w:top w:w="70" w:type="dxa"/>
              <w:bottom w:w="70" w:type="dxa"/>
              <w:left w:w="50" w:type="dxa"/>
              <w:right w:w="50" w:type="dxa"/>
            </w:tcMar>
          </w:tcPr>
          <w:p>
            <w:r>
              <w:rPr>
                <w:sz w:val="17"/>
              </w:rPr>
              <w:t>LSTM</w:t>
            </w:r>
          </w:p>
        </w:tc>
        <w:tc>
          <w:tcPr>
            <w:tcW w:type="dxa" w:w="1296"/>
            <w:shd w:fill="FFFFFF"/>
            <w:tcMar>
              <w:top w:w="70" w:type="dxa"/>
              <w:bottom w:w="70" w:type="dxa"/>
              <w:left w:w="50" w:type="dxa"/>
              <w:right w:w="50" w:type="dxa"/>
            </w:tcMar>
          </w:tcPr>
          <w:p>
            <w:r>
              <w:rPr>
                <w:sz w:val="17"/>
              </w:rPr>
              <w:t>1.0</w:t>
            </w:r>
          </w:p>
        </w:tc>
        <w:tc>
          <w:tcPr>
            <w:tcW w:type="dxa" w:w="1584"/>
            <w:shd w:fill="FFFFFF"/>
            <w:tcMar>
              <w:top w:w="70" w:type="dxa"/>
              <w:bottom w:w="70" w:type="dxa"/>
              <w:left w:w="50" w:type="dxa"/>
              <w:right w:w="50" w:type="dxa"/>
            </w:tcMar>
          </w:tcPr>
          <w:p>
            <w:r>
              <w:rPr>
                <w:sz w:val="17"/>
              </w:rPr>
              <w:t>0.758</w:t>
            </w:r>
          </w:p>
        </w:tc>
        <w:tc>
          <w:tcPr>
            <w:tcW w:type="dxa" w:w="1584"/>
            <w:shd w:fill="FFFFFF"/>
            <w:tcMar>
              <w:top w:w="70" w:type="dxa"/>
              <w:bottom w:w="70" w:type="dxa"/>
              <w:left w:w="50" w:type="dxa"/>
              <w:right w:w="50" w:type="dxa"/>
            </w:tcMar>
          </w:tcPr>
          <w:p>
            <w:r>
              <w:rPr>
                <w:sz w:val="17"/>
              </w:rPr>
              <w:t>0.983</w:t>
            </w:r>
          </w:p>
        </w:tc>
        <w:tc>
          <w:tcPr>
            <w:tcW w:type="dxa" w:w="1872"/>
            <w:shd w:fill="FFFFFF"/>
            <w:tcMar>
              <w:top w:w="70" w:type="dxa"/>
              <w:bottom w:w="70" w:type="dxa"/>
              <w:left w:w="50" w:type="dxa"/>
              <w:right w:w="50" w:type="dxa"/>
            </w:tcMar>
          </w:tcPr>
          <w:p>
            <w:r>
              <w:rPr>
                <w:sz w:val="17"/>
              </w:rPr>
              <w:t>0.000</w:t>
            </w:r>
          </w:p>
        </w:tc>
        <w:tc>
          <w:tcPr>
            <w:tcW w:type="dxa" w:w="1728"/>
            <w:shd w:fill="FFFFFF"/>
            <w:tcMar>
              <w:top w:w="70" w:type="dxa"/>
              <w:bottom w:w="70" w:type="dxa"/>
              <w:left w:w="50" w:type="dxa"/>
              <w:right w:w="50" w:type="dxa"/>
            </w:tcMar>
          </w:tcPr>
          <w:p>
            <w:r>
              <w:rPr>
                <w:sz w:val="17"/>
              </w:rPr>
              <w:t>0.820</w:t>
            </w:r>
          </w:p>
        </w:tc>
      </w:tr>
      <w:tr>
        <w:tc>
          <w:tcPr>
            <w:tcW w:type="dxa" w:w="1728"/>
            <w:shd w:fill="F7FAFC"/>
            <w:tcMar>
              <w:top w:w="70" w:type="dxa"/>
              <w:bottom w:w="70" w:type="dxa"/>
              <w:left w:w="50" w:type="dxa"/>
              <w:right w:w="50" w:type="dxa"/>
            </w:tcMar>
          </w:tcPr>
          <w:p>
            <w:r>
              <w:rPr>
                <w:sz w:val="17"/>
              </w:rPr>
              <w:t>LSTM</w:t>
            </w:r>
          </w:p>
        </w:tc>
        <w:tc>
          <w:tcPr>
            <w:tcW w:type="dxa" w:w="1296"/>
            <w:shd w:fill="F7FAFC"/>
            <w:tcMar>
              <w:top w:w="70" w:type="dxa"/>
              <w:bottom w:w="70" w:type="dxa"/>
              <w:left w:w="50" w:type="dxa"/>
              <w:right w:w="50" w:type="dxa"/>
            </w:tcMar>
          </w:tcPr>
          <w:p>
            <w:r>
              <w:rPr>
                <w:sz w:val="17"/>
              </w:rPr>
              <w:t>1.5</w:t>
            </w:r>
          </w:p>
        </w:tc>
        <w:tc>
          <w:tcPr>
            <w:tcW w:type="dxa" w:w="1584"/>
            <w:shd w:fill="F7FAFC"/>
            <w:tcMar>
              <w:top w:w="70" w:type="dxa"/>
              <w:bottom w:w="70" w:type="dxa"/>
              <w:left w:w="50" w:type="dxa"/>
              <w:right w:w="50" w:type="dxa"/>
            </w:tcMar>
          </w:tcPr>
          <w:p>
            <w:r>
              <w:rPr>
                <w:sz w:val="17"/>
              </w:rPr>
              <w:t>0.892</w:t>
            </w:r>
          </w:p>
        </w:tc>
        <w:tc>
          <w:tcPr>
            <w:tcW w:type="dxa" w:w="1584"/>
            <w:shd w:fill="F7FAFC"/>
            <w:tcMar>
              <w:top w:w="70" w:type="dxa"/>
              <w:bottom w:w="70" w:type="dxa"/>
              <w:left w:w="50" w:type="dxa"/>
              <w:right w:w="50" w:type="dxa"/>
            </w:tcMar>
          </w:tcPr>
          <w:p>
            <w:r>
              <w:rPr>
                <w:sz w:val="17"/>
              </w:rPr>
              <w:t>1.000</w:t>
            </w:r>
          </w:p>
        </w:tc>
        <w:tc>
          <w:tcPr>
            <w:tcW w:type="dxa" w:w="1872"/>
            <w:shd w:fill="F7FAFC"/>
            <w:tcMar>
              <w:top w:w="70" w:type="dxa"/>
              <w:bottom w:w="70" w:type="dxa"/>
              <w:left w:w="50" w:type="dxa"/>
              <w:right w:w="50" w:type="dxa"/>
            </w:tcMar>
          </w:tcPr>
          <w:p>
            <w:r>
              <w:rPr>
                <w:sz w:val="17"/>
              </w:rPr>
              <w:t>0.000</w:t>
            </w:r>
          </w:p>
        </w:tc>
        <w:tc>
          <w:tcPr>
            <w:tcW w:type="dxa" w:w="1728"/>
            <w:shd w:fill="F7FAFC"/>
            <w:tcMar>
              <w:top w:w="70" w:type="dxa"/>
              <w:bottom w:w="70" w:type="dxa"/>
              <w:left w:w="50" w:type="dxa"/>
              <w:right w:w="50" w:type="dxa"/>
            </w:tcMar>
          </w:tcPr>
          <w:p>
            <w:r>
              <w:rPr>
                <w:sz w:val="17"/>
              </w:rPr>
              <w:t>0.928</w:t>
            </w:r>
          </w:p>
        </w:tc>
      </w:tr>
      <w:tr>
        <w:tc>
          <w:tcPr>
            <w:tcW w:type="dxa" w:w="1728"/>
            <w:shd w:fill="FFFFFF"/>
            <w:tcMar>
              <w:top w:w="70" w:type="dxa"/>
              <w:bottom w:w="70" w:type="dxa"/>
              <w:left w:w="50" w:type="dxa"/>
              <w:right w:w="50" w:type="dxa"/>
            </w:tcMar>
          </w:tcPr>
          <w:p>
            <w:r>
              <w:rPr>
                <w:sz w:val="17"/>
              </w:rPr>
              <w:t>GRU</w:t>
            </w:r>
          </w:p>
        </w:tc>
        <w:tc>
          <w:tcPr>
            <w:tcW w:type="dxa" w:w="1296"/>
            <w:shd w:fill="FFFFFF"/>
            <w:tcMar>
              <w:top w:w="70" w:type="dxa"/>
              <w:bottom w:w="70" w:type="dxa"/>
              <w:left w:w="50" w:type="dxa"/>
              <w:right w:w="50" w:type="dxa"/>
            </w:tcMar>
          </w:tcPr>
          <w:p>
            <w:r>
              <w:rPr>
                <w:sz w:val="17"/>
              </w:rPr>
              <w:t>0.5</w:t>
            </w:r>
          </w:p>
        </w:tc>
        <w:tc>
          <w:tcPr>
            <w:tcW w:type="dxa" w:w="1584"/>
            <w:shd w:fill="FFFFFF"/>
            <w:tcMar>
              <w:top w:w="70" w:type="dxa"/>
              <w:bottom w:w="70" w:type="dxa"/>
              <w:left w:w="50" w:type="dxa"/>
              <w:right w:w="50" w:type="dxa"/>
            </w:tcMar>
          </w:tcPr>
          <w:p>
            <w:r>
              <w:rPr>
                <w:sz w:val="17"/>
              </w:rPr>
              <w:t>0.588</w:t>
            </w:r>
          </w:p>
        </w:tc>
        <w:tc>
          <w:tcPr>
            <w:tcW w:type="dxa" w:w="1584"/>
            <w:shd w:fill="FFFFFF"/>
            <w:tcMar>
              <w:top w:w="70" w:type="dxa"/>
              <w:bottom w:w="70" w:type="dxa"/>
              <w:left w:w="50" w:type="dxa"/>
              <w:right w:w="50" w:type="dxa"/>
            </w:tcMar>
          </w:tcPr>
          <w:p>
            <w:r>
              <w:rPr>
                <w:sz w:val="17"/>
              </w:rPr>
              <w:t>0.877</w:t>
            </w:r>
          </w:p>
        </w:tc>
        <w:tc>
          <w:tcPr>
            <w:tcW w:type="dxa" w:w="1872"/>
            <w:shd w:fill="FFFFFF"/>
            <w:tcMar>
              <w:top w:w="70" w:type="dxa"/>
              <w:bottom w:w="70" w:type="dxa"/>
              <w:left w:w="50" w:type="dxa"/>
              <w:right w:w="50" w:type="dxa"/>
            </w:tcMar>
          </w:tcPr>
          <w:p>
            <w:r>
              <w:rPr>
                <w:sz w:val="17"/>
              </w:rPr>
              <w:t>0.039</w:t>
            </w:r>
          </w:p>
        </w:tc>
        <w:tc>
          <w:tcPr>
            <w:tcW w:type="dxa" w:w="1728"/>
            <w:shd w:fill="FFFFFF"/>
            <w:tcMar>
              <w:top w:w="70" w:type="dxa"/>
              <w:bottom w:w="70" w:type="dxa"/>
              <w:left w:w="50" w:type="dxa"/>
              <w:right w:w="50" w:type="dxa"/>
            </w:tcMar>
          </w:tcPr>
          <w:p>
            <w:r>
              <w:rPr>
                <w:sz w:val="17"/>
              </w:rPr>
              <w:t>0.606</w:t>
            </w:r>
          </w:p>
        </w:tc>
      </w:tr>
      <w:tr>
        <w:tc>
          <w:tcPr>
            <w:tcW w:type="dxa" w:w="1728"/>
            <w:shd w:fill="F7FAFC"/>
            <w:tcMar>
              <w:top w:w="70" w:type="dxa"/>
              <w:bottom w:w="70" w:type="dxa"/>
              <w:left w:w="50" w:type="dxa"/>
              <w:right w:w="50" w:type="dxa"/>
            </w:tcMar>
          </w:tcPr>
          <w:p>
            <w:r>
              <w:rPr>
                <w:sz w:val="17"/>
              </w:rPr>
              <w:t>GRU</w:t>
            </w:r>
          </w:p>
        </w:tc>
        <w:tc>
          <w:tcPr>
            <w:tcW w:type="dxa" w:w="1296"/>
            <w:shd w:fill="F7FAFC"/>
            <w:tcMar>
              <w:top w:w="70" w:type="dxa"/>
              <w:bottom w:w="70" w:type="dxa"/>
              <w:left w:w="50" w:type="dxa"/>
              <w:right w:w="50" w:type="dxa"/>
            </w:tcMar>
          </w:tcPr>
          <w:p>
            <w:r>
              <w:rPr>
                <w:sz w:val="17"/>
              </w:rPr>
              <w:t>1.0</w:t>
            </w:r>
          </w:p>
        </w:tc>
        <w:tc>
          <w:tcPr>
            <w:tcW w:type="dxa" w:w="1584"/>
            <w:shd w:fill="F7FAFC"/>
            <w:tcMar>
              <w:top w:w="70" w:type="dxa"/>
              <w:bottom w:w="70" w:type="dxa"/>
              <w:left w:w="50" w:type="dxa"/>
              <w:right w:w="50" w:type="dxa"/>
            </w:tcMar>
          </w:tcPr>
          <w:p>
            <w:r>
              <w:rPr>
                <w:sz w:val="17"/>
              </w:rPr>
              <w:t>0.746</w:t>
            </w:r>
          </w:p>
        </w:tc>
        <w:tc>
          <w:tcPr>
            <w:tcW w:type="dxa" w:w="1584"/>
            <w:shd w:fill="F7FAFC"/>
            <w:tcMar>
              <w:top w:w="70" w:type="dxa"/>
              <w:bottom w:w="70" w:type="dxa"/>
              <w:left w:w="50" w:type="dxa"/>
              <w:right w:w="50" w:type="dxa"/>
            </w:tcMar>
          </w:tcPr>
          <w:p>
            <w:r>
              <w:rPr>
                <w:sz w:val="17"/>
              </w:rPr>
              <w:t>0.979</w:t>
            </w:r>
          </w:p>
        </w:tc>
        <w:tc>
          <w:tcPr>
            <w:tcW w:type="dxa" w:w="1872"/>
            <w:shd w:fill="F7FAFC"/>
            <w:tcMar>
              <w:top w:w="70" w:type="dxa"/>
              <w:bottom w:w="70" w:type="dxa"/>
              <w:left w:w="50" w:type="dxa"/>
              <w:right w:w="50" w:type="dxa"/>
            </w:tcMar>
          </w:tcPr>
          <w:p>
            <w:r>
              <w:rPr>
                <w:sz w:val="17"/>
              </w:rPr>
              <w:t>0.000</w:t>
            </w:r>
          </w:p>
        </w:tc>
        <w:tc>
          <w:tcPr>
            <w:tcW w:type="dxa" w:w="1728"/>
            <w:shd w:fill="F7FAFC"/>
            <w:tcMar>
              <w:top w:w="70" w:type="dxa"/>
              <w:bottom w:w="70" w:type="dxa"/>
              <w:left w:w="50" w:type="dxa"/>
              <w:right w:w="50" w:type="dxa"/>
            </w:tcMar>
          </w:tcPr>
          <w:p>
            <w:r>
              <w:rPr>
                <w:sz w:val="17"/>
              </w:rPr>
              <w:t>0.806</w:t>
            </w:r>
          </w:p>
        </w:tc>
      </w:tr>
      <w:tr>
        <w:tc>
          <w:tcPr>
            <w:tcW w:type="dxa" w:w="1728"/>
            <w:shd w:fill="FFFFFF"/>
            <w:tcMar>
              <w:top w:w="70" w:type="dxa"/>
              <w:bottom w:w="70" w:type="dxa"/>
              <w:left w:w="50" w:type="dxa"/>
              <w:right w:w="50" w:type="dxa"/>
            </w:tcMar>
          </w:tcPr>
          <w:p>
            <w:r>
              <w:rPr>
                <w:sz w:val="17"/>
              </w:rPr>
              <w:t>GRU</w:t>
            </w:r>
          </w:p>
        </w:tc>
        <w:tc>
          <w:tcPr>
            <w:tcW w:type="dxa" w:w="1296"/>
            <w:shd w:fill="FFFFFF"/>
            <w:tcMar>
              <w:top w:w="70" w:type="dxa"/>
              <w:bottom w:w="70" w:type="dxa"/>
              <w:left w:w="50" w:type="dxa"/>
              <w:right w:w="50" w:type="dxa"/>
            </w:tcMar>
          </w:tcPr>
          <w:p>
            <w:r>
              <w:rPr>
                <w:sz w:val="17"/>
              </w:rPr>
              <w:t>1.5</w:t>
            </w:r>
          </w:p>
        </w:tc>
        <w:tc>
          <w:tcPr>
            <w:tcW w:type="dxa" w:w="1584"/>
            <w:shd w:fill="FFFFFF"/>
            <w:tcMar>
              <w:top w:w="70" w:type="dxa"/>
              <w:bottom w:w="70" w:type="dxa"/>
              <w:left w:w="50" w:type="dxa"/>
              <w:right w:w="50" w:type="dxa"/>
            </w:tcMar>
          </w:tcPr>
          <w:p>
            <w:r>
              <w:rPr>
                <w:sz w:val="17"/>
              </w:rPr>
              <w:t>0.913</w:t>
            </w:r>
          </w:p>
        </w:tc>
        <w:tc>
          <w:tcPr>
            <w:tcW w:type="dxa" w:w="1584"/>
            <w:shd w:fill="FFFFFF"/>
            <w:tcMar>
              <w:top w:w="70" w:type="dxa"/>
              <w:bottom w:w="70" w:type="dxa"/>
              <w:left w:w="50" w:type="dxa"/>
              <w:right w:w="50" w:type="dxa"/>
            </w:tcMar>
          </w:tcPr>
          <w:p>
            <w:r>
              <w:rPr>
                <w:sz w:val="17"/>
              </w:rPr>
              <w:t>1.000</w:t>
            </w:r>
          </w:p>
        </w:tc>
        <w:tc>
          <w:tcPr>
            <w:tcW w:type="dxa" w:w="1872"/>
            <w:shd w:fill="FFFFFF"/>
            <w:tcMar>
              <w:top w:w="70" w:type="dxa"/>
              <w:bottom w:w="70" w:type="dxa"/>
              <w:left w:w="50" w:type="dxa"/>
              <w:right w:w="50" w:type="dxa"/>
            </w:tcMar>
          </w:tcPr>
          <w:p>
            <w:r>
              <w:rPr>
                <w:sz w:val="17"/>
              </w:rPr>
              <w:t>0.000</w:t>
            </w:r>
          </w:p>
        </w:tc>
        <w:tc>
          <w:tcPr>
            <w:tcW w:type="dxa" w:w="1728"/>
            <w:shd w:fill="FFFFFF"/>
            <w:tcMar>
              <w:top w:w="70" w:type="dxa"/>
              <w:bottom w:w="70" w:type="dxa"/>
              <w:left w:w="50" w:type="dxa"/>
              <w:right w:w="50" w:type="dxa"/>
            </w:tcMar>
          </w:tcPr>
          <w:p>
            <w:r>
              <w:rPr>
                <w:sz w:val="17"/>
              </w:rPr>
              <w:t>0.954</w:t>
            </w:r>
          </w:p>
        </w:tc>
      </w:tr>
    </w:tbl>
    <w:p>
      <w:pPr>
        <w:spacing w:after="160"/>
      </w:pPr>
    </w:p>
    <w:p>
      <w:r>
        <w:t>Temperature Effects:</w:t>
        <w:br/>
        <w:t>• Low Temperature (T = 0.5): Sharp probability peaks favor high-frequency function words ('the', 'have', 'been', 'matter'). Syntax is relatively stable, but repeated-trigram ratio reaches 0.034–0.086 due to periodic loops ('I have no doubt that I have only no doubt').</w:t>
        <w:br/>
        <w:t>• Moderate Temperature (T = 1.0): Optimal operating point. Zero repeated trigrams, distinct-1 rises to 0.72–0.76, and the models generate authentic Sherlock Holmes vocabulary ('Tottenham Court Road', 'Baker Street', 'the Speckled Band').</w:t>
        <w:br/>
        <w:t>• High Temperature (T = 1.5): Flattens probability distribution across all 7,893 tokens. Lexical diversity peaks (Distinct-1 &gt; 0.90, Distinct-2 = 1.0), but grammatical syntax degrades into disjointed word sequences.</w:t>
      </w:r>
    </w:p>
    <w:p>
      <w:pPr>
        <w:pStyle w:val="Heading1"/>
        <w:spacing w:before="240" w:after="80"/>
      </w:pPr>
      <w:r>
        <w:t>6. Qualitative Evaluation &amp; Coherence Scoring</w:t>
      </w:r>
    </w:p>
    <w:p>
      <w:r>
        <w:t>Based strictly on inspection of the generated text samples, each model is evaluated on a 1–5 Coherence Scale:</w:t>
        <w:br/>
        <w:t>• SimpleRNN (Score: 2.5/5): Generates short grammatical clauses ('I have seen my friend and now? Asked Holmes.') but quickly loses thematic consistency. Suffers from repetitive stutters at T=0.5 and severe semantic degradation at T=1.5.</w:t>
        <w:br/>
        <w:t>• BiRNN (Score: 2.0/5): Displays the highest repetition traps at T=0.5 (repeated trigram ratio: 0.086). Its backward pass provides no causal advantage in next-word generation, frequently looping on phrases like 'at the house, and the commissionaire in the house.'</w:t>
        <w:br/>
        <w:t>• LSTM (Score: 3.8/5): Demonstrates superior long-range dependency tracking and consistent Victorian dialogue syntax ('You will find it on the matter? He asked. It is a small thing, and we shall see nothing of the matter. I had no doubt that I should be able to do so.'). Maintains subject-verb agreement across multiple clauses.</w:t>
        <w:br/>
        <w:t>• GRU (Score: 4.0/5): Produces the most natural sentence rhythm, idiomatic phrasing, and narrative cohesion at T=1.0 ('You hear your best? Yes. Then you wish it? Oh? He didn't being for his chair to fear else: his account it was also instructive? Asked Holmes.'). Balances fluency and thematic vocabulary effectively.</w:t>
      </w:r>
    </w:p>
    <w:p>
      <w:pPr>
        <w:pStyle w:val="Heading1"/>
        <w:spacing w:before="240" w:after="80"/>
      </w:pPr>
      <w:r>
        <w:t>7. Conclusion &amp; Model Recommendation</w:t>
      </w:r>
    </w:p>
    <w:p>
      <w:r>
        <w:t>Winning Model: GRU (Gated Recurrent Unit)</w:t>
        <w:br/>
        <w:t>Justification: GRU achieves the optimal balance of quantitative rigor and qualitative fluency. It attained the lowest test loss (5.0919), lowest perplexity (162.70), highest top-1 accuracy (18.73%), fastest training speed (29.1s), and highest qualitative coherence score (4.0/5). Its streamlined gating mechanism (reset and update gates) mitigates vanishing gradients while avoiding the parameter inflation of LSTM and BiRNN.</w:t>
        <w:br/>
        <w:br/>
        <w:t>Project Limitations:</w:t>
        <w:br/>
        <w:t>1. Corpus Scale: 121,193 tokens is small for word-level language modeling, limiting deep syntactic generalization.</w:t>
        <w:br/>
        <w:t>2. Fixed Vocabulary: The ~8,000 token vocabulary cannot generate out-of-vocabulary named entities or morphological variations.</w:t>
        <w:br/>
        <w:t>3. Recurrent Bottleneck: Sequential hidden-state compression limits memory span compared to modern Transformer self-attention.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